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33ED4F5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C7C7D05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ED4DD44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739703D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193BBC9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B97EFF3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1EDD26B4" w14:textId="77777777" w:rsidR="00F93E2B" w:rsidRDefault="00F93E2B">
      <w:pPr>
        <w:jc w:val="right"/>
      </w:pPr>
    </w:p>
    <w:p w14:paraId="252290AC" w14:textId="77777777" w:rsidR="00F93E2B" w:rsidRDefault="00F93E2B">
      <w:pPr>
        <w:jc w:val="right"/>
      </w:pPr>
    </w:p>
    <w:p w14:paraId="3A14E2B0" w14:textId="77777777" w:rsidR="00F93E2B" w:rsidRDefault="00F93E2B">
      <w:pPr>
        <w:jc w:val="right"/>
      </w:pPr>
    </w:p>
    <w:p w14:paraId="4E49495C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6C903CF0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747EC051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3DA4CA74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color w:val="000000"/>
          <w:sz w:val="36"/>
          <w:szCs w:val="36"/>
          <w:u w:val="single"/>
        </w:rPr>
      </w:pPr>
    </w:p>
    <w:p w14:paraId="75F794B0" w14:textId="24EF0DB7" w:rsidR="00F93E2B" w:rsidRDefault="0070590D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Sistema de </w:t>
      </w:r>
      <w:proofErr w:type="spellStart"/>
      <w:r>
        <w:rPr>
          <w:rFonts w:ascii="Arial" w:eastAsia="Arial" w:hAnsi="Arial" w:cs="Arial"/>
          <w:b/>
          <w:color w:val="000000"/>
          <w:sz w:val="36"/>
          <w:szCs w:val="36"/>
        </w:rPr>
        <w:t>Prestamo</w:t>
      </w:r>
      <w:proofErr w:type="spellEnd"/>
      <w:r>
        <w:rPr>
          <w:rFonts w:ascii="Arial" w:eastAsia="Arial" w:hAnsi="Arial" w:cs="Arial"/>
          <w:b/>
          <w:color w:val="000000"/>
          <w:sz w:val="36"/>
          <w:szCs w:val="36"/>
        </w:rPr>
        <w:t xml:space="preserve"> de Material educativo</w:t>
      </w:r>
    </w:p>
    <w:p w14:paraId="361007E5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</w:p>
    <w:p w14:paraId="200B9BA8" w14:textId="77777777" w:rsidR="00F93E2B" w:rsidRDefault="00D371E1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36"/>
          <w:szCs w:val="36"/>
        </w:rPr>
        <w:t>Derivación</w:t>
      </w:r>
      <w:r>
        <w:rPr>
          <w:rFonts w:ascii="Arial" w:eastAsia="Arial" w:hAnsi="Arial" w:cs="Arial"/>
          <w:b/>
          <w:color w:val="000000"/>
          <w:sz w:val="32"/>
          <w:szCs w:val="32"/>
        </w:rPr>
        <w:t xml:space="preserve"> </w:t>
      </w:r>
      <w:r>
        <w:rPr>
          <w:rFonts w:ascii="Arial" w:eastAsia="Arial" w:hAnsi="Arial" w:cs="Arial"/>
          <w:b/>
          <w:color w:val="000000"/>
          <w:sz w:val="36"/>
          <w:szCs w:val="36"/>
        </w:rPr>
        <w:t>de STRQ a FEAT</w:t>
      </w:r>
    </w:p>
    <w:p w14:paraId="785F5019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Arial" w:eastAsia="Arial" w:hAnsi="Arial" w:cs="Arial"/>
          <w:b/>
          <w:color w:val="000000"/>
          <w:sz w:val="32"/>
          <w:szCs w:val="32"/>
        </w:rPr>
      </w:pPr>
    </w:p>
    <w:p w14:paraId="7B90C7A3" w14:textId="77777777" w:rsidR="00F93E2B" w:rsidRDefault="00D371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36"/>
          <w:szCs w:val="36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t>Versión 1.0</w:t>
      </w:r>
    </w:p>
    <w:p w14:paraId="7C47C274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67FBE149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44FEA52E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7813B29E" w14:textId="77777777" w:rsidR="00F93E2B" w:rsidRDefault="00F93E2B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right"/>
        <w:rPr>
          <w:rFonts w:ascii="Arial" w:eastAsia="Arial" w:hAnsi="Arial" w:cs="Arial"/>
          <w:b/>
          <w:color w:val="000000"/>
          <w:sz w:val="22"/>
          <w:szCs w:val="22"/>
        </w:rPr>
      </w:pPr>
    </w:p>
    <w:p w14:paraId="26B8609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A5E712D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4288989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23143D6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7040DE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1965AB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702322BA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EF82A44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617A2D5F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272B77F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49A6327F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7EBFDF8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037ABFAE" w14:textId="77777777" w:rsidR="00F93E2B" w:rsidRDefault="00D371E1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  <w:r>
        <w:br w:type="page"/>
      </w:r>
    </w:p>
    <w:p w14:paraId="17182C9D" w14:textId="77777777" w:rsidR="00F93E2B" w:rsidRDefault="00D371E1">
      <w:pPr>
        <w:pBdr>
          <w:top w:val="nil"/>
          <w:left w:val="nil"/>
          <w:bottom w:val="nil"/>
          <w:right w:val="nil"/>
          <w:between w:val="nil"/>
        </w:pBdr>
        <w:spacing w:line="276" w:lineRule="auto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Revisiones – Historial</w:t>
      </w:r>
    </w:p>
    <w:p w14:paraId="15743192" w14:textId="77777777" w:rsidR="00F93E2B" w:rsidRDefault="00F93E2B">
      <w:pPr>
        <w:spacing w:line="276" w:lineRule="auto"/>
        <w:jc w:val="both"/>
        <w:rPr>
          <w:rFonts w:ascii="Arial" w:eastAsia="Arial" w:hAnsi="Arial" w:cs="Arial"/>
          <w:color w:val="000000"/>
          <w:sz w:val="22"/>
          <w:szCs w:val="22"/>
        </w:rPr>
      </w:pPr>
    </w:p>
    <w:tbl>
      <w:tblPr>
        <w:tblStyle w:val="a"/>
        <w:tblW w:w="9386" w:type="dxa"/>
        <w:tblInd w:w="-108" w:type="dxa"/>
        <w:tblBorders>
          <w:top w:val="single" w:sz="6" w:space="0" w:color="000000"/>
          <w:left w:val="single" w:sz="6" w:space="0" w:color="000000"/>
          <w:bottom w:val="single" w:sz="6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408"/>
        <w:gridCol w:w="1134"/>
        <w:gridCol w:w="3566"/>
        <w:gridCol w:w="3278"/>
      </w:tblGrid>
      <w:tr w:rsidR="00F93E2B" w14:paraId="37A76075" w14:textId="77777777">
        <w:tc>
          <w:tcPr>
            <w:tcW w:w="1408" w:type="dxa"/>
            <w:vAlign w:val="center"/>
          </w:tcPr>
          <w:p w14:paraId="259E59CD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Fecha</w:t>
            </w:r>
          </w:p>
        </w:tc>
        <w:tc>
          <w:tcPr>
            <w:tcW w:w="1134" w:type="dxa"/>
            <w:vAlign w:val="center"/>
          </w:tcPr>
          <w:p w14:paraId="46E7C3F2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Versión</w:t>
            </w:r>
          </w:p>
        </w:tc>
        <w:tc>
          <w:tcPr>
            <w:tcW w:w="3566" w:type="dxa"/>
          </w:tcPr>
          <w:p w14:paraId="4454F6C7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Descripción</w:t>
            </w:r>
          </w:p>
        </w:tc>
        <w:tc>
          <w:tcPr>
            <w:tcW w:w="3278" w:type="dxa"/>
          </w:tcPr>
          <w:p w14:paraId="0A8BFE4C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b/>
                <w:color w:val="000000"/>
                <w:sz w:val="22"/>
                <w:szCs w:val="22"/>
              </w:rPr>
              <w:t>Autor</w:t>
            </w:r>
          </w:p>
        </w:tc>
      </w:tr>
      <w:tr w:rsidR="00F93E2B" w14:paraId="60970D2A" w14:textId="77777777">
        <w:tc>
          <w:tcPr>
            <w:tcW w:w="1408" w:type="dxa"/>
            <w:vAlign w:val="center"/>
          </w:tcPr>
          <w:p w14:paraId="2B2C40D9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31/10/2023</w:t>
            </w:r>
          </w:p>
        </w:tc>
        <w:tc>
          <w:tcPr>
            <w:tcW w:w="1134" w:type="dxa"/>
            <w:vAlign w:val="center"/>
          </w:tcPr>
          <w:p w14:paraId="5BC07E3A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2"/>
                <w:szCs w:val="22"/>
              </w:rPr>
              <w:t>1.0</w:t>
            </w:r>
          </w:p>
        </w:tc>
        <w:tc>
          <w:tcPr>
            <w:tcW w:w="3566" w:type="dxa"/>
            <w:vAlign w:val="center"/>
          </w:tcPr>
          <w:p w14:paraId="02B75629" w14:textId="77777777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  <w:sz w:val="24"/>
                <w:szCs w:val="24"/>
              </w:rPr>
              <w:t>Creación del documento</w:t>
            </w:r>
          </w:p>
        </w:tc>
        <w:tc>
          <w:tcPr>
            <w:tcW w:w="3278" w:type="dxa"/>
            <w:vAlign w:val="center"/>
          </w:tcPr>
          <w:p w14:paraId="4E710343" w14:textId="4AD76499" w:rsidR="00F93E2B" w:rsidRDefault="00D371E1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  <w:r>
              <w:rPr>
                <w:rFonts w:ascii="Arial" w:eastAsia="Arial" w:hAnsi="Arial" w:cs="Arial"/>
                <w:color w:val="000000"/>
              </w:rPr>
              <w:t xml:space="preserve">Grupo </w:t>
            </w:r>
            <w:proofErr w:type="spellStart"/>
            <w:r w:rsidR="008D57A5">
              <w:rPr>
                <w:rFonts w:ascii="Arial" w:eastAsia="Arial" w:hAnsi="Arial" w:cs="Arial"/>
                <w:color w:val="000000"/>
              </w:rPr>
              <w:t>Ads</w:t>
            </w:r>
            <w:proofErr w:type="spellEnd"/>
            <w:r w:rsidR="008D57A5">
              <w:rPr>
                <w:rFonts w:ascii="Arial" w:eastAsia="Arial" w:hAnsi="Arial" w:cs="Arial"/>
                <w:color w:val="000000"/>
              </w:rPr>
              <w:t xml:space="preserve"> 2</w:t>
            </w:r>
          </w:p>
        </w:tc>
      </w:tr>
      <w:tr w:rsidR="00F93E2B" w14:paraId="639D466B" w14:textId="77777777">
        <w:tc>
          <w:tcPr>
            <w:tcW w:w="1408" w:type="dxa"/>
            <w:vAlign w:val="center"/>
          </w:tcPr>
          <w:p w14:paraId="1DE0DD5A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1134" w:type="dxa"/>
            <w:vAlign w:val="center"/>
          </w:tcPr>
          <w:p w14:paraId="5698780C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  <w:tc>
          <w:tcPr>
            <w:tcW w:w="3566" w:type="dxa"/>
            <w:vAlign w:val="center"/>
          </w:tcPr>
          <w:p w14:paraId="32424099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4"/>
                <w:szCs w:val="24"/>
              </w:rPr>
            </w:pPr>
          </w:p>
        </w:tc>
        <w:tc>
          <w:tcPr>
            <w:tcW w:w="3278" w:type="dxa"/>
            <w:vAlign w:val="center"/>
          </w:tcPr>
          <w:p w14:paraId="32B4F810" w14:textId="77777777" w:rsidR="00F93E2B" w:rsidRDefault="00F93E2B">
            <w:pPr>
              <w:keepLines/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76" w:lineRule="auto"/>
              <w:jc w:val="center"/>
              <w:rPr>
                <w:rFonts w:ascii="Arial" w:eastAsia="Arial" w:hAnsi="Arial" w:cs="Arial"/>
                <w:color w:val="000000"/>
                <w:sz w:val="22"/>
                <w:szCs w:val="22"/>
              </w:rPr>
            </w:pPr>
          </w:p>
        </w:tc>
      </w:tr>
    </w:tbl>
    <w:p w14:paraId="23A35116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4B6A8724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50CF5B3A" w14:textId="77777777" w:rsidR="00F93E2B" w:rsidRDefault="00F93E2B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</w:p>
    <w:p w14:paraId="3DEB902B" w14:textId="77777777" w:rsidR="00F93E2B" w:rsidRDefault="00D371E1">
      <w:pPr>
        <w:spacing w:line="276" w:lineRule="auto"/>
        <w:jc w:val="right"/>
        <w:rPr>
          <w:rFonts w:ascii="Arial" w:eastAsia="Arial" w:hAnsi="Arial" w:cs="Arial"/>
          <w:sz w:val="22"/>
          <w:szCs w:val="22"/>
        </w:rPr>
      </w:pPr>
      <w:r>
        <w:br w:type="page"/>
      </w:r>
    </w:p>
    <w:p w14:paraId="1106A222" w14:textId="77777777" w:rsidR="00F93E2B" w:rsidRDefault="00D371E1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480" w:line="276" w:lineRule="auto"/>
        <w:ind w:left="720" w:hanging="720"/>
        <w:jc w:val="center"/>
        <w:rPr>
          <w:rFonts w:ascii="Arial" w:eastAsia="Arial" w:hAnsi="Arial" w:cs="Arial"/>
          <w:b/>
          <w:color w:val="000000"/>
          <w:sz w:val="28"/>
          <w:szCs w:val="28"/>
        </w:rPr>
      </w:pPr>
      <w:r>
        <w:rPr>
          <w:rFonts w:ascii="Arial" w:eastAsia="Arial" w:hAnsi="Arial" w:cs="Arial"/>
          <w:b/>
          <w:color w:val="000000"/>
          <w:sz w:val="28"/>
          <w:szCs w:val="28"/>
        </w:rPr>
        <w:lastRenderedPageBreak/>
        <w:t>Tabla de contenido</w:t>
      </w:r>
    </w:p>
    <w:sdt>
      <w:sdtPr>
        <w:id w:val="669217842"/>
        <w:docPartObj>
          <w:docPartGallery w:val="Table of Contents"/>
          <w:docPartUnique/>
        </w:docPartObj>
      </w:sdtPr>
      <w:sdtContent>
        <w:p w14:paraId="4686A407" w14:textId="77777777" w:rsidR="00F93E2B" w:rsidRDefault="00D371E1">
          <w:pPr>
            <w:pBdr>
              <w:top w:val="nil"/>
              <w:left w:val="nil"/>
              <w:bottom w:val="nil"/>
              <w:right w:val="nil"/>
              <w:between w:val="nil"/>
            </w:pBdr>
            <w:spacing w:before="240" w:after="60"/>
            <w:ind w:right="720"/>
            <w:rPr>
              <w:rFonts w:ascii="Arial" w:eastAsia="Arial" w:hAnsi="Arial" w:cs="Arial"/>
              <w:color w:val="000000"/>
              <w:sz w:val="24"/>
              <w:szCs w:val="24"/>
            </w:rPr>
          </w:pPr>
          <w:r>
            <w:fldChar w:fldCharType="begin"/>
          </w:r>
          <w:r>
            <w:instrText xml:space="preserve"> TOC \h \u \z \t "Heading 1,1,Heading 2,2,Heading 3,3,"</w:instrText>
          </w:r>
          <w:r>
            <w:fldChar w:fldCharType="separate"/>
          </w:r>
          <w:r>
            <w:rPr>
              <w:rFonts w:ascii="Arial" w:eastAsia="Arial" w:hAnsi="Arial" w:cs="Arial"/>
              <w:color w:val="000000"/>
              <w:sz w:val="24"/>
              <w:szCs w:val="24"/>
            </w:rPr>
            <w:t>Derivaciones de STRQ a FEAT</w:t>
          </w:r>
          <w:r>
            <w:fldChar w:fldCharType="end"/>
          </w:r>
        </w:p>
      </w:sdtContent>
    </w:sdt>
    <w:p w14:paraId="364F8ACB" w14:textId="77777777" w:rsidR="00F93E2B" w:rsidRDefault="00D371E1">
      <w:pPr>
        <w:jc w:val="center"/>
        <w:rPr>
          <w:rFonts w:ascii="Arial" w:eastAsia="Arial" w:hAnsi="Arial" w:cs="Arial"/>
          <w:sz w:val="24"/>
          <w:szCs w:val="24"/>
          <w:u w:val="single"/>
        </w:rPr>
      </w:pPr>
      <w:bookmarkStart w:id="0" w:name="_gjdgxs" w:colFirst="0" w:colLast="0"/>
      <w:bookmarkEnd w:id="0"/>
      <w:r>
        <w:br w:type="page"/>
      </w:r>
      <w:r>
        <w:rPr>
          <w:rFonts w:ascii="Arial" w:eastAsia="Arial" w:hAnsi="Arial" w:cs="Arial"/>
          <w:b/>
          <w:sz w:val="24"/>
          <w:szCs w:val="24"/>
          <w:u w:val="single"/>
        </w:rPr>
        <w:lastRenderedPageBreak/>
        <w:t>DERIVACION DE NECESIDADES A CARACTERISTICAS</w:t>
      </w:r>
    </w:p>
    <w:p w14:paraId="248C56F4" w14:textId="77777777" w:rsidR="00F93E2B" w:rsidRDefault="00D371E1">
      <w:pPr>
        <w:spacing w:before="120" w:line="360" w:lineRule="auto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Para crear uno o varios requisitos FEAT a partir de los STRQ podemos aplicar algunas de las siguientes estrategias de transformación (derivaciones): copiar, dividir, aclarar, cualificar, combinar, generalizar, cancelar, completar, corregir, unificar y adicionar detalles.</w:t>
      </w:r>
    </w:p>
    <w:p w14:paraId="36F093E0" w14:textId="77777777" w:rsidR="00F93E2B" w:rsidRDefault="00F93E2B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4665CBEC" w14:textId="77777777" w:rsidR="00F93E2B" w:rsidRDefault="00F93E2B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4A4CE484" w14:textId="77777777" w:rsidR="00F93E2B" w:rsidRDefault="00D371E1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STRQ00. El sistema reconocerá que tipo de cargo tiene el usuario en sesión.</w:t>
      </w:r>
    </w:p>
    <w:p w14:paraId="2A42C8A8" w14:textId="77777777" w:rsidR="0070590D" w:rsidRDefault="0070590D" w:rsidP="0070590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FEAT01. El sistema debe mostrar el formulario para “</w:t>
      </w:r>
      <w:proofErr w:type="spellStart"/>
      <w:r>
        <w:rPr>
          <w:rFonts w:ascii="Arial" w:eastAsia="Arial" w:hAnsi="Arial" w:cs="Arial"/>
          <w:sz w:val="24"/>
          <w:szCs w:val="24"/>
        </w:rPr>
        <w:t>Login</w:t>
      </w:r>
      <w:proofErr w:type="spellEnd"/>
      <w:r>
        <w:rPr>
          <w:rFonts w:ascii="Arial" w:eastAsia="Arial" w:hAnsi="Arial" w:cs="Arial"/>
          <w:sz w:val="24"/>
          <w:szCs w:val="24"/>
        </w:rPr>
        <w:t>” pidiendo usuario y contraseña.</w:t>
      </w:r>
    </w:p>
    <w:p w14:paraId="5F18A235" w14:textId="77777777" w:rsidR="0070590D" w:rsidRDefault="0070590D" w:rsidP="0070590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FEAT02. El sistema debe leer los datos ingresados.</w:t>
      </w:r>
    </w:p>
    <w:p w14:paraId="4F13A88A" w14:textId="77777777" w:rsidR="0070590D" w:rsidRDefault="0070590D" w:rsidP="0070590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FEAT03. El sistema debe validar los datos ingresados con la base de datos de los usuarios.</w:t>
      </w:r>
    </w:p>
    <w:p w14:paraId="40359571" w14:textId="77777777" w:rsidR="0070590D" w:rsidRDefault="0070590D" w:rsidP="0070590D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FEAT04. El sistema debe crear un atributo de sesión por seguridad.</w:t>
      </w:r>
    </w:p>
    <w:p w14:paraId="62B2EBB0" w14:textId="77777777" w:rsidR="0070590D" w:rsidRDefault="0070590D" w:rsidP="0070590D">
      <w:pPr>
        <w:spacing w:before="120" w:line="360" w:lineRule="auto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sz w:val="24"/>
          <w:szCs w:val="24"/>
        </w:rPr>
        <w:t>FEAT05. El sistema debe mostrar la interfaz correspondiente al rol una vez iniciado la sesión.</w:t>
      </w:r>
    </w:p>
    <w:p w14:paraId="67959586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>FEAT06. El sistema debe recuperar el atributo de sesión (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String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 xml:space="preserve">,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idusuario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>).</w:t>
      </w:r>
    </w:p>
    <w:p w14:paraId="709618F5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>FEAT07. El sistema debe buscar usuario con el atributo de sesión.</w:t>
      </w:r>
    </w:p>
    <w:p w14:paraId="494862B1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>FEAT08. El sistema debe verificar el usuario.</w:t>
      </w:r>
    </w:p>
    <w:p w14:paraId="71C74F00" w14:textId="1E99BD4D" w:rsidR="00F93E2B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>FEAT09. El sistema debe ingresar el código del usuario.</w:t>
      </w:r>
    </w:p>
    <w:p w14:paraId="5275C402" w14:textId="7CD6E662" w:rsidR="00F93E2B" w:rsidRDefault="00CA09A7">
      <w:pPr>
        <w:spacing w:before="120"/>
        <w:ind w:left="993" w:hanging="993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PRESTAMO DE MATERIAL EDUCATIVO</w:t>
      </w:r>
    </w:p>
    <w:p w14:paraId="3FC29854" w14:textId="205D49B2" w:rsidR="00120E69" w:rsidRDefault="00120E69" w:rsidP="00120E69">
      <w:pPr>
        <w:spacing w:before="120"/>
        <w:ind w:left="993" w:hanging="993"/>
        <w:jc w:val="both"/>
        <w:rPr>
          <w:rFonts w:ascii="Arial" w:eastAsia="Arial" w:hAnsi="Arial" w:cs="Arial"/>
          <w:b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</w:t>
      </w:r>
      <w:r w:rsidR="00720B9B">
        <w:rPr>
          <w:rFonts w:ascii="Arial" w:eastAsia="Arial" w:hAnsi="Arial" w:cs="Arial"/>
          <w:b/>
          <w:sz w:val="24"/>
          <w:szCs w:val="24"/>
        </w:rPr>
        <w:t>1</w:t>
      </w:r>
      <w:r>
        <w:rPr>
          <w:rFonts w:ascii="Arial" w:eastAsia="Arial" w:hAnsi="Arial" w:cs="Arial"/>
          <w:b/>
          <w:sz w:val="24"/>
          <w:szCs w:val="24"/>
        </w:rPr>
        <w:t>. Alumno generará solicitud de préstamo de material.</w:t>
      </w:r>
    </w:p>
    <w:p w14:paraId="511F58DF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 xml:space="preserve">FEAT06. El sistema debe mostrar una grilla de materiales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selecionados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 xml:space="preserve"> previamente.</w:t>
      </w:r>
    </w:p>
    <w:p w14:paraId="3AA13270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 xml:space="preserve">FEAT07. El sistema debe recuperar Atributos de la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sesion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>.</w:t>
      </w:r>
    </w:p>
    <w:p w14:paraId="5518BAD8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 xml:space="preserve">FEAT08. El sistema debe verificar el usuario en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sesion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>.</w:t>
      </w:r>
    </w:p>
    <w:p w14:paraId="1616FD22" w14:textId="006E8D22" w:rsidR="00120E69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 w:rsidRPr="0070590D">
        <w:rPr>
          <w:rFonts w:ascii="Arial" w:eastAsia="Arial" w:hAnsi="Arial" w:cs="Arial"/>
          <w:sz w:val="24"/>
          <w:szCs w:val="24"/>
        </w:rPr>
        <w:t xml:space="preserve">FEAT09. El sistema debe ingresar una nueva solicitud de </w:t>
      </w:r>
      <w:proofErr w:type="spellStart"/>
      <w:r w:rsidRPr="0070590D">
        <w:rPr>
          <w:rFonts w:ascii="Arial" w:eastAsia="Arial" w:hAnsi="Arial" w:cs="Arial"/>
          <w:sz w:val="24"/>
          <w:szCs w:val="24"/>
        </w:rPr>
        <w:t>prestamo</w:t>
      </w:r>
      <w:proofErr w:type="spellEnd"/>
      <w:r w:rsidRPr="0070590D">
        <w:rPr>
          <w:rFonts w:ascii="Arial" w:eastAsia="Arial" w:hAnsi="Arial" w:cs="Arial"/>
          <w:sz w:val="24"/>
          <w:szCs w:val="24"/>
        </w:rPr>
        <w:t>.</w:t>
      </w:r>
    </w:p>
    <w:p w14:paraId="5E728CF0" w14:textId="4161A88E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bCs/>
          <w:sz w:val="24"/>
          <w:szCs w:val="24"/>
        </w:rPr>
      </w:pPr>
      <w:r w:rsidRPr="0070590D">
        <w:rPr>
          <w:rFonts w:ascii="Arial" w:eastAsia="Arial" w:hAnsi="Arial" w:cs="Arial"/>
          <w:bCs/>
          <w:sz w:val="24"/>
          <w:szCs w:val="24"/>
        </w:rPr>
        <w:t>FEAT10. El sistema debe mostrar la grilla de mat</w:t>
      </w:r>
      <w:r w:rsidR="00DE54C0">
        <w:rPr>
          <w:rFonts w:ascii="Arial" w:eastAsia="Arial" w:hAnsi="Arial" w:cs="Arial"/>
          <w:bCs/>
          <w:sz w:val="24"/>
          <w:szCs w:val="24"/>
        </w:rPr>
        <w:t>e</w:t>
      </w:r>
      <w:r w:rsidRPr="0070590D">
        <w:rPr>
          <w:rFonts w:ascii="Arial" w:eastAsia="Arial" w:hAnsi="Arial" w:cs="Arial"/>
          <w:bCs/>
          <w:sz w:val="24"/>
          <w:szCs w:val="24"/>
        </w:rPr>
        <w:t>riales disponibles con los botones “agregar” y “ver”.</w:t>
      </w:r>
    </w:p>
    <w:p w14:paraId="6B95BFFB" w14:textId="7777777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bCs/>
          <w:sz w:val="24"/>
          <w:szCs w:val="24"/>
        </w:rPr>
      </w:pPr>
      <w:r w:rsidRPr="0070590D">
        <w:rPr>
          <w:rFonts w:ascii="Arial" w:eastAsia="Arial" w:hAnsi="Arial" w:cs="Arial"/>
          <w:bCs/>
          <w:sz w:val="24"/>
          <w:szCs w:val="24"/>
        </w:rPr>
        <w:t>FEAT11. El sistema debe mostrar la los detalles del material como lista de atributos al presionar “ver”.</w:t>
      </w:r>
    </w:p>
    <w:p w14:paraId="6AF2F67E" w14:textId="4D1E37C7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bCs/>
          <w:sz w:val="24"/>
          <w:szCs w:val="24"/>
        </w:rPr>
      </w:pPr>
      <w:r w:rsidRPr="0070590D">
        <w:rPr>
          <w:rFonts w:ascii="Arial" w:eastAsia="Arial" w:hAnsi="Arial" w:cs="Arial"/>
          <w:bCs/>
          <w:sz w:val="24"/>
          <w:szCs w:val="24"/>
        </w:rPr>
        <w:t xml:space="preserve">FEAT12. El sistema debe </w:t>
      </w:r>
      <w:r w:rsidR="00DE54C0" w:rsidRPr="0070590D">
        <w:rPr>
          <w:rFonts w:ascii="Arial" w:eastAsia="Arial" w:hAnsi="Arial" w:cs="Arial"/>
          <w:bCs/>
          <w:sz w:val="24"/>
          <w:szCs w:val="24"/>
        </w:rPr>
        <w:t>agregar el</w:t>
      </w:r>
      <w:r w:rsidRPr="0070590D">
        <w:rPr>
          <w:rFonts w:ascii="Arial" w:eastAsia="Arial" w:hAnsi="Arial" w:cs="Arial"/>
          <w:bCs/>
          <w:sz w:val="24"/>
          <w:szCs w:val="24"/>
        </w:rPr>
        <w:t xml:space="preserve"> material al atributo de </w:t>
      </w:r>
      <w:proofErr w:type="spellStart"/>
      <w:r w:rsidRPr="0070590D">
        <w:rPr>
          <w:rFonts w:ascii="Arial" w:eastAsia="Arial" w:hAnsi="Arial" w:cs="Arial"/>
          <w:bCs/>
          <w:sz w:val="24"/>
          <w:szCs w:val="24"/>
        </w:rPr>
        <w:t>sesion</w:t>
      </w:r>
      <w:proofErr w:type="spellEnd"/>
      <w:r w:rsidRPr="0070590D">
        <w:rPr>
          <w:rFonts w:ascii="Arial" w:eastAsia="Arial" w:hAnsi="Arial" w:cs="Arial"/>
          <w:bCs/>
          <w:sz w:val="24"/>
          <w:szCs w:val="24"/>
        </w:rPr>
        <w:t xml:space="preserve"> “cesto” de tipo </w:t>
      </w:r>
      <w:proofErr w:type="gramStart"/>
      <w:r w:rsidRPr="0070590D">
        <w:rPr>
          <w:rFonts w:ascii="Arial" w:eastAsia="Arial" w:hAnsi="Arial" w:cs="Arial"/>
          <w:bCs/>
          <w:sz w:val="24"/>
          <w:szCs w:val="24"/>
        </w:rPr>
        <w:t>array(</w:t>
      </w:r>
      <w:proofErr w:type="gramEnd"/>
      <w:r w:rsidRPr="0070590D">
        <w:rPr>
          <w:rFonts w:ascii="Arial" w:eastAsia="Arial" w:hAnsi="Arial" w:cs="Arial"/>
          <w:bCs/>
          <w:sz w:val="24"/>
          <w:szCs w:val="24"/>
        </w:rPr>
        <w:t xml:space="preserve">si no existe crearlo)  al presionar el </w:t>
      </w:r>
      <w:proofErr w:type="spellStart"/>
      <w:r w:rsidRPr="0070590D">
        <w:rPr>
          <w:rFonts w:ascii="Arial" w:eastAsia="Arial" w:hAnsi="Arial" w:cs="Arial"/>
          <w:bCs/>
          <w:sz w:val="24"/>
          <w:szCs w:val="24"/>
        </w:rPr>
        <w:t>boton</w:t>
      </w:r>
      <w:proofErr w:type="spellEnd"/>
      <w:r w:rsidRPr="0070590D">
        <w:rPr>
          <w:rFonts w:ascii="Arial" w:eastAsia="Arial" w:hAnsi="Arial" w:cs="Arial"/>
          <w:bCs/>
          <w:sz w:val="24"/>
          <w:szCs w:val="24"/>
        </w:rPr>
        <w:t xml:space="preserve"> “agregar”.</w:t>
      </w:r>
    </w:p>
    <w:p w14:paraId="2C28F35F" w14:textId="05E738C9" w:rsidR="0070590D" w:rsidRPr="0070590D" w:rsidRDefault="0070590D" w:rsidP="0070590D">
      <w:pPr>
        <w:spacing w:before="120"/>
        <w:ind w:left="993" w:hanging="993"/>
        <w:jc w:val="both"/>
        <w:rPr>
          <w:rFonts w:ascii="Arial" w:eastAsia="Arial" w:hAnsi="Arial" w:cs="Arial"/>
          <w:bCs/>
          <w:sz w:val="24"/>
          <w:szCs w:val="24"/>
        </w:rPr>
      </w:pPr>
      <w:r w:rsidRPr="0070590D">
        <w:rPr>
          <w:rFonts w:ascii="Arial" w:eastAsia="Arial" w:hAnsi="Arial" w:cs="Arial"/>
          <w:bCs/>
          <w:sz w:val="24"/>
          <w:szCs w:val="24"/>
        </w:rPr>
        <w:t xml:space="preserve">FEAT13. El sistema debe mostrar filtros de búsqueda en el </w:t>
      </w:r>
      <w:proofErr w:type="spellStart"/>
      <w:r w:rsidRPr="0070590D">
        <w:rPr>
          <w:rFonts w:ascii="Arial" w:eastAsia="Arial" w:hAnsi="Arial" w:cs="Arial"/>
          <w:bCs/>
          <w:sz w:val="24"/>
          <w:szCs w:val="24"/>
        </w:rPr>
        <w:t>nav</w:t>
      </w:r>
      <w:proofErr w:type="spellEnd"/>
      <w:r w:rsidRPr="0070590D">
        <w:rPr>
          <w:rFonts w:ascii="Arial" w:eastAsia="Arial" w:hAnsi="Arial" w:cs="Arial"/>
          <w:bCs/>
          <w:sz w:val="24"/>
          <w:szCs w:val="24"/>
        </w:rPr>
        <w:t xml:space="preserve"> bar.</w:t>
      </w:r>
    </w:p>
    <w:p w14:paraId="6650B9DC" w14:textId="12E8438B" w:rsidR="00120E69" w:rsidRDefault="00120E69" w:rsidP="00120E69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lastRenderedPageBreak/>
        <w:t>STRQ0</w:t>
      </w:r>
      <w:r w:rsidR="00720B9B">
        <w:rPr>
          <w:rFonts w:ascii="Arial" w:eastAsia="Arial" w:hAnsi="Arial" w:cs="Arial"/>
          <w:b/>
          <w:sz w:val="24"/>
          <w:szCs w:val="24"/>
        </w:rPr>
        <w:t>2</w:t>
      </w:r>
      <w:r>
        <w:rPr>
          <w:rFonts w:ascii="Arial" w:eastAsia="Arial" w:hAnsi="Arial" w:cs="Arial"/>
          <w:b/>
          <w:sz w:val="24"/>
          <w:szCs w:val="24"/>
        </w:rPr>
        <w:t>. Encargado de almacén registrará préstamo de material.</w:t>
      </w:r>
    </w:p>
    <w:p w14:paraId="75B298C6" w14:textId="77777777" w:rsidR="0070590D" w:rsidRDefault="0070590D" w:rsidP="0070590D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FEAT14. El sistema debe cambiar el estado de la solicitud a concluido.</w:t>
      </w:r>
    </w:p>
    <w:p w14:paraId="5F9BD90A" w14:textId="77777777" w:rsidR="0070590D" w:rsidRPr="00011A6C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FEAT15. El sistema debe crea un nuevo préstamo.</w:t>
      </w:r>
    </w:p>
    <w:p w14:paraId="4B8B468A" w14:textId="77777777" w:rsidR="0070590D" w:rsidRDefault="0070590D" w:rsidP="0070590D">
      <w:pPr>
        <w:spacing w:before="12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FEAT16. El sistema debe mostrar una grilla de solicitudes activas.</w:t>
      </w:r>
    </w:p>
    <w:p w14:paraId="391DF8F8" w14:textId="77777777" w:rsidR="0070590D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FEAT17. El sistema debe mostrar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“Encola” y un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Boton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“Prestar” en cada fila.</w:t>
      </w:r>
    </w:p>
    <w:p w14:paraId="4DE51DF5" w14:textId="77777777" w:rsidR="0070590D" w:rsidRPr="00011A6C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FEAT18. El sistema debe poder habilitar el botón prestar una vez el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se encuentre marcado.</w:t>
      </w:r>
    </w:p>
    <w:p w14:paraId="69BB0E01" w14:textId="77777777" w:rsidR="0070590D" w:rsidRPr="00011A6C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FEAT19. El sistema debe poder poner un tiempo de vencimiento una vez se presione el </w:t>
      </w:r>
      <w:proofErr w:type="spellStart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check</w:t>
      </w:r>
      <w:proofErr w:type="spellEnd"/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 xml:space="preserve"> box “Encola”.</w:t>
      </w:r>
    </w:p>
    <w:p w14:paraId="48151993" w14:textId="77777777" w:rsidR="0070590D" w:rsidRPr="00011A6C" w:rsidRDefault="0070590D" w:rsidP="0070590D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FEAT20. El sistema debe poder eliminar la solicitud de préstamo de forma automática si se vence.</w:t>
      </w:r>
    </w:p>
    <w:p w14:paraId="292AB439" w14:textId="77777777" w:rsidR="00120E69" w:rsidRDefault="00120E69" w:rsidP="00120E69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p w14:paraId="010534AE" w14:textId="77777777" w:rsidR="00120E69" w:rsidRDefault="00120E69">
      <w:pPr>
        <w:spacing w:before="120"/>
        <w:ind w:left="993" w:hanging="993"/>
        <w:jc w:val="both"/>
        <w:rPr>
          <w:rFonts w:ascii="Arial" w:eastAsia="Arial" w:hAnsi="Arial" w:cs="Arial"/>
          <w:b/>
          <w:sz w:val="24"/>
          <w:szCs w:val="24"/>
        </w:rPr>
      </w:pPr>
    </w:p>
    <w:p w14:paraId="0AED65E2" w14:textId="3EB98E14" w:rsidR="00F93E2B" w:rsidRDefault="00D371E1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</w:t>
      </w:r>
      <w:r w:rsidR="00720B9B">
        <w:rPr>
          <w:rFonts w:ascii="Arial" w:eastAsia="Arial" w:hAnsi="Arial" w:cs="Arial"/>
          <w:b/>
          <w:sz w:val="24"/>
          <w:szCs w:val="24"/>
        </w:rPr>
        <w:t>3</w:t>
      </w:r>
      <w:r>
        <w:rPr>
          <w:rFonts w:ascii="Arial" w:eastAsia="Arial" w:hAnsi="Arial" w:cs="Arial"/>
          <w:b/>
          <w:sz w:val="24"/>
          <w:szCs w:val="24"/>
        </w:rPr>
        <w:t xml:space="preserve">. </w:t>
      </w:r>
      <w:r w:rsidR="00CA09A7">
        <w:rPr>
          <w:rFonts w:ascii="Arial" w:eastAsia="Arial" w:hAnsi="Arial" w:cs="Arial"/>
          <w:b/>
          <w:sz w:val="24"/>
          <w:szCs w:val="24"/>
        </w:rPr>
        <w:t>Encargado de almacén actualizará préstamo de material.</w:t>
      </w:r>
    </w:p>
    <w:p w14:paraId="2C2EE032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1D5BBAC7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generados.</w:t>
      </w:r>
    </w:p>
    <w:p w14:paraId="63192B40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579D109D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actualización precargando sus datos en los respectivos campos.</w:t>
      </w:r>
    </w:p>
    <w:p w14:paraId="3F93331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actualizar la nueva fecha de salida del material.</w:t>
      </w:r>
    </w:p>
    <w:p w14:paraId="0D1D0F2C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mostrar la nueva fecha de devolución según la fecha de salida.</w:t>
      </w:r>
    </w:p>
    <w:p w14:paraId="2EDBB578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actualizar el préstamo.</w:t>
      </w:r>
    </w:p>
    <w:p w14:paraId="3DCD960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actualizar el préstamo.</w:t>
      </w:r>
    </w:p>
    <w:p w14:paraId="130292A5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el préstamo ha sido actualizado.</w:t>
      </w:r>
    </w:p>
    <w:p w14:paraId="326A4144" w14:textId="77777777" w:rsidR="00F93E2B" w:rsidRDefault="00F93E2B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p w14:paraId="646B64E5" w14:textId="7927B522" w:rsidR="00CA09A7" w:rsidRDefault="00CA09A7" w:rsidP="00CA09A7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</w:t>
      </w:r>
      <w:r w:rsidR="00720B9B">
        <w:rPr>
          <w:rFonts w:ascii="Arial" w:eastAsia="Arial" w:hAnsi="Arial" w:cs="Arial"/>
          <w:b/>
          <w:sz w:val="24"/>
          <w:szCs w:val="24"/>
        </w:rPr>
        <w:t>4</w:t>
      </w:r>
      <w:r>
        <w:rPr>
          <w:rFonts w:ascii="Arial" w:eastAsia="Arial" w:hAnsi="Arial" w:cs="Arial"/>
          <w:b/>
          <w:sz w:val="24"/>
          <w:szCs w:val="24"/>
        </w:rPr>
        <w:t xml:space="preserve">. Encargado de almacén registrará devolución del préstamo de </w:t>
      </w:r>
      <w:r>
        <w:rPr>
          <w:rFonts w:ascii="Arial" w:eastAsia="Arial" w:hAnsi="Arial" w:cs="Arial"/>
          <w:b/>
          <w:sz w:val="24"/>
          <w:szCs w:val="24"/>
        </w:rPr>
        <w:lastRenderedPageBreak/>
        <w:t>material.</w:t>
      </w:r>
    </w:p>
    <w:p w14:paraId="5364010D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3E8930FB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 con el estado “Activo” o “Pendiente”.</w:t>
      </w:r>
    </w:p>
    <w:p w14:paraId="3028DE2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2AE0721D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devolución de préstamo precargando sus datos en los respectivos campos.</w:t>
      </w:r>
    </w:p>
    <w:p w14:paraId="7F868F7C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mostrar la fecha real de devolución.</w:t>
      </w:r>
    </w:p>
    <w:p w14:paraId="683B76CA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confirmar la devolución total del material prestado.</w:t>
      </w:r>
    </w:p>
    <w:p w14:paraId="4C490F34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el registro de la devolución del préstamo.</w:t>
      </w:r>
    </w:p>
    <w:p w14:paraId="29D92658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registrar la devolución del préstamo.</w:t>
      </w:r>
    </w:p>
    <w:p w14:paraId="0AA0B964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la devolución del préstamo ha sido registrada.</w:t>
      </w:r>
    </w:p>
    <w:p w14:paraId="74619B0C" w14:textId="77777777" w:rsidR="00F93E2B" w:rsidRDefault="00F93E2B">
      <w:pPr>
        <w:spacing w:before="120"/>
        <w:jc w:val="both"/>
        <w:rPr>
          <w:rFonts w:ascii="Arial" w:eastAsia="Arial" w:hAnsi="Arial" w:cs="Arial"/>
          <w:sz w:val="24"/>
          <w:szCs w:val="24"/>
        </w:rPr>
      </w:pPr>
    </w:p>
    <w:p w14:paraId="1010F2C3" w14:textId="32C95C1B" w:rsidR="00CA09A7" w:rsidRDefault="00CA09A7" w:rsidP="00CA09A7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  <w:r>
        <w:rPr>
          <w:rFonts w:ascii="Arial" w:eastAsia="Arial" w:hAnsi="Arial" w:cs="Arial"/>
          <w:b/>
          <w:sz w:val="24"/>
          <w:szCs w:val="24"/>
        </w:rPr>
        <w:t>STRQ0</w:t>
      </w:r>
      <w:r w:rsidR="00720B9B">
        <w:rPr>
          <w:rFonts w:ascii="Arial" w:eastAsia="Arial" w:hAnsi="Arial" w:cs="Arial"/>
          <w:b/>
          <w:sz w:val="24"/>
          <w:szCs w:val="24"/>
        </w:rPr>
        <w:t>5</w:t>
      </w:r>
      <w:r>
        <w:rPr>
          <w:rFonts w:ascii="Arial" w:eastAsia="Arial" w:hAnsi="Arial" w:cs="Arial"/>
          <w:b/>
          <w:sz w:val="24"/>
          <w:szCs w:val="24"/>
        </w:rPr>
        <w:t>. Encargado de almacén registrará penalización por daños de material.</w:t>
      </w:r>
    </w:p>
    <w:p w14:paraId="52854EE8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FEAT46. El sistema debe buscar los préstamos generados.</w:t>
      </w:r>
    </w:p>
    <w:p w14:paraId="5F30F877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FEAT47. El sistema debe mostrar los préstamos generados con el estado “Activo” o “Pendiente”.</w:t>
      </w:r>
    </w:p>
    <w:p w14:paraId="74B8D36E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FEAT48. El sistema debe permitir ver el detalle de cada préstamo.</w:t>
      </w:r>
    </w:p>
    <w:p w14:paraId="719419DF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FEAT49. El sistema debe mostrar un formulario de registro de penalización precargando sus datos en los respectivos campos.</w:t>
      </w:r>
    </w:p>
    <w:p w14:paraId="59B1640A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ingresar descripción sobre el daño del material.</w:t>
      </w:r>
    </w:p>
    <w:p w14:paraId="0557C05C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permitir el registro de la penalización.</w:t>
      </w:r>
    </w:p>
    <w:p w14:paraId="127B2C0B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FEAT50. El sistema debe registrar la penalización.</w:t>
      </w:r>
    </w:p>
    <w:p w14:paraId="1A555254" w14:textId="77777777" w:rsidR="00CA09A7" w:rsidRDefault="00CA09A7" w:rsidP="00CA09A7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</w:pPr>
      <w:r>
        <w:rPr>
          <w:rFonts w:ascii="Roboto" w:eastAsia="Roboto" w:hAnsi="Roboto" w:cs="Roboto"/>
          <w:color w:val="374151"/>
          <w:sz w:val="24"/>
          <w:szCs w:val="24"/>
          <w:shd w:val="clear" w:color="auto" w:fill="F7F7F8"/>
        </w:rPr>
        <w:t>FEAT51. El sistema debe notificar que la penalización ha sido registrada.</w:t>
      </w:r>
    </w:p>
    <w:p w14:paraId="274D3BE9" w14:textId="77777777" w:rsidR="00F93E2B" w:rsidRDefault="00F93E2B">
      <w:pPr>
        <w:spacing w:before="120"/>
        <w:ind w:left="851" w:hanging="851"/>
        <w:jc w:val="both"/>
        <w:rPr>
          <w:rFonts w:ascii="Arial" w:eastAsia="Arial" w:hAnsi="Arial" w:cs="Arial"/>
          <w:sz w:val="24"/>
          <w:szCs w:val="24"/>
        </w:rPr>
      </w:pPr>
    </w:p>
    <w:p w14:paraId="76C59B93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15EE4C31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71EDBBF4" w14:textId="77777777" w:rsidR="00F93E2B" w:rsidRDefault="00F93E2B">
      <w:pPr>
        <w:pBdr>
          <w:top w:val="none" w:sz="0" w:space="0" w:color="D9D9E3"/>
          <w:left w:val="none" w:sz="0" w:space="0" w:color="D9D9E3"/>
          <w:bottom w:val="none" w:sz="0" w:space="0" w:color="D9D9E3"/>
          <w:right w:val="none" w:sz="0" w:space="0" w:color="D9D9E3"/>
          <w:between w:val="none" w:sz="0" w:space="0" w:color="D9D9E3"/>
        </w:pBdr>
        <w:shd w:val="clear" w:color="auto" w:fill="F7F7F8"/>
        <w:spacing w:before="300" w:after="300"/>
        <w:jc w:val="both"/>
        <w:rPr>
          <w:rFonts w:ascii="Roboto" w:eastAsia="Roboto" w:hAnsi="Roboto" w:cs="Roboto"/>
          <w:color w:val="374151"/>
          <w:sz w:val="24"/>
          <w:szCs w:val="24"/>
        </w:rPr>
      </w:pPr>
    </w:p>
    <w:p w14:paraId="48507CC5" w14:textId="77777777" w:rsidR="00F93E2B" w:rsidRDefault="00F93E2B">
      <w:pPr>
        <w:spacing w:before="120"/>
        <w:ind w:left="993" w:hanging="993"/>
        <w:jc w:val="both"/>
        <w:rPr>
          <w:rFonts w:ascii="Arial" w:eastAsia="Arial" w:hAnsi="Arial" w:cs="Arial"/>
          <w:sz w:val="24"/>
          <w:szCs w:val="24"/>
        </w:rPr>
      </w:pPr>
    </w:p>
    <w:sectPr w:rsidR="00F93E2B">
      <w:headerReference w:type="default" r:id="rId6"/>
      <w:footerReference w:type="even" r:id="rId7"/>
      <w:footerReference w:type="default" r:id="rId8"/>
      <w:headerReference w:type="first" r:id="rId9"/>
      <w:pgSz w:w="11907" w:h="16840"/>
      <w:pgMar w:top="1418" w:right="1701" w:bottom="1418" w:left="1701" w:header="709" w:footer="709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4140CA0" w14:textId="77777777" w:rsidR="008A5E1E" w:rsidRDefault="008A5E1E">
      <w:r>
        <w:separator/>
      </w:r>
    </w:p>
  </w:endnote>
  <w:endnote w:type="continuationSeparator" w:id="0">
    <w:p w14:paraId="48605025" w14:textId="77777777" w:rsidR="008A5E1E" w:rsidRDefault="008A5E1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1" w:fontKey="{E1DA6B7B-E5B5-4072-B20E-C244ECEB14C1}"/>
    <w:embedItalic r:id="rId2" w:fontKey="{F603469A-665A-4E95-8CE5-FC9237E02F43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3" w:fontKey="{F1B4B5F6-EDE5-4F85-B0ED-90600E80A09D}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  <w:embedRegular r:id="rId4" w:fontKey="{9C190C7E-3167-4A97-AC6E-2C819B96298F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FFE1E286-D49B-46C5-A508-BE0A5F244433}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6" w:fontKey="{21792AA9-F2CF-4F56-89D1-CD8E96ED02C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9A9ED70" w14:textId="77777777" w:rsidR="00F93E2B" w:rsidRDefault="00D371E1">
    <w:pPr>
      <w:pBdr>
        <w:top w:val="nil"/>
        <w:left w:val="nil"/>
        <w:bottom w:val="nil"/>
        <w:right w:val="nil"/>
        <w:between w:val="nil"/>
      </w:pBdr>
      <w:rPr>
        <w:color w:val="000000"/>
      </w:rPr>
    </w:pPr>
    <w:r>
      <w:rPr>
        <w:rFonts w:ascii="Cambria" w:eastAsia="Cambria" w:hAnsi="Cambria" w:cs="Cambria"/>
        <w:color w:val="000000"/>
      </w:rPr>
      <w:t>[Escribir texto]</w:t>
    </w:r>
    <w:r>
      <w:rPr>
        <w:color w:val="000000"/>
      </w:rPr>
      <w:tab/>
    </w:r>
    <w:r>
      <w:rPr>
        <w:rFonts w:ascii="Cambria" w:eastAsia="Cambria" w:hAnsi="Cambria" w:cs="Cambria"/>
        <w:color w:val="000000"/>
      </w:rPr>
      <w:t xml:space="preserve">Página </w:t>
    </w:r>
    <w:r>
      <w:rPr>
        <w:color w:val="000000"/>
      </w:rPr>
      <w:fldChar w:fldCharType="begin"/>
    </w:r>
    <w:r>
      <w:rPr>
        <w:color w:val="000000"/>
      </w:rPr>
      <w:instrText>PAGE</w:instrText>
    </w:r>
    <w:r>
      <w:rPr>
        <w:color w:val="000000"/>
      </w:rPr>
      <w:fldChar w:fldCharType="end"/>
    </w: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hidden="0" allowOverlap="1" wp14:anchorId="4943DA53" wp14:editId="4B1B89C7">
              <wp:simplePos x="0" y="0"/>
              <wp:positionH relativeFrom="column">
                <wp:posOffset>-1079499</wp:posOffset>
              </wp:positionH>
              <wp:positionV relativeFrom="paragraph">
                <wp:posOffset>0</wp:posOffset>
              </wp:positionV>
              <wp:extent cx="7761605" cy="822325"/>
              <wp:effectExtent l="0" t="0" r="0" b="0"/>
              <wp:wrapNone/>
              <wp:docPr id="1" name="Grupo 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761605" cy="822325"/>
                        <a:chOff x="1465175" y="3368825"/>
                        <a:chExt cx="7761650" cy="822350"/>
                      </a:xfrm>
                    </wpg:grpSpPr>
                    <wpg:grpSp>
                      <wpg:cNvPr id="2089244061" name="Grupo 2089244061"/>
                      <wpg:cNvGrpSpPr/>
                      <wpg:grpSpPr>
                        <a:xfrm rot="10800000" flipH="1">
                          <a:off x="1465198" y="3368838"/>
                          <a:ext cx="7761605" cy="822325"/>
                          <a:chOff x="8" y="9"/>
                          <a:chExt cx="15823" cy="1439"/>
                        </a:xfrm>
                      </wpg:grpSpPr>
                      <wps:wsp>
                        <wps:cNvPr id="36372120" name="Rectángulo 36372120"/>
                        <wps:cNvSpPr/>
                        <wps:spPr>
                          <a:xfrm>
                            <a:off x="8" y="9"/>
                            <a:ext cx="15800" cy="14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7A817925" w14:textId="77777777" w:rsidR="00F93E2B" w:rsidRDefault="00F93E2B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04286599" name="Conector recto de flecha 1404286599"/>
                        <wps:cNvCnPr/>
                        <wps:spPr>
                          <a:xfrm>
                            <a:off x="9" y="1431"/>
                            <a:ext cx="15822" cy="0"/>
                          </a:xfrm>
                          <a:prstGeom prst="straightConnector1">
                            <a:avLst/>
                          </a:prstGeom>
                          <a:solidFill>
                            <a:srgbClr val="FFFFFF"/>
                          </a:solidFill>
                          <a:ln w="9525" cap="flat" cmpd="sng">
                            <a:solidFill>
                              <a:srgbClr val="31849B"/>
                            </a:solidFill>
                            <a:prstDash val="solid"/>
                            <a:miter lim="800000"/>
                            <a:headEnd type="none" w="med" len="med"/>
                            <a:tailEnd type="none" w="med" len="med"/>
                          </a:ln>
                        </wps:spPr>
                        <wps:bodyPr/>
                      </wps:wsp>
                      <wps:wsp>
                        <wps:cNvPr id="669448734" name="Rectángulo 669448734"/>
                        <wps:cNvSpPr/>
                        <wps:spPr>
                          <a:xfrm>
                            <a:off x="8" y="9"/>
                            <a:ext cx="4031" cy="14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3FC8BCF2" w14:textId="77777777" w:rsidR="00F93E2B" w:rsidRDefault="00F93E2B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grpSp>
                  </wpg:wgp>
                </a:graphicData>
              </a:graphic>
            </wp:anchor>
          </w:drawing>
        </mc:Choice>
        <mc:Fallback>
          <w:pict>
            <v:group w14:anchorId="4943DA53" id="Grupo 1" o:spid="_x0000_s1026" style="position:absolute;margin-left:-85pt;margin-top:0;width:611.15pt;height:64.75pt;z-index:251658240" coordorigin="14651,33688" coordsize="77616,822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r8PeAMAABoKAAAOAAAAZHJzL2Uyb0RvYy54bWzMVttu3DYQfS+QfyD4Huu6Wq1gOWjt2C0Q&#10;JEbTfACXoi4ARbIk17v+nH5Lf6xDcrVa2Q4SuGjQfdDyMhzNnDlzqMt3h5GjB6bNIEWNk4sYIyao&#10;bAbR1fjLH7dvS4yMJaIhXApW40dm8LurNz9d7lXFUtlL3jCNwIkw1V7VuLdWVVFkaM9GYi6kYgI2&#10;W6lHYmGqu6jRZA/eRx6lcVxEe6kbpSVlxsDqTdjEV95/2zJqP7WtYRbxGkNs1j+1f27dM7q6JFWn&#10;ieoHegyDvCKKkQwCXnpydUMsQTs9PHM1DlRLI1t7QeUYybYdKPM5QDZJ/CSbOy13yufSVftOnWAC&#10;aJ/g9Gq39OPDnVaf1b0GJPaqAyz8zOVyaPXo/iFKdPCQPZ4gYweLKCyu10VSxCuMKOyVaZqlq4Ap&#10;7QF4dyzJi1WyBgswyLKiLGeL9+dOVlCeyQmMIZxoCiFaBHaahIAhg3uNhqbGaVxu0jyPiwQjQUZg&#10;253eKYnO1o9JfitrpCUwJYnL2P0wavmgfoUFX+IjHD6vDdB7yisrQ+bfD004vJkAm+BIVmWaBTCS&#10;PPPbX4UCusbMxDD/jhife6KY55upZlizIlunSQowBFB/h6b6+y/R7bhEpz0PrD914pKpDNDqBSIt&#10;0p7QgqQd0o4BSR4ockqaVEobe8fkiNygxhpC8LUgDx+MDVSZTNwLhbwdOId1UnGxWACfbgUYNYXn&#10;RvawPRwz2MrmEfhkFL0d4F0fiLH3RIMmAKn2oBM1Nn/uiGYY8d8E4L3x0SJ7PtHnk+35hAjaS5Af&#10;ajVGYXJtvRyFKH/eWdkOPiMXVwjmGC4U2jH+B1Q8yeM8LYvVZjPV/BrEm1qpkUNeooZBSzDaE3Rm&#10;OlPgWhzlZMJ4auSTloBjX+gsWfaMo34aWLCUgGcUMFaToestRBZCC835FUIYyYfGccLBbHS3veYa&#10;PRC4FG797yg3CzMu0B7quwIyIuoK33JiYTgq0BojOk/AxYmF4ywp880vLzl2TL0hpg8BeA8BhXGw&#10;cBnyYQQpDcrjKdwz0rwXDbKPCjRNQCmAijUeWQMkZHDtupG3tGTg32P5chcEtoEj3x0/jm5Fscnz&#10;cp3lE9vOFWbenPn1SonJY6DbUWGeyOozev0XCuMvKU/4ubf/t0Iz37meD/4DBEaLL5zzubeaP+mu&#10;/gEAAP//AwBQSwMEFAAGAAgAAAAhADdDI97hAAAACgEAAA8AAABkcnMvZG93bnJldi54bWxMj81q&#10;wzAQhO+FvoPYQm+JZAf3x7UcQmh7CoUmhZCbYm9sE2tlLMV23r6bU3tZdplh9ptsOdlWDNj7xpGG&#10;aK5AIBWubKjS8LP7mL2A8MFQaVpHqOGKHpb5/V1m0tKN9I3DNlSCQ8inRkMdQpdK6YsarfFz1yGx&#10;dnK9NYHPvpJlb0YOt62MlXqS1jTEH2rT4brG4ry9WA2foxlXi+h92JxP6+thl3ztNxFq/fgwrd5A&#10;BJzCnxlu+IwOOTMd3YVKL1oNs+hZcZmggedNV0m8AHHkLX5NQOaZ/F8h/wUAAP//AwBQSwECLQAU&#10;AAYACAAAACEAtoM4kv4AAADhAQAAEwAAAAAAAAAAAAAAAAAAAAAAW0NvbnRlbnRfVHlwZXNdLnht&#10;bFBLAQItABQABgAIAAAAIQA4/SH/1gAAAJQBAAALAAAAAAAAAAAAAAAAAC8BAABfcmVscy8ucmVs&#10;c1BLAQItABQABgAIAAAAIQCf9r8PeAMAABoKAAAOAAAAAAAAAAAAAAAAAC4CAABkcnMvZTJvRG9j&#10;LnhtbFBLAQItABQABgAIAAAAIQA3QyPe4QAAAAoBAAAPAAAAAAAAAAAAAAAAANIFAABkcnMvZG93&#10;bnJldi54bWxQSwUGAAAAAAQABADzAAAA4AYAAAAA&#10;">
              <v:group id="Grupo 2089244061" o:spid="_x0000_s1027" style="position:absolute;left:14651;top:33688;width:77617;height:8223;rotation:180;flip:x" coordorigin="8,9" coordsize="15823,14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rIh2ywAAAOMAAAAPAAAAZHJzL2Rvd25yZXYueG1sRI9PSwMx&#10;FMTvgt8hPMGbTbqW2q5Niy0IgiBYPXh83Tx3FzcvMYn7x09vBMHjMDO/YTa70XaipxBbxxrmMwWC&#10;uHKm5VrD68v91QpETMgGO8ekYaIIu+352QZL4wZ+pv6YapEhHEvU0KTkSylj1ZDFOHOeOHvvLlhM&#10;WYZamoBDhttOFkotpcWW80KDng4NVR/HL6vh5vppMqfwONXjcHj73vee9p9e68uL8e4WRKIx/Yf/&#10;2g9GQ6FW62KxUMs5/H7Kf0BufwAAAP//AwBQSwECLQAUAAYACAAAACEA2+H2y+4AAACFAQAAEwAA&#10;AAAAAAAAAAAAAAAAAAAAW0NvbnRlbnRfVHlwZXNdLnhtbFBLAQItABQABgAIAAAAIQBa9CxbvwAA&#10;ABUBAAALAAAAAAAAAAAAAAAAAB8BAABfcmVscy8ucmVsc1BLAQItABQABgAIAAAAIQCbrIh2ywAA&#10;AOMAAAAPAAAAAAAAAAAAAAAAAAcCAABkcnMvZG93bnJldi54bWxQSwUGAAAAAAMAAwC3AAAA/wIA&#10;AAAA&#10;">
                <v:rect id="Rectángulo 36372120" o:spid="_x0000_s1028" style="position:absolute;left:8;top:9;width:15800;height:142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CTehxwAAAOEAAAAPAAAAZHJzL2Rvd25yZXYueG1sRI/fTsIw&#10;FMbvTXiH5pB4Jx3FTJgUgkYT8EoHD3BYj+vCejrXCuPt6YWJl1++f/kt14NrxZn60HjWMJ1kIIgr&#10;bxquNRz27w9zECEiG2w9k4YrBVivRndLLIy/8Bedy1iLNMKhQA02xq6QMlSWHIaJ74iT9+17hzHJ&#10;vpamx0sad61UWZZLhw2nB4sdvVqqTuWv0/D56Em9qfBS1m5hh+P+Y/eDudb342HzDCLSEP/Df+2t&#10;0TDLZ09qqhJDIko0IFc3AAAA//8DAFBLAQItABQABgAIAAAAIQDb4fbL7gAAAIUBAAATAAAAAAAA&#10;AAAAAAAAAAAAAABbQ29udGVudF9UeXBlc10ueG1sUEsBAi0AFAAGAAgAAAAhAFr0LFu/AAAAFQEA&#10;AAsAAAAAAAAAAAAAAAAAHwEAAF9yZWxzLy5yZWxzUEsBAi0AFAAGAAgAAAAhAL0JN6HHAAAA4QAA&#10;AA8AAAAAAAAAAAAAAAAABwIAAGRycy9kb3ducmV2LnhtbFBLBQYAAAAAAwADALcAAAD7AgAAAAA=&#10;" filled="f" stroked="f">
                  <v:textbox inset="2.53958mm,2.53958mm,2.53958mm,2.53958mm">
                    <w:txbxContent>
                      <w:p w14:paraId="7A817925" w14:textId="77777777" w:rsidR="00F93E2B" w:rsidRDefault="00F93E2B">
                        <w:pPr>
                          <w:textDirection w:val="btLr"/>
                        </w:pPr>
                      </w:p>
                    </w:txbxContent>
                  </v:textbox>
                </v:rect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Conector recto de flecha 1404286599" o:spid="_x0000_s1029" type="#_x0000_t32" style="position:absolute;left:9;top:1431;width:15822;height:0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I11/yQAAAOMAAAAPAAAAZHJzL2Rvd25yZXYueG1sRE9LS8NA&#10;EL4L/odlBG92Y6kljdkUaanmYjH1dR2yYzY0Oxuy2zT+e1cQPM73nnw92U6MNPjWsYLbWQKCuHa6&#10;5UbB2+vuJgXhA7LGzjEp+CYP6+LyIsdMuzNXNB5CI2II+wwVmBD6TEpfG7LoZ64njtyXGyyGeA6N&#10;1AOeY7jt5DxJltJiy7HBYE8bQ/XxcLIKHk01nj6fN0/HsdyWL2n//rHnTqnrq+nhHkSgKfyL/9yl&#10;jvMXyWKeLu9WK/j9KQIgix8AAAD//wMAUEsBAi0AFAAGAAgAAAAhANvh9svuAAAAhQEAABMAAAAA&#10;AAAAAAAAAAAAAAAAAFtDb250ZW50X1R5cGVzXS54bWxQSwECLQAUAAYACAAAACEAWvQsW78AAAAV&#10;AQAACwAAAAAAAAAAAAAAAAAfAQAAX3JlbHMvLnJlbHNQSwECLQAUAAYACAAAACEAYyNdf8kAAADj&#10;AAAADwAAAAAAAAAAAAAAAAAHAgAAZHJzL2Rvd25yZXYueG1sUEsFBgAAAAADAAMAtwAAAP0CAAAA&#10;AA==&#10;" filled="t" strokecolor="#31849b">
                  <v:stroke joinstyle="miter"/>
                </v:shape>
                <v:rect id="Rectángulo 669448734" o:spid="_x0000_s1030" style="position:absolute;left:8;top:9;width:4031;height:143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aVNCyQAAAOIAAAAPAAAAZHJzL2Rvd25yZXYueG1sRI/BbsIw&#10;EETvSP0HaytxKw4hSiHFIFoVifbUhn7ANt7GEfE6xC6Ev8eVKnEczcwbzXI92FacqPeNYwXTSQKC&#10;uHK64VrB1377MAfhA7LG1jEpuJCH9eputMRCuzN/0qkMtYgQ9gUqMCF0hZS+MmTRT1xHHL0f11sM&#10;Ufa11D2eI9y2Mk2SXFpsOC4Y7OjFUHUof62Cj8xR+pr657K2CzN879/fjpgrNb4fNk8gAg3hFv5v&#10;77SCPF9k2fxxlsHfpXgH5OoKAAD//wMAUEsBAi0AFAAGAAgAAAAhANvh9svuAAAAhQEAABMAAAAA&#10;AAAAAAAAAAAAAAAAAFtDb250ZW50X1R5cGVzXS54bWxQSwECLQAUAAYACAAAACEAWvQsW78AAAAV&#10;AQAACwAAAAAAAAAAAAAAAAAfAQAAX3JlbHMvLnJlbHNQSwECLQAUAAYACAAAACEAyGlTQskAAADi&#10;AAAADwAAAAAAAAAAAAAAAAAHAgAAZHJzL2Rvd25yZXYueG1sUEsFBgAAAAADAAMAtwAAAP0CAAAA&#10;AA==&#10;" filled="f" stroked="f">
                  <v:textbox inset="2.53958mm,2.53958mm,2.53958mm,2.53958mm">
                    <w:txbxContent>
                      <w:p w14:paraId="3FC8BCF2" w14:textId="77777777" w:rsidR="00F93E2B" w:rsidRDefault="00F93E2B">
                        <w:pPr>
                          <w:textDirection w:val="btLr"/>
                        </w:pPr>
                      </w:p>
                    </w:txbxContent>
                  </v:textbox>
                </v:rect>
              </v:group>
            </v:group>
          </w:pict>
        </mc:Fallback>
      </mc:AlternateContent>
    </w:r>
  </w:p>
  <w:p w14:paraId="7706AD83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1DA1B64" w14:textId="77777777" w:rsidR="00F93E2B" w:rsidRDefault="00F93E2B"/>
  <w:tbl>
    <w:tblPr>
      <w:tblStyle w:val="a1"/>
      <w:tblW w:w="9486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3162"/>
      <w:gridCol w:w="3162"/>
      <w:gridCol w:w="3162"/>
    </w:tblGrid>
    <w:tr w:rsidR="00F93E2B" w14:paraId="637482EA" w14:textId="77777777"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6759A730" w14:textId="77777777" w:rsidR="00F93E2B" w:rsidRDefault="00F93E2B">
          <w:pPr>
            <w:ind w:right="360"/>
            <w:rPr>
              <w:rFonts w:ascii="Arial Narrow" w:eastAsia="Arial Narrow" w:hAnsi="Arial Narrow" w:cs="Arial Narrow"/>
              <w:sz w:val="16"/>
              <w:szCs w:val="16"/>
            </w:rPr>
          </w:pP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756FD0CC" w14:textId="10F40075" w:rsidR="00F93E2B" w:rsidRDefault="00D371E1">
          <w:pPr>
            <w:jc w:val="center"/>
            <w:rPr>
              <w:rFonts w:ascii="Arial" w:eastAsia="Arial" w:hAnsi="Arial" w:cs="Arial"/>
              <w:sz w:val="22"/>
              <w:szCs w:val="22"/>
            </w:rPr>
          </w:pPr>
          <w:r>
            <w:rPr>
              <w:rFonts w:ascii="Arial" w:eastAsia="Arial" w:hAnsi="Arial" w:cs="Arial"/>
              <w:sz w:val="22"/>
              <w:szCs w:val="22"/>
            </w:rPr>
            <w:t>202</w:t>
          </w:r>
          <w:r w:rsidR="008D57A5">
            <w:rPr>
              <w:rFonts w:ascii="Arial" w:eastAsia="Arial" w:hAnsi="Arial" w:cs="Arial"/>
              <w:sz w:val="22"/>
              <w:szCs w:val="22"/>
            </w:rPr>
            <w:t>4</w:t>
          </w:r>
        </w:p>
      </w:tc>
      <w:tc>
        <w:tcPr>
          <w:tcW w:w="3162" w:type="dxa"/>
          <w:tcBorders>
            <w:top w:val="nil"/>
            <w:left w:val="nil"/>
            <w:bottom w:val="nil"/>
            <w:right w:val="nil"/>
          </w:tcBorders>
        </w:tcPr>
        <w:p w14:paraId="5DAA25AF" w14:textId="77777777" w:rsidR="00F93E2B" w:rsidRDefault="00D371E1">
          <w:pPr>
            <w:jc w:val="right"/>
            <w:rPr>
              <w:rFonts w:ascii="Arial Narrow" w:eastAsia="Arial Narrow" w:hAnsi="Arial Narrow" w:cs="Arial Narrow"/>
              <w:sz w:val="16"/>
              <w:szCs w:val="16"/>
            </w:rPr>
          </w:pPr>
          <w:r>
            <w:rPr>
              <w:rFonts w:ascii="Arial Narrow" w:eastAsia="Arial Narrow" w:hAnsi="Arial Narrow" w:cs="Arial Narrow"/>
              <w:sz w:val="16"/>
              <w:szCs w:val="16"/>
            </w:rPr>
            <w:t xml:space="preserve">Página 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begin"/>
          </w:r>
          <w:r>
            <w:rPr>
              <w:rFonts w:ascii="Arial Narrow" w:eastAsia="Arial Narrow" w:hAnsi="Arial Narrow" w:cs="Arial Narrow"/>
              <w:sz w:val="16"/>
              <w:szCs w:val="16"/>
            </w:rPr>
            <w:instrText>PAGE</w:instrTex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separate"/>
          </w:r>
          <w:r w:rsidR="00CA09A7">
            <w:rPr>
              <w:rFonts w:ascii="Arial Narrow" w:eastAsia="Arial Narrow" w:hAnsi="Arial Narrow" w:cs="Arial Narrow"/>
              <w:noProof/>
              <w:sz w:val="16"/>
              <w:szCs w:val="16"/>
            </w:rPr>
            <w:t>2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end"/>
          </w:r>
          <w:r>
            <w:rPr>
              <w:rFonts w:ascii="Arial Narrow" w:eastAsia="Arial Narrow" w:hAnsi="Arial Narrow" w:cs="Arial Narrow"/>
              <w:sz w:val="16"/>
              <w:szCs w:val="16"/>
            </w:rPr>
            <w:t xml:space="preserve"> de 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begin"/>
          </w:r>
          <w:r>
            <w:rPr>
              <w:rFonts w:ascii="Arial Narrow" w:eastAsia="Arial Narrow" w:hAnsi="Arial Narrow" w:cs="Arial Narrow"/>
              <w:sz w:val="16"/>
              <w:szCs w:val="16"/>
            </w:rPr>
            <w:instrText>NUMPAGES</w:instrTex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separate"/>
          </w:r>
          <w:r w:rsidR="00CA09A7">
            <w:rPr>
              <w:rFonts w:ascii="Arial Narrow" w:eastAsia="Arial Narrow" w:hAnsi="Arial Narrow" w:cs="Arial Narrow"/>
              <w:noProof/>
              <w:sz w:val="16"/>
              <w:szCs w:val="16"/>
            </w:rPr>
            <w:t>3</w:t>
          </w:r>
          <w:r>
            <w:rPr>
              <w:rFonts w:ascii="Arial Narrow" w:eastAsia="Arial Narrow" w:hAnsi="Arial Narrow" w:cs="Arial Narrow"/>
              <w:sz w:val="16"/>
              <w:szCs w:val="16"/>
            </w:rPr>
            <w:fldChar w:fldCharType="end"/>
          </w:r>
        </w:p>
      </w:tc>
    </w:tr>
  </w:tbl>
  <w:p w14:paraId="07CF2AC5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DA26ABF" w14:textId="77777777" w:rsidR="008A5E1E" w:rsidRDefault="008A5E1E">
      <w:r>
        <w:separator/>
      </w:r>
    </w:p>
  </w:footnote>
  <w:footnote w:type="continuationSeparator" w:id="0">
    <w:p w14:paraId="34B8683F" w14:textId="77777777" w:rsidR="008A5E1E" w:rsidRDefault="008A5E1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1818714" w14:textId="77777777" w:rsidR="00F93E2B" w:rsidRDefault="00F93E2B">
    <w:pPr>
      <w:pBdr>
        <w:top w:val="nil"/>
        <w:left w:val="nil"/>
        <w:bottom w:val="nil"/>
        <w:right w:val="nil"/>
        <w:between w:val="nil"/>
      </w:pBdr>
      <w:spacing w:line="276" w:lineRule="auto"/>
      <w:rPr>
        <w:rFonts w:ascii="Arial" w:eastAsia="Arial" w:hAnsi="Arial" w:cs="Arial"/>
        <w:sz w:val="24"/>
        <w:szCs w:val="24"/>
      </w:rPr>
    </w:pPr>
  </w:p>
  <w:tbl>
    <w:tblPr>
      <w:tblStyle w:val="a0"/>
      <w:tblW w:w="9558" w:type="dxa"/>
      <w:tblInd w:w="-108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nil"/>
        <w:insideV w:val="nil"/>
      </w:tblBorders>
      <w:tblLayout w:type="fixed"/>
      <w:tblLook w:val="0000" w:firstRow="0" w:lastRow="0" w:firstColumn="0" w:lastColumn="0" w:noHBand="0" w:noVBand="0"/>
    </w:tblPr>
    <w:tblGrid>
      <w:gridCol w:w="6379"/>
      <w:gridCol w:w="3179"/>
    </w:tblGrid>
    <w:tr w:rsidR="00F93E2B" w14:paraId="445A9835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1127FEDC" w14:textId="21200859" w:rsidR="00F93E2B" w:rsidRDefault="0070590D">
          <w:pPr>
            <w:rPr>
              <w:rFonts w:ascii="Arial Narrow" w:eastAsia="Arial Narrow" w:hAnsi="Arial Narrow" w:cs="Arial Narrow"/>
            </w:rPr>
          </w:pPr>
          <w:r>
            <w:rPr>
              <w:rFonts w:ascii="Arial" w:eastAsia="Arial" w:hAnsi="Arial" w:cs="Arial"/>
            </w:rPr>
            <w:t xml:space="preserve">Colegio Innova </w:t>
          </w:r>
          <w:proofErr w:type="spellStart"/>
          <w:r>
            <w:rPr>
              <w:rFonts w:ascii="Arial" w:eastAsia="Arial" w:hAnsi="Arial" w:cs="Arial"/>
            </w:rPr>
            <w:t>school</w:t>
          </w:r>
          <w:proofErr w:type="spellEnd"/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4668FA64" w14:textId="77777777" w:rsidR="00F93E2B" w:rsidRDefault="00D371E1">
          <w:pPr>
            <w:tabs>
              <w:tab w:val="left" w:pos="1135"/>
            </w:tabs>
            <w:spacing w:before="40"/>
            <w:ind w:right="68"/>
            <w:rPr>
              <w:rFonts w:ascii="Arial Narrow" w:eastAsia="Arial Narrow" w:hAnsi="Arial Narrow" w:cs="Arial Narrow"/>
            </w:rPr>
          </w:pPr>
          <w:r>
            <w:rPr>
              <w:rFonts w:ascii="Arial Narrow" w:eastAsia="Arial Narrow" w:hAnsi="Arial Narrow" w:cs="Arial Narrow"/>
            </w:rPr>
            <w:t>Versión:  1.0</w:t>
          </w:r>
        </w:p>
      </w:tc>
    </w:tr>
    <w:tr w:rsidR="00F93E2B" w14:paraId="60466140" w14:textId="77777777">
      <w:tc>
        <w:tcPr>
          <w:tcW w:w="63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628E06D6" w14:textId="77777777" w:rsidR="00F93E2B" w:rsidRDefault="00D371E1">
          <w:pPr>
            <w:rPr>
              <w:rFonts w:ascii="Arial" w:eastAsia="Arial" w:hAnsi="Arial" w:cs="Arial"/>
            </w:rPr>
          </w:pPr>
          <w:r>
            <w:rPr>
              <w:rFonts w:ascii="Arial" w:eastAsia="Arial" w:hAnsi="Arial" w:cs="Arial"/>
            </w:rPr>
            <w:t>Derivación de STRQ a FEAT</w:t>
          </w:r>
        </w:p>
      </w:tc>
      <w:tc>
        <w:tcPr>
          <w:tcW w:w="3179" w:type="dxa"/>
          <w:tcBorders>
            <w:top w:val="single" w:sz="6" w:space="0" w:color="000000"/>
            <w:left w:val="single" w:sz="6" w:space="0" w:color="000000"/>
            <w:bottom w:val="single" w:sz="6" w:space="0" w:color="000000"/>
            <w:right w:val="single" w:sz="6" w:space="0" w:color="000000"/>
          </w:tcBorders>
        </w:tcPr>
        <w:p w14:paraId="7DA93AEC" w14:textId="45B9F0BA" w:rsidR="00F93E2B" w:rsidRDefault="00D371E1">
          <w:pPr>
            <w:rPr>
              <w:rFonts w:ascii="Arial Narrow" w:eastAsia="Arial Narrow" w:hAnsi="Arial Narrow" w:cs="Arial Narrow"/>
            </w:rPr>
          </w:pPr>
          <w:r>
            <w:rPr>
              <w:rFonts w:ascii="Arial Narrow" w:eastAsia="Arial Narrow" w:hAnsi="Arial Narrow" w:cs="Arial Narrow"/>
            </w:rPr>
            <w:t xml:space="preserve">Fecha: </w:t>
          </w:r>
          <w:r w:rsidR="0070590D">
            <w:rPr>
              <w:rFonts w:ascii="Arial Narrow" w:eastAsia="Arial Narrow" w:hAnsi="Arial Narrow" w:cs="Arial Narrow"/>
            </w:rPr>
            <w:t>02</w:t>
          </w:r>
          <w:r>
            <w:rPr>
              <w:rFonts w:ascii="Arial Narrow" w:eastAsia="Arial Narrow" w:hAnsi="Arial Narrow" w:cs="Arial Narrow"/>
            </w:rPr>
            <w:t>/</w:t>
          </w:r>
          <w:r w:rsidR="0070590D">
            <w:rPr>
              <w:rFonts w:ascii="Arial Narrow" w:eastAsia="Arial Narrow" w:hAnsi="Arial Narrow" w:cs="Arial Narrow"/>
            </w:rPr>
            <w:t>06</w:t>
          </w:r>
          <w:r>
            <w:rPr>
              <w:rFonts w:ascii="Arial Narrow" w:eastAsia="Arial Narrow" w:hAnsi="Arial Narrow" w:cs="Arial Narrow"/>
            </w:rPr>
            <w:t>/202</w:t>
          </w:r>
          <w:r w:rsidR="0070590D">
            <w:rPr>
              <w:rFonts w:ascii="Arial Narrow" w:eastAsia="Arial Narrow" w:hAnsi="Arial Narrow" w:cs="Arial Narrow"/>
            </w:rPr>
            <w:t>4</w:t>
          </w:r>
        </w:p>
      </w:tc>
    </w:tr>
  </w:tbl>
  <w:p w14:paraId="070DB549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84E5D9E" w14:textId="77777777" w:rsidR="00F93E2B" w:rsidRDefault="00F93E2B"/>
  <w:p w14:paraId="616A3BDB" w14:textId="77777777" w:rsidR="00F93E2B" w:rsidRDefault="00F93E2B">
    <w:pPr>
      <w:pBdr>
        <w:top w:val="single" w:sz="6" w:space="1" w:color="000000"/>
      </w:pBdr>
    </w:pPr>
  </w:p>
  <w:p w14:paraId="43872902" w14:textId="53C5C854" w:rsidR="00F93E2B" w:rsidRDefault="0070590D">
    <w:pPr>
      <w:pBdr>
        <w:bottom w:val="single" w:sz="6" w:space="0" w:color="000000"/>
      </w:pBdr>
      <w:jc w:val="right"/>
      <w:rPr>
        <w:rFonts w:ascii="Arial" w:eastAsia="Arial" w:hAnsi="Arial" w:cs="Arial"/>
        <w:sz w:val="36"/>
        <w:szCs w:val="36"/>
      </w:rPr>
    </w:pPr>
    <w:bookmarkStart w:id="1" w:name="_Hlk170465754"/>
    <w:r>
      <w:rPr>
        <w:rFonts w:ascii="Arial" w:eastAsia="Arial" w:hAnsi="Arial" w:cs="Arial"/>
        <w:b/>
        <w:sz w:val="36"/>
        <w:szCs w:val="36"/>
      </w:rPr>
      <w:t xml:space="preserve">Colegio Innova </w:t>
    </w:r>
    <w:proofErr w:type="spellStart"/>
    <w:r>
      <w:rPr>
        <w:rFonts w:ascii="Arial" w:eastAsia="Arial" w:hAnsi="Arial" w:cs="Arial"/>
        <w:b/>
        <w:sz w:val="36"/>
        <w:szCs w:val="36"/>
      </w:rPr>
      <w:t>school</w:t>
    </w:r>
    <w:proofErr w:type="spellEnd"/>
  </w:p>
  <w:bookmarkEnd w:id="1"/>
  <w:p w14:paraId="333D1382" w14:textId="77777777" w:rsidR="00F93E2B" w:rsidRDefault="00F93E2B">
    <w:pPr>
      <w:pBdr>
        <w:bottom w:val="single" w:sz="6" w:space="0" w:color="000000"/>
      </w:pBdr>
      <w:jc w:val="right"/>
    </w:pPr>
  </w:p>
  <w:p w14:paraId="49223DA4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  <w:p w14:paraId="41A38722" w14:textId="77777777" w:rsidR="00F93E2B" w:rsidRDefault="00F93E2B">
    <w:pPr>
      <w:pBdr>
        <w:top w:val="nil"/>
        <w:left w:val="nil"/>
        <w:bottom w:val="nil"/>
        <w:right w:val="nil"/>
        <w:between w:val="nil"/>
      </w:pBdr>
      <w:rPr>
        <w:color w:val="000000"/>
      </w:rPr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93E2B"/>
    <w:rsid w:val="00120E69"/>
    <w:rsid w:val="003D5CA6"/>
    <w:rsid w:val="0062652B"/>
    <w:rsid w:val="0070590D"/>
    <w:rsid w:val="00720B9B"/>
    <w:rsid w:val="00794077"/>
    <w:rsid w:val="008A259B"/>
    <w:rsid w:val="008A5E1E"/>
    <w:rsid w:val="008D57A5"/>
    <w:rsid w:val="00941B44"/>
    <w:rsid w:val="00C16E44"/>
    <w:rsid w:val="00C94B7C"/>
    <w:rsid w:val="00CA09A7"/>
    <w:rsid w:val="00D371E1"/>
    <w:rsid w:val="00DE54C0"/>
    <w:rsid w:val="00F93E2B"/>
    <w:rsid w:val="00FB170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559DC77"/>
  <w15:docId w15:val="{ED252EAC-B63A-4089-A74A-EAD5EF4571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0E69"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Encabezado">
    <w:name w:val="header"/>
    <w:basedOn w:val="Normal"/>
    <w:link w:val="EncabezadoCar"/>
    <w:uiPriority w:val="99"/>
    <w:unhideWhenUsed/>
    <w:rsid w:val="0070590D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70590D"/>
  </w:style>
  <w:style w:type="paragraph" w:styleId="Piedepgina">
    <w:name w:val="footer"/>
    <w:basedOn w:val="Normal"/>
    <w:link w:val="PiedepginaCar"/>
    <w:uiPriority w:val="99"/>
    <w:unhideWhenUsed/>
    <w:rsid w:val="0070590D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70590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2011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3" Type="http://schemas.openxmlformats.org/officeDocument/2006/relationships/webSettings" Target="webSettings.xml"/><Relationship Id="rId7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eader" Target="header1.xml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header" Target="header2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763</Words>
  <Characters>4199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I202224552 (Ortega Calderon,Cristopher Jesus)</cp:lastModifiedBy>
  <cp:revision>7</cp:revision>
  <dcterms:created xsi:type="dcterms:W3CDTF">2024-06-04T02:29:00Z</dcterms:created>
  <dcterms:modified xsi:type="dcterms:W3CDTF">2024-06-28T16:46:00Z</dcterms:modified>
</cp:coreProperties>
</file>