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02C188EF" w14:textId="77777777" w:rsidR="00A27F13" w:rsidRDefault="00A27F13" w:rsidP="00A27F13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FDA4FF7" w14:textId="08FF1BD8" w:rsidR="00FF7EB0" w:rsidRDefault="00040352" w:rsidP="00FF7EB0">
      <w:pPr>
        <w:pStyle w:val="Ttulo"/>
        <w:spacing w:line="276" w:lineRule="auto"/>
        <w:jc w:val="right"/>
      </w:pPr>
      <w:r>
        <w:rPr>
          <w:rFonts w:cs="Arial"/>
        </w:rPr>
        <w:t xml:space="preserve">Registrar </w:t>
      </w:r>
      <w:r w:rsidR="00667113">
        <w:rPr>
          <w:rFonts w:cs="Arial"/>
        </w:rPr>
        <w:t>penalización por daños</w:t>
      </w:r>
      <w:r>
        <w:rPr>
          <w:rFonts w:cs="Arial"/>
        </w:rPr>
        <w:t xml:space="preserve"> de material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ECU01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53B5107F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A27F13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7F13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03D58AE5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16ABB0CB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411EEC76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06DBA677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A27F13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62927983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29/05/2024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199E6552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163643DF" w:rsidR="00A27F13" w:rsidRDefault="00A27F13" w:rsidP="00A27F13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528DF540" w:rsidR="00A27F13" w:rsidRDefault="00A27F13" w:rsidP="00A27F13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1A1BA04C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F26C46" w:rsidRPr="00F26C46">
        <w:rPr>
          <w:rFonts w:ascii="Arial" w:hAnsi="Arial" w:cs="Arial"/>
          <w:b/>
          <w:bCs/>
          <w:sz w:val="24"/>
          <w:szCs w:val="24"/>
        </w:rPr>
        <w:t>Registrar penalización por daños del material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71D01A97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al </w:t>
      </w:r>
      <w:r w:rsidR="00040352">
        <w:rPr>
          <w:rFonts w:ascii="Arial" w:hAnsi="Arial" w:cs="Arial"/>
          <w:bCs/>
          <w:sz w:val="24"/>
          <w:szCs w:val="24"/>
        </w:rPr>
        <w:t xml:space="preserve">encargado de almacén registrar la </w:t>
      </w:r>
      <w:r w:rsidR="00667113">
        <w:rPr>
          <w:rFonts w:ascii="Arial" w:hAnsi="Arial" w:cs="Arial"/>
          <w:bCs/>
          <w:sz w:val="24"/>
          <w:szCs w:val="24"/>
        </w:rPr>
        <w:t>penalización por daños del material</w:t>
      </w:r>
      <w:r w:rsidR="00040352">
        <w:rPr>
          <w:rFonts w:ascii="Arial" w:hAnsi="Arial" w:cs="Arial"/>
          <w:bCs/>
          <w:sz w:val="24"/>
          <w:szCs w:val="24"/>
        </w:rPr>
        <w:t xml:space="preserve"> de un préstamo.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6866BE82" w:rsidR="001B169D" w:rsidRPr="00FC473A" w:rsidRDefault="00040352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Encargado de almacén </w:t>
      </w:r>
      <w:r w:rsidR="002A499A" w:rsidRPr="00FC473A">
        <w:rPr>
          <w:rFonts w:ascii="Arial" w:hAnsi="Arial" w:cs="Arial"/>
          <w:bCs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</w:rPr>
        <w:t>E</w:t>
      </w:r>
      <w:r w:rsidR="002A499A" w:rsidRPr="00FC473A">
        <w:rPr>
          <w:rFonts w:ascii="Arial" w:hAnsi="Arial" w:cs="Arial"/>
          <w:bCs/>
          <w:sz w:val="24"/>
          <w:szCs w:val="24"/>
        </w:rPr>
        <w:t>A)</w:t>
      </w:r>
      <w:r w:rsidR="00782105" w:rsidRPr="00FC473A">
        <w:rPr>
          <w:rFonts w:ascii="Arial" w:hAnsi="Arial" w:cs="Arial"/>
          <w:bCs/>
          <w:sz w:val="24"/>
          <w:szCs w:val="24"/>
        </w:rPr>
        <w:t>.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79A71124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040352">
        <w:rPr>
          <w:rFonts w:ascii="Arial" w:hAnsi="Arial" w:cs="Arial"/>
          <w:bCs/>
          <w:sz w:val="24"/>
          <w:szCs w:val="24"/>
        </w:rPr>
        <w:t>E</w:t>
      </w:r>
      <w:r w:rsidR="0064725E">
        <w:rPr>
          <w:rFonts w:ascii="Arial" w:hAnsi="Arial" w:cs="Arial"/>
          <w:bCs/>
          <w:sz w:val="24"/>
          <w:szCs w:val="24"/>
        </w:rPr>
        <w:t>A</w:t>
      </w:r>
      <w:r w:rsidRPr="00073852">
        <w:rPr>
          <w:rFonts w:ascii="Arial" w:hAnsi="Arial" w:cs="Arial"/>
          <w:bCs/>
          <w:sz w:val="24"/>
          <w:szCs w:val="24"/>
        </w:rPr>
        <w:t xml:space="preserve"> selecciona </w:t>
      </w:r>
      <w:r w:rsidR="00040352">
        <w:rPr>
          <w:rFonts w:ascii="Arial" w:hAnsi="Arial" w:cs="Arial"/>
          <w:sz w:val="24"/>
          <w:szCs w:val="24"/>
        </w:rPr>
        <w:t xml:space="preserve">Registrar </w:t>
      </w:r>
      <w:r w:rsidR="009B0B57">
        <w:rPr>
          <w:rFonts w:ascii="Arial" w:hAnsi="Arial" w:cs="Arial"/>
          <w:sz w:val="24"/>
          <w:szCs w:val="24"/>
        </w:rPr>
        <w:t xml:space="preserve">penalización </w:t>
      </w:r>
      <w:r w:rsidR="00040352">
        <w:rPr>
          <w:rFonts w:ascii="Arial" w:hAnsi="Arial" w:cs="Arial"/>
          <w:sz w:val="24"/>
          <w:szCs w:val="24"/>
        </w:rPr>
        <w:t>de préstamo</w:t>
      </w:r>
      <w:r>
        <w:rPr>
          <w:rFonts w:ascii="Arial" w:hAnsi="Arial" w:cs="Arial"/>
          <w:sz w:val="24"/>
          <w:szCs w:val="24"/>
        </w:rPr>
        <w:t xml:space="preserve"> </w:t>
      </w:r>
      <w:r w:rsidR="00112C5D">
        <w:rPr>
          <w:rFonts w:ascii="Arial" w:hAnsi="Arial" w:cs="Arial"/>
          <w:bCs/>
          <w:sz w:val="24"/>
          <w:szCs w:val="24"/>
        </w:rPr>
        <w:t>en</w:t>
      </w:r>
      <w:r>
        <w:rPr>
          <w:rFonts w:ascii="Arial" w:hAnsi="Arial" w:cs="Arial"/>
          <w:bCs/>
          <w:sz w:val="24"/>
          <w:szCs w:val="24"/>
        </w:rPr>
        <w:t xml:space="preserve"> la Interfaz del </w:t>
      </w:r>
      <w:r w:rsidR="00112C5D">
        <w:rPr>
          <w:rFonts w:ascii="Arial" w:hAnsi="Arial" w:cs="Arial"/>
          <w:bCs/>
          <w:sz w:val="24"/>
          <w:szCs w:val="24"/>
        </w:rPr>
        <w:t>“</w:t>
      </w:r>
      <w:r>
        <w:rPr>
          <w:rFonts w:ascii="Arial" w:hAnsi="Arial" w:cs="Arial"/>
          <w:bCs/>
          <w:sz w:val="24"/>
          <w:szCs w:val="24"/>
        </w:rPr>
        <w:t>Menú P</w:t>
      </w:r>
      <w:r w:rsidRPr="00073852">
        <w:rPr>
          <w:rFonts w:ascii="Arial" w:hAnsi="Arial" w:cs="Arial"/>
          <w:bCs/>
          <w:sz w:val="24"/>
          <w:szCs w:val="24"/>
        </w:rPr>
        <w:t>rincipal</w:t>
      </w:r>
      <w:r w:rsidR="00112C5D">
        <w:rPr>
          <w:rFonts w:ascii="Arial" w:hAnsi="Arial" w:cs="Arial"/>
          <w:bCs/>
          <w:sz w:val="24"/>
          <w:szCs w:val="24"/>
        </w:rPr>
        <w:t>”</w:t>
      </w:r>
      <w:r>
        <w:rPr>
          <w:rFonts w:ascii="Arial" w:hAnsi="Arial" w:cs="Arial"/>
          <w:bCs/>
          <w:sz w:val="24"/>
          <w:szCs w:val="24"/>
        </w:rPr>
        <w:t>.</w:t>
      </w:r>
    </w:p>
    <w:p w14:paraId="32135E35" w14:textId="0AADE81E" w:rsidR="00040352" w:rsidRDefault="00040352" w:rsidP="000403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busca los préstamos de materiales </w:t>
      </w:r>
      <w:r w:rsidR="00E25122">
        <w:rPr>
          <w:rFonts w:ascii="Arial" w:hAnsi="Arial" w:cs="Arial"/>
          <w:bCs/>
          <w:sz w:val="24"/>
          <w:szCs w:val="24"/>
        </w:rPr>
        <w:t xml:space="preserve">con el estado </w:t>
      </w:r>
      <w:r w:rsidR="00F17DCB">
        <w:rPr>
          <w:rFonts w:ascii="Arial" w:hAnsi="Arial" w:cs="Arial"/>
          <w:bCs/>
          <w:sz w:val="24"/>
          <w:szCs w:val="24"/>
        </w:rPr>
        <w:t>“</w:t>
      </w:r>
      <w:r w:rsidR="00E25122">
        <w:rPr>
          <w:rFonts w:ascii="Arial" w:hAnsi="Arial" w:cs="Arial"/>
          <w:bCs/>
          <w:sz w:val="24"/>
          <w:szCs w:val="24"/>
        </w:rPr>
        <w:t>Activo</w:t>
      </w:r>
      <w:r w:rsidR="00F17DCB">
        <w:rPr>
          <w:rFonts w:ascii="Arial" w:hAnsi="Arial" w:cs="Arial"/>
          <w:bCs/>
          <w:sz w:val="24"/>
          <w:szCs w:val="24"/>
        </w:rPr>
        <w:t>” y “tardío”</w:t>
      </w:r>
      <w:r w:rsidR="009B0B57">
        <w:rPr>
          <w:rFonts w:ascii="Arial" w:hAnsi="Arial" w:cs="Arial"/>
          <w:bCs/>
          <w:sz w:val="24"/>
          <w:szCs w:val="24"/>
        </w:rPr>
        <w:t>.</w:t>
      </w:r>
    </w:p>
    <w:p w14:paraId="2C11D7C5" w14:textId="77777777" w:rsidR="00040352" w:rsidRDefault="00040352" w:rsidP="000403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Pr="000E5CE8">
        <w:rPr>
          <w:rFonts w:ascii="Arial" w:hAnsi="Arial" w:cs="Arial"/>
          <w:bCs/>
          <w:sz w:val="24"/>
          <w:szCs w:val="24"/>
        </w:rPr>
        <w:t xml:space="preserve">sistema incluye el caso de uso “Buscar </w:t>
      </w:r>
      <w:r>
        <w:rPr>
          <w:rFonts w:ascii="Arial" w:hAnsi="Arial" w:cs="Arial"/>
          <w:bCs/>
          <w:sz w:val="24"/>
          <w:szCs w:val="24"/>
        </w:rPr>
        <w:t>préstamo de material</w:t>
      </w:r>
      <w:r w:rsidRPr="000E5CE8">
        <w:rPr>
          <w:rFonts w:ascii="Arial" w:hAnsi="Arial" w:cs="Arial"/>
          <w:bCs/>
          <w:sz w:val="24"/>
          <w:szCs w:val="24"/>
        </w:rPr>
        <w:t>”</w:t>
      </w:r>
    </w:p>
    <w:p w14:paraId="438F631A" w14:textId="57577967" w:rsidR="00040352" w:rsidRPr="000E5CE8" w:rsidRDefault="00040352" w:rsidP="000403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los préstamos en grillas</w:t>
      </w:r>
      <w:r w:rsidR="00E36F42">
        <w:rPr>
          <w:rFonts w:ascii="Arial" w:hAnsi="Arial" w:cs="Arial"/>
          <w:bCs/>
          <w:sz w:val="24"/>
          <w:szCs w:val="24"/>
        </w:rPr>
        <w:t xml:space="preserve"> en la interfaz </w:t>
      </w:r>
      <w:r w:rsidR="00E36F42">
        <w:rPr>
          <w:rFonts w:ascii="Arial" w:hAnsi="Arial" w:cs="Arial"/>
          <w:sz w:val="24"/>
          <w:szCs w:val="24"/>
        </w:rPr>
        <w:t>“Registrar penalización”</w:t>
      </w:r>
      <w:r w:rsidR="00E36F42">
        <w:rPr>
          <w:rFonts w:ascii="Arial" w:hAnsi="Arial" w:cs="Arial"/>
          <w:sz w:val="24"/>
          <w:szCs w:val="24"/>
        </w:rPr>
        <w:t xml:space="preserve"> además de los botones “Seleccionar” y “Cancelar”</w:t>
      </w:r>
      <w:r w:rsidR="003403B8">
        <w:rPr>
          <w:rFonts w:ascii="Arial" w:hAnsi="Arial" w:cs="Arial"/>
          <w:bCs/>
          <w:sz w:val="24"/>
          <w:szCs w:val="24"/>
        </w:rPr>
        <w:t>.</w:t>
      </w:r>
      <w:r w:rsidR="00E36F42">
        <w:rPr>
          <w:rFonts w:ascii="Arial" w:hAnsi="Arial" w:cs="Arial"/>
          <w:bCs/>
          <w:sz w:val="24"/>
          <w:szCs w:val="24"/>
        </w:rPr>
        <w:t xml:space="preserve"> </w:t>
      </w:r>
    </w:p>
    <w:p w14:paraId="6ED9C1AC" w14:textId="77777777" w:rsidR="00040352" w:rsidRDefault="00040352" w:rsidP="000403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EA selecciona un préstamo.</w:t>
      </w:r>
    </w:p>
    <w:p w14:paraId="11FEC61D" w14:textId="28B0A15C" w:rsidR="003403B8" w:rsidRDefault="003403B8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la interfaz “Registrar penalización”</w:t>
      </w:r>
      <w:r w:rsidR="00237DD7">
        <w:rPr>
          <w:rFonts w:ascii="Arial" w:hAnsi="Arial" w:cs="Arial"/>
          <w:sz w:val="24"/>
          <w:szCs w:val="24"/>
        </w:rPr>
        <w:t xml:space="preserve"> con los siguientes campos: ID Penalización, ID Préstamo, </w:t>
      </w:r>
      <w:r w:rsidR="009B0B57">
        <w:rPr>
          <w:rFonts w:ascii="Arial" w:hAnsi="Arial" w:cs="Arial"/>
          <w:sz w:val="24"/>
          <w:szCs w:val="24"/>
        </w:rPr>
        <w:t>Cod alumno</w:t>
      </w:r>
      <w:r w:rsidR="001B1E06" w:rsidRPr="001B1E06">
        <w:rPr>
          <w:rFonts w:ascii="Arial" w:hAnsi="Arial" w:cs="Arial"/>
          <w:sz w:val="24"/>
          <w:szCs w:val="24"/>
        </w:rPr>
        <w:t xml:space="preserve"> </w:t>
      </w:r>
      <w:r w:rsidR="001B1E06">
        <w:rPr>
          <w:rFonts w:ascii="Arial" w:hAnsi="Arial" w:cs="Arial"/>
          <w:sz w:val="24"/>
          <w:szCs w:val="24"/>
        </w:rPr>
        <w:t>Cod Material, cantidad</w:t>
      </w:r>
      <w:r w:rsidR="009B0B57">
        <w:rPr>
          <w:rFonts w:ascii="Arial" w:hAnsi="Arial" w:cs="Arial"/>
          <w:sz w:val="24"/>
          <w:szCs w:val="24"/>
        </w:rPr>
        <w:t xml:space="preserve"> </w:t>
      </w:r>
      <w:r w:rsidR="00237DD7">
        <w:rPr>
          <w:rFonts w:ascii="Arial" w:hAnsi="Arial" w:cs="Arial"/>
          <w:sz w:val="24"/>
          <w:szCs w:val="24"/>
        </w:rPr>
        <w:t xml:space="preserve">y descripción, además de los botones </w:t>
      </w:r>
      <w:r w:rsidR="00E36F42">
        <w:rPr>
          <w:rFonts w:ascii="Arial" w:hAnsi="Arial" w:cs="Arial"/>
          <w:sz w:val="24"/>
          <w:szCs w:val="24"/>
        </w:rPr>
        <w:t>“</w:t>
      </w:r>
      <w:r w:rsidR="00237DD7">
        <w:rPr>
          <w:rFonts w:ascii="Arial" w:hAnsi="Arial" w:cs="Arial"/>
          <w:sz w:val="24"/>
          <w:szCs w:val="24"/>
        </w:rPr>
        <w:t>Registrar</w:t>
      </w:r>
      <w:r w:rsidR="00E36F42">
        <w:rPr>
          <w:rFonts w:ascii="Arial" w:hAnsi="Arial" w:cs="Arial"/>
          <w:sz w:val="24"/>
          <w:szCs w:val="24"/>
        </w:rPr>
        <w:t>”</w:t>
      </w:r>
      <w:r w:rsidR="009B0B57">
        <w:rPr>
          <w:rFonts w:ascii="Arial" w:hAnsi="Arial" w:cs="Arial"/>
          <w:sz w:val="24"/>
          <w:szCs w:val="24"/>
        </w:rPr>
        <w:t xml:space="preserve">(inhabilitado) </w:t>
      </w:r>
      <w:r w:rsidR="00237DD7">
        <w:rPr>
          <w:rFonts w:ascii="Arial" w:hAnsi="Arial" w:cs="Arial"/>
          <w:sz w:val="24"/>
          <w:szCs w:val="24"/>
        </w:rPr>
        <w:t xml:space="preserve">y </w:t>
      </w:r>
      <w:r w:rsidR="00E36F42">
        <w:rPr>
          <w:rFonts w:ascii="Arial" w:hAnsi="Arial" w:cs="Arial"/>
          <w:sz w:val="24"/>
          <w:szCs w:val="24"/>
        </w:rPr>
        <w:t>“</w:t>
      </w:r>
      <w:r w:rsidR="00237DD7">
        <w:rPr>
          <w:rFonts w:ascii="Arial" w:hAnsi="Arial" w:cs="Arial"/>
          <w:sz w:val="24"/>
          <w:szCs w:val="24"/>
        </w:rPr>
        <w:t>Cancelar</w:t>
      </w:r>
      <w:r w:rsidR="00E36F42">
        <w:rPr>
          <w:rFonts w:ascii="Arial" w:hAnsi="Arial" w:cs="Arial"/>
          <w:sz w:val="24"/>
          <w:szCs w:val="24"/>
        </w:rPr>
        <w:t>”</w:t>
      </w:r>
      <w:r w:rsidR="00237DD7">
        <w:rPr>
          <w:rFonts w:ascii="Arial" w:hAnsi="Arial" w:cs="Arial"/>
          <w:sz w:val="24"/>
          <w:szCs w:val="24"/>
        </w:rPr>
        <w:t>.</w:t>
      </w:r>
    </w:p>
    <w:p w14:paraId="1EF37A1D" w14:textId="745E70A3" w:rsidR="00237DD7" w:rsidRDefault="00237DD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Penalización inhabilitado.</w:t>
      </w:r>
    </w:p>
    <w:p w14:paraId="7DA06DF8" w14:textId="00D5F47F" w:rsidR="00237DD7" w:rsidRDefault="00237DD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Préstamo inhabilitado.</w:t>
      </w:r>
    </w:p>
    <w:p w14:paraId="1A287CF6" w14:textId="6046052A" w:rsidR="009B0B57" w:rsidRDefault="009B0B5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carga el campo </w:t>
      </w:r>
      <w:r w:rsidR="002510D3">
        <w:rPr>
          <w:rFonts w:ascii="Arial" w:hAnsi="Arial" w:cs="Arial"/>
          <w:sz w:val="24"/>
          <w:szCs w:val="24"/>
        </w:rPr>
        <w:t>Cod</w:t>
      </w:r>
      <w:r>
        <w:rPr>
          <w:rFonts w:ascii="Arial" w:hAnsi="Arial" w:cs="Arial"/>
          <w:sz w:val="24"/>
          <w:szCs w:val="24"/>
        </w:rPr>
        <w:t xml:space="preserve"> alumno inhabilitado.</w:t>
      </w:r>
    </w:p>
    <w:p w14:paraId="17412F68" w14:textId="77777777" w:rsidR="0062391B" w:rsidRDefault="0062391B" w:rsidP="0062391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Material inhabilitado.</w:t>
      </w:r>
    </w:p>
    <w:p w14:paraId="2D1199AC" w14:textId="78462A29" w:rsidR="0062391B" w:rsidRDefault="0062391B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cantidad inhabilitado.</w:t>
      </w:r>
    </w:p>
    <w:p w14:paraId="7BB5E5FC" w14:textId="5F0EAF57" w:rsidR="00237DD7" w:rsidRDefault="00237DD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EA ingresa la descripción del daño del material.</w:t>
      </w:r>
    </w:p>
    <w:p w14:paraId="1A8C626E" w14:textId="12EB29E7" w:rsidR="009B0B57" w:rsidRDefault="009B0B5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habilita el botón registrar.</w:t>
      </w:r>
    </w:p>
    <w:p w14:paraId="59FC9687" w14:textId="106D664E" w:rsidR="00237DD7" w:rsidRPr="00237DD7" w:rsidRDefault="005E2F78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EA selecciona el botón </w:t>
      </w:r>
      <w:r w:rsidR="00E11119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Registrar</w:t>
      </w:r>
      <w:r w:rsidR="00E11119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14:paraId="3A50FD5C" w14:textId="77777777" w:rsidR="00E11119" w:rsidRDefault="00A03A56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registra la</w:t>
      </w:r>
      <w:r w:rsidR="00517060">
        <w:rPr>
          <w:rFonts w:ascii="Arial" w:hAnsi="Arial" w:cs="Arial"/>
          <w:sz w:val="24"/>
          <w:szCs w:val="24"/>
        </w:rPr>
        <w:t xml:space="preserve"> Penalización por daños de material</w:t>
      </w:r>
      <w:r>
        <w:rPr>
          <w:rFonts w:ascii="Arial" w:hAnsi="Arial" w:cs="Arial"/>
          <w:sz w:val="24"/>
          <w:szCs w:val="24"/>
        </w:rPr>
        <w:t xml:space="preserve"> de</w:t>
      </w:r>
      <w:r w:rsidR="00517060">
        <w:rPr>
          <w:rFonts w:ascii="Arial" w:hAnsi="Arial" w:cs="Arial"/>
          <w:sz w:val="24"/>
          <w:szCs w:val="24"/>
        </w:rPr>
        <w:t xml:space="preserve"> un</w:t>
      </w:r>
      <w:r>
        <w:rPr>
          <w:rFonts w:ascii="Arial" w:hAnsi="Arial" w:cs="Arial"/>
          <w:sz w:val="24"/>
          <w:szCs w:val="24"/>
        </w:rPr>
        <w:t xml:space="preserve"> préstamo</w:t>
      </w:r>
      <w:r w:rsidR="00E11119">
        <w:rPr>
          <w:rFonts w:ascii="Arial" w:hAnsi="Arial" w:cs="Arial"/>
          <w:sz w:val="24"/>
          <w:szCs w:val="24"/>
        </w:rPr>
        <w:t>.</w:t>
      </w:r>
    </w:p>
    <w:p w14:paraId="2495F4A0" w14:textId="33FD75EF" w:rsidR="00A03A56" w:rsidRDefault="00E11119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modifica </w:t>
      </w:r>
      <w:r w:rsidR="00A03A56">
        <w:rPr>
          <w:rFonts w:ascii="Arial" w:hAnsi="Arial" w:cs="Arial"/>
          <w:sz w:val="24"/>
          <w:szCs w:val="24"/>
        </w:rPr>
        <w:t xml:space="preserve">el estado </w:t>
      </w:r>
      <w:r>
        <w:rPr>
          <w:rFonts w:ascii="Arial" w:hAnsi="Arial" w:cs="Arial"/>
          <w:sz w:val="24"/>
          <w:szCs w:val="24"/>
        </w:rPr>
        <w:t xml:space="preserve">del préstamo a </w:t>
      </w:r>
      <w:r w:rsidR="00A03A56">
        <w:rPr>
          <w:rFonts w:ascii="Arial" w:hAnsi="Arial" w:cs="Arial"/>
          <w:sz w:val="24"/>
          <w:szCs w:val="24"/>
        </w:rPr>
        <w:t>“</w:t>
      </w:r>
      <w:r w:rsidR="00517060">
        <w:rPr>
          <w:rFonts w:ascii="Arial" w:hAnsi="Arial" w:cs="Arial"/>
          <w:sz w:val="24"/>
          <w:szCs w:val="24"/>
        </w:rPr>
        <w:t>Penalizado</w:t>
      </w:r>
      <w:r w:rsidR="00A03A56">
        <w:rPr>
          <w:rFonts w:ascii="Arial" w:hAnsi="Arial" w:cs="Arial"/>
          <w:sz w:val="24"/>
          <w:szCs w:val="24"/>
        </w:rPr>
        <w:t>”.</w:t>
      </w:r>
    </w:p>
    <w:p w14:paraId="27D671E6" w14:textId="33167A89" w:rsidR="00A03A56" w:rsidRPr="00A7689A" w:rsidRDefault="00A03A56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s</w:t>
      </w:r>
      <w:r w:rsidRPr="00A7689A">
        <w:rPr>
          <w:rFonts w:ascii="Arial" w:hAnsi="Arial" w:cs="Arial"/>
          <w:sz w:val="24"/>
          <w:szCs w:val="24"/>
        </w:rPr>
        <w:t xml:space="preserve">istema muestra el MSG: </w:t>
      </w:r>
      <w:r w:rsidRPr="00CB158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Se ha registrado la </w:t>
      </w:r>
      <w:r w:rsidR="00C74057">
        <w:rPr>
          <w:rFonts w:ascii="Arial" w:hAnsi="Arial" w:cs="Arial"/>
          <w:sz w:val="24"/>
          <w:szCs w:val="24"/>
        </w:rPr>
        <w:t>penalización con éxito</w:t>
      </w:r>
      <w:r>
        <w:rPr>
          <w:rFonts w:ascii="Arial" w:hAnsi="Arial" w:cs="Arial"/>
          <w:sz w:val="24"/>
          <w:szCs w:val="24"/>
        </w:rPr>
        <w:t>.”</w:t>
      </w:r>
    </w:p>
    <w:p w14:paraId="1388410C" w14:textId="4D748260" w:rsidR="002A499A" w:rsidRPr="00FD5C19" w:rsidRDefault="00A03A56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D6162C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EA</w:t>
      </w:r>
      <w:r w:rsidRPr="00D6162C">
        <w:rPr>
          <w:rFonts w:ascii="Arial" w:hAnsi="Arial" w:cs="Arial"/>
          <w:sz w:val="24"/>
          <w:szCs w:val="24"/>
        </w:rPr>
        <w:t xml:space="preserve"> selecciona salir</w:t>
      </w:r>
      <w:r w:rsidR="000E7957">
        <w:rPr>
          <w:rFonts w:ascii="Arial" w:hAnsi="Arial" w:cs="Arial"/>
          <w:sz w:val="24"/>
          <w:szCs w:val="24"/>
        </w:rPr>
        <w:t>.</w:t>
      </w:r>
    </w:p>
    <w:p w14:paraId="77DB0D38" w14:textId="3E223F08" w:rsidR="00FD5C19" w:rsidRPr="000E7957" w:rsidRDefault="00FD5C19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cierra la interfaz.</w:t>
      </w:r>
    </w:p>
    <w:p w14:paraId="5D1B0C4E" w14:textId="07ECAF12" w:rsidR="000E7957" w:rsidRPr="000E7957" w:rsidRDefault="009B0B57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caso de uso finaliza.</w:t>
      </w:r>
    </w:p>
    <w:p w14:paraId="6D342586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17566342" w14:textId="77777777" w:rsidR="00AA0C26" w:rsidRPr="009B166B" w:rsidRDefault="00AA0C26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bookmarkStart w:id="5" w:name="_Toc370536360"/>
      <w:r>
        <w:rPr>
          <w:rFonts w:ascii="Arial" w:hAnsi="Arial" w:cs="Arial"/>
          <w:b/>
          <w:bCs/>
          <w:sz w:val="24"/>
          <w:szCs w:val="24"/>
        </w:rPr>
        <w:t>La fecha real de devolución ha excedido el día máximo del plazo de devolución al momento del que el EA selección el botón registrar.</w:t>
      </w:r>
    </w:p>
    <w:p w14:paraId="682AA108" w14:textId="73E2FAAD" w:rsidR="00AA0C26" w:rsidRDefault="00E36F42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  <w:r w:rsidR="00D00EEB">
        <w:rPr>
          <w:rFonts w:ascii="Arial" w:hAnsi="Arial" w:cs="Arial"/>
          <w:bCs/>
          <w:sz w:val="24"/>
          <w:szCs w:val="24"/>
        </w:rPr>
        <w:t>El sistema mostrará un MSG “PRÉSTAMO FUERA DE PLAZO”, se le inhabilitará el acceso al sistema por los próximos (cantidad de días que se pasó del plazo de entrega) días</w:t>
      </w:r>
      <w:r>
        <w:rPr>
          <w:rFonts w:ascii="Arial" w:hAnsi="Arial" w:cs="Arial"/>
          <w:bCs/>
          <w:sz w:val="24"/>
          <w:szCs w:val="24"/>
        </w:rPr>
        <w:t>,</w:t>
      </w:r>
      <w:r w:rsidR="00D00EEB">
        <w:rPr>
          <w:rFonts w:ascii="Arial" w:hAnsi="Arial" w:cs="Arial"/>
          <w:bCs/>
          <w:sz w:val="24"/>
          <w:szCs w:val="24"/>
        </w:rPr>
        <w:t xml:space="preserve"> además del botón </w:t>
      </w:r>
      <w:r>
        <w:rPr>
          <w:rFonts w:ascii="Arial" w:hAnsi="Arial" w:cs="Arial"/>
          <w:bCs/>
          <w:sz w:val="24"/>
          <w:szCs w:val="24"/>
        </w:rPr>
        <w:t>“</w:t>
      </w:r>
      <w:r w:rsidR="00D00EEB">
        <w:rPr>
          <w:rFonts w:ascii="Arial" w:hAnsi="Arial" w:cs="Arial"/>
          <w:bCs/>
          <w:sz w:val="24"/>
          <w:szCs w:val="24"/>
        </w:rPr>
        <w:t>OK</w:t>
      </w:r>
      <w:r>
        <w:rPr>
          <w:rFonts w:ascii="Arial" w:hAnsi="Arial" w:cs="Arial"/>
          <w:bCs/>
          <w:sz w:val="24"/>
          <w:szCs w:val="24"/>
        </w:rPr>
        <w:t>”</w:t>
      </w:r>
    </w:p>
    <w:p w14:paraId="4970DA6C" w14:textId="77777777" w:rsidR="00AA0C26" w:rsidRDefault="00AA0C26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4670A9BD" w14:textId="77777777" w:rsidR="00AA0C26" w:rsidRDefault="00AA0C26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El EA selecciona el botón OK.</w:t>
      </w:r>
    </w:p>
    <w:p w14:paraId="65D81584" w14:textId="77777777" w:rsidR="00AA0C26" w:rsidRDefault="00AA0C26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6B2C9ED6" w14:textId="77777777" w:rsidR="00AA0C26" w:rsidRDefault="00AA0C26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modifica el atributo Estado de Alumno a “Inhabilitado” por la cantidad de días que pasó del plazo de entrega.</w:t>
      </w:r>
    </w:p>
    <w:p w14:paraId="29D65627" w14:textId="4C96C4E0" w:rsidR="00AA0C26" w:rsidRPr="00F112DF" w:rsidRDefault="00AA0C26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inhabilita el acceso al Alumno al sistema para posibles futuros préstamos por la cantidad de días que pasó del plazo de entrega y continua en el paso 14.</w:t>
      </w:r>
    </w:p>
    <w:p w14:paraId="1749DFC0" w14:textId="1ED3CAA6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r w:rsidRPr="00E1577E">
        <w:rPr>
          <w:u w:val="none"/>
        </w:rPr>
        <w:t>Pre-Condiciones</w:t>
      </w:r>
      <w:bookmarkEnd w:id="5"/>
    </w:p>
    <w:p w14:paraId="08197673" w14:textId="38EB5E07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F26C46">
        <w:rPr>
          <w:rFonts w:ascii="Arial" w:hAnsi="Arial" w:cs="Arial"/>
          <w:sz w:val="24"/>
          <w:szCs w:val="24"/>
          <w:lang w:val="es-PE"/>
        </w:rPr>
        <w:t>EA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="00190F62">
        <w:rPr>
          <w:rFonts w:ascii="Arial" w:hAnsi="Arial" w:cs="Arial"/>
          <w:sz w:val="24"/>
          <w:szCs w:val="24"/>
          <w:lang w:val="es-PE"/>
        </w:rPr>
        <w:t>estaba logeado al sistema.</w:t>
      </w:r>
    </w:p>
    <w:p w14:paraId="06FEB686" w14:textId="33034C3F" w:rsidR="002969CB" w:rsidRDefault="002969CB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préstamo </w:t>
      </w:r>
      <w:r w:rsidR="00F26C46">
        <w:rPr>
          <w:rFonts w:ascii="Arial" w:hAnsi="Arial" w:cs="Arial"/>
          <w:sz w:val="24"/>
          <w:szCs w:val="24"/>
          <w:lang w:val="es-PE"/>
        </w:rPr>
        <w:t>está</w:t>
      </w:r>
      <w:r>
        <w:rPr>
          <w:rFonts w:ascii="Arial" w:hAnsi="Arial" w:cs="Arial"/>
          <w:sz w:val="24"/>
          <w:szCs w:val="24"/>
          <w:lang w:val="es-PE"/>
        </w:rPr>
        <w:t xml:space="preserve"> en Estado “activo”</w:t>
      </w:r>
      <w:r w:rsidR="009B0B57">
        <w:rPr>
          <w:rFonts w:ascii="Arial" w:hAnsi="Arial" w:cs="Arial"/>
          <w:sz w:val="24"/>
          <w:szCs w:val="24"/>
          <w:lang w:val="es-PE"/>
        </w:rPr>
        <w:t xml:space="preserve"> o “tardío”.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04821FDD" w14:textId="703CFFAA" w:rsidR="001C26A4" w:rsidRPr="00D6162C" w:rsidRDefault="00190F62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D6162C">
        <w:rPr>
          <w:rFonts w:ascii="Arial" w:hAnsi="Arial" w:cs="Arial"/>
          <w:sz w:val="24"/>
          <w:szCs w:val="24"/>
          <w:lang w:val="es-PE"/>
        </w:rPr>
        <w:t>En el sistema</w:t>
      </w:r>
      <w:r w:rsidR="002969CB">
        <w:rPr>
          <w:rFonts w:ascii="Arial" w:hAnsi="Arial" w:cs="Arial"/>
          <w:sz w:val="24"/>
          <w:szCs w:val="24"/>
          <w:lang w:val="es-PE"/>
        </w:rPr>
        <w:t xml:space="preserve"> Actualizará el préstamo</w:t>
      </w:r>
      <w:r w:rsidR="00E63A73">
        <w:rPr>
          <w:rFonts w:ascii="Arial" w:hAnsi="Arial" w:cs="Arial"/>
          <w:sz w:val="24"/>
          <w:szCs w:val="24"/>
          <w:lang w:val="es-PE"/>
        </w:rPr>
        <w:t xml:space="preserve"> </w:t>
      </w:r>
      <w:r w:rsidR="00791E0D" w:rsidRPr="00D6162C">
        <w:rPr>
          <w:rFonts w:ascii="Arial" w:hAnsi="Arial" w:cs="Arial"/>
          <w:sz w:val="24"/>
          <w:szCs w:val="24"/>
          <w:lang w:val="es-PE"/>
        </w:rPr>
        <w:t>en</w:t>
      </w:r>
      <w:r w:rsidR="001C26A4" w:rsidRPr="00D6162C">
        <w:rPr>
          <w:rFonts w:ascii="Arial" w:hAnsi="Arial" w:cs="Arial"/>
          <w:sz w:val="24"/>
          <w:szCs w:val="24"/>
          <w:lang w:val="es-PE"/>
        </w:rPr>
        <w:t xml:space="preserve"> estado</w:t>
      </w:r>
      <w:r w:rsidR="00EA0C59" w:rsidRPr="00D6162C">
        <w:rPr>
          <w:rFonts w:ascii="Arial" w:hAnsi="Arial" w:cs="Arial"/>
          <w:sz w:val="24"/>
          <w:szCs w:val="24"/>
          <w:lang w:val="es-PE"/>
        </w:rPr>
        <w:t xml:space="preserve"> </w:t>
      </w:r>
      <w:r w:rsidR="001C26A4" w:rsidRPr="00D6162C">
        <w:rPr>
          <w:rFonts w:ascii="Arial" w:hAnsi="Arial" w:cs="Arial"/>
          <w:sz w:val="24"/>
          <w:szCs w:val="24"/>
          <w:lang w:val="es-PE"/>
        </w:rPr>
        <w:t>“</w:t>
      </w:r>
      <w:r w:rsidR="00F26C46">
        <w:rPr>
          <w:rFonts w:ascii="Arial" w:hAnsi="Arial" w:cs="Arial"/>
          <w:sz w:val="24"/>
          <w:szCs w:val="24"/>
          <w:lang w:val="es-PE"/>
        </w:rPr>
        <w:t>Penalizado</w:t>
      </w:r>
      <w:r w:rsidR="001C26A4" w:rsidRPr="00D6162C">
        <w:rPr>
          <w:rFonts w:ascii="Arial" w:hAnsi="Arial" w:cs="Arial"/>
          <w:sz w:val="24"/>
          <w:szCs w:val="24"/>
          <w:lang w:val="es-PE"/>
        </w:rPr>
        <w:t>”.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6F53AB9E" w:rsidR="001C26A4" w:rsidRDefault="00F26C46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8C95902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77A690C" w14:textId="3DF52CEB" w:rsidR="00CC03DD" w:rsidRDefault="009151BC" w:rsidP="00C305AC">
      <w:pPr>
        <w:pStyle w:val="Prrafodelista"/>
        <w:spacing w:after="0"/>
        <w:rPr>
          <w:noProof/>
          <w:lang w:val="es-PE" w:eastAsia="ja-JP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977F48B" wp14:editId="072A0F36">
            <wp:simplePos x="0" y="0"/>
            <wp:positionH relativeFrom="column">
              <wp:posOffset>-866775</wp:posOffset>
            </wp:positionH>
            <wp:positionV relativeFrom="paragraph">
              <wp:posOffset>283845</wp:posOffset>
            </wp:positionV>
            <wp:extent cx="7124065" cy="3794760"/>
            <wp:effectExtent l="19050" t="19050" r="635" b="0"/>
            <wp:wrapSquare wrapText="bothSides"/>
            <wp:docPr id="13813238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2386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065" cy="37947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CB35E" w14:textId="284675DD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67E8E68D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543630A6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15BA1B02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7E34E3" w14:textId="77777777" w:rsidR="00DC5127" w:rsidRDefault="00DC5127" w:rsidP="00FF7EB0">
      <w:pPr>
        <w:spacing w:after="0" w:line="240" w:lineRule="auto"/>
      </w:pPr>
      <w:r>
        <w:separator/>
      </w:r>
    </w:p>
  </w:endnote>
  <w:endnote w:type="continuationSeparator" w:id="0">
    <w:p w14:paraId="54A57D81" w14:textId="77777777" w:rsidR="00DC5127" w:rsidRDefault="00DC5127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4C474" w14:textId="77777777" w:rsidR="00DC5127" w:rsidRDefault="00DC5127" w:rsidP="00FF7EB0">
      <w:pPr>
        <w:spacing w:after="0" w:line="240" w:lineRule="auto"/>
      </w:pPr>
      <w:r>
        <w:separator/>
      </w:r>
    </w:p>
  </w:footnote>
  <w:footnote w:type="continuationSeparator" w:id="0">
    <w:p w14:paraId="59EFB562" w14:textId="77777777" w:rsidR="00DC5127" w:rsidRDefault="00DC5127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7F13" w14:paraId="4077310D" w14:textId="77777777" w:rsidTr="00A27F13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3321BFE1" w:rsidR="00A27F13" w:rsidRPr="00F76B47" w:rsidRDefault="00A27F13" w:rsidP="00A27F13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Grupo ADS2: Préstamo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75074415" w:rsidR="00A27F13" w:rsidRPr="00F76B47" w:rsidRDefault="00A27F13" w:rsidP="00A27F13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1.0</w:t>
          </w:r>
        </w:p>
      </w:tc>
    </w:tr>
    <w:tr w:rsidR="00A27F13" w14:paraId="254E4E6D" w14:textId="77777777" w:rsidTr="00A27F13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4A7842FA" w:rsidR="00A27F13" w:rsidRPr="00F76B47" w:rsidRDefault="00A27F13" w:rsidP="00A27F13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</w:t>
          </w:r>
          <w:r w:rsidR="00D130D2">
            <w:rPr>
              <w:rFonts w:ascii="Arial" w:hAnsi="Arial" w:cs="Arial"/>
            </w:rPr>
            <w:t>10</w:t>
          </w:r>
          <w:r>
            <w:rPr>
              <w:rFonts w:ascii="Arial" w:hAnsi="Arial" w:cs="Arial"/>
            </w:rPr>
            <w:t xml:space="preserve">:  </w:t>
          </w:r>
          <w:r w:rsidR="002969CB">
            <w:rPr>
              <w:rFonts w:ascii="Arial" w:hAnsi="Arial" w:cs="Arial"/>
            </w:rPr>
            <w:t xml:space="preserve">Registrar </w:t>
          </w:r>
          <w:r w:rsidR="00667113">
            <w:rPr>
              <w:rFonts w:ascii="Arial" w:hAnsi="Arial" w:cs="Arial"/>
            </w:rPr>
            <w:t>penalización por daños del material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7B75C37C" w:rsidR="00A27F13" w:rsidRPr="00F76B47" w:rsidRDefault="00A27F13" w:rsidP="00A27F13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 29/05/2024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7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1352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4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311567">
    <w:abstractNumId w:val="12"/>
  </w:num>
  <w:num w:numId="2" w16cid:durableId="1786536557">
    <w:abstractNumId w:val="8"/>
  </w:num>
  <w:num w:numId="3" w16cid:durableId="816803151">
    <w:abstractNumId w:val="11"/>
  </w:num>
  <w:num w:numId="4" w16cid:durableId="614337874">
    <w:abstractNumId w:val="9"/>
  </w:num>
  <w:num w:numId="5" w16cid:durableId="1573732924">
    <w:abstractNumId w:val="14"/>
  </w:num>
  <w:num w:numId="6" w16cid:durableId="1042825055">
    <w:abstractNumId w:val="4"/>
  </w:num>
  <w:num w:numId="7" w16cid:durableId="1690332236">
    <w:abstractNumId w:val="5"/>
  </w:num>
  <w:num w:numId="8" w16cid:durableId="928467849">
    <w:abstractNumId w:val="7"/>
  </w:num>
  <w:num w:numId="9" w16cid:durableId="1091970372">
    <w:abstractNumId w:val="13"/>
  </w:num>
  <w:num w:numId="10" w16cid:durableId="1018703007">
    <w:abstractNumId w:val="15"/>
  </w:num>
  <w:num w:numId="11" w16cid:durableId="638799470">
    <w:abstractNumId w:val="10"/>
  </w:num>
  <w:num w:numId="12" w16cid:durableId="1524132135">
    <w:abstractNumId w:val="3"/>
  </w:num>
  <w:num w:numId="13" w16cid:durableId="1446386281">
    <w:abstractNumId w:val="0"/>
  </w:num>
  <w:num w:numId="14" w16cid:durableId="308559536">
    <w:abstractNumId w:val="6"/>
  </w:num>
  <w:num w:numId="15" w16cid:durableId="295137520">
    <w:abstractNumId w:val="2"/>
  </w:num>
  <w:num w:numId="16" w16cid:durableId="2000188026">
    <w:abstractNumId w:val="1"/>
  </w:num>
  <w:num w:numId="17" w16cid:durableId="819660488">
    <w:abstractNumId w:val="13"/>
  </w:num>
  <w:num w:numId="18" w16cid:durableId="14908244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39B"/>
    <w:rsid w:val="00000579"/>
    <w:rsid w:val="000110EB"/>
    <w:rsid w:val="0003730C"/>
    <w:rsid w:val="00040352"/>
    <w:rsid w:val="000720CD"/>
    <w:rsid w:val="00073852"/>
    <w:rsid w:val="000767BD"/>
    <w:rsid w:val="000914F7"/>
    <w:rsid w:val="00091EED"/>
    <w:rsid w:val="000A1563"/>
    <w:rsid w:val="000B21BC"/>
    <w:rsid w:val="000E5E91"/>
    <w:rsid w:val="000E7957"/>
    <w:rsid w:val="000E7E79"/>
    <w:rsid w:val="00112C5D"/>
    <w:rsid w:val="0013455C"/>
    <w:rsid w:val="00137FA1"/>
    <w:rsid w:val="00162DCF"/>
    <w:rsid w:val="00171578"/>
    <w:rsid w:val="00190F62"/>
    <w:rsid w:val="001B169D"/>
    <w:rsid w:val="001B1E06"/>
    <w:rsid w:val="001B6F82"/>
    <w:rsid w:val="001C0B93"/>
    <w:rsid w:val="001C1030"/>
    <w:rsid w:val="001C26A4"/>
    <w:rsid w:val="001E2DE1"/>
    <w:rsid w:val="001E52E1"/>
    <w:rsid w:val="00204474"/>
    <w:rsid w:val="00237DD7"/>
    <w:rsid w:val="002510D3"/>
    <w:rsid w:val="00272AB3"/>
    <w:rsid w:val="00285F4E"/>
    <w:rsid w:val="00296276"/>
    <w:rsid w:val="002969CB"/>
    <w:rsid w:val="002A499A"/>
    <w:rsid w:val="002D211E"/>
    <w:rsid w:val="002D4B43"/>
    <w:rsid w:val="002E36C1"/>
    <w:rsid w:val="002F0024"/>
    <w:rsid w:val="0031563A"/>
    <w:rsid w:val="00315940"/>
    <w:rsid w:val="00323665"/>
    <w:rsid w:val="003403B8"/>
    <w:rsid w:val="003528A8"/>
    <w:rsid w:val="0036270F"/>
    <w:rsid w:val="003870BA"/>
    <w:rsid w:val="00395A9B"/>
    <w:rsid w:val="003A6BDE"/>
    <w:rsid w:val="003B795B"/>
    <w:rsid w:val="003C3A86"/>
    <w:rsid w:val="003C6D77"/>
    <w:rsid w:val="003D3922"/>
    <w:rsid w:val="003E4475"/>
    <w:rsid w:val="003F0720"/>
    <w:rsid w:val="003F3A8B"/>
    <w:rsid w:val="00416F2D"/>
    <w:rsid w:val="0042171F"/>
    <w:rsid w:val="004417AE"/>
    <w:rsid w:val="00461D87"/>
    <w:rsid w:val="0047507B"/>
    <w:rsid w:val="00486581"/>
    <w:rsid w:val="004D3EEB"/>
    <w:rsid w:val="004F4F68"/>
    <w:rsid w:val="00502B57"/>
    <w:rsid w:val="00506967"/>
    <w:rsid w:val="00517060"/>
    <w:rsid w:val="00570327"/>
    <w:rsid w:val="0057539B"/>
    <w:rsid w:val="00595744"/>
    <w:rsid w:val="005E178C"/>
    <w:rsid w:val="005E2F78"/>
    <w:rsid w:val="005F15DF"/>
    <w:rsid w:val="00600FE4"/>
    <w:rsid w:val="00603A18"/>
    <w:rsid w:val="006057DA"/>
    <w:rsid w:val="0062391B"/>
    <w:rsid w:val="00630081"/>
    <w:rsid w:val="0064725E"/>
    <w:rsid w:val="006523D0"/>
    <w:rsid w:val="006534F2"/>
    <w:rsid w:val="00667113"/>
    <w:rsid w:val="00673ED0"/>
    <w:rsid w:val="0068547C"/>
    <w:rsid w:val="006976D9"/>
    <w:rsid w:val="006A60AF"/>
    <w:rsid w:val="006B0EBE"/>
    <w:rsid w:val="006D42ED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256E6"/>
    <w:rsid w:val="00837166"/>
    <w:rsid w:val="00845F2B"/>
    <w:rsid w:val="00846505"/>
    <w:rsid w:val="00853147"/>
    <w:rsid w:val="00860527"/>
    <w:rsid w:val="0088316F"/>
    <w:rsid w:val="008B2B3C"/>
    <w:rsid w:val="008B2E39"/>
    <w:rsid w:val="008C4A51"/>
    <w:rsid w:val="009151BC"/>
    <w:rsid w:val="009446F8"/>
    <w:rsid w:val="009551D6"/>
    <w:rsid w:val="00970A96"/>
    <w:rsid w:val="00995135"/>
    <w:rsid w:val="009A0714"/>
    <w:rsid w:val="009B0B57"/>
    <w:rsid w:val="009D2554"/>
    <w:rsid w:val="009D435C"/>
    <w:rsid w:val="009E54EC"/>
    <w:rsid w:val="009E6B97"/>
    <w:rsid w:val="00A0361B"/>
    <w:rsid w:val="00A03A56"/>
    <w:rsid w:val="00A10273"/>
    <w:rsid w:val="00A15942"/>
    <w:rsid w:val="00A27F13"/>
    <w:rsid w:val="00A61B24"/>
    <w:rsid w:val="00A704F8"/>
    <w:rsid w:val="00A7689A"/>
    <w:rsid w:val="00A909F1"/>
    <w:rsid w:val="00AA0C26"/>
    <w:rsid w:val="00AA2A04"/>
    <w:rsid w:val="00AB1787"/>
    <w:rsid w:val="00AE4B13"/>
    <w:rsid w:val="00AF4753"/>
    <w:rsid w:val="00B16F14"/>
    <w:rsid w:val="00B26704"/>
    <w:rsid w:val="00B36AB2"/>
    <w:rsid w:val="00BB1E77"/>
    <w:rsid w:val="00BC139A"/>
    <w:rsid w:val="00C03AD7"/>
    <w:rsid w:val="00C12E7F"/>
    <w:rsid w:val="00C15BA0"/>
    <w:rsid w:val="00C244BD"/>
    <w:rsid w:val="00C305AC"/>
    <w:rsid w:val="00C327C9"/>
    <w:rsid w:val="00C74057"/>
    <w:rsid w:val="00C91C10"/>
    <w:rsid w:val="00CA1CE0"/>
    <w:rsid w:val="00CA64C9"/>
    <w:rsid w:val="00CB1157"/>
    <w:rsid w:val="00CB1585"/>
    <w:rsid w:val="00CC03DD"/>
    <w:rsid w:val="00CD13D1"/>
    <w:rsid w:val="00CD4F4A"/>
    <w:rsid w:val="00CD6C38"/>
    <w:rsid w:val="00CF5E94"/>
    <w:rsid w:val="00D00EEB"/>
    <w:rsid w:val="00D130D2"/>
    <w:rsid w:val="00D254D5"/>
    <w:rsid w:val="00D442E9"/>
    <w:rsid w:val="00D6162C"/>
    <w:rsid w:val="00D63D68"/>
    <w:rsid w:val="00D70B76"/>
    <w:rsid w:val="00DA03CC"/>
    <w:rsid w:val="00DC5127"/>
    <w:rsid w:val="00E11119"/>
    <w:rsid w:val="00E1577E"/>
    <w:rsid w:val="00E25122"/>
    <w:rsid w:val="00E36E25"/>
    <w:rsid w:val="00E36F42"/>
    <w:rsid w:val="00E6207C"/>
    <w:rsid w:val="00E63A73"/>
    <w:rsid w:val="00E76BBB"/>
    <w:rsid w:val="00E853CC"/>
    <w:rsid w:val="00EA0C59"/>
    <w:rsid w:val="00EB070E"/>
    <w:rsid w:val="00EB2514"/>
    <w:rsid w:val="00EB3A66"/>
    <w:rsid w:val="00EC33C3"/>
    <w:rsid w:val="00EE1D45"/>
    <w:rsid w:val="00EF1A30"/>
    <w:rsid w:val="00EF3B6D"/>
    <w:rsid w:val="00F065C1"/>
    <w:rsid w:val="00F17DCB"/>
    <w:rsid w:val="00F26C46"/>
    <w:rsid w:val="00F27D58"/>
    <w:rsid w:val="00F47AAD"/>
    <w:rsid w:val="00F5569F"/>
    <w:rsid w:val="00F76B47"/>
    <w:rsid w:val="00F90AB7"/>
    <w:rsid w:val="00F946D7"/>
    <w:rsid w:val="00FA6773"/>
    <w:rsid w:val="00FC217D"/>
    <w:rsid w:val="00FC473A"/>
    <w:rsid w:val="00FD5C19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48EF-107D-4B66-8442-7F781132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I202224552 (Ortega Calderon,Cristopher Jesus)</cp:lastModifiedBy>
  <cp:revision>16</cp:revision>
  <cp:lastPrinted>2013-06-12T01:20:00Z</cp:lastPrinted>
  <dcterms:created xsi:type="dcterms:W3CDTF">2024-06-02T01:25:00Z</dcterms:created>
  <dcterms:modified xsi:type="dcterms:W3CDTF">2024-06-18T03:17:00Z</dcterms:modified>
</cp:coreProperties>
</file>