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656A" w:rsidRPr="00EC461F" w:rsidRDefault="00EC461F">
      <w:pPr>
        <w:rPr>
          <w:lang w:val="es-ES_tradnl"/>
        </w:rPr>
      </w:pPr>
      <w:bookmarkStart w:id="0" w:name="_GoBack"/>
      <w:r>
        <w:rPr>
          <w:lang w:val="es-ES_tradnl"/>
        </w:rPr>
        <w:t xml:space="preserve">Desde que el Responsable de Compras </w:t>
      </w:r>
      <w:bookmarkEnd w:id="0"/>
    </w:p>
    <w:sectPr w:rsidR="0081656A" w:rsidRPr="00EC461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3087"/>
    <w:rsid w:val="004B3087"/>
    <w:rsid w:val="0081656A"/>
    <w:rsid w:val="00EC4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SergioAdmin</dc:creator>
  <cp:keywords/>
  <dc:description/>
  <cp:lastModifiedBy>SergioAdmin</cp:lastModifiedBy>
  <cp:revision>2</cp:revision>
  <dcterms:created xsi:type="dcterms:W3CDTF">2012-09-29T16:18:00Z</dcterms:created>
  <dcterms:modified xsi:type="dcterms:W3CDTF">2012-09-29T16:26:00Z</dcterms:modified>
</cp:coreProperties>
</file>