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C16D31">
        <w:rPr>
          <w:b/>
        </w:rPr>
        <w:t xml:space="preserve"> De Materia Prima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 w:rsidR="00351EB5" w:rsidRPr="00351EB5">
        <w:rPr>
          <w:rFonts w:ascii="Arial" w:hAnsi="Arial" w:cs="Arial"/>
          <w:sz w:val="18"/>
          <w:szCs w:val="18"/>
        </w:rPr>
        <w:t>Desde la Solicitud de Compra de Materia Prima hasta la respuesta del pedido</w:t>
      </w:r>
      <w:r>
        <w:rPr>
          <w:rFonts w:ascii="Arial" w:hAnsi="Arial" w:cs="Arial"/>
          <w:sz w:val="18"/>
          <w:szCs w:val="18"/>
        </w:rPr>
        <w:t>”</w:t>
      </w:r>
    </w:p>
    <w:p w:rsidR="00351EB5" w:rsidRDefault="00351EB5" w:rsidP="00351EB5">
      <w:pPr>
        <w:spacing w:after="0"/>
      </w:pP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confección</w:t>
      </w:r>
      <w:r w:rsidR="00BF2B90">
        <w:rPr>
          <w:b/>
        </w:rPr>
        <w:t>.</w:t>
      </w:r>
    </w:p>
    <w:p w:rsidR="00BF2B90" w:rsidRPr="00C10C2A" w:rsidRDefault="00C16D31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</w:t>
      </w:r>
      <w:r w:rsidR="00C10C2A">
        <w:t>envía</w:t>
      </w:r>
      <w:r>
        <w:t xml:space="preserve">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hacia el </w:t>
      </w:r>
      <w:r>
        <w:rPr>
          <w:b/>
        </w:rPr>
        <w:t>Responsable de Compras</w:t>
      </w:r>
      <w:r w:rsidR="00C10C2A">
        <w:rPr>
          <w:b/>
        </w:rPr>
        <w:t>.</w:t>
      </w:r>
    </w:p>
    <w:p w:rsidR="00C10C2A" w:rsidRPr="00C16D31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recibe una confirmación de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de parte del </w:t>
      </w:r>
      <w:r>
        <w:rPr>
          <w:b/>
        </w:rPr>
        <w:t>Responsable de Compras.</w:t>
      </w:r>
    </w:p>
    <w:p w:rsidR="00C16D31" w:rsidRPr="00C10C2A" w:rsidRDefault="00C10C2A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080A66">
        <w:rPr>
          <w:b/>
        </w:rPr>
        <w:t xml:space="preserve">Responsable de </w:t>
      </w:r>
      <w:r>
        <w:rPr>
          <w:b/>
        </w:rPr>
        <w:t>Control De Stock</w:t>
      </w:r>
      <w:r w:rsidRPr="00080A66">
        <w:rPr>
          <w:b/>
        </w:rPr>
        <w:t xml:space="preserve"> de la Central</w:t>
      </w:r>
      <w:r>
        <w:t xml:space="preserve"> confirma la entrega exitosa de la </w:t>
      </w:r>
      <w:r w:rsidRPr="00080A66">
        <w:rPr>
          <w:color w:val="FF0000"/>
        </w:rPr>
        <w:t>Solicitud de Reposición de Stock</w:t>
      </w:r>
      <w:r>
        <w:rPr>
          <w:color w:val="FF0000"/>
        </w:rPr>
        <w:t xml:space="preserve"> de materia prima</w:t>
      </w:r>
      <w:r>
        <w:t xml:space="preserve"> para el </w:t>
      </w:r>
      <w:r>
        <w:rPr>
          <w:b/>
        </w:rPr>
        <w:t>Responsable de Confección.</w:t>
      </w:r>
    </w:p>
    <w:p w:rsidR="00C10C2A" w:rsidRDefault="00C10C2A" w:rsidP="00C10C2A">
      <w:pPr>
        <w:spacing w:after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</w:t>
      </w:r>
      <w:r w:rsidR="00C10C2A">
        <w:rPr>
          <w:highlight w:val="lightGray"/>
        </w:rPr>
        <w:t xml:space="preserve"> de materia prima</w:t>
      </w:r>
      <w:r>
        <w:rPr>
          <w:highlight w:val="lightGray"/>
        </w:rPr>
        <w:t>, Pedido de Reposición de Stock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</w:t>
      </w:r>
      <w:r w:rsidR="00C10C2A">
        <w:rPr>
          <w:highlight w:val="lightGray"/>
        </w:rPr>
        <w:t>Responsable</w:t>
      </w:r>
      <w:r>
        <w:rPr>
          <w:highlight w:val="lightGray"/>
        </w:rPr>
        <w:t xml:space="preserve"> de Control de Stock</w:t>
      </w:r>
      <w:r w:rsidR="00C10C2A">
        <w:rPr>
          <w:highlight w:val="lightGray"/>
        </w:rPr>
        <w:t xml:space="preserve"> de la central</w:t>
      </w:r>
      <w:r>
        <w:rPr>
          <w:highlight w:val="lightGray"/>
        </w:rPr>
        <w:t xml:space="preserve">, Responsable de </w:t>
      </w:r>
      <w:r w:rsidR="00C10C2A">
        <w:rPr>
          <w:highlight w:val="lightGray"/>
        </w:rPr>
        <w:t>Compras, Responsable de confección</w:t>
      </w:r>
      <w:r w:rsidRPr="00075543">
        <w:rPr>
          <w:highlight w:val="lightGray"/>
        </w:rPr>
        <w:t>.</w:t>
      </w:r>
    </w:p>
    <w:p w:rsidR="00017242" w:rsidRDefault="00BF2B90" w:rsidP="00017242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Pr="002837CA">
        <w:rPr>
          <w:highlight w:val="lightGray"/>
        </w:rPr>
        <w:t>Enviar Solicitud de Pedido</w:t>
      </w:r>
      <w:r w:rsidR="00017242">
        <w:rPr>
          <w:highlight w:val="lightGray"/>
        </w:rPr>
        <w:t>, compra de materia prima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</w:p>
    <w:p w:rsidR="00BF2B90" w:rsidRDefault="00BF2B90" w:rsidP="0004680E">
      <w:pPr>
        <w:spacing w:after="0"/>
        <w:rPr>
          <w:sz w:val="24"/>
        </w:rPr>
      </w:pPr>
    </w:p>
    <w:p w:rsidR="00BF2B90" w:rsidRDefault="003D7513" w:rsidP="0004680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>
            <wp:extent cx="5610860" cy="2911475"/>
            <wp:effectExtent l="19050" t="0" r="8890" b="0"/>
            <wp:docPr id="2" name="Imagen 1" descr="C:\Users\Pavilion 6409\Desktop\FDA\facu\tssi\2012\Seminario\02 - Modelo de Negocio\Control de Stock de Central\CUN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ilion 6409\Desktop\FDA\facu\tssi\2012\Seminario\02 - Modelo de Negocio\Control de Stock de Central\CUN_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</w:pPr>
      <w:r>
        <w:t>Pertenecen al sistema los pasos 1 y 2</w:t>
      </w:r>
    </w:p>
    <w:p w:rsidR="00BF2B90" w:rsidRDefault="00BF2B90" w:rsidP="0004680E">
      <w:pPr>
        <w:spacing w:after="0"/>
      </w:pPr>
    </w:p>
    <w:p w:rsidR="00D93CF2" w:rsidRDefault="00D93CF2" w:rsidP="0004680E">
      <w:pPr>
        <w:spacing w:after="0"/>
      </w:pPr>
    </w:p>
    <w:sectPr w:rsidR="00D93CF2" w:rsidSect="002A75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B90"/>
    <w:rsid w:val="00017242"/>
    <w:rsid w:val="0004680E"/>
    <w:rsid w:val="002A75F9"/>
    <w:rsid w:val="00351EB5"/>
    <w:rsid w:val="003D7513"/>
    <w:rsid w:val="00B072A3"/>
    <w:rsid w:val="00BF2B90"/>
    <w:rsid w:val="00C10C2A"/>
    <w:rsid w:val="00C16D31"/>
    <w:rsid w:val="00D57E61"/>
    <w:rsid w:val="00D93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6</cp:revision>
  <dcterms:created xsi:type="dcterms:W3CDTF">2012-09-26T14:27:00Z</dcterms:created>
  <dcterms:modified xsi:type="dcterms:W3CDTF">2012-10-03T21:27:00Z</dcterms:modified>
</cp:coreProperties>
</file>