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8C" w:rsidRDefault="00077C8C" w:rsidP="00077C8C">
      <w:pPr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077C8C" w:rsidRDefault="00077C8C" w:rsidP="00077C8C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 xml:space="preserve">: Stock </w:t>
      </w:r>
    </w:p>
    <w:p w:rsidR="00453FD4" w:rsidRDefault="00077C8C" w:rsidP="00077C8C">
      <w:pPr>
        <w:rPr>
          <w:rFonts w:cs="Arial"/>
          <w:sz w:val="24"/>
          <w:szCs w:val="24"/>
        </w:rPr>
      </w:pPr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 xml:space="preserve">Desde que </w:t>
      </w:r>
      <w:r w:rsidR="00800F8E">
        <w:rPr>
          <w:rFonts w:cs="Arial"/>
          <w:sz w:val="24"/>
          <w:szCs w:val="24"/>
        </w:rPr>
        <w:t>Central hace un pedido de mercadería a depósitos</w:t>
      </w:r>
      <w:r>
        <w:rPr>
          <w:rFonts w:cs="Arial"/>
          <w:sz w:val="24"/>
          <w:szCs w:val="24"/>
        </w:rPr>
        <w:t xml:space="preserve"> hasta que se genera la Orden De Despacho”</w:t>
      </w:r>
    </w:p>
    <w:p w:rsidR="00800F8E" w:rsidRDefault="00800F8E" w:rsidP="00077C8C">
      <w:pPr>
        <w:rPr>
          <w:rFonts w:cs="Arial"/>
          <w:sz w:val="24"/>
          <w:szCs w:val="24"/>
        </w:rPr>
      </w:pPr>
    </w:p>
    <w:p w:rsidR="00800F8E" w:rsidRDefault="00D01745" w:rsidP="00077C8C">
      <w:r>
        <w:rPr>
          <w:noProof/>
          <w:lang w:eastAsia="es-AR"/>
        </w:rPr>
        <w:drawing>
          <wp:inline distT="0" distB="0" distL="0" distR="0">
            <wp:extent cx="5613400" cy="204025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8C"/>
    <w:rsid w:val="00077C8C"/>
    <w:rsid w:val="001C7487"/>
    <w:rsid w:val="00453FD4"/>
    <w:rsid w:val="00800F8E"/>
    <w:rsid w:val="008C596B"/>
    <w:rsid w:val="0093428F"/>
    <w:rsid w:val="00D01745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6</cp:revision>
  <dcterms:created xsi:type="dcterms:W3CDTF">2012-10-09T06:15:00Z</dcterms:created>
  <dcterms:modified xsi:type="dcterms:W3CDTF">2012-10-11T03:52:00Z</dcterms:modified>
</cp:coreProperties>
</file>