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E49B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651D085D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084FA8">
        <w:rPr>
          <w:rFonts w:ascii="Times New Roman" w:hAnsi="Times New Roman" w:cs="Times New Roman"/>
          <w:b/>
          <w:sz w:val="32"/>
          <w:szCs w:val="32"/>
        </w:rPr>
        <w:t xml:space="preserve"> 08</w:t>
      </w:r>
      <w:r w:rsidR="009A66BE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084FA8">
        <w:rPr>
          <w:rFonts w:ascii="Times New Roman" w:hAnsi="Times New Roman" w:cs="Times New Roman"/>
          <w:b/>
          <w:sz w:val="32"/>
          <w:szCs w:val="32"/>
        </w:rPr>
        <w:t>Action Rules</w:t>
      </w:r>
    </w:p>
    <w:p w14:paraId="25D6D3F1" w14:textId="77777777" w:rsidR="00A82194" w:rsidRDefault="00A82194" w:rsidP="00D0047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8B3098" w14:textId="17BD861E" w:rsidR="00A865CE" w:rsidRDefault="00D0047B" w:rsidP="00D00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Aditya Rathi</w:t>
      </w:r>
    </w:p>
    <w:p w14:paraId="5CCEE039" w14:textId="74AE4E57" w:rsidR="00D0047B" w:rsidRDefault="00D0047B" w:rsidP="00D00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801075901</w:t>
      </w:r>
    </w:p>
    <w:p w14:paraId="5E0058D7" w14:textId="4E5D060C" w:rsidR="00D0047B" w:rsidRDefault="00D0047B" w:rsidP="00D004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DE14F" w14:textId="77777777" w:rsidR="00D0047B" w:rsidRPr="00C05441" w:rsidRDefault="00D0047B" w:rsidP="00D004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40179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71495905" w14:textId="61AEA52F" w:rsidR="006E26FC" w:rsidRDefault="002D06A0" w:rsidP="00D00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differences between C</w:t>
      </w:r>
      <w:r w:rsidR="00084FA8">
        <w:rPr>
          <w:rFonts w:ascii="Times New Roman" w:hAnsi="Times New Roman" w:cs="Times New Roman"/>
          <w:sz w:val="24"/>
          <w:szCs w:val="24"/>
        </w:rPr>
        <w:t xml:space="preserve">lassification </w:t>
      </w:r>
      <w:r>
        <w:rPr>
          <w:rFonts w:ascii="Times New Roman" w:hAnsi="Times New Roman" w:cs="Times New Roman"/>
          <w:sz w:val="24"/>
          <w:szCs w:val="24"/>
        </w:rPr>
        <w:t>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F87983">
        <w:rPr>
          <w:rFonts w:ascii="Times New Roman" w:hAnsi="Times New Roman" w:cs="Times New Roman"/>
          <w:sz w:val="24"/>
          <w:szCs w:val="24"/>
        </w:rPr>
        <w:t xml:space="preserve"> and Action R</w:t>
      </w:r>
      <w:r w:rsidR="00084FA8">
        <w:rPr>
          <w:rFonts w:ascii="Times New Roman" w:hAnsi="Times New Roman" w:cs="Times New Roman"/>
          <w:sz w:val="24"/>
          <w:szCs w:val="24"/>
        </w:rPr>
        <w:t>ules</w:t>
      </w:r>
      <w:r w:rsidR="00B26F8D">
        <w:rPr>
          <w:rFonts w:ascii="Times New Roman" w:hAnsi="Times New Roman" w:cs="Times New Roman"/>
          <w:sz w:val="24"/>
          <w:szCs w:val="24"/>
        </w:rPr>
        <w:t>?</w:t>
      </w:r>
      <w:r w:rsidR="008106EA" w:rsidRPr="00F070B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D0047B" w14:paraId="37B0DAF2" w14:textId="77777777" w:rsidTr="00D0047B">
        <w:tc>
          <w:tcPr>
            <w:tcW w:w="4675" w:type="dxa"/>
          </w:tcPr>
          <w:p w14:paraId="64344E27" w14:textId="564293FA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Rules</w:t>
            </w:r>
          </w:p>
        </w:tc>
        <w:tc>
          <w:tcPr>
            <w:tcW w:w="4675" w:type="dxa"/>
          </w:tcPr>
          <w:p w14:paraId="45A7212F" w14:textId="3C89BECC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Rules</w:t>
            </w:r>
          </w:p>
        </w:tc>
      </w:tr>
      <w:tr w:rsidR="00D0047B" w14:paraId="16455251" w14:textId="77777777" w:rsidTr="00D0047B">
        <w:tc>
          <w:tcPr>
            <w:tcW w:w="4675" w:type="dxa"/>
          </w:tcPr>
          <w:p w14:paraId="16CC4BB6" w14:textId="7B28DF7A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population whose members each belong to one of a number of different sets of classes or classification rules or classifier is a procedure by which the elements of population ser are each predicted to belong to one of the classes</w:t>
            </w:r>
          </w:p>
        </w:tc>
        <w:tc>
          <w:tcPr>
            <w:tcW w:w="4675" w:type="dxa"/>
          </w:tcPr>
          <w:p w14:paraId="368137C5" w14:textId="7EAB0EFD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action rule is a rule extracted from database that describes a possible transition of objects from one state to another with respect to distinguished attribute called decision attribute</w:t>
            </w:r>
          </w:p>
        </w:tc>
      </w:tr>
      <w:tr w:rsidR="00D0047B" w14:paraId="73AF69CE" w14:textId="77777777" w:rsidTr="00D0047B">
        <w:tc>
          <w:tcPr>
            <w:tcW w:w="4675" w:type="dxa"/>
          </w:tcPr>
          <w:p w14:paraId="7C73A76B" w14:textId="0226B42F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 rules have only one attribute </w:t>
            </w:r>
          </w:p>
        </w:tc>
        <w:tc>
          <w:tcPr>
            <w:tcW w:w="4675" w:type="dxa"/>
          </w:tcPr>
          <w:p w14:paraId="7BEAA456" w14:textId="60628206" w:rsidR="00D0047B" w:rsidRDefault="00D0047B" w:rsidP="00D004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rules make use of pre classification rules which decides the attributes of information system into two sets flexible and stable</w:t>
            </w:r>
          </w:p>
        </w:tc>
      </w:tr>
    </w:tbl>
    <w:p w14:paraId="0403F2B1" w14:textId="77777777" w:rsidR="00D0047B" w:rsidRDefault="00D0047B" w:rsidP="00D004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932C8" w14:textId="2DBCAD02" w:rsidR="00D0047B" w:rsidRDefault="00D0047B" w:rsidP="00D00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rules the functions that assigns items in a class to target class. The goal of the classification is to correctly predict the target class. Action rules represent actionable pattern. Produces action to achieve the desired action.</w:t>
      </w:r>
      <w:r w:rsidR="00276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BAD92" w14:textId="5BE73316" w:rsidR="00D0047B" w:rsidRPr="00D0047B" w:rsidRDefault="00D0047B" w:rsidP="00D0047B">
      <w:pPr>
        <w:rPr>
          <w:rFonts w:ascii="Times New Roman" w:hAnsi="Times New Roman" w:cs="Times New Roman"/>
          <w:sz w:val="24"/>
          <w:szCs w:val="24"/>
        </w:rPr>
      </w:pPr>
    </w:p>
    <w:p w14:paraId="25E8FB65" w14:textId="4EBAE80F" w:rsidR="00794C8D" w:rsidRDefault="00386E1B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attribute set i</w:t>
      </w:r>
      <w:r w:rsidR="00AC59E4">
        <w:rPr>
          <w:rFonts w:ascii="Times New Roman" w:hAnsi="Times New Roman" w:cs="Times New Roman"/>
          <w:sz w:val="24"/>
          <w:szCs w:val="24"/>
        </w:rPr>
        <w:t xml:space="preserve">n a dataset </w:t>
      </w:r>
      <w:r w:rsidR="00194839">
        <w:rPr>
          <w:rFonts w:ascii="Times New Roman" w:hAnsi="Times New Roman" w:cs="Times New Roman"/>
          <w:sz w:val="24"/>
          <w:szCs w:val="24"/>
        </w:rPr>
        <w:t>should</w:t>
      </w:r>
      <w:r w:rsidR="00AC59E4">
        <w:rPr>
          <w:rFonts w:ascii="Times New Roman" w:hAnsi="Times New Roman" w:cs="Times New Roman"/>
          <w:sz w:val="24"/>
          <w:szCs w:val="24"/>
        </w:rPr>
        <w:t xml:space="preserve"> be divided for</w:t>
      </w:r>
      <w:r>
        <w:rPr>
          <w:rFonts w:ascii="Times New Roman" w:hAnsi="Times New Roman" w:cs="Times New Roman"/>
          <w:sz w:val="24"/>
          <w:szCs w:val="24"/>
        </w:rPr>
        <w:t xml:space="preserve"> Action Rules?</w:t>
      </w:r>
    </w:p>
    <w:p w14:paraId="3A45F454" w14:textId="77777777" w:rsidR="00276BB8" w:rsidRDefault="00276BB8" w:rsidP="00276BB8">
      <w:pPr>
        <w:rPr>
          <w:rFonts w:ascii="Times New Roman" w:hAnsi="Times New Roman" w:cs="Times New Roman"/>
          <w:sz w:val="24"/>
          <w:szCs w:val="24"/>
        </w:rPr>
      </w:pPr>
      <w:r w:rsidRPr="00276BB8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action rules, the attributes are divided in two groups i.e. stable and flexible. These reflect the ability of business user to control and influence changes for customer. </w:t>
      </w:r>
      <w:r>
        <w:rPr>
          <w:rFonts w:ascii="Times New Roman" w:hAnsi="Times New Roman" w:cs="Times New Roman"/>
          <w:sz w:val="24"/>
          <w:szCs w:val="24"/>
        </w:rPr>
        <w:t xml:space="preserve">Stable attributes value can be changed for a given consumer. The remaining attributes are called flexible. Flexible attributes are essential in achieving a goal since they provide a tool for making hints to a user what changes within some values of flexible attributes are needed for given group of objects. </w:t>
      </w:r>
    </w:p>
    <w:p w14:paraId="7365597E" w14:textId="28BB02C0" w:rsidR="00276BB8" w:rsidRPr="00276BB8" w:rsidRDefault="00276BB8" w:rsidP="00276BB8">
      <w:pPr>
        <w:rPr>
          <w:rFonts w:ascii="Times New Roman" w:hAnsi="Times New Roman" w:cs="Times New Roman"/>
          <w:sz w:val="24"/>
          <w:szCs w:val="24"/>
        </w:rPr>
      </w:pPr>
    </w:p>
    <w:p w14:paraId="76011ECA" w14:textId="29653720" w:rsidR="00D45908" w:rsidRDefault="00D45908" w:rsidP="00B26F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what other </w:t>
      </w:r>
      <w:r w:rsidR="00084FA8">
        <w:rPr>
          <w:rFonts w:ascii="Times New Roman" w:hAnsi="Times New Roman" w:cs="Times New Roman"/>
          <w:sz w:val="24"/>
          <w:szCs w:val="24"/>
        </w:rPr>
        <w:t>application action rules can be applied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B008305" w14:textId="5D5DDF6A" w:rsidR="00276BB8" w:rsidRPr="00276BB8" w:rsidRDefault="00276BB8" w:rsidP="00276BB8">
      <w:pPr>
        <w:rPr>
          <w:rFonts w:ascii="Times New Roman" w:hAnsi="Times New Roman" w:cs="Times New Roman"/>
          <w:sz w:val="24"/>
          <w:szCs w:val="24"/>
        </w:rPr>
      </w:pPr>
      <w:r w:rsidRPr="00276BB8">
        <w:rPr>
          <w:rFonts w:ascii="Times New Roman" w:hAnsi="Times New Roman" w:cs="Times New Roman"/>
          <w:b/>
          <w:bCs/>
          <w:sz w:val="24"/>
          <w:szCs w:val="24"/>
        </w:rPr>
        <w:t>Ans: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4587C">
        <w:rPr>
          <w:rFonts w:ascii="Times New Roman" w:hAnsi="Times New Roman" w:cs="Times New Roman"/>
          <w:sz w:val="24"/>
          <w:szCs w:val="24"/>
        </w:rPr>
        <w:t>Action rules can be applied in social networks for increasing friends or connections. Business application for maximizing profits, Medicine to study and decrease severity of tumor,</w:t>
      </w:r>
      <w:bookmarkStart w:id="0" w:name="_GoBack"/>
      <w:bookmarkEnd w:id="0"/>
    </w:p>
    <w:sectPr w:rsidR="00276BB8" w:rsidRPr="0027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3AD9"/>
    <w:multiLevelType w:val="hybridMultilevel"/>
    <w:tmpl w:val="BCE66C28"/>
    <w:lvl w:ilvl="0" w:tplc="0F1AD8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84FA8"/>
    <w:rsid w:val="000C1A25"/>
    <w:rsid w:val="000C4ED9"/>
    <w:rsid w:val="000F0B5A"/>
    <w:rsid w:val="00186913"/>
    <w:rsid w:val="00194839"/>
    <w:rsid w:val="001E242F"/>
    <w:rsid w:val="00213674"/>
    <w:rsid w:val="00223144"/>
    <w:rsid w:val="00276BB8"/>
    <w:rsid w:val="00293C38"/>
    <w:rsid w:val="002D06A0"/>
    <w:rsid w:val="003446AA"/>
    <w:rsid w:val="00356730"/>
    <w:rsid w:val="00386E1B"/>
    <w:rsid w:val="003B5101"/>
    <w:rsid w:val="003D01DA"/>
    <w:rsid w:val="003E1E17"/>
    <w:rsid w:val="003F4D15"/>
    <w:rsid w:val="0046440B"/>
    <w:rsid w:val="00514E05"/>
    <w:rsid w:val="00521E2E"/>
    <w:rsid w:val="00525428"/>
    <w:rsid w:val="00593770"/>
    <w:rsid w:val="005F629A"/>
    <w:rsid w:val="0066127C"/>
    <w:rsid w:val="00671C58"/>
    <w:rsid w:val="00693D28"/>
    <w:rsid w:val="006B3737"/>
    <w:rsid w:val="006E26FC"/>
    <w:rsid w:val="007225B8"/>
    <w:rsid w:val="00730288"/>
    <w:rsid w:val="00794C8D"/>
    <w:rsid w:val="00794EA8"/>
    <w:rsid w:val="007B7BD9"/>
    <w:rsid w:val="007D7FC1"/>
    <w:rsid w:val="008106EA"/>
    <w:rsid w:val="008217A2"/>
    <w:rsid w:val="00842A05"/>
    <w:rsid w:val="008610B4"/>
    <w:rsid w:val="008C6409"/>
    <w:rsid w:val="008D185F"/>
    <w:rsid w:val="00917918"/>
    <w:rsid w:val="00936D2F"/>
    <w:rsid w:val="0094587C"/>
    <w:rsid w:val="009A66BE"/>
    <w:rsid w:val="009E706B"/>
    <w:rsid w:val="00A267F1"/>
    <w:rsid w:val="00A82194"/>
    <w:rsid w:val="00A865CE"/>
    <w:rsid w:val="00AC4F94"/>
    <w:rsid w:val="00AC59E4"/>
    <w:rsid w:val="00B26F8D"/>
    <w:rsid w:val="00B3744F"/>
    <w:rsid w:val="00B411DE"/>
    <w:rsid w:val="00B779E2"/>
    <w:rsid w:val="00B9374F"/>
    <w:rsid w:val="00C03F87"/>
    <w:rsid w:val="00C05441"/>
    <w:rsid w:val="00C06AF3"/>
    <w:rsid w:val="00C662E1"/>
    <w:rsid w:val="00CC2998"/>
    <w:rsid w:val="00D0047B"/>
    <w:rsid w:val="00D00AD6"/>
    <w:rsid w:val="00D24227"/>
    <w:rsid w:val="00D25797"/>
    <w:rsid w:val="00D45908"/>
    <w:rsid w:val="00E126C9"/>
    <w:rsid w:val="00E3411E"/>
    <w:rsid w:val="00E61E5C"/>
    <w:rsid w:val="00ED2300"/>
    <w:rsid w:val="00EF6583"/>
    <w:rsid w:val="00F070BD"/>
    <w:rsid w:val="00F25C8C"/>
    <w:rsid w:val="00F3576B"/>
    <w:rsid w:val="00F74A81"/>
    <w:rsid w:val="00F87983"/>
    <w:rsid w:val="00FD593B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D13E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  <w:style w:type="table" w:styleId="TableGrid">
    <w:name w:val="Table Grid"/>
    <w:basedOn w:val="TableNormal"/>
    <w:uiPriority w:val="39"/>
    <w:rsid w:val="00D0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Aditya Rathi</cp:lastModifiedBy>
  <cp:revision>11</cp:revision>
  <dcterms:created xsi:type="dcterms:W3CDTF">2017-03-01T22:21:00Z</dcterms:created>
  <dcterms:modified xsi:type="dcterms:W3CDTF">2019-11-04T01:06:00Z</dcterms:modified>
</cp:coreProperties>
</file>