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Aula 02 - 09/09/2025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Conteúdo do Curso/Ferramentas que vamos aprender durante o curso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-Consultas SQL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-Revisão Python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-Pyspark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-Pandas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-Matploilib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SQL (Structured Query Language):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Linguagem de domínio específico utilizada para gerenciar dados em sistemas de gerenciamento de banco de dados relacionais (RDBMS), permitindo a execução de operações como definição de dados (DDL), manipulação de dados (DML) e controle de dados (DCL).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Python: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Linguagem de programação de alto nível, interpretada e multiparadigma, amplamente utilizada em desenvolvimento web, análise de dados, inteligência artificial e automação, devido à sua sintaxe clara e vasta gama de bibliotecas.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PySpark: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API Python para o Apache Spark, um framework de código aberto para processamento distribuído de grandes volumes de dados. O PySpark permite a manipulação de dados em larga escala utilizando o modelo de programação MapReduce, aproveitando a capacidade de processamento em memória do Spark.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Pandas: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Biblioteca de código aberto para a linguagem Python, que oferece estruturas de dados flexíveis e de alto desempenho para manipulação e análise de dados. É amplamente utilizada para operações de limpeza, transformação, agregação e visualização de dados.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Matplotlib: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Biblioteca de plotagem para a linguagem de programação Python e sua extensão numérica NumPy. Fornece uma API orientada a objetos para incorporar gráficos em aplicativos, permitindo a criação de uma ampla variedade de visualizações estáticas, animadas e interativas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MapReduce: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uma ferramenta para BigData que distribui o processamento de dados na memória RAM para carregar de forma mais leve. Essencialmente, ele mapeia os dados, os agrupa, e depois os reduz para um resultado final.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vídeo visto na aula</w:t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(</w:t>
      </w:r>
      <w:hyperlink r:id="rId6">
        <w:r w:rsidDel="00000000" w:rsidR="00000000" w:rsidRPr="00000000">
          <w:rPr>
            <w:rFonts w:ascii="Roboto" w:cs="Roboto" w:eastAsia="Roboto" w:hAnsi="Roboto"/>
            <w:color w:val="0000ee"/>
            <w:sz w:val="21"/>
            <w:szCs w:val="21"/>
            <w:highlight w:val="white"/>
            <w:u w:val="single"/>
            <w:rtl w:val="0"/>
          </w:rPr>
          <w:t xml:space="preserve">Google Data Center 360° Tour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Site de dados de rio preto (violencia)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(https://saude.riopreto.sp.gov.br/portal/boletim/iframe-viewer.html?boletim=violencias.html)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b w:val="1"/>
          <w:color w:val="1f1f1f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9"/>
          <w:szCs w:val="29"/>
          <w:highlight w:val="white"/>
          <w:rtl w:val="0"/>
        </w:rPr>
        <w:t xml:space="preserve">Um bom projeto de dados deve conter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color w:val="1f1f1f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hanging="360"/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1. Coleta de Dados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Explicação/Exemplo: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É o processo de adquirir dados de diversas fontes. Exemplo: Baixar um arquivo CSV de um site governamental, usar uma API para obter dados de redes sociais ou raspar dados de websites (web scraping).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Ferramentas: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Python (com bibliotecas como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highlight w:val="white"/>
          <w:rtl w:val="0"/>
        </w:rPr>
        <w:t xml:space="preserve">requests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highlight w:val="white"/>
          <w:rtl w:val="0"/>
        </w:rPr>
        <w:t xml:space="preserve">BeautifulSoup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highlight w:val="white"/>
          <w:rtl w:val="0"/>
        </w:rPr>
        <w:t xml:space="preserve">Scrapy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), SQL (para extrair de bancos de dados), APIs específicas.</w:t>
      </w:r>
    </w:p>
    <w:p w:rsidR="00000000" w:rsidDel="00000000" w:rsidP="00000000" w:rsidRDefault="00000000" w:rsidRPr="00000000" w14:paraId="00000028">
      <w:pPr>
        <w:ind w:left="720" w:hanging="360"/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2. Limpeza de Dados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Explicação/Exemplo: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Tratar dados brutos para corrigir erros, remover duplicatas, lidar com valores ausentes ou inconsistências. Exemplo: Converter todos os nomes de cidades para maiúsculas para padronizar, remover linhas com idade zero, ou preencher valores nulos com a média.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Ferramentas: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Pandas (Python), SQL, Excel (para conjuntos de dados menores).</w:t>
      </w:r>
    </w:p>
    <w:p w:rsidR="00000000" w:rsidDel="00000000" w:rsidP="00000000" w:rsidRDefault="00000000" w:rsidRPr="00000000" w14:paraId="0000002B">
      <w:pPr>
        <w:ind w:left="720" w:hanging="360"/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3. Mineração de Dados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Explicação/Exemplo: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Aplicar algoritmos para descobrir padrões, tendências e informações úteis em grandes conjuntos de dados. Exemplo: Identificar que clientes que compram o produto A também tendem a comprar o produto B (regras de associação), ou prever o churn de clientes.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Ferramentas: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Scikit-learn (Python), R, Spark (com PySpark), algoritmos de Machine Learning.</w:t>
      </w:r>
    </w:p>
    <w:p w:rsidR="00000000" w:rsidDel="00000000" w:rsidP="00000000" w:rsidRDefault="00000000" w:rsidRPr="00000000" w14:paraId="0000002E">
      <w:pPr>
        <w:ind w:left="720" w:hanging="360"/>
        <w:rPr>
          <w:rFonts w:ascii="Roboto" w:cs="Roboto" w:eastAsia="Roboto" w:hAnsi="Roboto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4. Análise de Conteúdo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Explicação/Exemplo: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Processar e interpretar informações de texto, imagens, áudio ou vídeo para extrair insights. Geralmente se refere à análise de dados não estruturados. Exemplo: Analisar sentimentos em comentários de clientes para entender a percepção de um produto, ou categorizar notícias por tema.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Ferramentas: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 NLTK (Natural Language Toolkit) (Python), spaCy (Python), bibliotecas de Visão Computacional (OpenCV), ferramentas de Processamento de Linguagem Natural (PLN).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zDAYZU4A3w0?si=icbJtWAMYfDu8qJ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