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5E1EF50F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F23C35">
        <w:rPr>
          <w:rFonts w:ascii="Arial" w:hAnsi="Arial"/>
          <w:b/>
          <w:sz w:val="36"/>
          <w:lang w:val="en-GB"/>
        </w:rPr>
        <w:t>DataBase</w:t>
      </w:r>
      <w:proofErr w:type="spellEnd"/>
      <w:r w:rsidR="00F23C35">
        <w:rPr>
          <w:rFonts w:ascii="Arial" w:hAnsi="Arial"/>
          <w:b/>
          <w:sz w:val="36"/>
          <w:lang w:val="en-GB"/>
        </w:rPr>
        <w:t xml:space="preserve"> </w:t>
      </w:r>
      <w:proofErr w:type="spellStart"/>
      <w:r w:rsidR="00F23C35">
        <w:rPr>
          <w:rFonts w:ascii="Arial" w:hAnsi="Arial"/>
          <w:b/>
          <w:sz w:val="36"/>
          <w:lang w:val="en-GB"/>
        </w:rPr>
        <w:t>Informations</w:t>
      </w:r>
      <w:proofErr w:type="spellEnd"/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F23C35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F23C35">
        <w:rPr>
          <w:rFonts w:ascii="Arial" w:hAnsi="Arial"/>
          <w:b/>
          <w:sz w:val="36"/>
          <w:lang w:val="en-GB"/>
        </w:rPr>
        <w:t>0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7835FA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471E33A0" w14:textId="67CA3E38" w:rsidR="00C01DEC" w:rsidRDefault="00C01DEC" w:rsidP="00C01DEC">
      <w:pPr>
        <w:jc w:val="center"/>
        <w:rPr>
          <w:sz w:val="32"/>
        </w:rPr>
      </w:pPr>
      <w:r>
        <w:rPr>
          <w:sz w:val="32"/>
        </w:rPr>
        <w:t xml:space="preserve">Data: </w:t>
      </w:r>
      <w:r w:rsidR="00F23C35">
        <w:rPr>
          <w:sz w:val="32"/>
        </w:rPr>
        <w:t>21/01/2026</w:t>
      </w:r>
    </w:p>
    <w:p w14:paraId="6CAF6141" w14:textId="77777777" w:rsidR="00C01DEC" w:rsidRDefault="00C01DEC" w:rsidP="00217194">
      <w:pPr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4DAB5B34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11F3712B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5DE5DEF2" w:rsidR="00C01DEC" w:rsidRDefault="008178D0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21/01/2026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3E036A1B" w:rsidR="00C01DEC" w:rsidRDefault="003E59CC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</w:t>
            </w:r>
            <w:r w:rsidR="008178D0">
              <w:rPr>
                <w:sz w:val="20"/>
              </w:rPr>
              <w:t>.</w:t>
            </w:r>
            <w:r>
              <w:rPr>
                <w:sz w:val="20"/>
              </w:rPr>
              <w:t>5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7395F848" w:rsidR="00C01DEC" w:rsidRDefault="003E59C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Introduzione al documento, inizio descrizione tabelle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D9C796" w14:textId="2A3B5946" w:rsidR="00C01DEC" w:rsidRDefault="008178D0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40001484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516AB41C" w:rsidR="00C01DEC" w:rsidRDefault="000624D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22/01/2026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5B504EA0" w:rsidR="00C01DEC" w:rsidRDefault="000624D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A8DF8A" w:rsidR="00C01DEC" w:rsidRDefault="000624D3" w:rsidP="000624D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Completamento stesura documento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548A" w14:textId="605464BB" w:rsidR="00C01DEC" w:rsidRDefault="000624D3" w:rsidP="000624D3">
            <w:pPr>
              <w:pStyle w:val="Contenutotabella"/>
              <w:rPr>
                <w:sz w:val="20"/>
              </w:rPr>
            </w:pPr>
            <w:r w:rsidRPr="000624D3">
              <w:rPr>
                <w:sz w:val="20"/>
              </w:rPr>
              <w:t>Giovanni Robustelli</w:t>
            </w:r>
          </w:p>
        </w:tc>
      </w:tr>
      <w:tr w:rsidR="00C01DEC" w14:paraId="3FF9B1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6F2C0D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37BB31AB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929152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81E011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941374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5330E50A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0FF109FE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57007364" w14:textId="68D7C0CF" w:rsidR="00FF08CA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753520" w:history="1">
        <w:r w:rsidR="00FF08CA" w:rsidRPr="000258E5">
          <w:rPr>
            <w:rStyle w:val="Collegamentoipertestuale"/>
            <w:noProof/>
          </w:rPr>
          <w:t>1.</w:t>
        </w:r>
        <w:r w:rsidR="00FF08CA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FF08CA" w:rsidRPr="000258E5">
          <w:rPr>
            <w:rStyle w:val="Collegamentoipertestuale"/>
            <w:noProof/>
          </w:rPr>
          <w:t>Introduzione</w:t>
        </w:r>
        <w:r w:rsidR="00FF08CA">
          <w:rPr>
            <w:noProof/>
            <w:webHidden/>
          </w:rPr>
          <w:tab/>
        </w:r>
        <w:r w:rsidR="00FF08CA">
          <w:rPr>
            <w:noProof/>
            <w:webHidden/>
          </w:rPr>
          <w:fldChar w:fldCharType="begin"/>
        </w:r>
        <w:r w:rsidR="00FF08CA">
          <w:rPr>
            <w:noProof/>
            <w:webHidden/>
          </w:rPr>
          <w:instrText xml:space="preserve"> PAGEREF _Toc220753520 \h </w:instrText>
        </w:r>
        <w:r w:rsidR="00FF08CA">
          <w:rPr>
            <w:noProof/>
            <w:webHidden/>
          </w:rPr>
        </w:r>
        <w:r w:rsidR="00FF08CA">
          <w:rPr>
            <w:noProof/>
            <w:webHidden/>
          </w:rPr>
          <w:fldChar w:fldCharType="separate"/>
        </w:r>
        <w:r w:rsidR="00E05260">
          <w:rPr>
            <w:noProof/>
            <w:webHidden/>
          </w:rPr>
          <w:t>4</w:t>
        </w:r>
        <w:r w:rsidR="00FF08CA">
          <w:rPr>
            <w:noProof/>
            <w:webHidden/>
          </w:rPr>
          <w:fldChar w:fldCharType="end"/>
        </w:r>
      </w:hyperlink>
    </w:p>
    <w:p w14:paraId="47579932" w14:textId="3E2A61A6" w:rsidR="00FF08CA" w:rsidRDefault="00FF08CA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753521" w:history="1">
        <w:r w:rsidRPr="000258E5">
          <w:rPr>
            <w:rStyle w:val="Collegamentoipertestuale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0258E5">
          <w:rPr>
            <w:rStyle w:val="Collegamentoipertestuale"/>
            <w:noProof/>
          </w:rPr>
          <w:t>Descrizione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_Toc220753521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5260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9CF327" w14:textId="0926798A" w:rsidR="00FF08CA" w:rsidRDefault="00FF08CA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753522" w:history="1">
        <w:r w:rsidRPr="000258E5">
          <w:rPr>
            <w:rStyle w:val="Collegamentoipertestuale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0258E5">
          <w:rPr>
            <w:rStyle w:val="Collegamentoipertestuale"/>
            <w:noProof/>
          </w:rPr>
          <w:t>Descrizione tabelle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_Toc220753522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526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E28C66E" w14:textId="493164F6" w:rsidR="00FF08CA" w:rsidRDefault="00FF08CA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753523" w:history="1">
        <w:r w:rsidRPr="000258E5">
          <w:rPr>
            <w:rStyle w:val="Collegamentoipertestuale"/>
            <w:noProof/>
          </w:rPr>
          <w:t>2.1.1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0258E5">
          <w:rPr>
            <w:rStyle w:val="Collegamentoipertestuale"/>
            <w:noProof/>
          </w:rPr>
          <w:t>Utente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_Toc220753523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526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514AB2" w14:textId="6AFD5E7D" w:rsidR="00FF08CA" w:rsidRDefault="00FF08CA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753524" w:history="1">
        <w:r w:rsidRPr="000258E5">
          <w:rPr>
            <w:rStyle w:val="Collegamentoipertestuale"/>
            <w:noProof/>
          </w:rPr>
          <w:t>2.1.2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0258E5">
          <w:rPr>
            <w:rStyle w:val="Collegamentoipertestuale"/>
            <w:noProof/>
          </w:rPr>
          <w:t>Task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_Toc220753524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5260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AB5540" w14:textId="5A32B344" w:rsidR="00FF08CA" w:rsidRDefault="00FF08CA">
      <w:pPr>
        <w:pStyle w:val="Sommario3"/>
        <w:tabs>
          <w:tab w:val="left" w:pos="1440"/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753525" w:history="1">
        <w:r w:rsidRPr="000258E5">
          <w:rPr>
            <w:rStyle w:val="Collegamentoipertestuale"/>
            <w:noProof/>
          </w:rPr>
          <w:t>2.1.3</w:t>
        </w:r>
        <w:r>
          <w:rPr>
            <w:rFonts w:asciiTheme="minorHAnsi" w:eastAsiaTheme="minorEastAsia" w:hAnsiTheme="minorHAnsi"/>
            <w:noProof/>
            <w:szCs w:val="24"/>
            <w:lang w:eastAsia="it-IT"/>
          </w:rPr>
          <w:tab/>
        </w:r>
        <w:r w:rsidRPr="000258E5">
          <w:rPr>
            <w:rStyle w:val="Collegamentoipertestuale"/>
            <w:noProof/>
          </w:rPr>
          <w:t>Allegato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_Toc220753525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05260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23DE3B" w14:textId="01F22FC7" w:rsidR="00C01DEC" w:rsidRDefault="00C01DEC">
      <w:r>
        <w:rPr>
          <w:b/>
          <w:bCs/>
          <w:noProof/>
        </w:rPr>
        <w:fldChar w:fldCharType="end"/>
      </w:r>
    </w:p>
    <w:p w14:paraId="57112C0A" w14:textId="77777777" w:rsidR="00C01DEC" w:rsidRDefault="00C01DEC">
      <w:pPr>
        <w:pStyle w:val="Sommario5"/>
      </w:pPr>
    </w:p>
    <w:p w14:paraId="48D354B9" w14:textId="77777777" w:rsidR="00C01DEC" w:rsidRDefault="00C01DEC">
      <w:pPr>
        <w:pStyle w:val="Sommario5"/>
      </w:pPr>
    </w:p>
    <w:p w14:paraId="6E6615EB" w14:textId="77777777" w:rsidR="00C01DEC" w:rsidRDefault="00C01DEC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6CCFD1D" w14:textId="6245B9C6" w:rsidR="00DD6D34" w:rsidRDefault="008178D0" w:rsidP="008178D0">
      <w:pPr>
        <w:pStyle w:val="Titolo1"/>
        <w:numPr>
          <w:ilvl w:val="0"/>
          <w:numId w:val="8"/>
        </w:numPr>
        <w:ind w:left="142"/>
      </w:pPr>
      <w:bookmarkStart w:id="0" w:name="_Toc220753520"/>
      <w:r>
        <w:lastRenderedPageBreak/>
        <w:t>Introduzione</w:t>
      </w:r>
      <w:bookmarkEnd w:id="0"/>
    </w:p>
    <w:p w14:paraId="5BD18135" w14:textId="77777777" w:rsidR="008178D0" w:rsidRDefault="008178D0" w:rsidP="008178D0"/>
    <w:p w14:paraId="0FDAE9B8" w14:textId="3F853B9E" w:rsidR="002A3673" w:rsidRPr="002A3673" w:rsidRDefault="002A3673" w:rsidP="002A3673">
      <w:r w:rsidRPr="002A3673">
        <w:t xml:space="preserve">L'obiettivo di questo documento è descrivere la struttura dei dati del sistema </w:t>
      </w:r>
      <w:r w:rsidRPr="002A3673">
        <w:rPr>
          <w:b/>
          <w:bCs/>
        </w:rPr>
        <w:t>Easy Work Management System</w:t>
      </w:r>
      <w:r w:rsidRPr="002A3673">
        <w:t xml:space="preserve"> (</w:t>
      </w:r>
      <w:r w:rsidRPr="002A3673">
        <w:rPr>
          <w:b/>
          <w:bCs/>
        </w:rPr>
        <w:t>EWMS</w:t>
      </w:r>
      <w:r w:rsidRPr="002A3673">
        <w:t xml:space="preserve">), fornendo una visione chiara e formale </w:t>
      </w:r>
      <w:r>
        <w:t>dell’architettura decisa per il database.</w:t>
      </w:r>
    </w:p>
    <w:p w14:paraId="5C44FD87" w14:textId="52898862" w:rsidR="002A3673" w:rsidRPr="002A3673" w:rsidRDefault="002A3673" w:rsidP="002A3673">
      <w:r w:rsidRPr="002A3673">
        <w:t xml:space="preserve">Attraverso l'uso di un </w:t>
      </w:r>
      <w:r>
        <w:t>d</w:t>
      </w:r>
      <w:r w:rsidRPr="002A3673">
        <w:t xml:space="preserve">iagramma ER, viene illustrato come le informazioni siano organizzate all'interno del </w:t>
      </w:r>
      <w:r>
        <w:t>d</w:t>
      </w:r>
      <w:r w:rsidRPr="002A3673">
        <w:t xml:space="preserve">atabase per supportare i processi operativi. La progettazione segue i principi della scomposizione gerarchica per mappare ogni entità logica, assicurando l'integrità dei dati e l'efficienza delle </w:t>
      </w:r>
      <w:r>
        <w:t>q</w:t>
      </w:r>
      <w:r w:rsidRPr="002A3673">
        <w:t>uery.</w:t>
      </w:r>
    </w:p>
    <w:p w14:paraId="7987E9E0" w14:textId="7A8AF674" w:rsidR="002A3673" w:rsidRPr="002A3673" w:rsidRDefault="002A3673" w:rsidP="002A3673">
      <w:r w:rsidRPr="002A3673">
        <w:t xml:space="preserve">Questa documentazione rappresenta il punto di riferimento essenziale per lo sviluppo del </w:t>
      </w:r>
      <w:proofErr w:type="spellStart"/>
      <w:r>
        <w:t>b</w:t>
      </w:r>
      <w:r w:rsidRPr="002A3673">
        <w:t>ackend</w:t>
      </w:r>
      <w:proofErr w:type="spellEnd"/>
      <w:r w:rsidRPr="002A3673">
        <w:t xml:space="preserve">, facilitando l'implementazione dello </w:t>
      </w:r>
      <w:r>
        <w:t>s</w:t>
      </w:r>
      <w:r w:rsidRPr="002A3673">
        <w:t xml:space="preserve">chema e le future attività di </w:t>
      </w:r>
      <w:proofErr w:type="spellStart"/>
      <w:r>
        <w:t>m</w:t>
      </w:r>
      <w:r w:rsidRPr="002A3673">
        <w:t>aintenance</w:t>
      </w:r>
      <w:proofErr w:type="spellEnd"/>
      <w:r w:rsidRPr="002A3673">
        <w:t xml:space="preserve"> </w:t>
      </w:r>
      <w:r>
        <w:t xml:space="preserve">o evoluzione </w:t>
      </w:r>
      <w:r w:rsidRPr="002A3673">
        <w:t>dell'applicazione.</w:t>
      </w:r>
    </w:p>
    <w:p w14:paraId="0B3EE99A" w14:textId="77777777" w:rsidR="008178D0" w:rsidRDefault="008178D0" w:rsidP="008178D0"/>
    <w:p w14:paraId="3138006D" w14:textId="77777777" w:rsidR="002A3673" w:rsidRDefault="002A3673" w:rsidP="008178D0"/>
    <w:p w14:paraId="4EB3D55F" w14:textId="7DD17D55" w:rsidR="002A3673" w:rsidRDefault="002A3673" w:rsidP="002A3673">
      <w:pPr>
        <w:pStyle w:val="Titolo1"/>
        <w:numPr>
          <w:ilvl w:val="0"/>
          <w:numId w:val="8"/>
        </w:numPr>
        <w:ind w:left="142"/>
      </w:pPr>
      <w:bookmarkStart w:id="1" w:name="_Toc220753521"/>
      <w:r>
        <w:t>Descrizione Database</w:t>
      </w:r>
      <w:bookmarkEnd w:id="1"/>
    </w:p>
    <w:p w14:paraId="142E984C" w14:textId="77777777" w:rsidR="002A3673" w:rsidRDefault="002A3673" w:rsidP="002A3673"/>
    <w:p w14:paraId="4633D2A9" w14:textId="2AB58994" w:rsidR="002A3673" w:rsidRDefault="007835FA" w:rsidP="002A3673">
      <w:r>
        <w:rPr>
          <w:noProof/>
        </w:rPr>
        <w:drawing>
          <wp:inline distT="0" distB="0" distL="0" distR="0" wp14:anchorId="116BB228" wp14:editId="7DBFBCFB">
            <wp:extent cx="6119495" cy="3628390"/>
            <wp:effectExtent l="0" t="0" r="0" b="0"/>
            <wp:docPr id="1182391227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91227" name="Elemento grafico 118239122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78E43" w14:textId="77777777" w:rsidR="002A3673" w:rsidRDefault="002A3673" w:rsidP="002A3673"/>
    <w:p w14:paraId="0EB8A917" w14:textId="52FE5F7A" w:rsidR="002A3673" w:rsidRDefault="002A3673" w:rsidP="00F84EE7">
      <w:pPr>
        <w:pStyle w:val="Titolo2"/>
        <w:numPr>
          <w:ilvl w:val="1"/>
          <w:numId w:val="8"/>
        </w:numPr>
        <w:ind w:left="567"/>
      </w:pPr>
      <w:bookmarkStart w:id="2" w:name="_Toc220753522"/>
      <w:r>
        <w:lastRenderedPageBreak/>
        <w:t>Descrizione tabelle</w:t>
      </w:r>
      <w:bookmarkEnd w:id="2"/>
    </w:p>
    <w:p w14:paraId="6D8E2129" w14:textId="77777777" w:rsidR="002A3673" w:rsidRDefault="002A3673" w:rsidP="002A3673"/>
    <w:p w14:paraId="5786CCB6" w14:textId="0B4A8F9B" w:rsidR="002A3673" w:rsidRDefault="00D502CF" w:rsidP="00D502CF">
      <w:pPr>
        <w:pStyle w:val="Titolo3"/>
        <w:numPr>
          <w:ilvl w:val="2"/>
          <w:numId w:val="12"/>
        </w:numPr>
        <w:ind w:left="709" w:hanging="709"/>
      </w:pPr>
      <w:r>
        <w:t xml:space="preserve"> </w:t>
      </w:r>
      <w:bookmarkStart w:id="3" w:name="_Toc220753523"/>
      <w:r w:rsidR="002A3673">
        <w:t>Utente</w:t>
      </w:r>
      <w:bookmarkEnd w:id="3"/>
    </w:p>
    <w:p w14:paraId="5D85C863" w14:textId="77777777" w:rsidR="002A3673" w:rsidRDefault="002A3673" w:rsidP="002A3673"/>
    <w:p w14:paraId="7ADACC06" w14:textId="602E9BE8" w:rsidR="002A3673" w:rsidRDefault="002A3673" w:rsidP="002A3673">
      <w:r>
        <w:t>Utente è la tabella base per la permanenza degli account all’interno del database e quindi del sistema EWMS. Questa tabella viene utilizzata</w:t>
      </w:r>
      <w:r w:rsidR="00F40594">
        <w:t xml:space="preserve"> per il controllo dell’autenticazione nel sistema e per tutte le diverse operazione che necessitano di conoscere informazioni di un utente o comportano la modifica del proprio account. Contiene: </w:t>
      </w:r>
    </w:p>
    <w:p w14:paraId="5CE5E3FD" w14:textId="6C154905" w:rsidR="00F40594" w:rsidRDefault="00F40594" w:rsidP="00F40594">
      <w:pPr>
        <w:pStyle w:val="Paragrafoelenco"/>
        <w:numPr>
          <w:ilvl w:val="0"/>
          <w:numId w:val="10"/>
        </w:numPr>
      </w:pPr>
      <w:r>
        <w:rPr>
          <w:b/>
          <w:bCs/>
        </w:rPr>
        <w:t xml:space="preserve">Matricola: </w:t>
      </w:r>
      <w:r>
        <w:t>la matricola è la chiave primaria di questa tabella è quindi unica e legata a ciascun lavoratore.</w:t>
      </w:r>
    </w:p>
    <w:p w14:paraId="68F9A12B" w14:textId="327BDCA0" w:rsidR="00F40594" w:rsidRDefault="007835FA" w:rsidP="00F40594">
      <w:pPr>
        <w:pStyle w:val="Paragrafoelenco"/>
        <w:numPr>
          <w:ilvl w:val="0"/>
          <w:numId w:val="10"/>
        </w:numPr>
      </w:pPr>
      <w:r>
        <w:rPr>
          <w:b/>
          <w:bCs/>
        </w:rPr>
        <w:t>E-mail</w:t>
      </w:r>
      <w:r w:rsidR="00F40594">
        <w:rPr>
          <w:b/>
          <w:bCs/>
        </w:rPr>
        <w:t>:</w:t>
      </w:r>
      <w:r w:rsidR="00F40594">
        <w:t xml:space="preserve"> indirizzo utilizzato per effettuare il login all’interno del sistema, preferibile rispetto all’utilizzo della matricola (difficile da ricordare), per questo anche questo campo è unico. </w:t>
      </w:r>
    </w:p>
    <w:p w14:paraId="1E65951C" w14:textId="079F26AD" w:rsidR="00F40594" w:rsidRDefault="00F40594" w:rsidP="00F40594">
      <w:pPr>
        <w:pStyle w:val="Paragrafoelenco"/>
        <w:numPr>
          <w:ilvl w:val="0"/>
          <w:numId w:val="10"/>
        </w:numPr>
      </w:pPr>
      <w:r>
        <w:rPr>
          <w:b/>
          <w:bCs/>
        </w:rPr>
        <w:t xml:space="preserve">Dati anagrafici </w:t>
      </w:r>
      <w:r>
        <w:t>base: nome, cognome e data di nascita.</w:t>
      </w:r>
    </w:p>
    <w:p w14:paraId="2F481E68" w14:textId="4E96F900" w:rsidR="00F40594" w:rsidRDefault="00F40594" w:rsidP="00F40594">
      <w:pPr>
        <w:pStyle w:val="Paragrafoelenco"/>
        <w:numPr>
          <w:ilvl w:val="0"/>
          <w:numId w:val="10"/>
        </w:numPr>
      </w:pPr>
      <w:proofErr w:type="spellStart"/>
      <w:r w:rsidRPr="00F40594">
        <w:rPr>
          <w:b/>
          <w:bCs/>
        </w:rPr>
        <w:t>HashPassword</w:t>
      </w:r>
      <w:proofErr w:type="spellEnd"/>
      <w:r w:rsidRPr="00F40594">
        <w:rPr>
          <w:b/>
          <w:bCs/>
        </w:rPr>
        <w:t xml:space="preserve">: </w:t>
      </w:r>
      <w:proofErr w:type="spellStart"/>
      <w:r w:rsidRPr="00F40594">
        <w:t>hash</w:t>
      </w:r>
      <w:proofErr w:type="spellEnd"/>
      <w:r w:rsidRPr="00F40594">
        <w:t xml:space="preserve"> della password dell’utente, </w:t>
      </w:r>
      <w:r>
        <w:t>questo campo è utilizzato per l’autenticazione all’interno del sistema.</w:t>
      </w:r>
    </w:p>
    <w:p w14:paraId="4B3AFF72" w14:textId="0E8E66A1" w:rsidR="00F40594" w:rsidRDefault="00F40594" w:rsidP="00F40594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newUtente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boolean</w:t>
      </w:r>
      <w:proofErr w:type="spellEnd"/>
      <w:r w:rsidR="008B14B9">
        <w:t xml:space="preserve">, (rappresentato all’interno dello schema come </w:t>
      </w:r>
      <w:proofErr w:type="spellStart"/>
      <w:r w:rsidR="008B14B9">
        <w:t>tinyInt</w:t>
      </w:r>
      <w:proofErr w:type="spellEnd"/>
      <w:r w:rsidR="008B14B9">
        <w:t>)</w:t>
      </w:r>
      <w:r>
        <w:t xml:space="preserve"> </w:t>
      </w:r>
      <w:r w:rsidR="00E30A78">
        <w:t xml:space="preserve">utilizzato per fare controllare se l’utente è nuovo e quindi se ha bisogno di reimpostare la password. Questo </w:t>
      </w:r>
      <w:proofErr w:type="spellStart"/>
      <w:r w:rsidR="00E30A78">
        <w:t>boolean</w:t>
      </w:r>
      <w:proofErr w:type="spellEnd"/>
      <w:r w:rsidR="00E30A78">
        <w:t xml:space="preserve"> è settato di default su </w:t>
      </w:r>
      <w:proofErr w:type="spellStart"/>
      <w:r w:rsidR="00E30A78">
        <w:t>true</w:t>
      </w:r>
      <w:proofErr w:type="spellEnd"/>
      <w:r w:rsidR="00E30A78">
        <w:t xml:space="preserve">, verrà cambiato a false una volta che l’utente ha modificato la password. In caso vi è il rimpiazzo da parte del Gestore degli Account della password dell’utente, allora sarà necessario reinserirla e </w:t>
      </w:r>
      <w:proofErr w:type="spellStart"/>
      <w:r w:rsidR="00E30A78">
        <w:t>newUtente</w:t>
      </w:r>
      <w:proofErr w:type="spellEnd"/>
      <w:r w:rsidR="00E30A78">
        <w:t xml:space="preserve"> sarà reimpostato a </w:t>
      </w:r>
      <w:proofErr w:type="spellStart"/>
      <w:r w:rsidR="00E30A78">
        <w:t>true</w:t>
      </w:r>
      <w:proofErr w:type="spellEnd"/>
      <w:r w:rsidR="00E30A78">
        <w:t>.</w:t>
      </w:r>
    </w:p>
    <w:p w14:paraId="054F9C74" w14:textId="186ADB7F" w:rsidR="00E30A78" w:rsidRPr="00F40594" w:rsidRDefault="00E30A78" w:rsidP="00F40594">
      <w:pPr>
        <w:pStyle w:val="Paragrafoelenco"/>
        <w:numPr>
          <w:ilvl w:val="0"/>
          <w:numId w:val="10"/>
        </w:numPr>
      </w:pPr>
      <w:r>
        <w:rPr>
          <w:b/>
          <w:bCs/>
        </w:rPr>
        <w:t>Ruolo</w:t>
      </w:r>
      <w:r w:rsidRPr="00E30A78">
        <w:t>:</w:t>
      </w:r>
      <w:r>
        <w:t xml:space="preserve"> è utilizzato per risparmiare connessioni al </w:t>
      </w:r>
      <w:proofErr w:type="spellStart"/>
      <w:r>
        <w:t>db</w:t>
      </w:r>
      <w:proofErr w:type="spellEnd"/>
      <w:r>
        <w:t>, nel caso di check per il ruolo di un utente</w:t>
      </w:r>
    </w:p>
    <w:p w14:paraId="78B94610" w14:textId="77777777" w:rsidR="00296FC2" w:rsidRDefault="00296FC2" w:rsidP="00296FC2">
      <w:pPr>
        <w:rPr>
          <w:b/>
          <w:bCs/>
        </w:rPr>
      </w:pPr>
    </w:p>
    <w:p w14:paraId="079FE21D" w14:textId="0ED1583A" w:rsidR="00296FC2" w:rsidRDefault="00296FC2" w:rsidP="00296FC2">
      <w:r>
        <w:t>La tabella utente si specializza in tre tabelle</w:t>
      </w:r>
      <w:r w:rsidR="007835FA">
        <w:t xml:space="preserve"> disgiunte</w:t>
      </w:r>
      <w:r>
        <w:t xml:space="preserve">: </w:t>
      </w:r>
      <w:proofErr w:type="spellStart"/>
      <w:r>
        <w:t>GestoreDegliAccount</w:t>
      </w:r>
      <w:proofErr w:type="spellEnd"/>
      <w:r>
        <w:t>, Supervisore e dipendente. La tabella</w:t>
      </w:r>
      <w:r w:rsidRPr="00296FC2">
        <w:t xml:space="preserve"> </w:t>
      </w:r>
      <w:r>
        <w:t xml:space="preserve">del gestore, tuttavia, è solo una specializzazione teorica, a livello di implementazione non avrà effettivamente una tabella dedicata. Per le tabelle supervisore e dipendente, la tabella </w:t>
      </w:r>
      <w:r w:rsidRPr="00296FC2">
        <w:t xml:space="preserve">supervisore </w:t>
      </w:r>
      <w:r>
        <w:t>ha una relazione one-to-</w:t>
      </w:r>
      <w:proofErr w:type="spellStart"/>
      <w:r>
        <w:t>many</w:t>
      </w:r>
      <w:proofErr w:type="spellEnd"/>
      <w:r>
        <w:t xml:space="preserve"> con </w:t>
      </w:r>
      <w:r w:rsidRPr="00296FC2">
        <w:t>dipendente</w:t>
      </w:r>
      <w:r>
        <w:t xml:space="preserve">: nella tabella dipendente avremo quindi una </w:t>
      </w:r>
      <w:proofErr w:type="spellStart"/>
      <w:r w:rsidRPr="007835FA">
        <w:rPr>
          <w:b/>
          <w:bCs/>
        </w:rPr>
        <w:t>foreign</w:t>
      </w:r>
      <w:proofErr w:type="spellEnd"/>
      <w:r w:rsidRPr="007835FA">
        <w:rPr>
          <w:b/>
          <w:bCs/>
        </w:rPr>
        <w:t xml:space="preserve"> key</w:t>
      </w:r>
      <w:r>
        <w:t xml:space="preserve"> che punta alla tabella </w:t>
      </w:r>
      <w:r w:rsidRPr="007835FA">
        <w:rPr>
          <w:b/>
          <w:bCs/>
        </w:rPr>
        <w:t>supervisore</w:t>
      </w:r>
      <w:r>
        <w:t>.</w:t>
      </w:r>
    </w:p>
    <w:p w14:paraId="30219C7C" w14:textId="77777777" w:rsidR="00296FC2" w:rsidRDefault="00296FC2" w:rsidP="00296FC2"/>
    <w:p w14:paraId="1E01ADB3" w14:textId="77777777" w:rsidR="00296FC2" w:rsidRPr="00296FC2" w:rsidRDefault="00296FC2" w:rsidP="00296FC2"/>
    <w:p w14:paraId="1584D21A" w14:textId="7484CF26" w:rsidR="008178D0" w:rsidRDefault="00296FC2" w:rsidP="00D502CF">
      <w:pPr>
        <w:pStyle w:val="Titolo3"/>
        <w:numPr>
          <w:ilvl w:val="2"/>
          <w:numId w:val="12"/>
        </w:numPr>
        <w:ind w:left="709"/>
      </w:pPr>
      <w:bookmarkStart w:id="4" w:name="_Toc220753524"/>
      <w:r>
        <w:t>Task</w:t>
      </w:r>
      <w:bookmarkEnd w:id="4"/>
    </w:p>
    <w:p w14:paraId="67A8C4DD" w14:textId="77777777" w:rsidR="00296FC2" w:rsidRDefault="00296FC2" w:rsidP="00296FC2"/>
    <w:p w14:paraId="0B36FAD6" w14:textId="4F3F76C8" w:rsidR="00296FC2" w:rsidRDefault="00326DC0" w:rsidP="00296FC2">
      <w:r>
        <w:t>Task è la tabella che permette la permanenza dei task assegnati dai supervisori ai dipendenti all’interno del sistema. Questa tabella è l’altro tassello principale del sistema EWMS.</w:t>
      </w:r>
    </w:p>
    <w:p w14:paraId="6FE31FCB" w14:textId="51D32F5B" w:rsidR="00326DC0" w:rsidRDefault="00326DC0" w:rsidP="00296FC2">
      <w:r>
        <w:t xml:space="preserve">Contiene: </w:t>
      </w:r>
    </w:p>
    <w:p w14:paraId="1BA51D22" w14:textId="6B32AC61" w:rsidR="00326DC0" w:rsidRDefault="00326DC0" w:rsidP="00326DC0">
      <w:pPr>
        <w:pStyle w:val="Paragrafoelenco"/>
        <w:numPr>
          <w:ilvl w:val="0"/>
          <w:numId w:val="10"/>
        </w:numPr>
      </w:pPr>
      <w:r w:rsidRPr="00326DC0">
        <w:rPr>
          <w:b/>
          <w:bCs/>
        </w:rPr>
        <w:t>Id</w:t>
      </w:r>
      <w:r>
        <w:t>: identificativo unico del task generato in automatico dal database</w:t>
      </w:r>
    </w:p>
    <w:p w14:paraId="725C103E" w14:textId="4DD90258" w:rsidR="00326DC0" w:rsidRDefault="00326DC0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lastRenderedPageBreak/>
        <w:t>Titolo</w:t>
      </w:r>
      <w:r w:rsidRPr="00326DC0">
        <w:t>:</w:t>
      </w:r>
      <w:r>
        <w:t xml:space="preserve"> permette l’inserimento del titolo del singolo task, utile al supervisore per inserire informazioni cruciali del task, che andrà a specificare all’interno del task stesso</w:t>
      </w:r>
    </w:p>
    <w:p w14:paraId="2768D021" w14:textId="3B9CEE0E" w:rsidR="00326DC0" w:rsidRDefault="00326DC0" w:rsidP="00326DC0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DataDiCreazione</w:t>
      </w:r>
      <w:proofErr w:type="spellEnd"/>
      <w:r w:rsidRPr="00326DC0">
        <w:t>:</w:t>
      </w:r>
      <w:r>
        <w:t xml:space="preserve"> specifica quando il task è stato assegnato</w:t>
      </w:r>
    </w:p>
    <w:p w14:paraId="61DEF022" w14:textId="613512F0" w:rsidR="00326DC0" w:rsidRDefault="00326DC0" w:rsidP="00326DC0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DataDiScadenza</w:t>
      </w:r>
      <w:proofErr w:type="spellEnd"/>
      <w:r w:rsidRPr="00326DC0">
        <w:t>:</w:t>
      </w:r>
      <w:r>
        <w:t xml:space="preserve"> inserita dal supervisore per informare il limite ultimo per il completamento del task</w:t>
      </w:r>
    </w:p>
    <w:p w14:paraId="2CC46AB0" w14:textId="6C7A1647" w:rsidR="00326DC0" w:rsidRDefault="00326DC0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t>Priorità</w:t>
      </w:r>
      <w:r w:rsidRPr="00326DC0">
        <w:t>:</w:t>
      </w:r>
      <w:r>
        <w:t xml:space="preserve"> permette al supervisore di specificare la priorità del task</w:t>
      </w:r>
    </w:p>
    <w:p w14:paraId="58BD10FF" w14:textId="52B14CA5" w:rsidR="00326DC0" w:rsidRDefault="00326DC0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t>Istruzioni</w:t>
      </w:r>
      <w:r w:rsidRPr="00326DC0">
        <w:t>:</w:t>
      </w:r>
      <w:r w:rsidR="001C1F78">
        <w:t xml:space="preserve"> area dove è possibile inserire le istruzioni necessarie per il completamento del task</w:t>
      </w:r>
    </w:p>
    <w:p w14:paraId="140D6526" w14:textId="08378FE5" w:rsidR="001C1F78" w:rsidRDefault="001C1F78" w:rsidP="00326DC0">
      <w:pPr>
        <w:pStyle w:val="Paragrafoelenco"/>
        <w:numPr>
          <w:ilvl w:val="0"/>
          <w:numId w:val="10"/>
        </w:numPr>
      </w:pPr>
      <w:r>
        <w:rPr>
          <w:b/>
          <w:bCs/>
        </w:rPr>
        <w:t>Stato</w:t>
      </w:r>
      <w:r w:rsidRPr="001C1F78">
        <w:t>:</w:t>
      </w:r>
      <w:r>
        <w:t xml:space="preserve"> stato del task, all’interno del sistema sono presenti </w:t>
      </w:r>
      <w:proofErr w:type="gramStart"/>
      <w:r>
        <w:t>4</w:t>
      </w:r>
      <w:proofErr w:type="gramEnd"/>
      <w:r>
        <w:t xml:space="preserve"> stati differenti </w:t>
      </w:r>
      <w:r>
        <w:sym w:font="Wingdings" w:char="F0E0"/>
      </w:r>
    </w:p>
    <w:p w14:paraId="7649932C" w14:textId="70679F20" w:rsidR="001C1F78" w:rsidRDefault="001C1F78" w:rsidP="001C1F78">
      <w:pPr>
        <w:pStyle w:val="Paragrafoelenco"/>
        <w:numPr>
          <w:ilvl w:val="1"/>
          <w:numId w:val="10"/>
        </w:numPr>
      </w:pPr>
      <w:r>
        <w:rPr>
          <w:b/>
          <w:bCs/>
        </w:rPr>
        <w:t>Da completare</w:t>
      </w:r>
      <w:r w:rsidRPr="001C1F78">
        <w:t>:</w:t>
      </w:r>
      <w:r>
        <w:rPr>
          <w:b/>
          <w:bCs/>
        </w:rPr>
        <w:t xml:space="preserve"> </w:t>
      </w:r>
      <w:r w:rsidRPr="001C1F78">
        <w:t>il</w:t>
      </w:r>
      <w:r>
        <w:rPr>
          <w:b/>
          <w:bCs/>
        </w:rPr>
        <w:t xml:space="preserve"> </w:t>
      </w:r>
      <w:r w:rsidRPr="001C1F78">
        <w:t>task</w:t>
      </w:r>
      <w:r>
        <w:rPr>
          <w:b/>
          <w:bCs/>
        </w:rPr>
        <w:t xml:space="preserve"> </w:t>
      </w:r>
      <w:r>
        <w:t>è stato creato e il dipendente non lo ha ancora inizializzato</w:t>
      </w:r>
    </w:p>
    <w:p w14:paraId="3A32114C" w14:textId="0ABEF813" w:rsidR="001C1F78" w:rsidRPr="001C1F78" w:rsidRDefault="001C1F78" w:rsidP="001C1F78">
      <w:pPr>
        <w:pStyle w:val="Paragrafoelenco"/>
        <w:numPr>
          <w:ilvl w:val="1"/>
          <w:numId w:val="10"/>
        </w:numPr>
        <w:rPr>
          <w:b/>
          <w:bCs/>
        </w:rPr>
      </w:pPr>
      <w:r w:rsidRPr="001C1F78">
        <w:rPr>
          <w:b/>
          <w:bCs/>
        </w:rPr>
        <w:t xml:space="preserve">In </w:t>
      </w:r>
      <w:r>
        <w:rPr>
          <w:b/>
          <w:bCs/>
        </w:rPr>
        <w:t>esecuzione</w:t>
      </w:r>
      <w:r>
        <w:t>: il task è stato inizializzato dal dipendente (possibile se il task non è ancora scaduto)</w:t>
      </w:r>
    </w:p>
    <w:p w14:paraId="3657EEF8" w14:textId="1AB2CFD0" w:rsidR="001C1F78" w:rsidRPr="001C1F78" w:rsidRDefault="001C1F78" w:rsidP="001C1F78">
      <w:pPr>
        <w:pStyle w:val="Paragrafoelenco"/>
        <w:numPr>
          <w:ilvl w:val="1"/>
          <w:numId w:val="10"/>
        </w:numPr>
        <w:rPr>
          <w:b/>
          <w:bCs/>
        </w:rPr>
      </w:pPr>
      <w:r w:rsidRPr="001C1F78">
        <w:rPr>
          <w:b/>
          <w:bCs/>
        </w:rPr>
        <w:t>Sospeso</w:t>
      </w:r>
      <w:r w:rsidRPr="001C1F78">
        <w:t>:</w:t>
      </w:r>
      <w:r>
        <w:t xml:space="preserve"> Il task è stato sospeso o dal dipendente o dal supervisore stesso</w:t>
      </w:r>
    </w:p>
    <w:p w14:paraId="4CD7C53D" w14:textId="48BF6B75" w:rsidR="001C1F78" w:rsidRPr="001C1F78" w:rsidRDefault="001C1F78" w:rsidP="001C1F78">
      <w:pPr>
        <w:pStyle w:val="Paragrafoelenco"/>
        <w:numPr>
          <w:ilvl w:val="1"/>
          <w:numId w:val="10"/>
        </w:numPr>
        <w:rPr>
          <w:b/>
          <w:bCs/>
        </w:rPr>
      </w:pPr>
      <w:r>
        <w:rPr>
          <w:b/>
          <w:bCs/>
        </w:rPr>
        <w:t xml:space="preserve">Completato: </w:t>
      </w:r>
      <w:r>
        <w:t>il task è stato completato dal dipendente</w:t>
      </w:r>
    </w:p>
    <w:p w14:paraId="3DFF32DF" w14:textId="3F0DCF04" w:rsidR="001C1F78" w:rsidRPr="007835FA" w:rsidRDefault="007835FA" w:rsidP="007835FA">
      <w:pPr>
        <w:ind w:left="708"/>
      </w:pPr>
      <w:r w:rsidRPr="007835FA">
        <w:t>Uti</w:t>
      </w:r>
      <w:r>
        <w:t>lizzato dal sistema per implementare dei filtri</w:t>
      </w:r>
    </w:p>
    <w:p w14:paraId="5CB5E8FC" w14:textId="77777777" w:rsidR="0093073F" w:rsidRDefault="001C1F78" w:rsidP="001C1F78">
      <w:r>
        <w:t xml:space="preserve">La tabella Task ha poi una relazione </w:t>
      </w:r>
      <w:proofErr w:type="spellStart"/>
      <w:r>
        <w:t>one-to-one</w:t>
      </w:r>
      <w:proofErr w:type="spellEnd"/>
      <w:r>
        <w:t xml:space="preserve"> con la tabella Allegato, è possibile per il supervisore, infatti, caricare un allegato insieme al task. Dato che passare dallo stato “in esecuzione” a “Sospeso” o l’eliminazione del task dal ha bisogno di inserire una motivazione, questa motivazione viene poi </w:t>
      </w:r>
      <w:r w:rsidR="0093073F">
        <w:t>consegnata al destinatario tramite notifica e per questo è presente una relazione one-to-</w:t>
      </w:r>
      <w:proofErr w:type="spellStart"/>
      <w:r w:rsidR="0093073F">
        <w:t>many</w:t>
      </w:r>
      <w:proofErr w:type="spellEnd"/>
      <w:r w:rsidR="0093073F">
        <w:t xml:space="preserve"> con la tabella “Notifica”.</w:t>
      </w:r>
    </w:p>
    <w:p w14:paraId="38BD4E52" w14:textId="4372E941" w:rsidR="001C1F78" w:rsidRDefault="0093073F" w:rsidP="001C1F78">
      <w:r>
        <w:t>La  tabella avrà anche le chiavi esterne che la legano alla tabella utente:</w:t>
      </w:r>
    </w:p>
    <w:p w14:paraId="6D1255CC" w14:textId="092AAE3E" w:rsidR="0093073F" w:rsidRDefault="0093073F" w:rsidP="0093073F">
      <w:pPr>
        <w:pStyle w:val="Paragrafoelenco"/>
        <w:numPr>
          <w:ilvl w:val="0"/>
          <w:numId w:val="10"/>
        </w:numPr>
      </w:pPr>
      <w:r>
        <w:t>Supervisore</w:t>
      </w:r>
    </w:p>
    <w:p w14:paraId="30DA4DE9" w14:textId="55BBB365" w:rsidR="0093073F" w:rsidRDefault="0093073F" w:rsidP="0093073F">
      <w:pPr>
        <w:pStyle w:val="Paragrafoelenco"/>
        <w:numPr>
          <w:ilvl w:val="0"/>
          <w:numId w:val="10"/>
        </w:numPr>
      </w:pPr>
      <w:r>
        <w:t>Dipendente</w:t>
      </w:r>
    </w:p>
    <w:p w14:paraId="4811A28B" w14:textId="67957FA5" w:rsidR="0093073F" w:rsidRDefault="0093073F" w:rsidP="0093073F">
      <w:r>
        <w:t>La presenza di queste chiavi esterne permette un facile recupero dei task quando il sistema avrà bisogno di caricarli per mostrarli al dipendente o al supervisore.</w:t>
      </w:r>
    </w:p>
    <w:p w14:paraId="5F3691B0" w14:textId="77777777" w:rsidR="0093073F" w:rsidRDefault="0093073F" w:rsidP="001C1F78"/>
    <w:p w14:paraId="08D5C327" w14:textId="77777777" w:rsidR="0093073F" w:rsidRPr="001C1F78" w:rsidRDefault="0093073F" w:rsidP="001C1F78"/>
    <w:p w14:paraId="0C25CA62" w14:textId="77777777" w:rsidR="00296FC2" w:rsidRDefault="00296FC2" w:rsidP="00296FC2"/>
    <w:p w14:paraId="661BD48F" w14:textId="5FA741C3" w:rsidR="0093073F" w:rsidRDefault="0093073F" w:rsidP="00D502CF">
      <w:pPr>
        <w:pStyle w:val="Titolo3"/>
        <w:numPr>
          <w:ilvl w:val="2"/>
          <w:numId w:val="12"/>
        </w:numPr>
        <w:ind w:left="709"/>
      </w:pPr>
      <w:bookmarkStart w:id="5" w:name="_Toc220753525"/>
      <w:r>
        <w:t>Allegato</w:t>
      </w:r>
      <w:bookmarkEnd w:id="5"/>
    </w:p>
    <w:p w14:paraId="4EC8FC98" w14:textId="77777777" w:rsidR="0093073F" w:rsidRDefault="0093073F" w:rsidP="0093073F"/>
    <w:p w14:paraId="049AB4C9" w14:textId="09F56C56" w:rsidR="0093073F" w:rsidRDefault="0093073F" w:rsidP="0093073F">
      <w:r>
        <w:t>Allegato è la tabella per conservare gli allegati ai tasks. Allegato non contiene l’allegato in sé, ma contiene le informazioni principali per recuperare l’allegato salvato all’interno del server.</w:t>
      </w:r>
    </w:p>
    <w:p w14:paraId="58A6B1AD" w14:textId="23880887" w:rsidR="0093073F" w:rsidRDefault="0093073F" w:rsidP="0093073F">
      <w:r>
        <w:t xml:space="preserve">Contiene: </w:t>
      </w:r>
    </w:p>
    <w:p w14:paraId="2BDE9CD2" w14:textId="6E678B6A" w:rsidR="007835FA" w:rsidRPr="007835FA" w:rsidRDefault="007835FA" w:rsidP="007835FA">
      <w:pPr>
        <w:pStyle w:val="Paragrafoelenco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i</w:t>
      </w:r>
      <w:r w:rsidRPr="007835FA">
        <w:rPr>
          <w:b/>
          <w:bCs/>
        </w:rPr>
        <w:t>d</w:t>
      </w:r>
      <w:r>
        <w:rPr>
          <w:b/>
          <w:bCs/>
        </w:rPr>
        <w:t xml:space="preserve">: </w:t>
      </w:r>
      <w:r>
        <w:t xml:space="preserve">id generato automaticamente dal database, è la chiave primaria della tabella. </w:t>
      </w:r>
    </w:p>
    <w:p w14:paraId="253E3CB2" w14:textId="7B424611" w:rsidR="0093073F" w:rsidRDefault="007835FA" w:rsidP="0093073F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f</w:t>
      </w:r>
      <w:r w:rsidR="0093073F">
        <w:rPr>
          <w:b/>
          <w:bCs/>
        </w:rPr>
        <w:t>ilename</w:t>
      </w:r>
      <w:proofErr w:type="spellEnd"/>
      <w:r w:rsidR="0093073F">
        <w:rPr>
          <w:b/>
          <w:bCs/>
        </w:rPr>
        <w:t xml:space="preserve">: </w:t>
      </w:r>
      <w:r w:rsidR="0093073F">
        <w:t xml:space="preserve">è la chiave principale della tabella, ed è uguale al </w:t>
      </w:r>
      <w:proofErr w:type="spellStart"/>
      <w:r w:rsidR="0093073F">
        <w:t>filename</w:t>
      </w:r>
      <w:proofErr w:type="spellEnd"/>
      <w:r w:rsidR="0093073F">
        <w:t xml:space="preserve"> dell’allegato, sarà il sistema a garantire l’unicità della chiave.</w:t>
      </w:r>
    </w:p>
    <w:p w14:paraId="111C4F6A" w14:textId="6F2ECFAC" w:rsidR="007835FA" w:rsidRDefault="007835FA" w:rsidP="0093073F">
      <w:pPr>
        <w:pStyle w:val="Paragrafoelenco"/>
        <w:numPr>
          <w:ilvl w:val="0"/>
          <w:numId w:val="10"/>
        </w:numPr>
      </w:pPr>
      <w:proofErr w:type="spellStart"/>
      <w:r w:rsidRPr="007835FA">
        <w:rPr>
          <w:b/>
          <w:bCs/>
        </w:rPr>
        <w:t>filename_dir</w:t>
      </w:r>
      <w:proofErr w:type="spellEnd"/>
      <w:r>
        <w:t>: è il nome con cui viene salvato il file all’interno della directory del server</w:t>
      </w:r>
    </w:p>
    <w:p w14:paraId="2873DB03" w14:textId="01B3CF0A" w:rsidR="0093073F" w:rsidRDefault="007835FA" w:rsidP="0093073F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t</w:t>
      </w:r>
      <w:r w:rsidR="0093073F">
        <w:rPr>
          <w:b/>
          <w:bCs/>
        </w:rPr>
        <w:t>ask_id</w:t>
      </w:r>
      <w:proofErr w:type="spellEnd"/>
      <w:r w:rsidR="0093073F">
        <w:rPr>
          <w:b/>
          <w:bCs/>
        </w:rPr>
        <w:t>:</w:t>
      </w:r>
      <w:r w:rsidR="0093073F">
        <w:t xml:space="preserve"> chiave </w:t>
      </w:r>
      <w:r w:rsidR="009467D3">
        <w:t>esterna che lega l’allegato al task</w:t>
      </w:r>
    </w:p>
    <w:p w14:paraId="11882727" w14:textId="2B0D2E97" w:rsidR="009467D3" w:rsidRDefault="007835FA" w:rsidP="0093073F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lastRenderedPageBreak/>
        <w:t>f</w:t>
      </w:r>
      <w:r w:rsidR="009467D3">
        <w:rPr>
          <w:b/>
          <w:bCs/>
        </w:rPr>
        <w:t>ilepath</w:t>
      </w:r>
      <w:proofErr w:type="spellEnd"/>
      <w:r w:rsidR="009467D3">
        <w:rPr>
          <w:b/>
          <w:bCs/>
        </w:rPr>
        <w:t>:</w:t>
      </w:r>
      <w:r w:rsidR="009467D3">
        <w:t xml:space="preserve"> il </w:t>
      </w:r>
      <w:proofErr w:type="spellStart"/>
      <w:r w:rsidR="009467D3">
        <w:t>path</w:t>
      </w:r>
      <w:proofErr w:type="spellEnd"/>
      <w:r w:rsidR="009467D3">
        <w:t xml:space="preserve"> </w:t>
      </w:r>
      <w:r>
        <w:t xml:space="preserve">all’interno del server </w:t>
      </w:r>
      <w:r w:rsidR="009467D3">
        <w:t>dove è stato salvato l’allegato</w:t>
      </w:r>
    </w:p>
    <w:p w14:paraId="16B9E4A2" w14:textId="3F897EB3" w:rsidR="00296FC2" w:rsidRDefault="007835FA" w:rsidP="00F84EE7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c</w:t>
      </w:r>
      <w:r w:rsidR="009467D3">
        <w:rPr>
          <w:b/>
          <w:bCs/>
        </w:rPr>
        <w:t>ontent_type</w:t>
      </w:r>
      <w:proofErr w:type="spellEnd"/>
      <w:r w:rsidR="009467D3">
        <w:rPr>
          <w:b/>
          <w:bCs/>
        </w:rPr>
        <w:t>:</w:t>
      </w:r>
      <w:r w:rsidR="009467D3">
        <w:t xml:space="preserve"> specifica tramite notazione MIME il tipo dell’allegato</w:t>
      </w:r>
    </w:p>
    <w:p w14:paraId="40AF7C20" w14:textId="77777777" w:rsidR="00F84EE7" w:rsidRDefault="00F84EE7" w:rsidP="00F84EE7"/>
    <w:p w14:paraId="3A90355D" w14:textId="77777777" w:rsidR="00F84EE7" w:rsidRDefault="00F84EE7" w:rsidP="00F84EE7"/>
    <w:p w14:paraId="68E156FC" w14:textId="7CF19850" w:rsidR="00F84EE7" w:rsidRDefault="00F84EE7" w:rsidP="00F84EE7">
      <w:pPr>
        <w:pStyle w:val="Titolo3"/>
        <w:numPr>
          <w:ilvl w:val="2"/>
          <w:numId w:val="14"/>
        </w:numPr>
        <w:ind w:left="709"/>
      </w:pPr>
      <w:r>
        <w:t>Notifica</w:t>
      </w:r>
    </w:p>
    <w:p w14:paraId="59CCE9E0" w14:textId="77777777" w:rsidR="00F84EE7" w:rsidRPr="00F84EE7" w:rsidRDefault="00F84EE7" w:rsidP="00F84EE7"/>
    <w:p w14:paraId="0B9F922E" w14:textId="2348D73B" w:rsidR="00F84EE7" w:rsidRDefault="00F84EE7" w:rsidP="00F84EE7">
      <w:r>
        <w:t>Tabella per conservare le notifiche inviate durante dal cambiamento di stato di un task per permetterne il caricamento all’interno del profilo di un dipendente o supervisore.</w:t>
      </w:r>
    </w:p>
    <w:p w14:paraId="0B252DE5" w14:textId="77777777" w:rsidR="00F84EE7" w:rsidRDefault="00F84EE7" w:rsidP="00F84EE7"/>
    <w:p w14:paraId="3A92A26C" w14:textId="600CE07F" w:rsidR="00F84EE7" w:rsidRDefault="00F84EE7" w:rsidP="00F84EE7">
      <w:r>
        <w:t xml:space="preserve">Contiene: </w:t>
      </w:r>
    </w:p>
    <w:p w14:paraId="3D555DBC" w14:textId="220C5320" w:rsidR="00F84EE7" w:rsidRDefault="00F84EE7" w:rsidP="00F84EE7">
      <w:pPr>
        <w:pStyle w:val="Paragrafoelenco"/>
        <w:numPr>
          <w:ilvl w:val="0"/>
          <w:numId w:val="10"/>
        </w:numPr>
      </w:pPr>
      <w:r>
        <w:rPr>
          <w:b/>
          <w:bCs/>
        </w:rPr>
        <w:t xml:space="preserve">id: </w:t>
      </w:r>
      <w:r w:rsidRPr="00F84EE7">
        <w:t>id generato automaticamente dal database, è la chiave primaria della tabella</w:t>
      </w:r>
      <w:r>
        <w:t>.</w:t>
      </w:r>
    </w:p>
    <w:p w14:paraId="4BD53E22" w14:textId="241B6489" w:rsidR="00F84EE7" w:rsidRDefault="00F84EE7" w:rsidP="00F84EE7">
      <w:pPr>
        <w:pStyle w:val="Paragrafoelenco"/>
        <w:numPr>
          <w:ilvl w:val="0"/>
          <w:numId w:val="10"/>
        </w:numPr>
      </w:pPr>
      <w:proofErr w:type="spellStart"/>
      <w:r>
        <w:rPr>
          <w:b/>
          <w:bCs/>
        </w:rPr>
        <w:t>task_id</w:t>
      </w:r>
      <w:proofErr w:type="spellEnd"/>
      <w:r>
        <w:rPr>
          <w:b/>
          <w:bCs/>
        </w:rPr>
        <w:t xml:space="preserve">: </w:t>
      </w:r>
      <w:r>
        <w:t>id per collegare la notifica ad uno specifico task.</w:t>
      </w:r>
    </w:p>
    <w:p w14:paraId="60F00284" w14:textId="68F060E7" w:rsidR="00F84EE7" w:rsidRPr="00F84EE7" w:rsidRDefault="00F84EE7" w:rsidP="00F84EE7">
      <w:pPr>
        <w:pStyle w:val="Paragrafoelenco"/>
        <w:numPr>
          <w:ilvl w:val="0"/>
          <w:numId w:val="10"/>
        </w:numPr>
        <w:rPr>
          <w:b/>
          <w:bCs/>
        </w:rPr>
      </w:pPr>
      <w:r w:rsidRPr="00F84EE7">
        <w:rPr>
          <w:b/>
          <w:bCs/>
        </w:rPr>
        <w:t>messaggio</w:t>
      </w:r>
      <w:r>
        <w:rPr>
          <w:b/>
          <w:bCs/>
        </w:rPr>
        <w:t>:</w:t>
      </w:r>
      <w:r>
        <w:t xml:space="preserve"> il corpo del messaggio inserito dall’utente che genera la notifica. </w:t>
      </w:r>
    </w:p>
    <w:p w14:paraId="6CA12F20" w14:textId="553DB0C9" w:rsidR="00F84EE7" w:rsidRPr="00F84EE7" w:rsidRDefault="00F84EE7" w:rsidP="00F84EE7">
      <w:pPr>
        <w:pStyle w:val="Paragrafoelenco"/>
        <w:numPr>
          <w:ilvl w:val="0"/>
          <w:numId w:val="10"/>
        </w:numPr>
        <w:rPr>
          <w:b/>
          <w:bCs/>
        </w:rPr>
      </w:pPr>
      <w:proofErr w:type="spellStart"/>
      <w:r>
        <w:rPr>
          <w:b/>
          <w:bCs/>
        </w:rPr>
        <w:t>sender</w:t>
      </w:r>
      <w:proofErr w:type="spellEnd"/>
      <w:r>
        <w:rPr>
          <w:b/>
          <w:bCs/>
        </w:rPr>
        <w:t xml:space="preserve">: </w:t>
      </w:r>
      <w:r>
        <w:t>id dell’utente che invia la notifica.</w:t>
      </w:r>
    </w:p>
    <w:p w14:paraId="5B38F8CE" w14:textId="136643A4" w:rsidR="00F84EE7" w:rsidRPr="00F84EE7" w:rsidRDefault="00F84EE7" w:rsidP="00F84EE7">
      <w:pPr>
        <w:pStyle w:val="Paragrafoelenco"/>
        <w:numPr>
          <w:ilvl w:val="0"/>
          <w:numId w:val="10"/>
        </w:numPr>
        <w:rPr>
          <w:b/>
          <w:bCs/>
        </w:rPr>
      </w:pPr>
      <w:proofErr w:type="spellStart"/>
      <w:r>
        <w:rPr>
          <w:b/>
          <w:bCs/>
        </w:rPr>
        <w:t>receiver</w:t>
      </w:r>
      <w:proofErr w:type="spellEnd"/>
      <w:r>
        <w:rPr>
          <w:b/>
          <w:bCs/>
        </w:rPr>
        <w:t xml:space="preserve">: </w:t>
      </w:r>
      <w:r>
        <w:t>id dell’utente che riceve la notifica.</w:t>
      </w:r>
    </w:p>
    <w:p w14:paraId="075F0918" w14:textId="4CBBE685" w:rsidR="00F84EE7" w:rsidRPr="00F84EE7" w:rsidRDefault="00F84EE7" w:rsidP="00F84EE7">
      <w:pPr>
        <w:pStyle w:val="Paragrafoelenco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 xml:space="preserve">vista: </w:t>
      </w:r>
      <w:proofErr w:type="spellStart"/>
      <w:r w:rsidRPr="00F84EE7">
        <w:t>boo</w:t>
      </w:r>
      <w:r>
        <w:t>lean</w:t>
      </w:r>
      <w:proofErr w:type="spellEnd"/>
      <w:r>
        <w:t xml:space="preserve"> per riconoscere la lettura o non lettura della notifica.</w:t>
      </w:r>
    </w:p>
    <w:p w14:paraId="7C82CA40" w14:textId="77777777" w:rsidR="00296FC2" w:rsidRPr="00296FC2" w:rsidRDefault="00296FC2" w:rsidP="00296FC2"/>
    <w:sectPr w:rsidR="00296FC2" w:rsidRPr="00296FC2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D2B178" w14:textId="77777777" w:rsidR="008C09EA" w:rsidRDefault="008C09EA" w:rsidP="00C01DEC">
      <w:pPr>
        <w:spacing w:after="0" w:line="240" w:lineRule="auto"/>
      </w:pPr>
      <w:r>
        <w:separator/>
      </w:r>
    </w:p>
  </w:endnote>
  <w:endnote w:type="continuationSeparator" w:id="0">
    <w:p w14:paraId="7538FDC1" w14:textId="77777777" w:rsidR="008C09EA" w:rsidRDefault="008C09EA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B0E941" w14:textId="77777777" w:rsidR="008C09EA" w:rsidRDefault="008C09EA" w:rsidP="00C01DEC">
      <w:pPr>
        <w:spacing w:after="0" w:line="240" w:lineRule="auto"/>
      </w:pPr>
      <w:r>
        <w:separator/>
      </w:r>
    </w:p>
  </w:footnote>
  <w:footnote w:type="continuationSeparator" w:id="0">
    <w:p w14:paraId="3F9F2FB5" w14:textId="77777777" w:rsidR="008C09EA" w:rsidRDefault="008C09EA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77777777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1.0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236AB014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proofErr w:type="spellStart"/>
          <w:r w:rsidR="00F23C35">
            <w:rPr>
              <w:sz w:val="20"/>
            </w:rPr>
            <w:t>DataBaseInformation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50F3E942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F23C35">
            <w:rPr>
              <w:sz w:val="20"/>
            </w:rPr>
            <w:t>21/01/2026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AB3DD6"/>
    <w:multiLevelType w:val="hybridMultilevel"/>
    <w:tmpl w:val="FC6AF7E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716555"/>
    <w:multiLevelType w:val="multilevel"/>
    <w:tmpl w:val="5348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BFE1D52"/>
    <w:multiLevelType w:val="multilevel"/>
    <w:tmpl w:val="09A42CC6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84" w:hanging="624"/>
      </w:pPr>
      <w:rPr>
        <w:rFonts w:hint="default"/>
      </w:rPr>
    </w:lvl>
    <w:lvl w:ilvl="2">
      <w:start w:val="4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C22D5F"/>
    <w:multiLevelType w:val="multilevel"/>
    <w:tmpl w:val="516E50F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84" w:hanging="624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60FC7BE7"/>
    <w:multiLevelType w:val="hybridMultilevel"/>
    <w:tmpl w:val="F642F040"/>
    <w:lvl w:ilvl="0" w:tplc="5BDECB62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6209F7"/>
    <w:multiLevelType w:val="multilevel"/>
    <w:tmpl w:val="57F81CC4"/>
    <w:lvl w:ilvl="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84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E23206"/>
    <w:multiLevelType w:val="hybridMultilevel"/>
    <w:tmpl w:val="B114EE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2"/>
  </w:num>
  <w:num w:numId="2" w16cid:durableId="709258864">
    <w:abstractNumId w:val="13"/>
  </w:num>
  <w:num w:numId="3" w16cid:durableId="2059426409">
    <w:abstractNumId w:val="5"/>
  </w:num>
  <w:num w:numId="4" w16cid:durableId="1142649016">
    <w:abstractNumId w:val="10"/>
  </w:num>
  <w:num w:numId="5" w16cid:durableId="611784743">
    <w:abstractNumId w:val="11"/>
  </w:num>
  <w:num w:numId="6" w16cid:durableId="894001301">
    <w:abstractNumId w:val="0"/>
  </w:num>
  <w:num w:numId="7" w16cid:durableId="1938168655">
    <w:abstractNumId w:val="6"/>
  </w:num>
  <w:num w:numId="8" w16cid:durableId="994454505">
    <w:abstractNumId w:val="7"/>
  </w:num>
  <w:num w:numId="9" w16cid:durableId="381707702">
    <w:abstractNumId w:val="3"/>
  </w:num>
  <w:num w:numId="10" w16cid:durableId="2108034299">
    <w:abstractNumId w:val="8"/>
  </w:num>
  <w:num w:numId="11" w16cid:durableId="258954215">
    <w:abstractNumId w:val="12"/>
  </w:num>
  <w:num w:numId="12" w16cid:durableId="1878203966">
    <w:abstractNumId w:val="9"/>
  </w:num>
  <w:num w:numId="13" w16cid:durableId="1425035493">
    <w:abstractNumId w:val="1"/>
  </w:num>
  <w:num w:numId="14" w16cid:durableId="2456967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624D3"/>
    <w:rsid w:val="00114C96"/>
    <w:rsid w:val="00166817"/>
    <w:rsid w:val="001B1567"/>
    <w:rsid w:val="001C1F78"/>
    <w:rsid w:val="00230661"/>
    <w:rsid w:val="00285C66"/>
    <w:rsid w:val="00296FC2"/>
    <w:rsid w:val="002A3673"/>
    <w:rsid w:val="002D7F46"/>
    <w:rsid w:val="00326DC0"/>
    <w:rsid w:val="003E59CC"/>
    <w:rsid w:val="004356AF"/>
    <w:rsid w:val="00441E0E"/>
    <w:rsid w:val="006654B5"/>
    <w:rsid w:val="00755CD7"/>
    <w:rsid w:val="007835FA"/>
    <w:rsid w:val="007C2043"/>
    <w:rsid w:val="008178D0"/>
    <w:rsid w:val="008B14B9"/>
    <w:rsid w:val="008C09EA"/>
    <w:rsid w:val="008E2021"/>
    <w:rsid w:val="0093073F"/>
    <w:rsid w:val="009467D3"/>
    <w:rsid w:val="00B84081"/>
    <w:rsid w:val="00BD186A"/>
    <w:rsid w:val="00C01DEC"/>
    <w:rsid w:val="00C15515"/>
    <w:rsid w:val="00D20AB3"/>
    <w:rsid w:val="00D502CF"/>
    <w:rsid w:val="00DA29F2"/>
    <w:rsid w:val="00DD6D34"/>
    <w:rsid w:val="00E05260"/>
    <w:rsid w:val="00E30A78"/>
    <w:rsid w:val="00F23A4C"/>
    <w:rsid w:val="00F23C35"/>
    <w:rsid w:val="00F40594"/>
    <w:rsid w:val="00F42D97"/>
    <w:rsid w:val="00F84EE7"/>
    <w:rsid w:val="00FF0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285C6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7</Pages>
  <Words>1027</Words>
  <Characters>6000</Characters>
  <Application>Microsoft Office Word</Application>
  <DocSecurity>0</DocSecurity>
  <Lines>250</Lines>
  <Paragraphs>113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13</cp:revision>
  <cp:lastPrinted>2026-02-09T10:46:00Z</cp:lastPrinted>
  <dcterms:created xsi:type="dcterms:W3CDTF">2025-11-25T12:27:00Z</dcterms:created>
  <dcterms:modified xsi:type="dcterms:W3CDTF">2026-02-09T10:46:00Z</dcterms:modified>
</cp:coreProperties>
</file>