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EA39B" w14:textId="00C964B2" w:rsidR="00DD6D34" w:rsidRDefault="00B453E4" w:rsidP="00B453E4">
      <w:pPr>
        <w:rPr>
          <w:rFonts w:ascii="Times New Roman" w:hAnsi="Times New Roman" w:cs="Times New Roman"/>
          <w:sz w:val="24"/>
          <w:szCs w:val="24"/>
        </w:rPr>
      </w:pPr>
      <w:r w:rsidRPr="00B453E4">
        <w:rPr>
          <w:rFonts w:ascii="Times New Roman" w:hAnsi="Times New Roman" w:cs="Times New Roman"/>
          <w:sz w:val="24"/>
          <w:szCs w:val="24"/>
        </w:rPr>
        <w:t>3.3.6 Interface</w:t>
      </w:r>
    </w:p>
    <w:p w14:paraId="2FF90455" w14:textId="2713E63B" w:rsidR="00B453E4" w:rsidRPr="00B453E4" w:rsidRDefault="00B453E4" w:rsidP="00B453E4">
      <w:pPr>
        <w:rPr>
          <w:rFonts w:ascii="Times New Roman" w:hAnsi="Times New Roman" w:cs="Times New Roman"/>
          <w:b/>
          <w:bCs/>
          <w:sz w:val="24"/>
          <w:szCs w:val="24"/>
        </w:rPr>
      </w:pPr>
      <w:r w:rsidRPr="00B453E4">
        <w:rPr>
          <w:rFonts w:ascii="Times New Roman" w:hAnsi="Times New Roman" w:cs="Times New Roman"/>
          <w:b/>
          <w:bCs/>
          <w:sz w:val="24"/>
          <w:szCs w:val="24"/>
        </w:rPr>
        <w:t>Interfacce utente</w:t>
      </w:r>
    </w:p>
    <w:p w14:paraId="2092D5CC" w14:textId="6594BADA" w:rsidR="00B453E4" w:rsidRDefault="00B453E4" w:rsidP="00B453E4">
      <w:pPr>
        <w:rPr>
          <w:rFonts w:ascii="Times New Roman" w:hAnsi="Times New Roman" w:cs="Times New Roman"/>
          <w:sz w:val="24"/>
          <w:szCs w:val="24"/>
        </w:rPr>
      </w:pPr>
      <w:r w:rsidRPr="00B453E4">
        <w:rPr>
          <w:rFonts w:ascii="Times New Roman" w:hAnsi="Times New Roman" w:cs="Times New Roman"/>
          <w:sz w:val="24"/>
          <w:szCs w:val="24"/>
        </w:rPr>
        <w:t>Il sistema fornirà un'interfaccia utente (UI) basata sul web. Questa UI sarà accessibile tramite i browser web moderni più comuni (es. Google Chrome, Mozilla Firefox, Microsoft Edge, Safari).</w:t>
      </w:r>
    </w:p>
    <w:p w14:paraId="129B585E" w14:textId="77777777" w:rsidR="00B453E4" w:rsidRDefault="00B453E4" w:rsidP="00B453E4">
      <w:pPr>
        <w:rPr>
          <w:rFonts w:ascii="Times New Roman" w:hAnsi="Times New Roman" w:cs="Times New Roman"/>
          <w:sz w:val="24"/>
          <w:szCs w:val="24"/>
        </w:rPr>
      </w:pPr>
    </w:p>
    <w:p w14:paraId="00DFFADA" w14:textId="59B90A4D" w:rsidR="00B453E4" w:rsidRDefault="00B453E4" w:rsidP="00B453E4">
      <w:pPr>
        <w:rPr>
          <w:rFonts w:ascii="Times New Roman" w:hAnsi="Times New Roman" w:cs="Times New Roman"/>
          <w:sz w:val="24"/>
          <w:szCs w:val="24"/>
        </w:rPr>
      </w:pPr>
      <w:r>
        <w:rPr>
          <w:rFonts w:ascii="Times New Roman" w:hAnsi="Times New Roman" w:cs="Times New Roman"/>
          <w:sz w:val="24"/>
          <w:szCs w:val="24"/>
        </w:rPr>
        <w:t>Interfacce Software</w:t>
      </w:r>
    </w:p>
    <w:p w14:paraId="18F9F07E" w14:textId="56D8DDB9" w:rsidR="00B453E4" w:rsidRDefault="00B453E4" w:rsidP="00B453E4">
      <w:pPr>
        <w:pStyle w:val="Paragrafoelenco"/>
        <w:numPr>
          <w:ilvl w:val="0"/>
          <w:numId w:val="3"/>
        </w:numPr>
        <w:rPr>
          <w:rFonts w:ascii="Times New Roman" w:hAnsi="Times New Roman" w:cs="Times New Roman"/>
          <w:sz w:val="24"/>
          <w:szCs w:val="24"/>
        </w:rPr>
      </w:pPr>
      <w:r>
        <w:rPr>
          <w:rFonts w:ascii="Times New Roman" w:hAnsi="Times New Roman" w:cs="Times New Roman"/>
          <w:sz w:val="24"/>
          <w:szCs w:val="24"/>
        </w:rPr>
        <w:t xml:space="preserve">Interfaccia database: il sistema si interfaccia con il database aziendale (RBMS) utilizzando lo standard JDBC (Java Database Connectivity) per leggere e scrivere tutti i dati relativi a account, task, notifiche di sistema. </w:t>
      </w:r>
    </w:p>
    <w:p w14:paraId="615AE27F" w14:textId="77777777" w:rsidR="00B453E4" w:rsidRDefault="00B453E4" w:rsidP="00B453E4">
      <w:pPr>
        <w:pStyle w:val="Paragrafoelenco"/>
        <w:numPr>
          <w:ilvl w:val="0"/>
          <w:numId w:val="3"/>
        </w:numPr>
        <w:rPr>
          <w:rFonts w:ascii="Times New Roman" w:hAnsi="Times New Roman" w:cs="Times New Roman"/>
          <w:sz w:val="24"/>
          <w:szCs w:val="24"/>
        </w:rPr>
      </w:pPr>
      <w:r>
        <w:rPr>
          <w:rFonts w:ascii="Times New Roman" w:hAnsi="Times New Roman" w:cs="Times New Roman"/>
          <w:sz w:val="24"/>
          <w:szCs w:val="24"/>
        </w:rPr>
        <w:t>Interfaccia di autenticazione: l’autenticazione sarà gestita internamente dal sistema.</w:t>
      </w:r>
    </w:p>
    <w:p w14:paraId="6AFAE635" w14:textId="77777777" w:rsidR="00B453E4" w:rsidRDefault="00B453E4" w:rsidP="00B453E4">
      <w:pPr>
        <w:rPr>
          <w:rFonts w:ascii="Times New Roman" w:hAnsi="Times New Roman" w:cs="Times New Roman"/>
          <w:sz w:val="24"/>
          <w:szCs w:val="24"/>
        </w:rPr>
      </w:pPr>
    </w:p>
    <w:p w14:paraId="293D0F9F" w14:textId="6F4E036A" w:rsidR="00B453E4" w:rsidRDefault="00B453E4" w:rsidP="00B453E4">
      <w:pPr>
        <w:rPr>
          <w:rFonts w:ascii="Times New Roman" w:hAnsi="Times New Roman" w:cs="Times New Roman"/>
          <w:sz w:val="24"/>
          <w:szCs w:val="24"/>
        </w:rPr>
      </w:pPr>
      <w:r>
        <w:rPr>
          <w:rFonts w:ascii="Times New Roman" w:hAnsi="Times New Roman" w:cs="Times New Roman"/>
          <w:sz w:val="24"/>
          <w:szCs w:val="24"/>
        </w:rPr>
        <w:t>Interfaccia di notifica:</w:t>
      </w:r>
    </w:p>
    <w:p w14:paraId="3D40D6ED" w14:textId="77777777" w:rsidR="00B453E4" w:rsidRDefault="00B453E4" w:rsidP="00B453E4">
      <w:pPr>
        <w:rPr>
          <w:rFonts w:ascii="Times New Roman" w:hAnsi="Times New Roman" w:cs="Times New Roman"/>
          <w:sz w:val="24"/>
          <w:szCs w:val="24"/>
        </w:rPr>
      </w:pPr>
      <w:r>
        <w:rPr>
          <w:rFonts w:ascii="Times New Roman" w:hAnsi="Times New Roman" w:cs="Times New Roman"/>
          <w:sz w:val="24"/>
          <w:szCs w:val="24"/>
        </w:rPr>
        <w:t>(</w:t>
      </w:r>
      <w:r w:rsidRPr="00B453E4">
        <w:rPr>
          <w:rFonts w:ascii="Times New Roman" w:hAnsi="Times New Roman" w:cs="Times New Roman"/>
          <w:sz w:val="24"/>
          <w:szCs w:val="24"/>
        </w:rPr>
        <w:t xml:space="preserve">Il sistema implementerà un'interfaccia basata su </w:t>
      </w:r>
      <w:r w:rsidRPr="00B453E4">
        <w:rPr>
          <w:rFonts w:ascii="Times New Roman" w:hAnsi="Times New Roman" w:cs="Times New Roman"/>
          <w:b/>
          <w:bCs/>
          <w:sz w:val="24"/>
          <w:szCs w:val="24"/>
        </w:rPr>
        <w:t>WebSocket</w:t>
      </w:r>
      <w:r w:rsidRPr="00B453E4">
        <w:rPr>
          <w:rFonts w:ascii="Times New Roman" w:hAnsi="Times New Roman" w:cs="Times New Roman"/>
          <w:sz w:val="24"/>
          <w:szCs w:val="24"/>
        </w:rPr>
        <w:t xml:space="preserve"> per permettere al server di inviare notifiche in tempo reale (es. 'nuovo task assegnato') ai client (browser) connessi. Questo garantirà l'aggiornamento immediato dell'interfaccia utente senza la necessità per l'utente di ricaricare la pagina.</w:t>
      </w:r>
      <w:r>
        <w:rPr>
          <w:rFonts w:ascii="Times New Roman" w:hAnsi="Times New Roman" w:cs="Times New Roman"/>
          <w:sz w:val="24"/>
          <w:szCs w:val="24"/>
        </w:rPr>
        <w:t>)</w:t>
      </w:r>
    </w:p>
    <w:p w14:paraId="47461114" w14:textId="77777777" w:rsidR="00B453E4" w:rsidRDefault="00B453E4" w:rsidP="00B453E4">
      <w:pPr>
        <w:rPr>
          <w:rFonts w:ascii="Times New Roman" w:hAnsi="Times New Roman" w:cs="Times New Roman"/>
          <w:sz w:val="24"/>
          <w:szCs w:val="24"/>
        </w:rPr>
      </w:pPr>
    </w:p>
    <w:p w14:paraId="61AD049F" w14:textId="77777777" w:rsidR="00B453E4" w:rsidRDefault="00B453E4" w:rsidP="00B453E4">
      <w:pPr>
        <w:rPr>
          <w:rFonts w:ascii="Times New Roman" w:hAnsi="Times New Roman" w:cs="Times New Roman"/>
          <w:sz w:val="24"/>
          <w:szCs w:val="24"/>
        </w:rPr>
      </w:pPr>
      <w:r>
        <w:rPr>
          <w:rFonts w:ascii="Times New Roman" w:hAnsi="Times New Roman" w:cs="Times New Roman"/>
          <w:sz w:val="24"/>
          <w:szCs w:val="24"/>
        </w:rPr>
        <w:t xml:space="preserve">Interfaccia di rete: </w:t>
      </w:r>
    </w:p>
    <w:p w14:paraId="74CC8DC4" w14:textId="6CA3C442" w:rsidR="00B453E4" w:rsidRDefault="00B453E4" w:rsidP="00B453E4">
      <w:pPr>
        <w:rPr>
          <w:rFonts w:ascii="Times New Roman" w:hAnsi="Times New Roman" w:cs="Times New Roman"/>
          <w:sz w:val="24"/>
          <w:szCs w:val="24"/>
        </w:rPr>
      </w:pPr>
      <w:r w:rsidRPr="00B453E4">
        <w:rPr>
          <w:rFonts w:ascii="Times New Roman" w:hAnsi="Times New Roman" w:cs="Times New Roman"/>
          <w:sz w:val="24"/>
          <w:szCs w:val="24"/>
        </w:rPr>
        <w:t>L'applicazione web sarà accessibile esclusivamente tramite la rete intranet aziendale. L'accesso dalla rete internet pubblica non sarà consentito.</w:t>
      </w:r>
    </w:p>
    <w:p w14:paraId="775C2FFF" w14:textId="77777777" w:rsidR="00B453E4" w:rsidRDefault="00B453E4" w:rsidP="00B453E4">
      <w:pPr>
        <w:rPr>
          <w:rFonts w:ascii="Times New Roman" w:hAnsi="Times New Roman" w:cs="Times New Roman"/>
          <w:sz w:val="24"/>
          <w:szCs w:val="24"/>
        </w:rPr>
      </w:pPr>
    </w:p>
    <w:p w14:paraId="6B392D5F" w14:textId="5D73CB0E" w:rsidR="00B453E4" w:rsidRDefault="00B453E4" w:rsidP="00B453E4">
      <w:pPr>
        <w:rPr>
          <w:rFonts w:ascii="Times New Roman" w:hAnsi="Times New Roman" w:cs="Times New Roman"/>
          <w:sz w:val="24"/>
          <w:szCs w:val="24"/>
        </w:rPr>
      </w:pPr>
      <w:r>
        <w:rPr>
          <w:rFonts w:ascii="Times New Roman" w:hAnsi="Times New Roman" w:cs="Times New Roman"/>
          <w:sz w:val="24"/>
          <w:szCs w:val="24"/>
        </w:rPr>
        <w:t>3.3.7</w:t>
      </w:r>
      <w:r w:rsidR="00277FDF">
        <w:rPr>
          <w:rFonts w:ascii="Times New Roman" w:hAnsi="Times New Roman" w:cs="Times New Roman"/>
          <w:sz w:val="24"/>
          <w:szCs w:val="24"/>
        </w:rPr>
        <w:t xml:space="preserve"> Packaging</w:t>
      </w:r>
    </w:p>
    <w:p w14:paraId="364A739A" w14:textId="77777777" w:rsidR="00E06676" w:rsidRDefault="00E06676" w:rsidP="00277FDF">
      <w:pPr>
        <w:rPr>
          <w:rFonts w:ascii="Times New Roman" w:hAnsi="Times New Roman" w:cs="Times New Roman"/>
          <w:sz w:val="24"/>
          <w:szCs w:val="24"/>
        </w:rPr>
      </w:pPr>
    </w:p>
    <w:p w14:paraId="5DC7F397" w14:textId="44ACDA96" w:rsidR="00277FDF" w:rsidRPr="00277FDF" w:rsidRDefault="00277FDF" w:rsidP="00277FDF">
      <w:pPr>
        <w:rPr>
          <w:rFonts w:ascii="Times New Roman" w:hAnsi="Times New Roman" w:cs="Times New Roman"/>
          <w:sz w:val="24"/>
          <w:szCs w:val="24"/>
        </w:rPr>
      </w:pPr>
      <w:r w:rsidRPr="00277FDF">
        <w:rPr>
          <w:rFonts w:ascii="Times New Roman" w:hAnsi="Times New Roman" w:cs="Times New Roman"/>
          <w:sz w:val="24"/>
          <w:szCs w:val="24"/>
        </w:rPr>
        <w:t xml:space="preserve">L'applicazione sarà consegnata come un singolo file </w:t>
      </w:r>
      <w:r w:rsidRPr="00277FDF">
        <w:rPr>
          <w:rFonts w:ascii="Times New Roman" w:hAnsi="Times New Roman" w:cs="Times New Roman"/>
          <w:b/>
          <w:bCs/>
          <w:sz w:val="24"/>
          <w:szCs w:val="24"/>
        </w:rPr>
        <w:t>JAR eseguibile</w:t>
      </w:r>
      <w:r w:rsidRPr="00277FDF">
        <w:rPr>
          <w:rFonts w:ascii="Times New Roman" w:hAnsi="Times New Roman" w:cs="Times New Roman"/>
          <w:sz w:val="24"/>
          <w:szCs w:val="24"/>
        </w:rPr>
        <w:t xml:space="preserve"> (EasyWorkManagement.jar), costruito utilizzando [Nome del tuo build tool, es. Apache Maven]. Il file JAR includerà un server web Tomcat embedded, rendendo l'applicazione autonoma.</w:t>
      </w:r>
    </w:p>
    <w:p w14:paraId="5AD8CB95" w14:textId="498D1A64" w:rsidR="00277FDF" w:rsidRPr="00277FDF" w:rsidRDefault="00277FDF" w:rsidP="00277FDF">
      <w:pPr>
        <w:rPr>
          <w:rFonts w:ascii="Times New Roman" w:hAnsi="Times New Roman" w:cs="Times New Roman"/>
          <w:sz w:val="24"/>
          <w:szCs w:val="24"/>
        </w:rPr>
      </w:pPr>
      <w:r w:rsidRPr="00277FDF">
        <w:rPr>
          <w:rFonts w:ascii="Times New Roman" w:hAnsi="Times New Roman" w:cs="Times New Roman"/>
          <w:sz w:val="24"/>
          <w:szCs w:val="24"/>
        </w:rPr>
        <w:t xml:space="preserve">Il server di destinazione deve avere installato un </w:t>
      </w:r>
      <w:r w:rsidRPr="00277FDF">
        <w:rPr>
          <w:rFonts w:ascii="Times New Roman" w:hAnsi="Times New Roman" w:cs="Times New Roman"/>
          <w:b/>
          <w:bCs/>
          <w:sz w:val="24"/>
          <w:szCs w:val="24"/>
        </w:rPr>
        <w:t>Java Runtime Environment (JRE) versione 17</w:t>
      </w:r>
      <w:r w:rsidRPr="00277FDF">
        <w:rPr>
          <w:rFonts w:ascii="Times New Roman" w:hAnsi="Times New Roman" w:cs="Times New Roman"/>
          <w:sz w:val="24"/>
          <w:szCs w:val="24"/>
        </w:rPr>
        <w:t xml:space="preserve"> o superiore.</w:t>
      </w:r>
    </w:p>
    <w:p w14:paraId="4A070A44" w14:textId="78311750" w:rsidR="00277FDF" w:rsidRPr="00277FDF" w:rsidRDefault="00277FDF" w:rsidP="00277FDF">
      <w:pPr>
        <w:rPr>
          <w:rFonts w:ascii="Times New Roman" w:hAnsi="Times New Roman" w:cs="Times New Roman"/>
          <w:sz w:val="24"/>
          <w:szCs w:val="24"/>
        </w:rPr>
      </w:pPr>
      <w:r w:rsidRPr="00277FDF">
        <w:rPr>
          <w:rFonts w:ascii="Times New Roman" w:hAnsi="Times New Roman" w:cs="Times New Roman"/>
          <w:sz w:val="24"/>
          <w:szCs w:val="24"/>
        </w:rPr>
        <w:t>La connessione al database aziendale e la porta del server saranno specificate in un file di proprietà esterno (application.properties) posizionato nella stessa directory del file JAR.</w:t>
      </w:r>
    </w:p>
    <w:p w14:paraId="24CB6ED8" w14:textId="6F2DBBF3" w:rsidR="00277FDF" w:rsidRPr="00277FDF" w:rsidRDefault="00277FDF" w:rsidP="00277FDF">
      <w:pPr>
        <w:rPr>
          <w:rFonts w:ascii="Times New Roman" w:hAnsi="Times New Roman" w:cs="Times New Roman"/>
          <w:sz w:val="24"/>
          <w:szCs w:val="24"/>
        </w:rPr>
      </w:pPr>
      <w:r w:rsidRPr="00277FDF">
        <w:rPr>
          <w:rFonts w:ascii="Times New Roman" w:hAnsi="Times New Roman" w:cs="Times New Roman"/>
          <w:sz w:val="24"/>
          <w:szCs w:val="24"/>
        </w:rPr>
        <w:t xml:space="preserve">L'applicazione verrà avviata eseguendo il comando </w:t>
      </w:r>
      <w:r>
        <w:rPr>
          <w:rFonts w:ascii="Times New Roman" w:hAnsi="Times New Roman" w:cs="Times New Roman"/>
          <w:sz w:val="24"/>
          <w:szCs w:val="24"/>
        </w:rPr>
        <w:t>(</w:t>
      </w:r>
      <w:r w:rsidRPr="00277FDF">
        <w:rPr>
          <w:rFonts w:ascii="Times New Roman" w:hAnsi="Times New Roman" w:cs="Times New Roman"/>
          <w:sz w:val="24"/>
          <w:szCs w:val="24"/>
        </w:rPr>
        <w:t>java -jar EasyWorkManagement.jar</w:t>
      </w:r>
      <w:r>
        <w:rPr>
          <w:rFonts w:ascii="Times New Roman" w:hAnsi="Times New Roman" w:cs="Times New Roman"/>
          <w:sz w:val="24"/>
          <w:szCs w:val="24"/>
        </w:rPr>
        <w:t>)</w:t>
      </w:r>
      <w:r w:rsidRPr="00277FDF">
        <w:rPr>
          <w:rFonts w:ascii="Times New Roman" w:hAnsi="Times New Roman" w:cs="Times New Roman"/>
          <w:sz w:val="24"/>
          <w:szCs w:val="24"/>
        </w:rPr>
        <w:t xml:space="preserve"> sul server.</w:t>
      </w:r>
    </w:p>
    <w:p w14:paraId="55DD8289" w14:textId="5E8635B9" w:rsidR="00277FDF" w:rsidRDefault="00277FDF" w:rsidP="00277FDF">
      <w:pPr>
        <w:rPr>
          <w:rFonts w:ascii="Times New Roman" w:hAnsi="Times New Roman" w:cs="Times New Roman"/>
          <w:sz w:val="24"/>
          <w:szCs w:val="24"/>
        </w:rPr>
      </w:pPr>
    </w:p>
    <w:p w14:paraId="28CF0702" w14:textId="2E324729" w:rsidR="00277FDF" w:rsidRDefault="00277FDF" w:rsidP="00277FDF">
      <w:pPr>
        <w:rPr>
          <w:rFonts w:ascii="Times New Roman" w:hAnsi="Times New Roman" w:cs="Times New Roman"/>
          <w:sz w:val="24"/>
          <w:szCs w:val="24"/>
        </w:rPr>
      </w:pPr>
      <w:r>
        <w:rPr>
          <w:rFonts w:ascii="Times New Roman" w:hAnsi="Times New Roman" w:cs="Times New Roman"/>
          <w:sz w:val="24"/>
          <w:szCs w:val="24"/>
        </w:rPr>
        <w:t xml:space="preserve">3.3.8 </w:t>
      </w:r>
      <w:r w:rsidR="006E7FC7">
        <w:rPr>
          <w:rFonts w:ascii="Times New Roman" w:hAnsi="Times New Roman" w:cs="Times New Roman"/>
          <w:sz w:val="24"/>
          <w:szCs w:val="24"/>
        </w:rPr>
        <w:t>Legal</w:t>
      </w:r>
    </w:p>
    <w:p w14:paraId="26B94201" w14:textId="2791D7FB" w:rsidR="006E7FC7" w:rsidRPr="00BD0167" w:rsidRDefault="006E7FC7" w:rsidP="00277FDF">
      <w:pPr>
        <w:rPr>
          <w:rFonts w:ascii="Times New Roman" w:hAnsi="Times New Roman" w:cs="Times New Roman"/>
          <w:b/>
          <w:bCs/>
          <w:sz w:val="24"/>
          <w:szCs w:val="24"/>
        </w:rPr>
      </w:pPr>
      <w:r w:rsidRPr="00BD0167">
        <w:rPr>
          <w:rFonts w:ascii="Times New Roman" w:hAnsi="Times New Roman" w:cs="Times New Roman"/>
          <w:b/>
          <w:bCs/>
          <w:sz w:val="24"/>
          <w:szCs w:val="24"/>
        </w:rPr>
        <w:t>Privacy</w:t>
      </w:r>
    </w:p>
    <w:p w14:paraId="1AFF18A4" w14:textId="62C9583F" w:rsidR="006E7FC7" w:rsidRDefault="006E7FC7" w:rsidP="00277FDF">
      <w:pPr>
        <w:rPr>
          <w:rFonts w:ascii="Times New Roman" w:hAnsi="Times New Roman" w:cs="Times New Roman"/>
          <w:sz w:val="24"/>
          <w:szCs w:val="24"/>
        </w:rPr>
      </w:pPr>
      <w:r>
        <w:rPr>
          <w:rFonts w:ascii="Times New Roman" w:hAnsi="Times New Roman" w:cs="Times New Roman"/>
          <w:sz w:val="24"/>
          <w:szCs w:val="24"/>
        </w:rPr>
        <w:t xml:space="preserve">Il sistema tratterà dati personali dei dipendenti dell’azienda (nome, cognome, </w:t>
      </w:r>
      <w:r w:rsidR="00C14000">
        <w:rPr>
          <w:rFonts w:ascii="Times New Roman" w:hAnsi="Times New Roman" w:cs="Times New Roman"/>
          <w:sz w:val="24"/>
          <w:szCs w:val="24"/>
        </w:rPr>
        <w:t>e-mail</w:t>
      </w:r>
      <w:r>
        <w:rPr>
          <w:rFonts w:ascii="Times New Roman" w:hAnsi="Times New Roman" w:cs="Times New Roman"/>
          <w:sz w:val="24"/>
          <w:szCs w:val="24"/>
        </w:rPr>
        <w:t xml:space="preserve">, ruolo). Le password non verranno memorizzate in chiaro ma saranno salvate utilizzando </w:t>
      </w:r>
      <w:r w:rsidRPr="006E7FC7">
        <w:rPr>
          <w:rFonts w:ascii="Times New Roman" w:hAnsi="Times New Roman" w:cs="Times New Roman"/>
          <w:sz w:val="24"/>
          <w:szCs w:val="24"/>
        </w:rPr>
        <w:t xml:space="preserve">un opportuno </w:t>
      </w:r>
      <w:r w:rsidRPr="006E7FC7">
        <w:rPr>
          <w:rFonts w:ascii="Times New Roman" w:hAnsi="Times New Roman" w:cs="Times New Roman"/>
          <w:sz w:val="24"/>
          <w:szCs w:val="24"/>
        </w:rPr>
        <w:lastRenderedPageBreak/>
        <w:t>algoritmo di cifratura (AES, scrypt, bcrypt).</w:t>
      </w:r>
      <w:r>
        <w:rPr>
          <w:rFonts w:ascii="Times New Roman" w:hAnsi="Times New Roman" w:cs="Times New Roman"/>
          <w:sz w:val="24"/>
          <w:szCs w:val="24"/>
        </w:rPr>
        <w:t xml:space="preserve"> </w:t>
      </w:r>
      <w:r w:rsidRPr="006E7FC7">
        <w:rPr>
          <w:rFonts w:ascii="Times New Roman" w:hAnsi="Times New Roman" w:cs="Times New Roman"/>
          <w:sz w:val="24"/>
          <w:szCs w:val="24"/>
        </w:rPr>
        <w:t>L'accesso alle informazioni sarà profilato in base al ruolo (Supervisore, Dipendente).</w:t>
      </w:r>
    </w:p>
    <w:p w14:paraId="080A1B55" w14:textId="77777777" w:rsidR="006E7FC7" w:rsidRDefault="006E7FC7" w:rsidP="00277FDF">
      <w:pPr>
        <w:rPr>
          <w:rFonts w:ascii="Times New Roman" w:hAnsi="Times New Roman" w:cs="Times New Roman"/>
          <w:sz w:val="24"/>
          <w:szCs w:val="24"/>
        </w:rPr>
      </w:pPr>
    </w:p>
    <w:p w14:paraId="202FE305" w14:textId="4A7D366C" w:rsidR="006E7FC7" w:rsidRPr="00BD0167" w:rsidRDefault="006E7FC7" w:rsidP="00277FDF">
      <w:pPr>
        <w:rPr>
          <w:rFonts w:ascii="Times New Roman" w:hAnsi="Times New Roman" w:cs="Times New Roman"/>
          <w:b/>
          <w:bCs/>
          <w:sz w:val="24"/>
          <w:szCs w:val="24"/>
        </w:rPr>
      </w:pPr>
      <w:r w:rsidRPr="00BD0167">
        <w:rPr>
          <w:rFonts w:ascii="Times New Roman" w:hAnsi="Times New Roman" w:cs="Times New Roman"/>
          <w:b/>
          <w:bCs/>
          <w:sz w:val="24"/>
          <w:szCs w:val="24"/>
        </w:rPr>
        <w:t>Licenze</w:t>
      </w:r>
    </w:p>
    <w:p w14:paraId="7C78460D" w14:textId="583BB77E" w:rsidR="006E7FC7" w:rsidRDefault="006E7FC7" w:rsidP="006E7FC7">
      <w:pPr>
        <w:rPr>
          <w:rFonts w:ascii="Times New Roman" w:hAnsi="Times New Roman" w:cs="Times New Roman"/>
          <w:sz w:val="24"/>
          <w:szCs w:val="24"/>
        </w:rPr>
      </w:pPr>
      <w:r w:rsidRPr="006E7FC7">
        <w:rPr>
          <w:rFonts w:ascii="Times New Roman" w:hAnsi="Times New Roman" w:cs="Times New Roman"/>
          <w:sz w:val="24"/>
          <w:szCs w:val="24"/>
        </w:rPr>
        <w:t>Il software è sviluppato in linguaggio Java</w:t>
      </w:r>
      <w:r>
        <w:rPr>
          <w:rFonts w:ascii="Times New Roman" w:hAnsi="Times New Roman" w:cs="Times New Roman"/>
          <w:sz w:val="24"/>
          <w:szCs w:val="24"/>
        </w:rPr>
        <w:t xml:space="preserve"> </w:t>
      </w:r>
      <w:r w:rsidRPr="006E7FC7">
        <w:rPr>
          <w:rFonts w:ascii="Times New Roman" w:hAnsi="Times New Roman" w:cs="Times New Roman"/>
          <w:sz w:val="24"/>
          <w:szCs w:val="24"/>
        </w:rPr>
        <w:t xml:space="preserve">e si basa sul framework Spring Boot (licenza Apache 2.0). La gestione delle dipendenze di terze parti è affidata ad </w:t>
      </w:r>
      <w:r w:rsidRPr="006E7FC7">
        <w:rPr>
          <w:rFonts w:ascii="Times New Roman" w:hAnsi="Times New Roman" w:cs="Times New Roman"/>
          <w:b/>
          <w:bCs/>
          <w:sz w:val="24"/>
          <w:szCs w:val="24"/>
        </w:rPr>
        <w:t>Apache Maven</w:t>
      </w:r>
      <w:r w:rsidRPr="006E7FC7">
        <w:rPr>
          <w:rFonts w:ascii="Times New Roman" w:hAnsi="Times New Roman" w:cs="Times New Roman"/>
          <w:sz w:val="24"/>
          <w:szCs w:val="24"/>
        </w:rPr>
        <w:t>; tutte le librerie incluse nel progetto saranno verificate per essere conformi a licenze open-source permissive</w:t>
      </w:r>
      <w:r>
        <w:rPr>
          <w:rFonts w:ascii="Times New Roman" w:hAnsi="Times New Roman" w:cs="Times New Roman"/>
          <w:sz w:val="24"/>
          <w:szCs w:val="24"/>
        </w:rPr>
        <w:t>.</w:t>
      </w:r>
    </w:p>
    <w:p w14:paraId="3D451B10" w14:textId="77777777" w:rsidR="006E7FC7" w:rsidRDefault="006E7FC7" w:rsidP="006E7FC7">
      <w:pPr>
        <w:rPr>
          <w:rFonts w:ascii="Times New Roman" w:hAnsi="Times New Roman" w:cs="Times New Roman"/>
          <w:sz w:val="24"/>
          <w:szCs w:val="24"/>
        </w:rPr>
      </w:pPr>
    </w:p>
    <w:p w14:paraId="5ADE7EFE" w14:textId="76FFE680" w:rsidR="00BD0167" w:rsidRPr="00BD0167" w:rsidRDefault="00BD0167" w:rsidP="006E7FC7">
      <w:pPr>
        <w:rPr>
          <w:rFonts w:ascii="Times New Roman" w:hAnsi="Times New Roman" w:cs="Times New Roman"/>
          <w:b/>
          <w:bCs/>
          <w:sz w:val="24"/>
          <w:szCs w:val="24"/>
        </w:rPr>
      </w:pPr>
      <w:r w:rsidRPr="00BD0167">
        <w:rPr>
          <w:rFonts w:ascii="Times New Roman" w:hAnsi="Times New Roman" w:cs="Times New Roman"/>
          <w:b/>
          <w:bCs/>
          <w:sz w:val="24"/>
          <w:szCs w:val="24"/>
        </w:rPr>
        <w:t>Copyright</w:t>
      </w:r>
    </w:p>
    <w:p w14:paraId="76552431" w14:textId="3E4DF6C6" w:rsidR="006E7FC7" w:rsidRPr="00B453E4" w:rsidRDefault="00BD0167" w:rsidP="006E7FC7">
      <w:pPr>
        <w:rPr>
          <w:rFonts w:ascii="Times New Roman" w:hAnsi="Times New Roman" w:cs="Times New Roman"/>
          <w:sz w:val="24"/>
          <w:szCs w:val="24"/>
        </w:rPr>
      </w:pPr>
      <w:r w:rsidRPr="00BD0167">
        <w:rPr>
          <w:rFonts w:ascii="Times New Roman" w:hAnsi="Times New Roman" w:cs="Times New Roman"/>
          <w:sz w:val="24"/>
          <w:szCs w:val="24"/>
        </w:rPr>
        <w:t xml:space="preserve">Il codice sorgente prodotto per questo progetto è sviluppato a fini didattici per il corso di </w:t>
      </w:r>
      <w:r>
        <w:rPr>
          <w:rFonts w:ascii="Times New Roman" w:hAnsi="Times New Roman" w:cs="Times New Roman"/>
          <w:sz w:val="24"/>
          <w:szCs w:val="24"/>
        </w:rPr>
        <w:t xml:space="preserve">Ingegneria del Software </w:t>
      </w:r>
      <w:r w:rsidRPr="00BD0167">
        <w:rPr>
          <w:rFonts w:ascii="Times New Roman" w:hAnsi="Times New Roman" w:cs="Times New Roman"/>
          <w:sz w:val="24"/>
          <w:szCs w:val="24"/>
        </w:rPr>
        <w:t xml:space="preserve">presso </w:t>
      </w:r>
      <w:r>
        <w:rPr>
          <w:rFonts w:ascii="Times New Roman" w:hAnsi="Times New Roman" w:cs="Times New Roman"/>
          <w:sz w:val="24"/>
          <w:szCs w:val="24"/>
        </w:rPr>
        <w:t>l’Università degli Studi di Salerno.</w:t>
      </w:r>
      <w:r w:rsidRPr="00BD0167">
        <w:rPr>
          <w:rFonts w:ascii="Times New Roman" w:hAnsi="Times New Roman" w:cs="Times New Roman"/>
          <w:sz w:val="24"/>
          <w:szCs w:val="24"/>
        </w:rPr>
        <w:t xml:space="preserve"> </w:t>
      </w:r>
    </w:p>
    <w:sectPr w:rsidR="006E7FC7" w:rsidRPr="00B453E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1E0CDF"/>
    <w:multiLevelType w:val="hybridMultilevel"/>
    <w:tmpl w:val="DFEE7012"/>
    <w:lvl w:ilvl="0" w:tplc="F0465A48">
      <w:start w:val="3"/>
      <w:numFmt w:val="bullet"/>
      <w:lvlText w:val="-"/>
      <w:lvlJc w:val="left"/>
      <w:pPr>
        <w:ind w:left="720" w:hanging="360"/>
      </w:pPr>
      <w:rPr>
        <w:rFonts w:ascii="Times New Roman" w:eastAsiaTheme="minorHAnsi" w:hAnsi="Times New Roman" w:cs="Times New Roman"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AA44BDF"/>
    <w:multiLevelType w:val="hybridMultilevel"/>
    <w:tmpl w:val="2F02DA44"/>
    <w:lvl w:ilvl="0" w:tplc="37948672">
      <w:start w:val="3"/>
      <w:numFmt w:val="bullet"/>
      <w:lvlText w:val="-"/>
      <w:lvlJc w:val="left"/>
      <w:pPr>
        <w:ind w:left="720" w:hanging="360"/>
      </w:pPr>
      <w:rPr>
        <w:rFonts w:ascii="Times New Roman" w:eastAsiaTheme="minorHAnsi" w:hAnsi="Times New Roman" w:cs="Times New Roman"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31662E0"/>
    <w:multiLevelType w:val="hybridMultilevel"/>
    <w:tmpl w:val="E6DC40C0"/>
    <w:lvl w:ilvl="0" w:tplc="D5B65E3E">
      <w:start w:val="3"/>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52396489">
    <w:abstractNumId w:val="1"/>
  </w:num>
  <w:num w:numId="2" w16cid:durableId="1988244182">
    <w:abstractNumId w:val="0"/>
  </w:num>
  <w:num w:numId="3" w16cid:durableId="1264921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21"/>
    <w:rsid w:val="00114C96"/>
    <w:rsid w:val="00277FDF"/>
    <w:rsid w:val="004356AF"/>
    <w:rsid w:val="006570B9"/>
    <w:rsid w:val="00665121"/>
    <w:rsid w:val="006E7FC7"/>
    <w:rsid w:val="00A6583A"/>
    <w:rsid w:val="00AE6838"/>
    <w:rsid w:val="00B453E4"/>
    <w:rsid w:val="00BD0167"/>
    <w:rsid w:val="00C14000"/>
    <w:rsid w:val="00DA29F2"/>
    <w:rsid w:val="00DD6D34"/>
    <w:rsid w:val="00E06676"/>
    <w:rsid w:val="00F42D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14447"/>
  <w15:chartTrackingRefBased/>
  <w15:docId w15:val="{956C61E1-400B-421D-8069-E75EC87B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5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65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6512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6512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6512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6512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6512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6512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6512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6512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6512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6512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6512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6512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6512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6512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6512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65121"/>
    <w:rPr>
      <w:rFonts w:eastAsiaTheme="majorEastAsia" w:cstheme="majorBidi"/>
      <w:color w:val="272727" w:themeColor="text1" w:themeTint="D8"/>
    </w:rPr>
  </w:style>
  <w:style w:type="paragraph" w:styleId="Titolo">
    <w:name w:val="Title"/>
    <w:basedOn w:val="Normale"/>
    <w:next w:val="Normale"/>
    <w:link w:val="TitoloCarattere"/>
    <w:uiPriority w:val="10"/>
    <w:qFormat/>
    <w:rsid w:val="006651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512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6512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6512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6512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65121"/>
    <w:rPr>
      <w:i/>
      <w:iCs/>
      <w:color w:val="404040" w:themeColor="text1" w:themeTint="BF"/>
    </w:rPr>
  </w:style>
  <w:style w:type="paragraph" w:styleId="Paragrafoelenco">
    <w:name w:val="List Paragraph"/>
    <w:basedOn w:val="Normale"/>
    <w:uiPriority w:val="34"/>
    <w:qFormat/>
    <w:rsid w:val="00665121"/>
    <w:pPr>
      <w:ind w:left="720"/>
      <w:contextualSpacing/>
    </w:pPr>
  </w:style>
  <w:style w:type="character" w:styleId="Enfasiintensa">
    <w:name w:val="Intense Emphasis"/>
    <w:basedOn w:val="Carpredefinitoparagrafo"/>
    <w:uiPriority w:val="21"/>
    <w:qFormat/>
    <w:rsid w:val="00665121"/>
    <w:rPr>
      <w:i/>
      <w:iCs/>
      <w:color w:val="0F4761" w:themeColor="accent1" w:themeShade="BF"/>
    </w:rPr>
  </w:style>
  <w:style w:type="paragraph" w:styleId="Citazioneintensa">
    <w:name w:val="Intense Quote"/>
    <w:basedOn w:val="Normale"/>
    <w:next w:val="Normale"/>
    <w:link w:val="CitazioneintensaCarattere"/>
    <w:uiPriority w:val="30"/>
    <w:qFormat/>
    <w:rsid w:val="00665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65121"/>
    <w:rPr>
      <w:i/>
      <w:iCs/>
      <w:color w:val="0F4761" w:themeColor="accent1" w:themeShade="BF"/>
    </w:rPr>
  </w:style>
  <w:style w:type="character" w:styleId="Riferimentointenso">
    <w:name w:val="Intense Reference"/>
    <w:basedOn w:val="Carpredefinitoparagrafo"/>
    <w:uiPriority w:val="32"/>
    <w:qFormat/>
    <w:rsid w:val="00665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376</Words>
  <Characters>2146</Characters>
  <Application>Microsoft Office Word</Application>
  <DocSecurity>0</DocSecurity>
  <Lines>17</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ROBUSTELLI</dc:creator>
  <cp:keywords/>
  <dc:description/>
  <cp:lastModifiedBy>GIOVANNI ROBUSTELLI</cp:lastModifiedBy>
  <cp:revision>4</cp:revision>
  <dcterms:created xsi:type="dcterms:W3CDTF">2025-10-23T15:24:00Z</dcterms:created>
  <dcterms:modified xsi:type="dcterms:W3CDTF">2025-10-24T13:35:00Z</dcterms:modified>
</cp:coreProperties>
</file>