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344F" w14:textId="02624647" w:rsidR="00D53D68" w:rsidRDefault="008A104C" w:rsidP="008A104C">
      <w:pPr>
        <w:pStyle w:val="Sansinterligne"/>
        <w:jc w:val="center"/>
        <w:rPr>
          <w:b/>
          <w:bCs/>
          <w:sz w:val="20"/>
          <w:szCs w:val="20"/>
          <w:u w:val="single"/>
        </w:rPr>
      </w:pPr>
      <w:proofErr w:type="spellStart"/>
      <w:r w:rsidRPr="008A104C">
        <w:rPr>
          <w:b/>
          <w:bCs/>
          <w:sz w:val="48"/>
          <w:szCs w:val="48"/>
          <w:u w:val="single"/>
        </w:rPr>
        <w:t>ToutEmbal</w:t>
      </w:r>
      <w:proofErr w:type="spellEnd"/>
    </w:p>
    <w:p w14:paraId="655E8BCD" w14:textId="77777777" w:rsidR="008A104C" w:rsidRDefault="008A104C" w:rsidP="008A104C">
      <w:pPr>
        <w:pStyle w:val="Sansinterligne"/>
        <w:rPr>
          <w:b/>
          <w:bCs/>
          <w:sz w:val="20"/>
          <w:szCs w:val="20"/>
          <w:u w:val="single"/>
        </w:rPr>
      </w:pPr>
    </w:p>
    <w:p w14:paraId="0F04E71A" w14:textId="55E652B3" w:rsidR="008A104C" w:rsidRDefault="00B9320D" w:rsidP="008A104C">
      <w:pPr>
        <w:pStyle w:val="Sansinterligne"/>
        <w:rPr>
          <w:sz w:val="20"/>
          <w:szCs w:val="20"/>
        </w:rPr>
      </w:pPr>
      <w:proofErr w:type="spellStart"/>
      <w:proofErr w:type="gramStart"/>
      <w:r>
        <w:rPr>
          <w:b/>
          <w:bCs/>
          <w:sz w:val="20"/>
          <w:szCs w:val="20"/>
          <w:u w:val="single"/>
        </w:rPr>
        <w:t>timerProd</w:t>
      </w:r>
      <w:proofErr w:type="spellEnd"/>
      <w:proofErr w:type="gramEnd"/>
    </w:p>
    <w:p w14:paraId="6502965E" w14:textId="77777777" w:rsidR="008A104C" w:rsidRDefault="008A104C" w:rsidP="008A104C">
      <w:pPr>
        <w:pStyle w:val="Sansinterligne"/>
        <w:rPr>
          <w:sz w:val="20"/>
          <w:szCs w:val="20"/>
        </w:rPr>
      </w:pPr>
    </w:p>
    <w:p w14:paraId="16BC8341" w14:textId="56D156D3" w:rsidR="008A104C" w:rsidRDefault="00B9320D" w:rsidP="008A104C">
      <w:pPr>
        <w:pStyle w:val="Sansinterligne"/>
        <w:rPr>
          <w:sz w:val="20"/>
          <w:szCs w:val="20"/>
        </w:rPr>
      </w:pPr>
      <w:r w:rsidRPr="00B9320D">
        <w:rPr>
          <w:sz w:val="20"/>
          <w:szCs w:val="20"/>
        </w:rPr>
        <w:drawing>
          <wp:inline distT="0" distB="0" distL="0" distR="0" wp14:anchorId="37FCC1F5" wp14:editId="76A99DA8">
            <wp:extent cx="3010320" cy="2105319"/>
            <wp:effectExtent l="0" t="0" r="0" b="9525"/>
            <wp:docPr id="14250762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762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1262" w14:textId="77777777" w:rsidR="00B9320D" w:rsidRDefault="00B9320D" w:rsidP="008A104C">
      <w:pPr>
        <w:pStyle w:val="Sansinterligne"/>
        <w:rPr>
          <w:sz w:val="20"/>
          <w:szCs w:val="20"/>
        </w:rPr>
      </w:pPr>
    </w:p>
    <w:p w14:paraId="7D7D90D8" w14:textId="55846A69" w:rsidR="00B9320D" w:rsidRPr="008A104C" w:rsidRDefault="00675109" w:rsidP="008A104C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I</w:t>
      </w:r>
      <w:r w:rsidR="00B9320D">
        <w:rPr>
          <w:sz w:val="20"/>
          <w:szCs w:val="20"/>
        </w:rPr>
        <w:t xml:space="preserve">l faut l’initialiser en valeur </w:t>
      </w:r>
      <w:r w:rsidR="00FB5F64">
        <w:rPr>
          <w:sz w:val="20"/>
          <w:szCs w:val="20"/>
        </w:rPr>
        <w:t>« </w:t>
      </w:r>
      <w:proofErr w:type="spellStart"/>
      <w:r w:rsidR="00B9320D">
        <w:rPr>
          <w:sz w:val="20"/>
          <w:szCs w:val="20"/>
        </w:rPr>
        <w:t>Interval</w:t>
      </w:r>
      <w:proofErr w:type="spellEnd"/>
      <w:r w:rsidR="00FB5F64">
        <w:rPr>
          <w:sz w:val="20"/>
          <w:szCs w:val="20"/>
        </w:rPr>
        <w:t xml:space="preserve"> » du dénominateur commun aux 3 </w:t>
      </w:r>
      <w:proofErr w:type="spellStart"/>
      <w:r w:rsidR="00FB5F64">
        <w:rPr>
          <w:sz w:val="20"/>
          <w:szCs w:val="20"/>
        </w:rPr>
        <w:t>Progressbar</w:t>
      </w:r>
      <w:proofErr w:type="spellEnd"/>
      <w:r w:rsidR="00FB5F64">
        <w:rPr>
          <w:sz w:val="20"/>
          <w:szCs w:val="20"/>
        </w:rPr>
        <w:t xml:space="preserve"> ici dans l’exemple le dénominateur des productions est 360.</w:t>
      </w:r>
    </w:p>
    <w:sectPr w:rsidR="00B9320D" w:rsidRPr="008A10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4C"/>
    <w:rsid w:val="003C470F"/>
    <w:rsid w:val="00533BE2"/>
    <w:rsid w:val="00675109"/>
    <w:rsid w:val="007F71F8"/>
    <w:rsid w:val="00814369"/>
    <w:rsid w:val="008A104C"/>
    <w:rsid w:val="00B9320D"/>
    <w:rsid w:val="00D53D68"/>
    <w:rsid w:val="00FB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8671E"/>
  <w15:chartTrackingRefBased/>
  <w15:docId w15:val="{774775F6-3B26-4301-A48E-49CBFE6D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A10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1</cp:revision>
  <dcterms:created xsi:type="dcterms:W3CDTF">2023-04-13T06:38:00Z</dcterms:created>
  <dcterms:modified xsi:type="dcterms:W3CDTF">2023-04-13T10:04:00Z</dcterms:modified>
</cp:coreProperties>
</file>