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09D" w:rsidRDefault="00831D28" w:rsidP="00831D28">
      <w:r>
        <w:t>Ethan Tuning and Keith Reitz</w:t>
      </w:r>
    </w:p>
    <w:p w:rsidR="00831D28" w:rsidRDefault="00831D28" w:rsidP="00831D28">
      <w:r>
        <w:t>10/24/2015</w:t>
      </w:r>
    </w:p>
    <w:p w:rsidR="00831D28" w:rsidRDefault="00831D28" w:rsidP="00831D28">
      <w:r>
        <w:t>CSCD 211</w:t>
      </w:r>
    </w:p>
    <w:p w:rsidR="00831D28" w:rsidRDefault="00831D28" w:rsidP="00831D28">
      <w:r>
        <w:t>Hero’s VS Monster’s Write-up</w:t>
      </w:r>
    </w:p>
    <w:p w:rsidR="00831D28" w:rsidRDefault="00831D28"/>
    <w:p w:rsidR="00831D28" w:rsidRDefault="00831D28" w:rsidP="00831D28">
      <w:pPr>
        <w:spacing w:line="480" w:lineRule="auto"/>
      </w:pPr>
    </w:p>
    <w:p w:rsidR="00831D28" w:rsidRDefault="00831D28" w:rsidP="00831D28">
      <w:pPr>
        <w:spacing w:line="480" w:lineRule="auto"/>
      </w:pPr>
      <w:r>
        <w:t>Keith and I worked together on this project in almost every aspect. I did focus on writing the Hero, Monster, and Dungeon Character classes, as Keith focus more on each individual character and the program driver. We collaborated together through every class until we finished. It was a group effort through and through. We knocked it out in about two</w:t>
      </w:r>
      <w:bookmarkStart w:id="0" w:name="_GoBack"/>
      <w:bookmarkEnd w:id="0"/>
      <w:r>
        <w:t xml:space="preserve"> days. </w:t>
      </w:r>
    </w:p>
    <w:sectPr w:rsidR="00831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28"/>
    <w:rsid w:val="00831D28"/>
    <w:rsid w:val="0084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49CC8-4056-4733-AC3A-CC16205E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Tuning</dc:creator>
  <cp:keywords/>
  <dc:description/>
  <cp:lastModifiedBy>Ethan Tuning</cp:lastModifiedBy>
  <cp:revision>1</cp:revision>
  <dcterms:created xsi:type="dcterms:W3CDTF">2015-10-24T18:03:00Z</dcterms:created>
  <dcterms:modified xsi:type="dcterms:W3CDTF">2015-10-24T18:11:00Z</dcterms:modified>
</cp:coreProperties>
</file>