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5162A" w14:textId="77777777" w:rsidR="00C90F55" w:rsidRDefault="00C90F55" w:rsidP="00C90F55">
      <w:pPr>
        <w:spacing w:after="0" w:line="240" w:lineRule="auto"/>
        <w:rPr>
          <w:rFonts w:ascii="Segoe UI" w:eastAsia="Times New Roman" w:hAnsi="Segoe UI" w:cs="Segoe UI"/>
          <w:b/>
          <w:bCs/>
          <w:kern w:val="0"/>
          <w:sz w:val="27"/>
          <w:szCs w:val="27"/>
          <w:shd w:val="clear" w:color="auto" w:fill="FFFFFF"/>
          <w14:ligatures w14:val="none"/>
        </w:rPr>
      </w:pPr>
      <w:r>
        <w:rPr>
          <w:rFonts w:ascii="Segoe UI" w:eastAsia="Times New Roman" w:hAnsi="Segoe UI" w:cs="Segoe UI"/>
          <w:b/>
          <w:bCs/>
          <w:kern w:val="0"/>
          <w:sz w:val="27"/>
          <w:szCs w:val="27"/>
          <w:shd w:val="clear" w:color="auto" w:fill="FFFFFF"/>
          <w14:ligatures w14:val="none"/>
        </w:rPr>
        <w:t>Horace Mann</w:t>
      </w:r>
    </w:p>
    <w:p w14:paraId="2AAB2CEA" w14:textId="77777777" w:rsidR="00C90F55" w:rsidRDefault="00C90F55" w:rsidP="00C90F55">
      <w:pPr>
        <w:spacing w:after="0" w:line="240" w:lineRule="auto"/>
        <w:rPr>
          <w:rFonts w:ascii="Segoe UI" w:eastAsia="Times New Roman" w:hAnsi="Segoe UI" w:cs="Segoe UI"/>
          <w:b/>
          <w:bCs/>
          <w:kern w:val="0"/>
          <w:sz w:val="27"/>
          <w:szCs w:val="27"/>
          <w:shd w:val="clear" w:color="auto" w:fill="FFFFFF"/>
          <w14:ligatures w14:val="none"/>
        </w:rPr>
      </w:pPr>
    </w:p>
    <w:p w14:paraId="7F02AE32" w14:textId="46404530" w:rsidR="00C90F55" w:rsidRPr="00C90F55" w:rsidRDefault="00C90F55" w:rsidP="00C90F55">
      <w:pPr>
        <w:spacing w:after="0" w:line="240" w:lineRule="auto"/>
        <w:rPr>
          <w:rFonts w:ascii="Times New Roman" w:eastAsia="Times New Roman" w:hAnsi="Times New Roman" w:cs="Times New Roman"/>
          <w:kern w:val="0"/>
          <w14:ligatures w14:val="none"/>
        </w:rPr>
      </w:pPr>
      <w:r w:rsidRPr="00C90F55">
        <w:rPr>
          <w:rFonts w:ascii="Segoe UI" w:eastAsia="Times New Roman" w:hAnsi="Segoe UI" w:cs="Segoe UI"/>
          <w:b/>
          <w:bCs/>
          <w:kern w:val="0"/>
          <w:sz w:val="27"/>
          <w:szCs w:val="27"/>
          <w:shd w:val="clear" w:color="auto" w:fill="FFFFFF"/>
          <w14:ligatures w14:val="none"/>
        </w:rPr>
        <w:t>Client Quick Summary</w:t>
      </w:r>
    </w:p>
    <w:p w14:paraId="24E1A3E2" w14:textId="77777777" w:rsidR="00C90F55" w:rsidRPr="00C90F55" w:rsidRDefault="00101599" w:rsidP="00C90F55">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14D15282">
          <v:rect id="_x0000_i1025" style="width:0;height:0" o:hrstd="t" o:hr="t" fillcolor="#a0a0a0" stroked="f"/>
        </w:pict>
      </w:r>
    </w:p>
    <w:p w14:paraId="7F58E858" w14:textId="77777777" w:rsidR="00C90F55" w:rsidRPr="00C90F55" w:rsidRDefault="00C90F55" w:rsidP="00C90F55">
      <w:pPr>
        <w:numPr>
          <w:ilvl w:val="0"/>
          <w:numId w:val="1"/>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Arial" w:eastAsia="Times New Roman" w:hAnsi="Arial" w:cs="Arial"/>
          <w:kern w:val="0"/>
          <w:sz w:val="26"/>
          <w:szCs w:val="26"/>
          <w14:ligatures w14:val="none"/>
        </w:rPr>
        <w:t>Release paperwork (NO) - Unless required by State regulation.</w:t>
      </w:r>
    </w:p>
    <w:p w14:paraId="10D6709B" w14:textId="77777777" w:rsidR="00C90F55" w:rsidRPr="00C90F55" w:rsidRDefault="00C90F55" w:rsidP="00C90F55">
      <w:pPr>
        <w:numPr>
          <w:ilvl w:val="0"/>
          <w:numId w:val="1"/>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Arial" w:eastAsia="Times New Roman" w:hAnsi="Arial" w:cs="Arial"/>
          <w:b/>
          <w:bCs/>
          <w:kern w:val="0"/>
          <w:sz w:val="26"/>
          <w:szCs w:val="26"/>
          <w14:ligatures w14:val="none"/>
        </w:rPr>
        <w:t>IF TOTAL LOSS</w:t>
      </w:r>
      <w:r w:rsidRPr="00C90F55">
        <w:rPr>
          <w:rFonts w:ascii="Arial" w:eastAsia="Times New Roman" w:hAnsi="Arial" w:cs="Arial"/>
          <w:spacing w:val="5"/>
          <w:kern w:val="0"/>
          <w:sz w:val="26"/>
          <w:szCs w:val="26"/>
          <w14:ligatures w14:val="none"/>
        </w:rPr>
        <w:t>: </w:t>
      </w:r>
      <w:r w:rsidRPr="00C90F55">
        <w:rPr>
          <w:rFonts w:ascii="Arial" w:eastAsia="Times New Roman" w:hAnsi="Arial" w:cs="Arial"/>
          <w:kern w:val="0"/>
          <w:sz w:val="26"/>
          <w:szCs w:val="26"/>
          <w14:ligatures w14:val="none"/>
        </w:rPr>
        <w:t>Fill out CCC and call in using clients office ID for your state.</w:t>
      </w:r>
    </w:p>
    <w:p w14:paraId="0DAAAEDF" w14:textId="77777777" w:rsidR="00C90F55" w:rsidRPr="00C90F55" w:rsidRDefault="00C90F55" w:rsidP="00C90F55">
      <w:pPr>
        <w:numPr>
          <w:ilvl w:val="0"/>
          <w:numId w:val="1"/>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Arial" w:eastAsia="Times New Roman" w:hAnsi="Arial" w:cs="Arial"/>
          <w:b/>
          <w:bCs/>
          <w:kern w:val="0"/>
          <w:sz w:val="26"/>
          <w:szCs w:val="26"/>
          <w14:ligatures w14:val="none"/>
        </w:rPr>
        <w:t>IF TOTAL LOSS</w:t>
      </w:r>
      <w:r w:rsidRPr="00C90F55">
        <w:rPr>
          <w:rFonts w:ascii="Arial" w:eastAsia="Times New Roman" w:hAnsi="Arial" w:cs="Arial"/>
          <w:spacing w:val="5"/>
          <w:kern w:val="0"/>
          <w:sz w:val="26"/>
          <w:szCs w:val="26"/>
          <w14:ligatures w14:val="none"/>
        </w:rPr>
        <w:t>: </w:t>
      </w:r>
      <w:r w:rsidRPr="00C90F55">
        <w:rPr>
          <w:rFonts w:ascii="Arial" w:eastAsia="Times New Roman" w:hAnsi="Arial" w:cs="Arial"/>
          <w:kern w:val="0"/>
          <w:sz w:val="26"/>
          <w:szCs w:val="26"/>
          <w14:ligatures w14:val="none"/>
        </w:rPr>
        <w:t>No Salvage Bids required. </w:t>
      </w:r>
    </w:p>
    <w:p w14:paraId="68035C34" w14:textId="77777777" w:rsidR="00C90F55" w:rsidRPr="00C90F55" w:rsidRDefault="00C90F55" w:rsidP="00C90F55">
      <w:pPr>
        <w:numPr>
          <w:ilvl w:val="0"/>
          <w:numId w:val="1"/>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Arial" w:eastAsia="Times New Roman" w:hAnsi="Arial" w:cs="Arial"/>
          <w:kern w:val="0"/>
          <w:sz w:val="26"/>
          <w:szCs w:val="26"/>
          <w14:ligatures w14:val="none"/>
        </w:rPr>
        <w:t>Review clients parts usage.</w:t>
      </w:r>
    </w:p>
    <w:p w14:paraId="63F523C2" w14:textId="0FE787EA" w:rsidR="00C90F55" w:rsidRPr="00C90F55" w:rsidRDefault="00101599" w:rsidP="00C90F55">
      <w:pPr>
        <w:numPr>
          <w:ilvl w:val="0"/>
          <w:numId w:val="1"/>
        </w:numPr>
        <w:shd w:val="clear" w:color="auto" w:fill="FFFFFF"/>
        <w:spacing w:before="100" w:beforeAutospacing="1" w:after="100" w:afterAutospacing="1" w:line="240" w:lineRule="auto"/>
        <w:rPr>
          <w:rFonts w:ascii="Segoe UI" w:eastAsia="Times New Roman" w:hAnsi="Segoe UI" w:cs="Segoe UI"/>
          <w:kern w:val="0"/>
          <w14:ligatures w14:val="none"/>
        </w:rPr>
      </w:pPr>
      <w:r>
        <w:rPr>
          <w:rFonts w:ascii="Segoe UI" w:eastAsia="Times New Roman" w:hAnsi="Segoe UI" w:cs="Segoe UI"/>
          <w:kern w:val="0"/>
          <w:sz w:val="26"/>
          <w:szCs w:val="26"/>
          <w14:ligatures w14:val="none"/>
        </w:rPr>
        <w:t>P</w:t>
      </w:r>
      <w:r w:rsidR="00C90F55" w:rsidRPr="00C90F55">
        <w:rPr>
          <w:rFonts w:ascii="Segoe UI" w:eastAsia="Times New Roman" w:hAnsi="Segoe UI" w:cs="Segoe UI"/>
          <w:kern w:val="0"/>
          <w:sz w:val="26"/>
          <w:szCs w:val="26"/>
          <w14:ligatures w14:val="none"/>
        </w:rPr>
        <w:t>rintout showing the Clean Retail Value of the unit is required with all files - Repairable or Total Loss. </w:t>
      </w:r>
      <w:r>
        <w:rPr>
          <w:rFonts w:ascii="Segoe UI" w:eastAsia="Times New Roman" w:hAnsi="Segoe UI" w:cs="Segoe UI"/>
          <w:kern w:val="0"/>
          <w:sz w:val="26"/>
          <w:szCs w:val="26"/>
          <w14:ligatures w14:val="none"/>
        </w:rPr>
        <w:t xml:space="preserve"> </w:t>
      </w:r>
      <w:r>
        <w:t>This may include NADA, J.D. Power, Kelly Blue Book, Edmunds, Carfax, Cars.com</w:t>
      </w:r>
    </w:p>
    <w:p w14:paraId="4E69C6C2" w14:textId="77777777" w:rsidR="00C90F55" w:rsidRPr="00C90F55" w:rsidRDefault="00C90F55" w:rsidP="00C90F55">
      <w:pPr>
        <w:numPr>
          <w:ilvl w:val="0"/>
          <w:numId w:val="1"/>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Always include a refreshed copy of the Advisor Report with all estimates</w:t>
      </w:r>
    </w:p>
    <w:p w14:paraId="4AFACEED" w14:textId="77777777" w:rsidR="00C90F55" w:rsidRPr="00C90F55" w:rsidRDefault="00C90F55" w:rsidP="00C90F55">
      <w:pPr>
        <w:spacing w:after="0" w:line="240" w:lineRule="auto"/>
        <w:rPr>
          <w:rFonts w:ascii="Times New Roman" w:eastAsia="Times New Roman" w:hAnsi="Times New Roman" w:cs="Times New Roman"/>
          <w:kern w:val="0"/>
          <w14:ligatures w14:val="none"/>
        </w:rPr>
      </w:pPr>
      <w:r w:rsidRPr="00C90F55">
        <w:rPr>
          <w:rFonts w:ascii="Segoe UI" w:eastAsia="Times New Roman" w:hAnsi="Segoe UI" w:cs="Segoe UI"/>
          <w:kern w:val="0"/>
          <w14:ligatures w14:val="none"/>
        </w:rPr>
        <w:br/>
      </w:r>
      <w:r w:rsidRPr="00C90F55">
        <w:rPr>
          <w:rFonts w:ascii="Segoe UI" w:eastAsia="Times New Roman" w:hAnsi="Segoe UI" w:cs="Segoe UI"/>
          <w:kern w:val="0"/>
          <w14:ligatures w14:val="none"/>
        </w:rPr>
        <w:br/>
      </w:r>
      <w:r w:rsidRPr="00C90F55">
        <w:rPr>
          <w:rFonts w:ascii="Segoe UI" w:eastAsia="Times New Roman" w:hAnsi="Segoe UI" w:cs="Segoe UI"/>
          <w:b/>
          <w:bCs/>
          <w:kern w:val="0"/>
          <w:sz w:val="27"/>
          <w:szCs w:val="27"/>
          <w:shd w:val="clear" w:color="auto" w:fill="FFFFFF"/>
          <w14:ligatures w14:val="none"/>
        </w:rPr>
        <w:t>Client Fatal Error List</w:t>
      </w:r>
    </w:p>
    <w:p w14:paraId="12E13AC2" w14:textId="77777777" w:rsidR="00C90F55" w:rsidRPr="00C90F55" w:rsidRDefault="00101599" w:rsidP="00C90F55">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3D5701C5">
          <v:rect id="_x0000_i1026" style="width:0;height:0" o:hrstd="t" o:hr="t" fillcolor="#a0a0a0" stroked="f"/>
        </w:pict>
      </w:r>
    </w:p>
    <w:p w14:paraId="6597E417" w14:textId="77777777" w:rsidR="00C90F55" w:rsidRPr="00C90F55" w:rsidRDefault="00C90F55" w:rsidP="00C90F55">
      <w:pPr>
        <w:numPr>
          <w:ilvl w:val="0"/>
          <w:numId w:val="2"/>
        </w:numPr>
        <w:shd w:val="clear" w:color="auto" w:fill="FFFFFF"/>
        <w:spacing w:after="100" w:afterAutospacing="1" w:line="240" w:lineRule="auto"/>
        <w:rPr>
          <w:rFonts w:ascii="Segoe UI" w:eastAsia="Times New Roman" w:hAnsi="Segoe UI" w:cs="Segoe UI"/>
          <w:spacing w:val="5"/>
          <w:kern w:val="0"/>
          <w14:ligatures w14:val="none"/>
        </w:rPr>
      </w:pPr>
      <w:r w:rsidRPr="00C90F55">
        <w:rPr>
          <w:rFonts w:ascii="Arial" w:eastAsia="Times New Roman" w:hAnsi="Arial" w:cs="Arial"/>
          <w:spacing w:val="5"/>
          <w:kern w:val="0"/>
          <w14:ligatures w14:val="none"/>
        </w:rPr>
        <w:t>Horace Mann is very particular about photo Quality. </w:t>
      </w:r>
    </w:p>
    <w:p w14:paraId="0F16285D" w14:textId="77777777" w:rsidR="00C90F55" w:rsidRPr="00C90F55" w:rsidRDefault="00C90F55" w:rsidP="00C90F55">
      <w:pPr>
        <w:numPr>
          <w:ilvl w:val="0"/>
          <w:numId w:val="2"/>
        </w:numPr>
        <w:shd w:val="clear" w:color="auto" w:fill="FFFFFF"/>
        <w:spacing w:after="100" w:afterAutospacing="1" w:line="240" w:lineRule="auto"/>
        <w:rPr>
          <w:rFonts w:ascii="Segoe UI" w:eastAsia="Times New Roman" w:hAnsi="Segoe UI" w:cs="Segoe UI"/>
          <w:spacing w:val="5"/>
          <w:kern w:val="0"/>
          <w14:ligatures w14:val="none"/>
        </w:rPr>
      </w:pPr>
      <w:r w:rsidRPr="00C90F55">
        <w:rPr>
          <w:rFonts w:ascii="Arial" w:eastAsia="Times New Roman" w:hAnsi="Arial" w:cs="Arial"/>
          <w:spacing w:val="5"/>
          <w:kern w:val="0"/>
          <w14:ligatures w14:val="none"/>
        </w:rPr>
        <w:t>Vehicle Mileage – If the vehicle mileage is not available and an Oil Sticker or Service Record is available.  Enter that value in the estimate and mark it “NOT ACTUAL” Document the reason on your report why you were not able to obtain actual mileage.</w:t>
      </w:r>
    </w:p>
    <w:p w14:paraId="601741BD" w14:textId="77777777" w:rsidR="00C90F55" w:rsidRPr="00C90F55" w:rsidRDefault="00C90F55" w:rsidP="00C90F55">
      <w:pPr>
        <w:numPr>
          <w:ilvl w:val="0"/>
          <w:numId w:val="2"/>
        </w:numPr>
        <w:shd w:val="clear" w:color="auto" w:fill="FFFFFF"/>
        <w:spacing w:before="240" w:after="240" w:line="240" w:lineRule="auto"/>
        <w:rPr>
          <w:rFonts w:ascii="Segoe UI" w:eastAsia="Times New Roman" w:hAnsi="Segoe UI" w:cs="Segoe UI"/>
          <w:spacing w:val="5"/>
          <w:kern w:val="0"/>
          <w14:ligatures w14:val="none"/>
        </w:rPr>
      </w:pPr>
      <w:r w:rsidRPr="00C90F55">
        <w:rPr>
          <w:rFonts w:ascii="Arial" w:eastAsia="Times New Roman" w:hAnsi="Arial" w:cs="Arial"/>
          <w:spacing w:val="5"/>
          <w:kern w:val="0"/>
          <w14:ligatures w14:val="none"/>
        </w:rPr>
        <w:t>Fill out CCC and Call in request.  Add CCC request / reference # on your report, but DO NOT mention any value.</w:t>
      </w:r>
    </w:p>
    <w:p w14:paraId="7741D436" w14:textId="77777777" w:rsidR="00C90F55" w:rsidRPr="00C90F55" w:rsidRDefault="00C90F55" w:rsidP="00C90F55">
      <w:pPr>
        <w:numPr>
          <w:ilvl w:val="0"/>
          <w:numId w:val="2"/>
        </w:numPr>
        <w:shd w:val="clear" w:color="auto" w:fill="FFFFFF"/>
        <w:spacing w:before="240" w:after="240" w:line="240" w:lineRule="auto"/>
        <w:rPr>
          <w:rFonts w:ascii="Segoe UI" w:eastAsia="Times New Roman" w:hAnsi="Segoe UI" w:cs="Segoe UI"/>
          <w:spacing w:val="5"/>
          <w:kern w:val="0"/>
          <w14:ligatures w14:val="none"/>
        </w:rPr>
      </w:pPr>
      <w:r w:rsidRPr="00C90F55">
        <w:rPr>
          <w:rFonts w:ascii="Arial" w:eastAsia="Times New Roman" w:hAnsi="Arial" w:cs="Arial"/>
          <w:spacing w:val="5"/>
          <w:kern w:val="0"/>
          <w14:ligatures w14:val="none"/>
        </w:rPr>
        <w:t>All supplements require supporting invoices.</w:t>
      </w:r>
    </w:p>
    <w:p w14:paraId="337712AE" w14:textId="77777777" w:rsidR="00C90F55" w:rsidRPr="00C90F55" w:rsidRDefault="00C90F55" w:rsidP="00C90F55">
      <w:pPr>
        <w:numPr>
          <w:ilvl w:val="0"/>
          <w:numId w:val="2"/>
        </w:numPr>
        <w:shd w:val="clear" w:color="auto" w:fill="FFFFFF"/>
        <w:spacing w:before="240" w:after="240" w:line="240" w:lineRule="auto"/>
        <w:rPr>
          <w:rFonts w:ascii="Segoe UI" w:eastAsia="Times New Roman" w:hAnsi="Segoe UI" w:cs="Segoe UI"/>
          <w:spacing w:val="5"/>
          <w:kern w:val="0"/>
          <w14:ligatures w14:val="none"/>
        </w:rPr>
      </w:pPr>
      <w:r w:rsidRPr="00C90F55">
        <w:rPr>
          <w:rFonts w:ascii="Arial" w:eastAsia="Times New Roman" w:hAnsi="Arial" w:cs="Arial"/>
          <w:spacing w:val="5"/>
          <w:kern w:val="0"/>
          <w14:ligatures w14:val="none"/>
        </w:rPr>
        <w:t>If you add a paint and material cap/threshold to the estimate you will not get paid for the assignment.</w:t>
      </w:r>
    </w:p>
    <w:p w14:paraId="7A1468CF" w14:textId="77777777" w:rsidR="00C90F55" w:rsidRPr="00C90F55" w:rsidRDefault="00C90F55" w:rsidP="00C90F55">
      <w:pPr>
        <w:numPr>
          <w:ilvl w:val="0"/>
          <w:numId w:val="2"/>
        </w:numPr>
        <w:shd w:val="clear" w:color="auto" w:fill="FFFFFF"/>
        <w:spacing w:before="240" w:after="240" w:line="240" w:lineRule="auto"/>
        <w:rPr>
          <w:rFonts w:ascii="Segoe UI" w:eastAsia="Times New Roman" w:hAnsi="Segoe UI" w:cs="Segoe UI"/>
          <w:spacing w:val="5"/>
          <w:kern w:val="0"/>
          <w14:ligatures w14:val="none"/>
        </w:rPr>
      </w:pPr>
      <w:r w:rsidRPr="00C90F55">
        <w:rPr>
          <w:rFonts w:ascii="Arial" w:eastAsia="Times New Roman" w:hAnsi="Arial" w:cs="Arial"/>
          <w:spacing w:val="5"/>
          <w:kern w:val="0"/>
          <w14:ligatures w14:val="none"/>
        </w:rPr>
        <w:t>A/C Components to be at Body Rate</w:t>
      </w:r>
    </w:p>
    <w:p w14:paraId="7C05D7F7" w14:textId="77777777" w:rsidR="00C90F55" w:rsidRPr="00C90F55" w:rsidRDefault="00C90F55" w:rsidP="00C90F55">
      <w:pPr>
        <w:numPr>
          <w:ilvl w:val="0"/>
          <w:numId w:val="2"/>
        </w:numPr>
        <w:shd w:val="clear" w:color="auto" w:fill="FFFFFF"/>
        <w:spacing w:before="240" w:after="240" w:line="240" w:lineRule="auto"/>
        <w:rPr>
          <w:rFonts w:ascii="Segoe UI" w:eastAsia="Times New Roman" w:hAnsi="Segoe UI" w:cs="Segoe UI"/>
          <w:spacing w:val="5"/>
          <w:kern w:val="0"/>
          <w14:ligatures w14:val="none"/>
        </w:rPr>
      </w:pPr>
      <w:r w:rsidRPr="00C90F55">
        <w:rPr>
          <w:rFonts w:ascii="Arial" w:eastAsia="Times New Roman" w:hAnsi="Arial" w:cs="Arial"/>
          <w:spacing w:val="5"/>
          <w:kern w:val="0"/>
          <w14:ligatures w14:val="none"/>
        </w:rPr>
        <w:t>Always double check vehicle options in CCC for repairable and total loss vehicles and condition rate vehicles properly if total loss. (Options accuracy is a MUST) </w:t>
      </w:r>
    </w:p>
    <w:p w14:paraId="073B07DC" w14:textId="77777777" w:rsidR="00C90F55" w:rsidRPr="00C90F55" w:rsidRDefault="00C90F55" w:rsidP="00C90F55">
      <w:pPr>
        <w:spacing w:after="0" w:line="240" w:lineRule="auto"/>
        <w:rPr>
          <w:rFonts w:ascii="Times New Roman" w:eastAsia="Times New Roman" w:hAnsi="Times New Roman" w:cs="Times New Roman"/>
          <w:kern w:val="0"/>
          <w14:ligatures w14:val="none"/>
        </w:rPr>
      </w:pPr>
      <w:r w:rsidRPr="00C90F55">
        <w:rPr>
          <w:rFonts w:ascii="Segoe UI" w:eastAsia="Times New Roman" w:hAnsi="Segoe UI" w:cs="Segoe UI"/>
          <w:kern w:val="0"/>
          <w14:ligatures w14:val="none"/>
        </w:rPr>
        <w:br/>
      </w:r>
      <w:r w:rsidRPr="00C90F55">
        <w:rPr>
          <w:rFonts w:ascii="Segoe UI" w:eastAsia="Times New Roman" w:hAnsi="Segoe UI" w:cs="Segoe UI"/>
          <w:kern w:val="0"/>
          <w14:ligatures w14:val="none"/>
        </w:rPr>
        <w:br/>
      </w:r>
      <w:r w:rsidRPr="00C90F55">
        <w:rPr>
          <w:rFonts w:ascii="Segoe UI" w:eastAsia="Times New Roman" w:hAnsi="Segoe UI" w:cs="Segoe UI"/>
          <w:b/>
          <w:bCs/>
          <w:kern w:val="0"/>
          <w:sz w:val="27"/>
          <w:szCs w:val="27"/>
          <w:shd w:val="clear" w:color="auto" w:fill="FFFFFF"/>
          <w14:ligatures w14:val="none"/>
        </w:rPr>
        <w:t>Client Photo Rules</w:t>
      </w:r>
    </w:p>
    <w:p w14:paraId="7EA93066" w14:textId="77777777" w:rsidR="00C90F55" w:rsidRPr="00C90F55" w:rsidRDefault="00101599" w:rsidP="00C90F55">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4DEBB36A">
          <v:rect id="_x0000_i1027" style="width:0;height:0" o:hrstd="t" o:hr="t" fillcolor="#a0a0a0" stroked="f"/>
        </w:pict>
      </w:r>
    </w:p>
    <w:p w14:paraId="3BB2C313" w14:textId="77777777" w:rsidR="00C90F55" w:rsidRPr="00C90F55" w:rsidRDefault="00C90F55" w:rsidP="00C90F55">
      <w:pPr>
        <w:shd w:val="clear" w:color="auto" w:fill="FFFFFF"/>
        <w:spacing w:after="100" w:afterAutospacing="1" w:line="240" w:lineRule="auto"/>
        <w:rPr>
          <w:rFonts w:ascii="Segoe UI" w:eastAsia="Times New Roman" w:hAnsi="Segoe UI" w:cs="Segoe UI"/>
          <w:spacing w:val="5"/>
          <w:kern w:val="0"/>
          <w14:ligatures w14:val="none"/>
        </w:rPr>
      </w:pPr>
      <w:r w:rsidRPr="00C90F55">
        <w:rPr>
          <w:rFonts w:ascii="Segoe UI" w:eastAsia="Times New Roman" w:hAnsi="Segoe UI" w:cs="Segoe UI"/>
          <w:b/>
          <w:bCs/>
          <w:spacing w:val="5"/>
          <w:kern w:val="0"/>
          <w:sz w:val="26"/>
          <w:szCs w:val="26"/>
          <w:u w:val="single"/>
          <w14:ligatures w14:val="none"/>
        </w:rPr>
        <w:t>Repairable Damage Images</w:t>
      </w:r>
    </w:p>
    <w:p w14:paraId="53F279DB" w14:textId="77777777" w:rsidR="00C90F55" w:rsidRPr="00C90F55" w:rsidRDefault="00C90F55" w:rsidP="00C90F55">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4 corners that are clear and legible</w:t>
      </w:r>
    </w:p>
    <w:p w14:paraId="1839AB1D" w14:textId="77777777" w:rsidR="00C90F55" w:rsidRPr="00C90F55" w:rsidRDefault="00C90F55" w:rsidP="00C90F55">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At least 4 photos of the damage area</w:t>
      </w:r>
    </w:p>
    <w:p w14:paraId="7766483B" w14:textId="77777777" w:rsidR="00C90F55" w:rsidRPr="00C90F55" w:rsidRDefault="00C90F55" w:rsidP="00C90F55">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Impact height measurements in inches using a Keson Tape Measurer (straight on, level and showing contact with ground)</w:t>
      </w:r>
    </w:p>
    <w:p w14:paraId="29EDF154" w14:textId="77777777" w:rsidR="00C90F55" w:rsidRPr="00C90F55" w:rsidRDefault="00C90F55" w:rsidP="00C90F55">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Odometer</w:t>
      </w:r>
    </w:p>
    <w:p w14:paraId="284FDA97" w14:textId="77777777" w:rsidR="00C90F55" w:rsidRPr="00C90F55" w:rsidRDefault="00C90F55" w:rsidP="00C90F55">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lastRenderedPageBreak/>
        <w:t>License plate</w:t>
      </w:r>
    </w:p>
    <w:p w14:paraId="1A8199BE" w14:textId="77777777" w:rsidR="00C90F55" w:rsidRPr="00C90F55" w:rsidRDefault="00C90F55" w:rsidP="00C90F55">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VIN Plate (Both Door and Windshield to confirm vehicle)</w:t>
      </w:r>
    </w:p>
    <w:p w14:paraId="78F3BB0D" w14:textId="77777777" w:rsidR="00C90F55" w:rsidRPr="00C90F55" w:rsidRDefault="00C90F55" w:rsidP="00C90F55">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Production date/MFG data plate</w:t>
      </w:r>
    </w:p>
    <w:p w14:paraId="395BE84B" w14:textId="77777777" w:rsidR="00C90F55" w:rsidRPr="00C90F55" w:rsidRDefault="00C90F55" w:rsidP="00C90F55">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Vehicle registration</w:t>
      </w:r>
    </w:p>
    <w:p w14:paraId="15EB67C8" w14:textId="77777777" w:rsidR="00C90F55" w:rsidRPr="00C90F55" w:rsidRDefault="00C90F55" w:rsidP="00C90F55">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Unrelated Prior Damage (UPD)</w:t>
      </w:r>
    </w:p>
    <w:p w14:paraId="02F911AB" w14:textId="77777777" w:rsidR="00C90F55" w:rsidRPr="00C90F55" w:rsidRDefault="00C90F55" w:rsidP="00C90F55">
      <w:pPr>
        <w:spacing w:after="0" w:line="240" w:lineRule="auto"/>
        <w:rPr>
          <w:rFonts w:ascii="Times New Roman" w:eastAsia="Times New Roman" w:hAnsi="Times New Roman" w:cs="Times New Roman"/>
          <w:kern w:val="0"/>
          <w14:ligatures w14:val="none"/>
        </w:rPr>
      </w:pPr>
      <w:r w:rsidRPr="00C90F55">
        <w:rPr>
          <w:rFonts w:ascii="Segoe UI" w:eastAsia="Times New Roman" w:hAnsi="Segoe UI" w:cs="Segoe UI"/>
          <w:b/>
          <w:bCs/>
          <w:spacing w:val="5"/>
          <w:kern w:val="0"/>
          <w:sz w:val="26"/>
          <w:szCs w:val="26"/>
          <w:u w:val="single"/>
          <w:shd w:val="clear" w:color="auto" w:fill="FFFFFF"/>
          <w14:ligatures w14:val="none"/>
        </w:rPr>
        <w:t>Required Total Loss Photos in Addition to the Above:</w:t>
      </w:r>
      <w:r w:rsidRPr="00C90F55">
        <w:rPr>
          <w:rFonts w:ascii="Segoe UI" w:eastAsia="Times New Roman" w:hAnsi="Segoe UI" w:cs="Segoe UI"/>
          <w:kern w:val="0"/>
          <w14:ligatures w14:val="none"/>
        </w:rPr>
        <w:br/>
      </w:r>
    </w:p>
    <w:p w14:paraId="28276E77" w14:textId="77777777" w:rsidR="00C90F55" w:rsidRPr="00C90F55" w:rsidRDefault="00C90F55" w:rsidP="00C90F55">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Airbag deployment</w:t>
      </w:r>
    </w:p>
    <w:p w14:paraId="0BC59E8E" w14:textId="77777777" w:rsidR="00C90F55" w:rsidRPr="00C90F55" w:rsidRDefault="00C90F55" w:rsidP="00C90F55">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Seatbelt deployment</w:t>
      </w:r>
    </w:p>
    <w:p w14:paraId="37607777" w14:textId="77777777" w:rsidR="00C90F55" w:rsidRPr="00C90F55" w:rsidRDefault="00C90F55" w:rsidP="00C90F55">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Radio/NAV</w:t>
      </w:r>
    </w:p>
    <w:p w14:paraId="0AD3EDD2" w14:textId="77777777" w:rsidR="00C90F55" w:rsidRPr="00C90F55" w:rsidRDefault="00C90F55" w:rsidP="00C90F55">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Headliner condition</w:t>
      </w:r>
    </w:p>
    <w:p w14:paraId="7F573FBE" w14:textId="77777777" w:rsidR="00C90F55" w:rsidRPr="00C90F55" w:rsidRDefault="00C90F55" w:rsidP="00C90F55">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Upholstery condition (front and rear seats)</w:t>
      </w:r>
    </w:p>
    <w:p w14:paraId="51354D8A" w14:textId="77777777" w:rsidR="00C90F55" w:rsidRPr="00C90F55" w:rsidRDefault="00C90F55" w:rsidP="00C90F55">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Carpet condition (front and rear - be sure to lift up floor mats)</w:t>
      </w:r>
    </w:p>
    <w:p w14:paraId="04EC882B" w14:textId="77777777" w:rsidR="00C90F55" w:rsidRPr="00C90F55" w:rsidRDefault="00C90F55" w:rsidP="00C90F55">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Tread depth measurements (all 4 tires)</w:t>
      </w:r>
    </w:p>
    <w:p w14:paraId="013095B8" w14:textId="77777777" w:rsidR="00C90F55" w:rsidRPr="00C90F55" w:rsidRDefault="00C90F55" w:rsidP="00C90F55">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Doors and dash for vehicle options</w:t>
      </w:r>
    </w:p>
    <w:p w14:paraId="3FEC5AE2" w14:textId="77777777" w:rsidR="00C90F55" w:rsidRPr="00C90F55" w:rsidRDefault="00C90F55" w:rsidP="00C90F55">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Windshields with attention to chips, pits and cracks</w:t>
      </w:r>
    </w:p>
    <w:p w14:paraId="69675BEE" w14:textId="77777777" w:rsidR="00C90F55" w:rsidRPr="00C90F55" w:rsidRDefault="00C90F55" w:rsidP="00C90F55">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Spare tire</w:t>
      </w:r>
    </w:p>
    <w:p w14:paraId="3D3E97DF" w14:textId="77777777" w:rsidR="00C90F55" w:rsidRPr="00C90F55" w:rsidRDefault="00C90F55" w:rsidP="00C90F55">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Engine compartment condition</w:t>
      </w:r>
    </w:p>
    <w:p w14:paraId="25551AC2" w14:textId="77777777" w:rsidR="00C90F55" w:rsidRPr="00C90F55" w:rsidRDefault="00C90F55" w:rsidP="00C90F55">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Engine with dipstick pulled to show oil level and condition</w:t>
      </w:r>
    </w:p>
    <w:p w14:paraId="4CF048A9" w14:textId="77777777" w:rsidR="00C90F55" w:rsidRPr="00C90F55" w:rsidRDefault="00C90F55" w:rsidP="00C90F55">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Trunk of vehicle showing spare</w:t>
      </w:r>
    </w:p>
    <w:p w14:paraId="39206079" w14:textId="77777777" w:rsidR="00C90F55" w:rsidRPr="00C90F55" w:rsidRDefault="00C90F55" w:rsidP="00C90F55">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Any other needed photos to depict damage, UPD or conditioning</w:t>
      </w:r>
    </w:p>
    <w:p w14:paraId="2A21DD12" w14:textId="77777777" w:rsidR="00C90F55" w:rsidRPr="00C90F55" w:rsidRDefault="00C90F55" w:rsidP="00C90F55">
      <w:pPr>
        <w:spacing w:after="0" w:line="240" w:lineRule="auto"/>
        <w:rPr>
          <w:rFonts w:ascii="Times New Roman" w:eastAsia="Times New Roman" w:hAnsi="Times New Roman" w:cs="Times New Roman"/>
          <w:kern w:val="0"/>
          <w14:ligatures w14:val="none"/>
        </w:rPr>
      </w:pPr>
      <w:r w:rsidRPr="00C90F55">
        <w:rPr>
          <w:rFonts w:ascii="Segoe UI" w:eastAsia="Times New Roman" w:hAnsi="Segoe UI" w:cs="Segoe UI"/>
          <w:kern w:val="0"/>
          <w14:ligatures w14:val="none"/>
        </w:rPr>
        <w:br/>
      </w:r>
      <w:r w:rsidRPr="00C90F55">
        <w:rPr>
          <w:rFonts w:ascii="Segoe UI" w:eastAsia="Times New Roman" w:hAnsi="Segoe UI" w:cs="Segoe UI"/>
          <w:kern w:val="0"/>
          <w14:ligatures w14:val="none"/>
        </w:rPr>
        <w:br/>
      </w:r>
      <w:r w:rsidRPr="00C90F55">
        <w:rPr>
          <w:rFonts w:ascii="Segoe UI" w:eastAsia="Times New Roman" w:hAnsi="Segoe UI" w:cs="Segoe UI"/>
          <w:b/>
          <w:bCs/>
          <w:kern w:val="0"/>
          <w:sz w:val="27"/>
          <w:szCs w:val="27"/>
          <w:shd w:val="clear" w:color="auto" w:fill="FFFFFF"/>
          <w14:ligatures w14:val="none"/>
        </w:rPr>
        <w:t>Client Estimate/Supplement Release Rules</w:t>
      </w:r>
    </w:p>
    <w:p w14:paraId="702AD094" w14:textId="77777777" w:rsidR="00C90F55" w:rsidRPr="00C90F55" w:rsidRDefault="00101599" w:rsidP="00C90F55">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664EC2F8">
          <v:rect id="_x0000_i1028" style="width:0;height:0" o:hrstd="t" o:hr="t" fillcolor="#a0a0a0" stroked="f"/>
        </w:pict>
      </w:r>
    </w:p>
    <w:p w14:paraId="3590C430" w14:textId="77777777" w:rsidR="00C90F55" w:rsidRPr="00C90F55" w:rsidRDefault="00C90F55" w:rsidP="00C90F55">
      <w:pPr>
        <w:numPr>
          <w:ilvl w:val="0"/>
          <w:numId w:val="5"/>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No - Do not release a copy of the estimate to vehicle owner and repair facility, unless required by State Regulation.</w:t>
      </w:r>
    </w:p>
    <w:p w14:paraId="0DC33A2F" w14:textId="77777777" w:rsidR="00C90F55" w:rsidRPr="00C90F55" w:rsidRDefault="00C90F55" w:rsidP="00C90F55">
      <w:pPr>
        <w:spacing w:after="0" w:line="240" w:lineRule="auto"/>
        <w:rPr>
          <w:rFonts w:ascii="Times New Roman" w:eastAsia="Times New Roman" w:hAnsi="Times New Roman" w:cs="Times New Roman"/>
          <w:kern w:val="0"/>
          <w14:ligatures w14:val="none"/>
        </w:rPr>
      </w:pPr>
      <w:r w:rsidRPr="00C90F55">
        <w:rPr>
          <w:rFonts w:ascii="Segoe UI" w:eastAsia="Times New Roman" w:hAnsi="Segoe UI" w:cs="Segoe UI"/>
          <w:kern w:val="0"/>
          <w14:ligatures w14:val="none"/>
        </w:rPr>
        <w:br/>
      </w:r>
      <w:r w:rsidRPr="00C90F55">
        <w:rPr>
          <w:rFonts w:ascii="Segoe UI" w:eastAsia="Times New Roman" w:hAnsi="Segoe UI" w:cs="Segoe UI"/>
          <w:kern w:val="0"/>
          <w14:ligatures w14:val="none"/>
        </w:rPr>
        <w:br/>
      </w:r>
      <w:r w:rsidRPr="00C90F55">
        <w:rPr>
          <w:rFonts w:ascii="Segoe UI" w:eastAsia="Times New Roman" w:hAnsi="Segoe UI" w:cs="Segoe UI"/>
          <w:b/>
          <w:bCs/>
          <w:kern w:val="0"/>
          <w:sz w:val="27"/>
          <w:szCs w:val="27"/>
          <w:shd w:val="clear" w:color="auto" w:fill="FFFFFF"/>
          <w14:ligatures w14:val="none"/>
        </w:rPr>
        <w:t>Client Parts Application Rules</w:t>
      </w:r>
    </w:p>
    <w:p w14:paraId="159BE143" w14:textId="77777777" w:rsidR="00C90F55" w:rsidRPr="00C90F55" w:rsidRDefault="00101599" w:rsidP="00C90F55">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769A9FA6">
          <v:rect id="_x0000_i1029" style="width:0;height:0" o:hrstd="t" o:hr="t" fillcolor="#a0a0a0" stroked="f"/>
        </w:pict>
      </w:r>
    </w:p>
    <w:p w14:paraId="181D860F" w14:textId="77777777" w:rsidR="00C90F55" w:rsidRPr="00C90F55" w:rsidRDefault="00C90F55" w:rsidP="00C90F55">
      <w:pPr>
        <w:shd w:val="clear" w:color="auto" w:fill="FFFFFF"/>
        <w:spacing w:after="0" w:line="240" w:lineRule="auto"/>
        <w:jc w:val="both"/>
        <w:rPr>
          <w:rFonts w:ascii="Segoe UI" w:eastAsia="Times New Roman" w:hAnsi="Segoe UI" w:cs="Segoe UI"/>
          <w:spacing w:val="5"/>
          <w:kern w:val="0"/>
          <w14:ligatures w14:val="none"/>
        </w:rPr>
      </w:pPr>
      <w:r w:rsidRPr="00C90F55">
        <w:rPr>
          <w:rFonts w:ascii="Times New Roman" w:eastAsia="Times New Roman" w:hAnsi="Times New Roman" w:cs="Times New Roman"/>
          <w:b/>
          <w:bCs/>
          <w:spacing w:val="5"/>
          <w:kern w:val="0"/>
          <w14:ligatures w14:val="none"/>
        </w:rPr>
        <w:t>Non-OE Parts</w:t>
      </w:r>
    </w:p>
    <w:p w14:paraId="3FACA233" w14:textId="77777777" w:rsidR="00C90F55" w:rsidRPr="00C90F55" w:rsidRDefault="00C90F55" w:rsidP="00C90F55">
      <w:pPr>
        <w:shd w:val="clear" w:color="auto" w:fill="FFFFFF"/>
        <w:spacing w:after="0" w:line="240" w:lineRule="auto"/>
        <w:jc w:val="both"/>
        <w:rPr>
          <w:rFonts w:ascii="Segoe UI" w:eastAsia="Times New Roman" w:hAnsi="Segoe UI" w:cs="Segoe UI"/>
          <w:spacing w:val="5"/>
          <w:kern w:val="0"/>
          <w14:ligatures w14:val="none"/>
        </w:rPr>
      </w:pPr>
      <w:r w:rsidRPr="00C90F55">
        <w:rPr>
          <w:rFonts w:ascii="Times New Roman" w:eastAsia="Times New Roman" w:hAnsi="Times New Roman" w:cs="Times New Roman"/>
          <w:b/>
          <w:bCs/>
          <w:spacing w:val="5"/>
          <w:kern w:val="0"/>
          <w14:ligatures w14:val="none"/>
        </w:rPr>
        <w:t> </w:t>
      </w:r>
    </w:p>
    <w:p w14:paraId="5CD75392" w14:textId="77777777" w:rsidR="00C90F55" w:rsidRPr="00C90F55" w:rsidRDefault="00C90F55" w:rsidP="00C90F55">
      <w:pPr>
        <w:numPr>
          <w:ilvl w:val="0"/>
          <w:numId w:val="6"/>
        </w:numPr>
        <w:shd w:val="clear" w:color="auto" w:fill="FFFFFF"/>
        <w:spacing w:after="0" w:line="240" w:lineRule="auto"/>
        <w:jc w:val="both"/>
        <w:rPr>
          <w:rFonts w:ascii="Arial" w:eastAsia="Times New Roman" w:hAnsi="Arial" w:cs="Arial"/>
          <w:color w:val="000000"/>
          <w:spacing w:val="5"/>
          <w:kern w:val="0"/>
          <w:sz w:val="22"/>
          <w:szCs w:val="22"/>
          <w14:ligatures w14:val="none"/>
        </w:rPr>
      </w:pPr>
      <w:r w:rsidRPr="00C90F55">
        <w:rPr>
          <w:rFonts w:ascii="Times New Roman" w:eastAsia="Times New Roman" w:hAnsi="Times New Roman" w:cs="Times New Roman"/>
          <w:color w:val="000000"/>
          <w:spacing w:val="5"/>
          <w:kern w:val="0"/>
          <w14:ligatures w14:val="none"/>
        </w:rPr>
        <w:t>Only use certified Non-OEM parts - </w:t>
      </w:r>
      <w:r w:rsidRPr="00C90F55">
        <w:rPr>
          <w:rFonts w:ascii="Times New Roman" w:eastAsia="Times New Roman" w:hAnsi="Times New Roman" w:cs="Times New Roman"/>
          <w:b/>
          <w:bCs/>
          <w:color w:val="000000"/>
          <w:spacing w:val="5"/>
          <w:kern w:val="0"/>
          <w14:ligatures w14:val="none"/>
        </w:rPr>
        <w:t>CAPA Certified and MQVP non-OEM parts (aftermarket, reconditioned, remanufactured, etc.), </w:t>
      </w:r>
      <w:r w:rsidRPr="00C90F55">
        <w:rPr>
          <w:rFonts w:ascii="Times New Roman" w:eastAsia="Times New Roman" w:hAnsi="Times New Roman" w:cs="Times New Roman"/>
          <w:color w:val="000000"/>
          <w:spacing w:val="5"/>
          <w:kern w:val="0"/>
          <w14:ligatures w14:val="none"/>
        </w:rPr>
        <w:t>Non-OE crash parts may be utilized. Non-OEM parts may be used on all vehicles except current model year plus one. For example if the current model year is 2020, OEM would be utilized on all 2020 and 2019 vehicles. </w:t>
      </w:r>
    </w:p>
    <w:p w14:paraId="4BADE819" w14:textId="77777777" w:rsidR="00C90F55" w:rsidRPr="00C90F55" w:rsidRDefault="00C90F55" w:rsidP="00C90F55">
      <w:pPr>
        <w:numPr>
          <w:ilvl w:val="0"/>
          <w:numId w:val="6"/>
        </w:numPr>
        <w:shd w:val="clear" w:color="auto" w:fill="FFFFFF"/>
        <w:spacing w:before="240" w:after="240" w:line="240" w:lineRule="auto"/>
        <w:rPr>
          <w:rFonts w:ascii="Times New Roman" w:eastAsia="Times New Roman" w:hAnsi="Times New Roman" w:cs="Times New Roman"/>
          <w:color w:val="000000"/>
          <w:spacing w:val="5"/>
          <w:kern w:val="0"/>
          <w14:ligatures w14:val="none"/>
        </w:rPr>
      </w:pPr>
      <w:r w:rsidRPr="00C90F55">
        <w:rPr>
          <w:rFonts w:ascii="Times New Roman" w:eastAsia="Times New Roman" w:hAnsi="Times New Roman" w:cs="Times New Roman"/>
          <w:b/>
          <w:bCs/>
          <w:color w:val="000000"/>
          <w:spacing w:val="5"/>
          <w:kern w:val="0"/>
          <w14:ligatures w14:val="none"/>
        </w:rPr>
        <w:t>Always provide the supplier info for the parts found on your estimate and supplements.</w:t>
      </w:r>
    </w:p>
    <w:p w14:paraId="69ADDBAD" w14:textId="77777777" w:rsidR="00C90F55" w:rsidRPr="00C90F55" w:rsidRDefault="00C90F55" w:rsidP="00C90F55">
      <w:pPr>
        <w:numPr>
          <w:ilvl w:val="0"/>
          <w:numId w:val="6"/>
        </w:numPr>
        <w:shd w:val="clear" w:color="auto" w:fill="FFFFFF"/>
        <w:spacing w:before="240" w:after="240" w:line="240" w:lineRule="auto"/>
        <w:rPr>
          <w:rFonts w:ascii="Times New Roman" w:eastAsia="Times New Roman" w:hAnsi="Times New Roman" w:cs="Times New Roman"/>
          <w:color w:val="000000"/>
          <w:spacing w:val="5"/>
          <w:kern w:val="0"/>
          <w14:ligatures w14:val="none"/>
        </w:rPr>
      </w:pPr>
      <w:r w:rsidRPr="00C90F55">
        <w:rPr>
          <w:rFonts w:ascii="Times New Roman" w:eastAsia="Times New Roman" w:hAnsi="Times New Roman" w:cs="Times New Roman"/>
          <w:color w:val="000000"/>
          <w:spacing w:val="5"/>
          <w:kern w:val="0"/>
          <w14:ligatures w14:val="none"/>
        </w:rPr>
        <w:lastRenderedPageBreak/>
        <w:t>Call at least 3 salvage yards to search for ANY parts on your estimate that may be available. This search should be shown in the comments section of the SCA Appraisal Report. Any parts, if found, will need to have the name of the supplier on the estimate and phone number and any quote number given. </w:t>
      </w:r>
    </w:p>
    <w:p w14:paraId="4DD15875" w14:textId="77777777" w:rsidR="00C90F55" w:rsidRPr="00C90F55" w:rsidRDefault="00C90F55" w:rsidP="00C90F55">
      <w:pPr>
        <w:numPr>
          <w:ilvl w:val="0"/>
          <w:numId w:val="6"/>
        </w:numPr>
        <w:shd w:val="clear" w:color="auto" w:fill="FFFFFF"/>
        <w:spacing w:after="0" w:line="240" w:lineRule="auto"/>
        <w:jc w:val="both"/>
        <w:rPr>
          <w:rFonts w:ascii="Arial" w:eastAsia="Times New Roman" w:hAnsi="Arial" w:cs="Arial"/>
          <w:color w:val="000000"/>
          <w:spacing w:val="5"/>
          <w:kern w:val="0"/>
          <w:sz w:val="22"/>
          <w:szCs w:val="22"/>
          <w14:ligatures w14:val="none"/>
        </w:rPr>
      </w:pPr>
      <w:r w:rsidRPr="00C90F55">
        <w:rPr>
          <w:rFonts w:ascii="Times New Roman" w:eastAsia="Times New Roman" w:hAnsi="Times New Roman" w:cs="Times New Roman"/>
          <w:color w:val="000000"/>
          <w:spacing w:val="5"/>
          <w:kern w:val="0"/>
          <w14:ligatures w14:val="none"/>
        </w:rPr>
        <w:t>Horace Mann does not write for Non-OE radiator supports or bumper reinforcements.</w:t>
      </w:r>
    </w:p>
    <w:p w14:paraId="733B6DD2" w14:textId="77777777" w:rsidR="00C90F55" w:rsidRPr="00C90F55" w:rsidRDefault="00C90F55" w:rsidP="00C90F55">
      <w:pPr>
        <w:numPr>
          <w:ilvl w:val="0"/>
          <w:numId w:val="6"/>
        </w:numPr>
        <w:shd w:val="clear" w:color="auto" w:fill="FFFFFF"/>
        <w:spacing w:before="240" w:after="240" w:line="240" w:lineRule="auto"/>
        <w:rPr>
          <w:rFonts w:ascii="Times New Roman" w:eastAsia="Times New Roman" w:hAnsi="Times New Roman" w:cs="Times New Roman"/>
          <w:color w:val="000000"/>
          <w:spacing w:val="5"/>
          <w:kern w:val="0"/>
          <w14:ligatures w14:val="none"/>
        </w:rPr>
      </w:pPr>
      <w:r w:rsidRPr="00C90F55">
        <w:rPr>
          <w:rFonts w:ascii="Times New Roman" w:eastAsia="Times New Roman" w:hAnsi="Times New Roman" w:cs="Times New Roman"/>
          <w:color w:val="000000"/>
          <w:spacing w:val="5"/>
          <w:kern w:val="0"/>
          <w14:ligatures w14:val="none"/>
        </w:rPr>
        <w:t>Horace Mann does not write for LKQ Suspension or steering parts.</w:t>
      </w:r>
    </w:p>
    <w:p w14:paraId="49F11204" w14:textId="77777777" w:rsidR="00C90F55" w:rsidRPr="00C90F55" w:rsidRDefault="00C90F55" w:rsidP="00C90F55">
      <w:pPr>
        <w:numPr>
          <w:ilvl w:val="0"/>
          <w:numId w:val="6"/>
        </w:numPr>
        <w:shd w:val="clear" w:color="auto" w:fill="FFFFFF"/>
        <w:spacing w:before="240" w:after="240" w:line="240" w:lineRule="auto"/>
        <w:rPr>
          <w:rFonts w:ascii="Times New Roman" w:eastAsia="Times New Roman" w:hAnsi="Times New Roman" w:cs="Times New Roman"/>
          <w:color w:val="000000"/>
          <w:spacing w:val="5"/>
          <w:kern w:val="0"/>
          <w14:ligatures w14:val="none"/>
        </w:rPr>
      </w:pPr>
      <w:r w:rsidRPr="00C90F55">
        <w:rPr>
          <w:rFonts w:ascii="Times New Roman" w:eastAsia="Times New Roman" w:hAnsi="Times New Roman" w:cs="Times New Roman"/>
          <w:color w:val="000000"/>
          <w:spacing w:val="5"/>
          <w:kern w:val="0"/>
          <w14:ligatures w14:val="none"/>
        </w:rPr>
        <w:t>A/M (NAPA, etc.) Suspension or steering parts are encouraged and authorized.</w:t>
      </w:r>
    </w:p>
    <w:p w14:paraId="404CFFB1" w14:textId="77777777" w:rsidR="00C90F55" w:rsidRPr="00C90F55" w:rsidRDefault="00C90F55" w:rsidP="00C90F55">
      <w:pPr>
        <w:numPr>
          <w:ilvl w:val="0"/>
          <w:numId w:val="6"/>
        </w:numPr>
        <w:shd w:val="clear" w:color="auto" w:fill="FFFFFF"/>
        <w:spacing w:before="240" w:after="240" w:line="240" w:lineRule="auto"/>
        <w:rPr>
          <w:rFonts w:ascii="Times New Roman" w:eastAsia="Times New Roman" w:hAnsi="Times New Roman" w:cs="Times New Roman"/>
          <w:color w:val="000000"/>
          <w:spacing w:val="5"/>
          <w:kern w:val="0"/>
          <w14:ligatures w14:val="none"/>
        </w:rPr>
      </w:pPr>
      <w:r w:rsidRPr="00C90F55">
        <w:rPr>
          <w:rFonts w:ascii="Times New Roman" w:eastAsia="Times New Roman" w:hAnsi="Times New Roman" w:cs="Times New Roman"/>
          <w:color w:val="000000"/>
          <w:spacing w:val="5"/>
          <w:kern w:val="0"/>
          <w14:ligatures w14:val="none"/>
        </w:rPr>
        <w:t>Wheels should be written for repair for $125.00 @ Wheels America. If an exchange wheel is available for the repairable wheel then this can be written on current model years plus one as well.</w:t>
      </w:r>
    </w:p>
    <w:p w14:paraId="64F9F3C7" w14:textId="77777777" w:rsidR="00C90F55" w:rsidRPr="00C90F55" w:rsidRDefault="00C90F55" w:rsidP="00C90F55">
      <w:pPr>
        <w:numPr>
          <w:ilvl w:val="0"/>
          <w:numId w:val="6"/>
        </w:numPr>
        <w:shd w:val="clear" w:color="auto" w:fill="FFFFFF"/>
        <w:spacing w:after="0" w:line="240" w:lineRule="auto"/>
        <w:jc w:val="both"/>
        <w:rPr>
          <w:rFonts w:ascii="Arial" w:eastAsia="Times New Roman" w:hAnsi="Arial" w:cs="Arial"/>
          <w:color w:val="000000"/>
          <w:spacing w:val="5"/>
          <w:kern w:val="0"/>
          <w:sz w:val="22"/>
          <w:szCs w:val="22"/>
          <w14:ligatures w14:val="none"/>
        </w:rPr>
      </w:pPr>
      <w:r w:rsidRPr="00C90F55">
        <w:rPr>
          <w:rFonts w:ascii="Times New Roman" w:eastAsia="Times New Roman" w:hAnsi="Times New Roman" w:cs="Times New Roman"/>
          <w:color w:val="000000"/>
          <w:spacing w:val="5"/>
          <w:kern w:val="0"/>
          <w14:ligatures w14:val="none"/>
        </w:rPr>
        <w:t>Contact local glass vendors, utilize Insurance installed price. Nags is not to be utilized.</w:t>
      </w:r>
    </w:p>
    <w:p w14:paraId="640A0843" w14:textId="77777777" w:rsidR="00C90F55" w:rsidRPr="00C90F55" w:rsidRDefault="00C90F55" w:rsidP="00C90F55">
      <w:pPr>
        <w:shd w:val="clear" w:color="auto" w:fill="FFFFFF"/>
        <w:spacing w:after="100" w:afterAutospacing="1" w:line="240" w:lineRule="auto"/>
        <w:rPr>
          <w:rFonts w:ascii="Segoe UI" w:eastAsia="Times New Roman" w:hAnsi="Segoe UI" w:cs="Segoe UI"/>
          <w:spacing w:val="5"/>
          <w:kern w:val="0"/>
          <w14:ligatures w14:val="none"/>
        </w:rPr>
      </w:pPr>
      <w:r w:rsidRPr="00C90F55">
        <w:rPr>
          <w:rFonts w:ascii="Times New Roman" w:eastAsia="Times New Roman" w:hAnsi="Times New Roman" w:cs="Times New Roman"/>
          <w:b/>
          <w:bCs/>
          <w:color w:val="000000"/>
          <w:spacing w:val="5"/>
          <w:kern w:val="0"/>
          <w14:ligatures w14:val="none"/>
        </w:rPr>
        <w:t>OEM Reconditioned/Remanufactured Parts</w:t>
      </w:r>
    </w:p>
    <w:p w14:paraId="6FEBCC8D" w14:textId="77777777" w:rsidR="00C90F55" w:rsidRPr="00C90F55" w:rsidRDefault="00C90F55" w:rsidP="00C90F55">
      <w:pPr>
        <w:numPr>
          <w:ilvl w:val="0"/>
          <w:numId w:val="7"/>
        </w:numPr>
        <w:shd w:val="clear" w:color="auto" w:fill="FFFFFF"/>
        <w:spacing w:after="0" w:line="240" w:lineRule="auto"/>
        <w:jc w:val="both"/>
        <w:rPr>
          <w:rFonts w:ascii="Arial" w:eastAsia="Times New Roman" w:hAnsi="Arial" w:cs="Arial"/>
          <w:color w:val="000000"/>
          <w:spacing w:val="5"/>
          <w:kern w:val="0"/>
          <w:sz w:val="22"/>
          <w:szCs w:val="22"/>
          <w14:ligatures w14:val="none"/>
        </w:rPr>
      </w:pPr>
      <w:r w:rsidRPr="00C90F55">
        <w:rPr>
          <w:rFonts w:ascii="Times New Roman" w:eastAsia="Times New Roman" w:hAnsi="Times New Roman" w:cs="Times New Roman"/>
          <w:color w:val="000000"/>
          <w:spacing w:val="5"/>
          <w:kern w:val="0"/>
          <w14:ligatures w14:val="none"/>
        </w:rPr>
        <w:t> (OEM) reconditioned/ remanufactured parts will be utilized when available, on all vehicles except current model year plus one.  Meaning:  if the current model year is 2020, OEM would be utilized on all 2020 and 2019 vehicles. </w:t>
      </w:r>
    </w:p>
    <w:p w14:paraId="441331BC" w14:textId="77777777" w:rsidR="00C90F55" w:rsidRPr="00C90F55" w:rsidRDefault="00C90F55" w:rsidP="00C90F55">
      <w:pPr>
        <w:numPr>
          <w:ilvl w:val="0"/>
          <w:numId w:val="7"/>
        </w:numPr>
        <w:shd w:val="clear" w:color="auto" w:fill="FFFFFF"/>
        <w:spacing w:before="240" w:after="240" w:line="240" w:lineRule="auto"/>
        <w:rPr>
          <w:rFonts w:ascii="Times New Roman" w:eastAsia="Times New Roman" w:hAnsi="Times New Roman" w:cs="Times New Roman"/>
          <w:color w:val="000000"/>
          <w:spacing w:val="5"/>
          <w:kern w:val="0"/>
          <w14:ligatures w14:val="none"/>
        </w:rPr>
      </w:pPr>
      <w:r w:rsidRPr="00C90F55">
        <w:rPr>
          <w:rFonts w:ascii="Times New Roman" w:eastAsia="Times New Roman" w:hAnsi="Times New Roman" w:cs="Times New Roman"/>
          <w:b/>
          <w:bCs/>
          <w:color w:val="000000"/>
          <w:spacing w:val="5"/>
          <w:kern w:val="0"/>
          <w14:ligatures w14:val="none"/>
        </w:rPr>
        <w:t>Always provide the supplier info for the parts found on your estimate and supplements.</w:t>
      </w:r>
    </w:p>
    <w:p w14:paraId="2F67E485" w14:textId="77777777" w:rsidR="00C90F55" w:rsidRPr="00C90F55" w:rsidRDefault="00C90F55" w:rsidP="00C90F55">
      <w:pPr>
        <w:shd w:val="clear" w:color="auto" w:fill="FFFFFF"/>
        <w:spacing w:after="0" w:line="240" w:lineRule="auto"/>
        <w:jc w:val="both"/>
        <w:rPr>
          <w:rFonts w:ascii="Segoe UI" w:eastAsia="Times New Roman" w:hAnsi="Segoe UI" w:cs="Segoe UI"/>
          <w:spacing w:val="5"/>
          <w:kern w:val="0"/>
          <w14:ligatures w14:val="none"/>
        </w:rPr>
      </w:pPr>
      <w:r w:rsidRPr="00C90F55">
        <w:rPr>
          <w:rFonts w:ascii="Times New Roman" w:eastAsia="Times New Roman" w:hAnsi="Times New Roman" w:cs="Times New Roman"/>
          <w:b/>
          <w:bCs/>
          <w:spacing w:val="5"/>
          <w:kern w:val="0"/>
          <w14:ligatures w14:val="none"/>
        </w:rPr>
        <w:t> </w:t>
      </w:r>
    </w:p>
    <w:p w14:paraId="3FB69962" w14:textId="77777777" w:rsidR="00C90F55" w:rsidRPr="00C90F55" w:rsidRDefault="00C90F55" w:rsidP="00C90F55">
      <w:pPr>
        <w:shd w:val="clear" w:color="auto" w:fill="FFFFFF"/>
        <w:spacing w:after="0" w:line="240" w:lineRule="auto"/>
        <w:jc w:val="both"/>
        <w:rPr>
          <w:rFonts w:ascii="Segoe UI" w:eastAsia="Times New Roman" w:hAnsi="Segoe UI" w:cs="Segoe UI"/>
          <w:spacing w:val="5"/>
          <w:kern w:val="0"/>
          <w14:ligatures w14:val="none"/>
        </w:rPr>
      </w:pPr>
      <w:r w:rsidRPr="00C90F55">
        <w:rPr>
          <w:rFonts w:ascii="Times New Roman" w:eastAsia="Times New Roman" w:hAnsi="Times New Roman" w:cs="Times New Roman"/>
          <w:b/>
          <w:bCs/>
          <w:spacing w:val="5"/>
          <w:kern w:val="0"/>
          <w14:ligatures w14:val="none"/>
        </w:rPr>
        <w:t>Recycled Parts</w:t>
      </w:r>
    </w:p>
    <w:p w14:paraId="5B2720FD" w14:textId="77777777" w:rsidR="00C90F55" w:rsidRPr="00C90F55" w:rsidRDefault="00C90F55" w:rsidP="00C90F55">
      <w:pPr>
        <w:shd w:val="clear" w:color="auto" w:fill="FFFFFF"/>
        <w:spacing w:after="0" w:line="240" w:lineRule="auto"/>
        <w:jc w:val="both"/>
        <w:rPr>
          <w:rFonts w:ascii="Segoe UI" w:eastAsia="Times New Roman" w:hAnsi="Segoe UI" w:cs="Segoe UI"/>
          <w:spacing w:val="5"/>
          <w:kern w:val="0"/>
          <w14:ligatures w14:val="none"/>
        </w:rPr>
      </w:pPr>
      <w:r w:rsidRPr="00C90F55">
        <w:rPr>
          <w:rFonts w:ascii="Times New Roman" w:eastAsia="Times New Roman" w:hAnsi="Times New Roman" w:cs="Times New Roman"/>
          <w:spacing w:val="5"/>
          <w:kern w:val="0"/>
          <w14:ligatures w14:val="none"/>
        </w:rPr>
        <w:t> </w:t>
      </w:r>
    </w:p>
    <w:p w14:paraId="07296254" w14:textId="77777777" w:rsidR="00C90F55" w:rsidRPr="00C90F55" w:rsidRDefault="00C90F55" w:rsidP="00C90F55">
      <w:pPr>
        <w:numPr>
          <w:ilvl w:val="0"/>
          <w:numId w:val="8"/>
        </w:numPr>
        <w:shd w:val="clear" w:color="auto" w:fill="FFFFFF"/>
        <w:spacing w:after="0" w:line="240" w:lineRule="auto"/>
        <w:jc w:val="both"/>
        <w:rPr>
          <w:rFonts w:ascii="Arial" w:eastAsia="Times New Roman" w:hAnsi="Arial" w:cs="Arial"/>
          <w:color w:val="000000"/>
          <w:spacing w:val="5"/>
          <w:kern w:val="0"/>
          <w:sz w:val="22"/>
          <w:szCs w:val="22"/>
          <w14:ligatures w14:val="none"/>
        </w:rPr>
      </w:pPr>
      <w:r w:rsidRPr="00C90F55">
        <w:rPr>
          <w:rFonts w:ascii="Times New Roman" w:eastAsia="Times New Roman" w:hAnsi="Times New Roman" w:cs="Times New Roman"/>
          <w:color w:val="000000"/>
          <w:spacing w:val="5"/>
          <w:kern w:val="0"/>
          <w14:ligatures w14:val="none"/>
        </w:rPr>
        <w:t>Recycled parts will be utilized when available, on all vehicles except current model year plus one.</w:t>
      </w:r>
    </w:p>
    <w:p w14:paraId="59ADF0E1" w14:textId="77777777" w:rsidR="00C90F55" w:rsidRPr="00C90F55" w:rsidRDefault="00C90F55" w:rsidP="00C90F55">
      <w:pPr>
        <w:numPr>
          <w:ilvl w:val="0"/>
          <w:numId w:val="8"/>
        </w:numPr>
        <w:shd w:val="clear" w:color="auto" w:fill="FFFFFF"/>
        <w:spacing w:after="0" w:line="240" w:lineRule="auto"/>
        <w:jc w:val="both"/>
        <w:rPr>
          <w:rFonts w:ascii="Arial" w:eastAsia="Times New Roman" w:hAnsi="Arial" w:cs="Arial"/>
          <w:color w:val="000000"/>
          <w:spacing w:val="5"/>
          <w:kern w:val="0"/>
          <w:sz w:val="22"/>
          <w:szCs w:val="22"/>
          <w14:ligatures w14:val="none"/>
        </w:rPr>
      </w:pPr>
      <w:r w:rsidRPr="00C90F55">
        <w:rPr>
          <w:rFonts w:ascii="Times New Roman" w:eastAsia="Times New Roman" w:hAnsi="Times New Roman" w:cs="Times New Roman"/>
          <w:color w:val="000000"/>
          <w:spacing w:val="5"/>
          <w:kern w:val="0"/>
          <w14:ligatures w14:val="none"/>
        </w:rPr>
        <w:t>Horace Mann does not allow the use of recycled steering or suspension components.</w:t>
      </w:r>
    </w:p>
    <w:p w14:paraId="00FEC2B5" w14:textId="77777777" w:rsidR="00C90F55" w:rsidRPr="00C90F55" w:rsidRDefault="00C90F55" w:rsidP="00C90F55">
      <w:pPr>
        <w:numPr>
          <w:ilvl w:val="0"/>
          <w:numId w:val="8"/>
        </w:numPr>
        <w:shd w:val="clear" w:color="auto" w:fill="FFFFFF"/>
        <w:spacing w:after="0" w:line="240" w:lineRule="auto"/>
        <w:jc w:val="both"/>
        <w:rPr>
          <w:rFonts w:ascii="Arial" w:eastAsia="Times New Roman" w:hAnsi="Arial" w:cs="Arial"/>
          <w:color w:val="000000"/>
          <w:spacing w:val="5"/>
          <w:kern w:val="0"/>
          <w:sz w:val="22"/>
          <w:szCs w:val="22"/>
          <w14:ligatures w14:val="none"/>
        </w:rPr>
      </w:pPr>
      <w:r w:rsidRPr="00C90F55">
        <w:rPr>
          <w:rFonts w:ascii="Times New Roman" w:eastAsia="Times New Roman" w:hAnsi="Times New Roman" w:cs="Times New Roman"/>
          <w:color w:val="000000"/>
          <w:spacing w:val="5"/>
          <w:kern w:val="0"/>
          <w14:ligatures w14:val="none"/>
        </w:rPr>
        <w:t>Horace Mann does not allow the use of recycled air bag or SRS components.</w:t>
      </w:r>
    </w:p>
    <w:p w14:paraId="48803A7F" w14:textId="77777777" w:rsidR="00C90F55" w:rsidRPr="00C90F55" w:rsidRDefault="00C90F55" w:rsidP="00C90F55">
      <w:pPr>
        <w:numPr>
          <w:ilvl w:val="0"/>
          <w:numId w:val="8"/>
        </w:numPr>
        <w:shd w:val="clear" w:color="auto" w:fill="FFFFFF"/>
        <w:spacing w:before="240" w:after="240" w:line="240" w:lineRule="auto"/>
        <w:rPr>
          <w:rFonts w:ascii="Times New Roman" w:eastAsia="Times New Roman" w:hAnsi="Times New Roman" w:cs="Times New Roman"/>
          <w:color w:val="000000"/>
          <w:spacing w:val="5"/>
          <w:kern w:val="0"/>
          <w14:ligatures w14:val="none"/>
        </w:rPr>
      </w:pPr>
      <w:r w:rsidRPr="00C90F55">
        <w:rPr>
          <w:rFonts w:ascii="Times New Roman" w:eastAsia="Times New Roman" w:hAnsi="Times New Roman" w:cs="Times New Roman"/>
          <w:b/>
          <w:bCs/>
          <w:color w:val="000000"/>
          <w:spacing w:val="5"/>
          <w:kern w:val="0"/>
          <w14:ligatures w14:val="none"/>
        </w:rPr>
        <w:t>Always provide the supplier info for the parts found on your estimate and supplements.</w:t>
      </w:r>
    </w:p>
    <w:p w14:paraId="7A51026F" w14:textId="77777777" w:rsidR="00C90F55" w:rsidRPr="00C90F55" w:rsidRDefault="00C90F55" w:rsidP="00C90F55">
      <w:pPr>
        <w:shd w:val="clear" w:color="auto" w:fill="FFFFFF"/>
        <w:spacing w:after="0" w:line="240" w:lineRule="auto"/>
        <w:ind w:left="1080"/>
        <w:jc w:val="both"/>
        <w:rPr>
          <w:rFonts w:ascii="Segoe UI" w:eastAsia="Times New Roman" w:hAnsi="Segoe UI" w:cs="Segoe UI"/>
          <w:spacing w:val="5"/>
          <w:kern w:val="0"/>
          <w14:ligatures w14:val="none"/>
        </w:rPr>
      </w:pPr>
      <w:r w:rsidRPr="00C90F55">
        <w:rPr>
          <w:rFonts w:ascii="Times New Roman" w:eastAsia="Times New Roman" w:hAnsi="Times New Roman" w:cs="Times New Roman"/>
          <w:spacing w:val="5"/>
          <w:kern w:val="0"/>
          <w14:ligatures w14:val="none"/>
        </w:rPr>
        <w:t> </w:t>
      </w:r>
    </w:p>
    <w:p w14:paraId="10D76200" w14:textId="77777777" w:rsidR="00C90F55" w:rsidRPr="00C90F55" w:rsidRDefault="00C90F55" w:rsidP="00C90F55">
      <w:pPr>
        <w:shd w:val="clear" w:color="auto" w:fill="FFFFFF"/>
        <w:spacing w:after="0" w:line="240" w:lineRule="auto"/>
        <w:jc w:val="both"/>
        <w:rPr>
          <w:rFonts w:ascii="Segoe UI" w:eastAsia="Times New Roman" w:hAnsi="Segoe UI" w:cs="Segoe UI"/>
          <w:spacing w:val="5"/>
          <w:kern w:val="0"/>
          <w14:ligatures w14:val="none"/>
        </w:rPr>
      </w:pPr>
      <w:r w:rsidRPr="00C90F55">
        <w:rPr>
          <w:rFonts w:ascii="Times New Roman" w:eastAsia="Times New Roman" w:hAnsi="Times New Roman" w:cs="Times New Roman"/>
          <w:b/>
          <w:bCs/>
          <w:spacing w:val="5"/>
          <w:kern w:val="0"/>
          <w14:ligatures w14:val="none"/>
        </w:rPr>
        <w:t>Glass Replacement</w:t>
      </w:r>
    </w:p>
    <w:p w14:paraId="31D74F46" w14:textId="77777777" w:rsidR="00C90F55" w:rsidRPr="00C90F55" w:rsidRDefault="00C90F55" w:rsidP="00C90F55">
      <w:pPr>
        <w:shd w:val="clear" w:color="auto" w:fill="FFFFFF"/>
        <w:spacing w:after="0" w:line="240" w:lineRule="auto"/>
        <w:jc w:val="both"/>
        <w:rPr>
          <w:rFonts w:ascii="Segoe UI" w:eastAsia="Times New Roman" w:hAnsi="Segoe UI" w:cs="Segoe UI"/>
          <w:spacing w:val="5"/>
          <w:kern w:val="0"/>
          <w14:ligatures w14:val="none"/>
        </w:rPr>
      </w:pPr>
      <w:r w:rsidRPr="00C90F55">
        <w:rPr>
          <w:rFonts w:ascii="Times New Roman" w:eastAsia="Times New Roman" w:hAnsi="Times New Roman" w:cs="Times New Roman"/>
          <w:b/>
          <w:bCs/>
          <w:spacing w:val="5"/>
          <w:kern w:val="0"/>
          <w14:ligatures w14:val="none"/>
        </w:rPr>
        <w:t> </w:t>
      </w:r>
    </w:p>
    <w:p w14:paraId="2C090FE4" w14:textId="77777777" w:rsidR="00C90F55" w:rsidRPr="00C90F55" w:rsidRDefault="00C90F55" w:rsidP="00C90F55">
      <w:pPr>
        <w:numPr>
          <w:ilvl w:val="0"/>
          <w:numId w:val="9"/>
        </w:numPr>
        <w:shd w:val="clear" w:color="auto" w:fill="FFFFFF"/>
        <w:spacing w:after="0" w:line="240" w:lineRule="auto"/>
        <w:jc w:val="both"/>
        <w:rPr>
          <w:rFonts w:ascii="Arial" w:eastAsia="Times New Roman" w:hAnsi="Arial" w:cs="Arial"/>
          <w:color w:val="000000"/>
          <w:spacing w:val="5"/>
          <w:kern w:val="0"/>
          <w:sz w:val="22"/>
          <w:szCs w:val="22"/>
          <w14:ligatures w14:val="none"/>
        </w:rPr>
      </w:pPr>
      <w:r w:rsidRPr="00C90F55">
        <w:rPr>
          <w:rFonts w:ascii="Times New Roman" w:eastAsia="Times New Roman" w:hAnsi="Times New Roman" w:cs="Times New Roman"/>
          <w:color w:val="000000"/>
          <w:spacing w:val="5"/>
          <w:kern w:val="0"/>
          <w14:ligatures w14:val="none"/>
        </w:rPr>
        <w:t>Horace Mann utilizes Safelite pricing on all glass replacement, unless the glass is not available through Safelite, or utilizing Safelite glass would void the OE warranty. </w:t>
      </w:r>
    </w:p>
    <w:p w14:paraId="72B36109" w14:textId="77777777" w:rsidR="00C90F55" w:rsidRPr="00C90F55" w:rsidRDefault="00C90F55" w:rsidP="00C90F55">
      <w:pPr>
        <w:shd w:val="clear" w:color="auto" w:fill="FFFFFF"/>
        <w:spacing w:after="0" w:line="240" w:lineRule="auto"/>
        <w:jc w:val="both"/>
        <w:rPr>
          <w:rFonts w:ascii="Arial" w:eastAsia="Times New Roman" w:hAnsi="Arial" w:cs="Arial"/>
          <w:color w:val="000000"/>
          <w:spacing w:val="5"/>
          <w:kern w:val="0"/>
          <w:sz w:val="22"/>
          <w:szCs w:val="22"/>
          <w14:ligatures w14:val="none"/>
        </w:rPr>
      </w:pPr>
      <w:r w:rsidRPr="00C90F55">
        <w:rPr>
          <w:rFonts w:ascii="Times New Roman" w:eastAsia="Times New Roman" w:hAnsi="Times New Roman" w:cs="Times New Roman"/>
          <w:color w:val="000000"/>
          <w:spacing w:val="5"/>
          <w:kern w:val="0"/>
          <w14:ligatures w14:val="none"/>
        </w:rPr>
        <w:t> </w:t>
      </w:r>
    </w:p>
    <w:p w14:paraId="669E93D9" w14:textId="77777777" w:rsidR="00C90F55" w:rsidRPr="00C90F55" w:rsidRDefault="00C90F55" w:rsidP="00C90F55">
      <w:pPr>
        <w:shd w:val="clear" w:color="auto" w:fill="FFFFFF"/>
        <w:spacing w:after="0" w:line="240" w:lineRule="auto"/>
        <w:jc w:val="both"/>
        <w:rPr>
          <w:rFonts w:ascii="Arial" w:eastAsia="Times New Roman" w:hAnsi="Arial" w:cs="Arial"/>
          <w:color w:val="000000"/>
          <w:spacing w:val="5"/>
          <w:kern w:val="0"/>
          <w:sz w:val="22"/>
          <w:szCs w:val="22"/>
          <w14:ligatures w14:val="none"/>
        </w:rPr>
      </w:pPr>
      <w:r w:rsidRPr="00C90F55">
        <w:rPr>
          <w:rFonts w:ascii="Times New Roman" w:eastAsia="Times New Roman" w:hAnsi="Times New Roman" w:cs="Times New Roman"/>
          <w:b/>
          <w:bCs/>
          <w:color w:val="000000"/>
          <w:spacing w:val="5"/>
          <w:kern w:val="0"/>
          <w14:ligatures w14:val="none"/>
        </w:rPr>
        <w:t>Air Conditioning (A/C) Systems</w:t>
      </w:r>
    </w:p>
    <w:p w14:paraId="6C9AD627" w14:textId="77777777" w:rsidR="00C90F55" w:rsidRPr="00C90F55" w:rsidRDefault="00C90F55" w:rsidP="00C90F55">
      <w:pPr>
        <w:shd w:val="clear" w:color="auto" w:fill="FFFFFF"/>
        <w:spacing w:after="0" w:line="240" w:lineRule="auto"/>
        <w:jc w:val="both"/>
        <w:rPr>
          <w:rFonts w:ascii="Arial" w:eastAsia="Times New Roman" w:hAnsi="Arial" w:cs="Arial"/>
          <w:color w:val="000000"/>
          <w:spacing w:val="5"/>
          <w:kern w:val="0"/>
          <w:sz w:val="22"/>
          <w:szCs w:val="22"/>
          <w14:ligatures w14:val="none"/>
        </w:rPr>
      </w:pPr>
      <w:r w:rsidRPr="00C90F55">
        <w:rPr>
          <w:rFonts w:ascii="Times New Roman" w:eastAsia="Times New Roman" w:hAnsi="Times New Roman" w:cs="Times New Roman"/>
          <w:color w:val="000000"/>
          <w:spacing w:val="5"/>
          <w:kern w:val="0"/>
          <w14:ligatures w14:val="none"/>
        </w:rPr>
        <w:t> </w:t>
      </w:r>
    </w:p>
    <w:p w14:paraId="0B168CB5" w14:textId="77777777" w:rsidR="00C90F55" w:rsidRPr="00C90F55" w:rsidRDefault="00C90F55" w:rsidP="00C90F55">
      <w:pPr>
        <w:numPr>
          <w:ilvl w:val="0"/>
          <w:numId w:val="10"/>
        </w:numPr>
        <w:shd w:val="clear" w:color="auto" w:fill="FFFFFF"/>
        <w:spacing w:after="0" w:line="240" w:lineRule="auto"/>
        <w:jc w:val="both"/>
        <w:rPr>
          <w:rFonts w:ascii="Arial" w:eastAsia="Times New Roman" w:hAnsi="Arial" w:cs="Arial"/>
          <w:color w:val="000000"/>
          <w:spacing w:val="5"/>
          <w:kern w:val="0"/>
          <w:sz w:val="22"/>
          <w:szCs w:val="22"/>
          <w14:ligatures w14:val="none"/>
        </w:rPr>
      </w:pPr>
      <w:r w:rsidRPr="00C90F55">
        <w:rPr>
          <w:rFonts w:ascii="Times New Roman" w:eastAsia="Times New Roman" w:hAnsi="Times New Roman" w:cs="Times New Roman"/>
          <w:color w:val="000000"/>
          <w:spacing w:val="5"/>
          <w:kern w:val="0"/>
          <w14:ligatures w14:val="none"/>
        </w:rPr>
        <w:t>Refrigerant will be priced based on the capacity of the vehicle.</w:t>
      </w:r>
    </w:p>
    <w:p w14:paraId="7B20BD03" w14:textId="77777777" w:rsidR="00C90F55" w:rsidRPr="00C90F55" w:rsidRDefault="00C90F55" w:rsidP="00C90F55">
      <w:pPr>
        <w:numPr>
          <w:ilvl w:val="0"/>
          <w:numId w:val="10"/>
        </w:numPr>
        <w:shd w:val="clear" w:color="auto" w:fill="FFFFFF"/>
        <w:spacing w:after="0" w:line="240" w:lineRule="auto"/>
        <w:jc w:val="both"/>
        <w:rPr>
          <w:rFonts w:ascii="Arial" w:eastAsia="Times New Roman" w:hAnsi="Arial" w:cs="Arial"/>
          <w:color w:val="000000"/>
          <w:spacing w:val="5"/>
          <w:kern w:val="0"/>
          <w:sz w:val="22"/>
          <w:szCs w:val="22"/>
          <w14:ligatures w14:val="none"/>
        </w:rPr>
      </w:pPr>
      <w:r w:rsidRPr="00C90F55">
        <w:rPr>
          <w:rFonts w:ascii="Times New Roman" w:eastAsia="Times New Roman" w:hAnsi="Times New Roman" w:cs="Times New Roman"/>
          <w:color w:val="000000"/>
          <w:spacing w:val="5"/>
          <w:kern w:val="0"/>
          <w14:ligatures w14:val="none"/>
        </w:rPr>
        <w:t>Air Conditioning (A/C) refrigerant recovery will be paid when the refrigerant is still present in the system after the loss and it needs to be removed to do a repair or replace parts.</w:t>
      </w:r>
    </w:p>
    <w:p w14:paraId="32002450" w14:textId="77777777" w:rsidR="00C90F55" w:rsidRPr="00C90F55" w:rsidRDefault="00C90F55" w:rsidP="00C90F55">
      <w:pPr>
        <w:shd w:val="clear" w:color="auto" w:fill="FFFFFF"/>
        <w:spacing w:after="0" w:line="240" w:lineRule="auto"/>
        <w:jc w:val="both"/>
        <w:rPr>
          <w:rFonts w:ascii="Arial" w:eastAsia="Times New Roman" w:hAnsi="Arial" w:cs="Arial"/>
          <w:color w:val="000000"/>
          <w:spacing w:val="5"/>
          <w:kern w:val="0"/>
          <w:sz w:val="22"/>
          <w:szCs w:val="22"/>
          <w14:ligatures w14:val="none"/>
        </w:rPr>
      </w:pPr>
      <w:r w:rsidRPr="00C90F55">
        <w:rPr>
          <w:rFonts w:ascii="Times New Roman" w:eastAsia="Times New Roman" w:hAnsi="Times New Roman" w:cs="Times New Roman"/>
          <w:color w:val="000000"/>
          <w:spacing w:val="5"/>
          <w:kern w:val="0"/>
          <w14:ligatures w14:val="none"/>
        </w:rPr>
        <w:t> </w:t>
      </w:r>
    </w:p>
    <w:p w14:paraId="4A7DCD3B" w14:textId="77777777" w:rsidR="00C90F55" w:rsidRPr="00C90F55" w:rsidRDefault="00C90F55" w:rsidP="00C90F55">
      <w:pPr>
        <w:shd w:val="clear" w:color="auto" w:fill="FFFFFF"/>
        <w:spacing w:after="0" w:line="240" w:lineRule="auto"/>
        <w:jc w:val="both"/>
        <w:rPr>
          <w:rFonts w:ascii="Arial" w:eastAsia="Times New Roman" w:hAnsi="Arial" w:cs="Arial"/>
          <w:color w:val="000000"/>
          <w:spacing w:val="5"/>
          <w:kern w:val="0"/>
          <w:sz w:val="22"/>
          <w:szCs w:val="22"/>
          <w14:ligatures w14:val="none"/>
        </w:rPr>
      </w:pPr>
      <w:r w:rsidRPr="00C90F55">
        <w:rPr>
          <w:rFonts w:ascii="Times New Roman" w:eastAsia="Times New Roman" w:hAnsi="Times New Roman" w:cs="Times New Roman"/>
          <w:b/>
          <w:bCs/>
          <w:color w:val="000000"/>
          <w:spacing w:val="5"/>
          <w:kern w:val="0"/>
          <w14:ligatures w14:val="none"/>
        </w:rPr>
        <w:t>Wheel Alignments</w:t>
      </w:r>
    </w:p>
    <w:p w14:paraId="573724CD" w14:textId="77777777" w:rsidR="00C90F55" w:rsidRPr="00C90F55" w:rsidRDefault="00C90F55" w:rsidP="00C90F55">
      <w:pPr>
        <w:shd w:val="clear" w:color="auto" w:fill="FFFFFF"/>
        <w:spacing w:after="0" w:line="240" w:lineRule="auto"/>
        <w:jc w:val="both"/>
        <w:rPr>
          <w:rFonts w:ascii="Arial" w:eastAsia="Times New Roman" w:hAnsi="Arial" w:cs="Arial"/>
          <w:color w:val="000000"/>
          <w:spacing w:val="5"/>
          <w:kern w:val="0"/>
          <w:sz w:val="22"/>
          <w:szCs w:val="22"/>
          <w14:ligatures w14:val="none"/>
        </w:rPr>
      </w:pPr>
      <w:r w:rsidRPr="00C90F55">
        <w:rPr>
          <w:rFonts w:ascii="Times New Roman" w:eastAsia="Times New Roman" w:hAnsi="Times New Roman" w:cs="Times New Roman"/>
          <w:b/>
          <w:bCs/>
          <w:color w:val="000000"/>
          <w:spacing w:val="5"/>
          <w:kern w:val="0"/>
          <w14:ligatures w14:val="none"/>
        </w:rPr>
        <w:t> </w:t>
      </w:r>
    </w:p>
    <w:p w14:paraId="798BBA8A" w14:textId="77777777" w:rsidR="00C90F55" w:rsidRPr="00C90F55" w:rsidRDefault="00C90F55" w:rsidP="00C90F55">
      <w:pPr>
        <w:numPr>
          <w:ilvl w:val="0"/>
          <w:numId w:val="11"/>
        </w:numPr>
        <w:shd w:val="clear" w:color="auto" w:fill="FFFFFF"/>
        <w:spacing w:after="0" w:line="240" w:lineRule="auto"/>
        <w:jc w:val="both"/>
        <w:rPr>
          <w:rFonts w:ascii="Arial" w:eastAsia="Times New Roman" w:hAnsi="Arial" w:cs="Arial"/>
          <w:color w:val="000000"/>
          <w:spacing w:val="5"/>
          <w:kern w:val="0"/>
          <w:sz w:val="22"/>
          <w:szCs w:val="22"/>
          <w14:ligatures w14:val="none"/>
        </w:rPr>
      </w:pPr>
      <w:r w:rsidRPr="00C90F55">
        <w:rPr>
          <w:rFonts w:ascii="Times New Roman" w:eastAsia="Times New Roman" w:hAnsi="Times New Roman" w:cs="Times New Roman"/>
          <w:color w:val="000000"/>
          <w:spacing w:val="5"/>
          <w:kern w:val="0"/>
          <w14:ligatures w14:val="none"/>
        </w:rPr>
        <w:t>Wheel alignments will be listed when the vehicle is hit on the tire or wheel, if the vehicle left the roadway, or if the damages are extensive enough to have moved the suspension mounting points on the vehicle.  Also whenever suspension components have been replaced.</w:t>
      </w:r>
    </w:p>
    <w:p w14:paraId="008039D2" w14:textId="77777777" w:rsidR="00C90F55" w:rsidRPr="00C90F55" w:rsidRDefault="00C90F55" w:rsidP="00C90F55">
      <w:pPr>
        <w:numPr>
          <w:ilvl w:val="0"/>
          <w:numId w:val="11"/>
        </w:numPr>
        <w:shd w:val="clear" w:color="auto" w:fill="FFFFFF"/>
        <w:spacing w:after="0" w:line="240" w:lineRule="auto"/>
        <w:jc w:val="both"/>
        <w:rPr>
          <w:rFonts w:ascii="Arial" w:eastAsia="Times New Roman" w:hAnsi="Arial" w:cs="Arial"/>
          <w:color w:val="000000"/>
          <w:spacing w:val="5"/>
          <w:kern w:val="0"/>
          <w:sz w:val="22"/>
          <w:szCs w:val="22"/>
          <w14:ligatures w14:val="none"/>
        </w:rPr>
      </w:pPr>
      <w:r w:rsidRPr="00C90F55">
        <w:rPr>
          <w:rFonts w:ascii="Times New Roman" w:eastAsia="Times New Roman" w:hAnsi="Times New Roman" w:cs="Times New Roman"/>
          <w:color w:val="000000"/>
          <w:spacing w:val="5"/>
          <w:kern w:val="0"/>
          <w14:ligatures w14:val="none"/>
        </w:rPr>
        <w:t>Alignments will be written at the going rate in the area, and entered as a sublet item.</w:t>
      </w:r>
    </w:p>
    <w:p w14:paraId="5236E02A" w14:textId="77777777" w:rsidR="00C90F55" w:rsidRPr="00C90F55" w:rsidRDefault="00C90F55" w:rsidP="00C90F55">
      <w:pPr>
        <w:shd w:val="clear" w:color="auto" w:fill="FFFFFF"/>
        <w:spacing w:after="120" w:line="240" w:lineRule="auto"/>
        <w:rPr>
          <w:rFonts w:ascii="Arial" w:eastAsia="Times New Roman" w:hAnsi="Arial" w:cs="Arial"/>
          <w:color w:val="000000"/>
          <w:spacing w:val="5"/>
          <w:kern w:val="0"/>
          <w:sz w:val="22"/>
          <w:szCs w:val="22"/>
          <w14:ligatures w14:val="none"/>
        </w:rPr>
      </w:pPr>
      <w:r w:rsidRPr="00C90F55">
        <w:rPr>
          <w:rFonts w:ascii="Times New Roman" w:eastAsia="Times New Roman" w:hAnsi="Times New Roman" w:cs="Times New Roman"/>
          <w:b/>
          <w:bCs/>
          <w:i/>
          <w:iCs/>
          <w:color w:val="000000"/>
          <w:spacing w:val="5"/>
          <w:kern w:val="0"/>
          <w14:ligatures w14:val="none"/>
        </w:rPr>
        <w:t>These estimate guidelines are subject to, and superseded by- the local, state and federal laws, statutes, regulations, and fair claims settlement practices in each venue.</w:t>
      </w:r>
      <w:r w:rsidRPr="00C90F55">
        <w:rPr>
          <w:rFonts w:ascii="Times New Roman" w:eastAsia="Times New Roman" w:hAnsi="Times New Roman" w:cs="Times New Roman"/>
          <w:color w:val="000000"/>
          <w:spacing w:val="5"/>
          <w:kern w:val="0"/>
          <w14:ligatures w14:val="none"/>
        </w:rPr>
        <w:t>.</w:t>
      </w:r>
    </w:p>
    <w:p w14:paraId="1E4291EA" w14:textId="77777777" w:rsidR="00C90F55" w:rsidRPr="00C90F55" w:rsidRDefault="00C90F55" w:rsidP="00C90F55">
      <w:pPr>
        <w:spacing w:after="0" w:line="240" w:lineRule="auto"/>
        <w:rPr>
          <w:rFonts w:ascii="Times New Roman" w:eastAsia="Times New Roman" w:hAnsi="Times New Roman" w:cs="Times New Roman"/>
          <w:kern w:val="0"/>
          <w14:ligatures w14:val="none"/>
        </w:rPr>
      </w:pPr>
      <w:r w:rsidRPr="00C90F55">
        <w:rPr>
          <w:rFonts w:ascii="Segoe UI" w:eastAsia="Times New Roman" w:hAnsi="Segoe UI" w:cs="Segoe UI"/>
          <w:kern w:val="0"/>
          <w14:ligatures w14:val="none"/>
        </w:rPr>
        <w:lastRenderedPageBreak/>
        <w:br/>
      </w:r>
      <w:r w:rsidRPr="00C90F55">
        <w:rPr>
          <w:rFonts w:ascii="Segoe UI" w:eastAsia="Times New Roman" w:hAnsi="Segoe UI" w:cs="Segoe UI"/>
          <w:kern w:val="0"/>
          <w14:ligatures w14:val="none"/>
        </w:rPr>
        <w:br/>
      </w:r>
      <w:r w:rsidRPr="00C90F55">
        <w:rPr>
          <w:rFonts w:ascii="Segoe UI" w:eastAsia="Times New Roman" w:hAnsi="Segoe UI" w:cs="Segoe UI"/>
          <w:b/>
          <w:bCs/>
          <w:kern w:val="0"/>
          <w:sz w:val="27"/>
          <w:szCs w:val="27"/>
          <w:shd w:val="clear" w:color="auto" w:fill="FFFFFF"/>
          <w14:ligatures w14:val="none"/>
        </w:rPr>
        <w:t>Client Total Loss Rules</w:t>
      </w:r>
    </w:p>
    <w:p w14:paraId="7AE4771A" w14:textId="77777777" w:rsidR="00C90F55" w:rsidRPr="00C90F55" w:rsidRDefault="00101599" w:rsidP="00C90F55">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24EB914D">
          <v:rect id="_x0000_i1030" style="width:0;height:0" o:hrstd="t" o:hr="t" fillcolor="#a0a0a0" stroked="f"/>
        </w:pict>
      </w:r>
    </w:p>
    <w:p w14:paraId="29BA0A05" w14:textId="77777777" w:rsidR="00C90F55" w:rsidRPr="00C90F55" w:rsidRDefault="00C90F55" w:rsidP="00C90F55">
      <w:pPr>
        <w:numPr>
          <w:ilvl w:val="0"/>
          <w:numId w:val="12"/>
        </w:numPr>
        <w:shd w:val="clear" w:color="auto" w:fill="FFFFFF"/>
        <w:spacing w:before="240" w:after="240" w:line="240" w:lineRule="auto"/>
        <w:rPr>
          <w:rFonts w:ascii="Segoe UI" w:eastAsia="Times New Roman" w:hAnsi="Segoe UI" w:cs="Segoe UI"/>
          <w:spacing w:val="5"/>
          <w:kern w:val="0"/>
          <w14:ligatures w14:val="none"/>
        </w:rPr>
      </w:pPr>
      <w:r w:rsidRPr="00C90F55">
        <w:rPr>
          <w:rFonts w:ascii="Arial" w:eastAsia="Times New Roman" w:hAnsi="Arial" w:cs="Arial"/>
          <w:spacing w:val="5"/>
          <w:kern w:val="0"/>
          <w14:ligatures w14:val="none"/>
        </w:rPr>
        <w:t>Fill out the CCC and call it in using the call in ID below. </w:t>
      </w:r>
      <w:r w:rsidRPr="00C90F55">
        <w:rPr>
          <w:rFonts w:ascii="Arial" w:eastAsia="Times New Roman" w:hAnsi="Arial" w:cs="Arial"/>
          <w:spacing w:val="5"/>
          <w:kern w:val="0"/>
          <w14:ligatures w14:val="none"/>
        </w:rPr>
        <w:br/>
        <w:t>All States Except Rhode Island: 03438</w:t>
      </w:r>
      <w:r w:rsidRPr="00C90F55">
        <w:rPr>
          <w:rFonts w:ascii="Arial" w:eastAsia="Times New Roman" w:hAnsi="Arial" w:cs="Arial"/>
          <w:spacing w:val="5"/>
          <w:kern w:val="0"/>
          <w14:ligatures w14:val="none"/>
        </w:rPr>
        <w:br/>
        <w:t>Rhode Island: 04875</w:t>
      </w:r>
    </w:p>
    <w:p w14:paraId="611F391B" w14:textId="77777777" w:rsidR="00C90F55" w:rsidRPr="00C90F55" w:rsidRDefault="00C90F55" w:rsidP="00C90F55">
      <w:pPr>
        <w:numPr>
          <w:ilvl w:val="0"/>
          <w:numId w:val="12"/>
        </w:numPr>
        <w:shd w:val="clear" w:color="auto" w:fill="FFFFFF"/>
        <w:spacing w:before="240" w:after="240" w:line="240" w:lineRule="auto"/>
        <w:rPr>
          <w:rFonts w:ascii="Segoe UI" w:eastAsia="Times New Roman" w:hAnsi="Segoe UI" w:cs="Segoe UI"/>
          <w:spacing w:val="5"/>
          <w:kern w:val="0"/>
          <w14:ligatures w14:val="none"/>
        </w:rPr>
      </w:pPr>
      <w:r w:rsidRPr="00C90F55">
        <w:rPr>
          <w:rFonts w:ascii="Arial" w:eastAsia="Times New Roman" w:hAnsi="Arial" w:cs="Arial"/>
          <w:spacing w:val="5"/>
          <w:kern w:val="0"/>
          <w14:ligatures w14:val="none"/>
        </w:rPr>
        <w:t>Add the CCC request/reference # on your “Appraisal Report”, but DO NOT add it to the remarks section of the estimate or mention any value.</w:t>
      </w:r>
    </w:p>
    <w:p w14:paraId="05DEB21B" w14:textId="77777777" w:rsidR="00C90F55" w:rsidRPr="00C90F55" w:rsidRDefault="00C90F55" w:rsidP="00C90F55">
      <w:pPr>
        <w:numPr>
          <w:ilvl w:val="0"/>
          <w:numId w:val="12"/>
        </w:numPr>
        <w:shd w:val="clear" w:color="auto" w:fill="FFFFFF"/>
        <w:spacing w:before="240" w:after="240" w:line="240" w:lineRule="auto"/>
        <w:rPr>
          <w:rFonts w:ascii="Segoe UI" w:eastAsia="Times New Roman" w:hAnsi="Segoe UI" w:cs="Segoe UI"/>
          <w:spacing w:val="5"/>
          <w:kern w:val="0"/>
          <w14:ligatures w14:val="none"/>
        </w:rPr>
      </w:pPr>
      <w:r w:rsidRPr="00C90F55">
        <w:rPr>
          <w:rFonts w:ascii="Arial" w:eastAsia="Times New Roman" w:hAnsi="Arial" w:cs="Arial"/>
          <w:spacing w:val="5"/>
          <w:kern w:val="0"/>
          <w14:ligatures w14:val="none"/>
        </w:rPr>
        <w:t>Tire Depth Gauge Measurements must be entered in the Evaluation.</w:t>
      </w:r>
    </w:p>
    <w:p w14:paraId="4B635B7F" w14:textId="77777777" w:rsidR="00C90F55" w:rsidRPr="00C90F55" w:rsidRDefault="00C90F55" w:rsidP="00C90F55">
      <w:pPr>
        <w:numPr>
          <w:ilvl w:val="0"/>
          <w:numId w:val="12"/>
        </w:numPr>
        <w:shd w:val="clear" w:color="auto" w:fill="FFFFFF"/>
        <w:spacing w:before="240" w:after="240" w:line="240" w:lineRule="auto"/>
        <w:rPr>
          <w:rFonts w:ascii="Segoe UI" w:eastAsia="Times New Roman" w:hAnsi="Segoe UI" w:cs="Segoe UI"/>
          <w:spacing w:val="5"/>
          <w:kern w:val="0"/>
          <w14:ligatures w14:val="none"/>
        </w:rPr>
      </w:pPr>
      <w:r w:rsidRPr="00C90F55">
        <w:rPr>
          <w:rFonts w:ascii="Arial" w:eastAsia="Times New Roman" w:hAnsi="Arial" w:cs="Arial"/>
          <w:spacing w:val="5"/>
          <w:kern w:val="0"/>
          <w14:ligatures w14:val="none"/>
        </w:rPr>
        <w:t>Be sure to rate each and every condition category separately and accurately. DO NOT rate all categories "Average" all the way through. Horace Mann will reject the evaluation and request a reinspection.</w:t>
      </w:r>
    </w:p>
    <w:p w14:paraId="3DB9FEFD" w14:textId="77777777" w:rsidR="00C90F55" w:rsidRPr="00C90F55" w:rsidRDefault="00C90F55" w:rsidP="00C90F55">
      <w:pPr>
        <w:numPr>
          <w:ilvl w:val="0"/>
          <w:numId w:val="12"/>
        </w:numPr>
        <w:shd w:val="clear" w:color="auto" w:fill="FFFFFF"/>
        <w:spacing w:before="240" w:after="240" w:line="240" w:lineRule="auto"/>
        <w:rPr>
          <w:rFonts w:ascii="Segoe UI" w:eastAsia="Times New Roman" w:hAnsi="Segoe UI" w:cs="Segoe UI"/>
          <w:spacing w:val="5"/>
          <w:kern w:val="0"/>
          <w14:ligatures w14:val="none"/>
        </w:rPr>
      </w:pPr>
      <w:r w:rsidRPr="00C90F55">
        <w:rPr>
          <w:rFonts w:ascii="Arial" w:eastAsia="Times New Roman" w:hAnsi="Arial" w:cs="Arial"/>
          <w:spacing w:val="5"/>
          <w:kern w:val="0"/>
          <w14:ligatures w14:val="none"/>
        </w:rPr>
        <w:t>Unrelated Prior Damage must be documented and itemized. (UPD Estimate)</w:t>
      </w:r>
    </w:p>
    <w:p w14:paraId="2378004F" w14:textId="77777777" w:rsidR="00C90F55" w:rsidRPr="00C90F55" w:rsidRDefault="00C90F55" w:rsidP="00C90F55">
      <w:pPr>
        <w:numPr>
          <w:ilvl w:val="0"/>
          <w:numId w:val="12"/>
        </w:numPr>
        <w:shd w:val="clear" w:color="auto" w:fill="FFFFFF"/>
        <w:spacing w:before="240" w:after="240" w:line="240" w:lineRule="auto"/>
        <w:rPr>
          <w:rFonts w:ascii="Segoe UI" w:eastAsia="Times New Roman" w:hAnsi="Segoe UI" w:cs="Segoe UI"/>
          <w:spacing w:val="5"/>
          <w:kern w:val="0"/>
          <w14:ligatures w14:val="none"/>
        </w:rPr>
      </w:pPr>
      <w:r w:rsidRPr="00C90F55">
        <w:rPr>
          <w:rFonts w:ascii="Arial" w:eastAsia="Times New Roman" w:hAnsi="Arial" w:cs="Arial"/>
          <w:spacing w:val="5"/>
          <w:kern w:val="0"/>
          <w14:ligatures w14:val="none"/>
        </w:rPr>
        <w:t>Never deduct value in the body or paint section, only “other adjustments”.</w:t>
      </w:r>
    </w:p>
    <w:p w14:paraId="4DB0ACB7" w14:textId="77777777" w:rsidR="00C90F55" w:rsidRPr="00C90F55" w:rsidRDefault="00C90F55" w:rsidP="00C90F55">
      <w:pPr>
        <w:numPr>
          <w:ilvl w:val="0"/>
          <w:numId w:val="12"/>
        </w:numPr>
        <w:shd w:val="clear" w:color="auto" w:fill="FFFFFF"/>
        <w:spacing w:before="240" w:after="240" w:line="240" w:lineRule="auto"/>
        <w:rPr>
          <w:rFonts w:ascii="Segoe UI" w:eastAsia="Times New Roman" w:hAnsi="Segoe UI" w:cs="Segoe UI"/>
          <w:spacing w:val="5"/>
          <w:kern w:val="0"/>
          <w14:ligatures w14:val="none"/>
        </w:rPr>
      </w:pPr>
      <w:r w:rsidRPr="00C90F55">
        <w:rPr>
          <w:rFonts w:ascii="Arial" w:eastAsia="Times New Roman" w:hAnsi="Arial" w:cs="Arial"/>
          <w:spacing w:val="5"/>
          <w:kern w:val="0"/>
          <w14:ligatures w14:val="none"/>
        </w:rPr>
        <w:t>No Salvage Bids needed.</w:t>
      </w:r>
    </w:p>
    <w:p w14:paraId="0DDED667" w14:textId="77777777" w:rsidR="00C90F55" w:rsidRPr="00C90F55" w:rsidRDefault="00C90F55" w:rsidP="00C90F55">
      <w:pPr>
        <w:numPr>
          <w:ilvl w:val="0"/>
          <w:numId w:val="12"/>
        </w:numPr>
        <w:shd w:val="clear" w:color="auto" w:fill="FFFFFF"/>
        <w:spacing w:before="240" w:after="240" w:line="240" w:lineRule="auto"/>
        <w:rPr>
          <w:rFonts w:ascii="Segoe UI" w:eastAsia="Times New Roman" w:hAnsi="Segoe UI" w:cs="Segoe UI"/>
          <w:spacing w:val="5"/>
          <w:kern w:val="0"/>
          <w14:ligatures w14:val="none"/>
        </w:rPr>
      </w:pPr>
      <w:r w:rsidRPr="00C90F55">
        <w:rPr>
          <w:rFonts w:ascii="Arial" w:eastAsia="Times New Roman" w:hAnsi="Arial" w:cs="Arial"/>
          <w:spacing w:val="5"/>
          <w:kern w:val="0"/>
          <w14:ligatures w14:val="none"/>
        </w:rPr>
        <w:t>Identify all sets of keys on total losses and mention in your comments. Also, advise the vehicle owner that all keys must be in the vehicle when Copart picks up.</w:t>
      </w:r>
    </w:p>
    <w:p w14:paraId="38D3F2CD" w14:textId="77777777" w:rsidR="00C90F55" w:rsidRPr="00C90F55" w:rsidRDefault="00C90F55" w:rsidP="00C90F55">
      <w:pPr>
        <w:spacing w:after="0" w:line="240" w:lineRule="auto"/>
        <w:rPr>
          <w:rFonts w:ascii="Times New Roman" w:eastAsia="Times New Roman" w:hAnsi="Times New Roman" w:cs="Times New Roman"/>
          <w:kern w:val="0"/>
          <w14:ligatures w14:val="none"/>
        </w:rPr>
      </w:pPr>
      <w:r w:rsidRPr="00C90F55">
        <w:rPr>
          <w:rFonts w:ascii="Segoe UI" w:eastAsia="Times New Roman" w:hAnsi="Segoe UI" w:cs="Segoe UI"/>
          <w:kern w:val="0"/>
          <w14:ligatures w14:val="none"/>
        </w:rPr>
        <w:br/>
      </w:r>
      <w:r w:rsidRPr="00C90F55">
        <w:rPr>
          <w:rFonts w:ascii="Segoe UI" w:eastAsia="Times New Roman" w:hAnsi="Segoe UI" w:cs="Segoe UI"/>
          <w:kern w:val="0"/>
          <w14:ligatures w14:val="none"/>
        </w:rPr>
        <w:br/>
      </w:r>
      <w:r w:rsidRPr="00C90F55">
        <w:rPr>
          <w:rFonts w:ascii="Segoe UI" w:eastAsia="Times New Roman" w:hAnsi="Segoe UI" w:cs="Segoe UI"/>
          <w:b/>
          <w:bCs/>
          <w:kern w:val="0"/>
          <w:sz w:val="27"/>
          <w:szCs w:val="27"/>
          <w:shd w:val="clear" w:color="auto" w:fill="FFFFFF"/>
          <w14:ligatures w14:val="none"/>
        </w:rPr>
        <w:t>Client Tow Charge Rules</w:t>
      </w:r>
    </w:p>
    <w:p w14:paraId="361683F5" w14:textId="77777777" w:rsidR="00C90F55" w:rsidRPr="00C90F55" w:rsidRDefault="00101599" w:rsidP="00C90F55">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7C320352">
          <v:rect id="_x0000_i1031" style="width:0;height:0" o:hrstd="t" o:hr="t" fillcolor="#a0a0a0" stroked="f"/>
        </w:pict>
      </w:r>
    </w:p>
    <w:p w14:paraId="18D10D8C" w14:textId="77777777" w:rsidR="00C90F55" w:rsidRPr="00C90F55" w:rsidRDefault="00C90F55" w:rsidP="00C90F55">
      <w:pPr>
        <w:numPr>
          <w:ilvl w:val="0"/>
          <w:numId w:val="13"/>
        </w:numPr>
        <w:shd w:val="clear" w:color="auto" w:fill="FFFFFF"/>
        <w:spacing w:before="240" w:after="240" w:line="240" w:lineRule="auto"/>
        <w:rPr>
          <w:rFonts w:ascii="Segoe UI" w:eastAsia="Times New Roman" w:hAnsi="Segoe UI" w:cs="Segoe UI"/>
          <w:spacing w:val="5"/>
          <w:kern w:val="0"/>
          <w14:ligatures w14:val="none"/>
        </w:rPr>
      </w:pPr>
      <w:r w:rsidRPr="00C90F55">
        <w:rPr>
          <w:rFonts w:ascii="Arial" w:eastAsia="Times New Roman" w:hAnsi="Arial" w:cs="Arial"/>
          <w:spacing w:val="5"/>
          <w:kern w:val="0"/>
          <w14:ligatures w14:val="none"/>
        </w:rPr>
        <w:t>Should be entered as Other Charges in CCC.  DO NOT enter the towing and storage rates as an estimate line</w:t>
      </w:r>
    </w:p>
    <w:p w14:paraId="27016889" w14:textId="77777777" w:rsidR="00C90F55" w:rsidRPr="00C90F55" w:rsidRDefault="00C90F55" w:rsidP="00C90F55">
      <w:pPr>
        <w:spacing w:after="0" w:line="240" w:lineRule="auto"/>
        <w:rPr>
          <w:rFonts w:ascii="Times New Roman" w:eastAsia="Times New Roman" w:hAnsi="Times New Roman" w:cs="Times New Roman"/>
          <w:kern w:val="0"/>
          <w14:ligatures w14:val="none"/>
        </w:rPr>
      </w:pPr>
      <w:r w:rsidRPr="00C90F55">
        <w:rPr>
          <w:rFonts w:ascii="Segoe UI" w:eastAsia="Times New Roman" w:hAnsi="Segoe UI" w:cs="Segoe UI"/>
          <w:kern w:val="0"/>
          <w14:ligatures w14:val="none"/>
        </w:rPr>
        <w:br/>
      </w:r>
      <w:r w:rsidRPr="00C90F55">
        <w:rPr>
          <w:rFonts w:ascii="Segoe UI" w:eastAsia="Times New Roman" w:hAnsi="Segoe UI" w:cs="Segoe UI"/>
          <w:kern w:val="0"/>
          <w14:ligatures w14:val="none"/>
        </w:rPr>
        <w:br/>
      </w:r>
      <w:r w:rsidRPr="00C90F55">
        <w:rPr>
          <w:rFonts w:ascii="Segoe UI" w:eastAsia="Times New Roman" w:hAnsi="Segoe UI" w:cs="Segoe UI"/>
          <w:b/>
          <w:bCs/>
          <w:kern w:val="0"/>
          <w:sz w:val="27"/>
          <w:szCs w:val="27"/>
          <w:shd w:val="clear" w:color="auto" w:fill="FFFFFF"/>
          <w14:ligatures w14:val="none"/>
        </w:rPr>
        <w:t>Client Supplement Handling Rules</w:t>
      </w:r>
    </w:p>
    <w:p w14:paraId="7C141DD7" w14:textId="77777777" w:rsidR="00C90F55" w:rsidRPr="00C90F55" w:rsidRDefault="00101599" w:rsidP="00C90F55">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25B66484">
          <v:rect id="_x0000_i1032" style="width:0;height:0" o:hrstd="t" o:hr="t" fillcolor="#a0a0a0" stroked="f"/>
        </w:pict>
      </w:r>
    </w:p>
    <w:p w14:paraId="2AC9CBA6" w14:textId="77777777" w:rsidR="00C90F55" w:rsidRPr="00C90F55" w:rsidRDefault="00C90F55" w:rsidP="00C90F55">
      <w:pPr>
        <w:numPr>
          <w:ilvl w:val="0"/>
          <w:numId w:val="14"/>
        </w:numPr>
        <w:shd w:val="clear" w:color="auto" w:fill="FFFFFF"/>
        <w:spacing w:before="240" w:after="240" w:line="240" w:lineRule="auto"/>
        <w:rPr>
          <w:rFonts w:ascii="Times New Roman" w:eastAsia="Times New Roman" w:hAnsi="Times New Roman" w:cs="Times New Roman"/>
          <w:color w:val="000000"/>
          <w:spacing w:val="5"/>
          <w:kern w:val="0"/>
          <w14:ligatures w14:val="none"/>
        </w:rPr>
      </w:pPr>
      <w:r w:rsidRPr="00C90F55">
        <w:rPr>
          <w:rFonts w:ascii="Times New Roman" w:eastAsia="Times New Roman" w:hAnsi="Times New Roman" w:cs="Times New Roman"/>
          <w:color w:val="000000"/>
          <w:spacing w:val="5"/>
          <w:kern w:val="0"/>
          <w14:ligatures w14:val="none"/>
        </w:rPr>
        <w:t>Horace Mann requires all supplements to be completed within 48 hours of receiving the request.</w:t>
      </w:r>
    </w:p>
    <w:p w14:paraId="1A96739A" w14:textId="77777777" w:rsidR="00C90F55" w:rsidRPr="00C90F55" w:rsidRDefault="00C90F55" w:rsidP="00C90F55">
      <w:pPr>
        <w:numPr>
          <w:ilvl w:val="0"/>
          <w:numId w:val="14"/>
        </w:numPr>
        <w:shd w:val="clear" w:color="auto" w:fill="FFFFFF"/>
        <w:spacing w:before="240" w:after="240" w:line="240" w:lineRule="auto"/>
        <w:rPr>
          <w:rFonts w:ascii="Times New Roman" w:eastAsia="Times New Roman" w:hAnsi="Times New Roman" w:cs="Times New Roman"/>
          <w:color w:val="000000"/>
          <w:spacing w:val="5"/>
          <w:kern w:val="0"/>
          <w14:ligatures w14:val="none"/>
        </w:rPr>
      </w:pPr>
      <w:r w:rsidRPr="00C90F55">
        <w:rPr>
          <w:rFonts w:ascii="Times New Roman" w:eastAsia="Times New Roman" w:hAnsi="Times New Roman" w:cs="Times New Roman"/>
          <w:color w:val="000000"/>
          <w:spacing w:val="5"/>
          <w:kern w:val="0"/>
          <w14:ligatures w14:val="none"/>
        </w:rPr>
        <w:t>All supplements over $200.00 in parts or 4 hours of additional repair labor on one panel MUST BE REINSPECTED.</w:t>
      </w:r>
    </w:p>
    <w:p w14:paraId="18DD9BB0" w14:textId="77777777" w:rsidR="00C90F55" w:rsidRPr="00C90F55" w:rsidRDefault="00C90F55" w:rsidP="00C90F55">
      <w:pPr>
        <w:numPr>
          <w:ilvl w:val="0"/>
          <w:numId w:val="14"/>
        </w:numPr>
        <w:shd w:val="clear" w:color="auto" w:fill="FFFFFF"/>
        <w:spacing w:before="240" w:after="240" w:line="240" w:lineRule="auto"/>
        <w:rPr>
          <w:rFonts w:ascii="Times New Roman" w:eastAsia="Times New Roman" w:hAnsi="Times New Roman" w:cs="Times New Roman"/>
          <w:color w:val="000000"/>
          <w:spacing w:val="5"/>
          <w:kern w:val="0"/>
          <w14:ligatures w14:val="none"/>
        </w:rPr>
      </w:pPr>
      <w:r w:rsidRPr="00C90F55">
        <w:rPr>
          <w:rFonts w:ascii="Times New Roman" w:eastAsia="Times New Roman" w:hAnsi="Times New Roman" w:cs="Times New Roman"/>
          <w:color w:val="000000"/>
          <w:spacing w:val="5"/>
          <w:kern w:val="0"/>
          <w14:ligatures w14:val="none"/>
        </w:rPr>
        <w:t>Parts price adjustment supplements must be accompanied by the parts invoices.</w:t>
      </w:r>
    </w:p>
    <w:p w14:paraId="08AA6005" w14:textId="77777777" w:rsidR="00C90F55" w:rsidRPr="00C90F55" w:rsidRDefault="00C90F55" w:rsidP="00C90F55">
      <w:pPr>
        <w:numPr>
          <w:ilvl w:val="0"/>
          <w:numId w:val="14"/>
        </w:numPr>
        <w:shd w:val="clear" w:color="auto" w:fill="FFFFFF"/>
        <w:spacing w:before="240" w:after="240" w:line="240" w:lineRule="auto"/>
        <w:rPr>
          <w:rFonts w:ascii="Times New Roman" w:eastAsia="Times New Roman" w:hAnsi="Times New Roman" w:cs="Times New Roman"/>
          <w:color w:val="000000"/>
          <w:spacing w:val="5"/>
          <w:kern w:val="0"/>
          <w14:ligatures w14:val="none"/>
        </w:rPr>
      </w:pPr>
      <w:r w:rsidRPr="00C90F55">
        <w:rPr>
          <w:rFonts w:ascii="Times New Roman" w:eastAsia="Times New Roman" w:hAnsi="Times New Roman" w:cs="Times New Roman"/>
          <w:color w:val="000000"/>
          <w:spacing w:val="5"/>
          <w:kern w:val="0"/>
          <w14:ligatures w14:val="none"/>
        </w:rPr>
        <w:t>DO NOT hold supplements to the end of repairs in order to “get it all on one supplement”. If you reinspect and see supplemental damage, photograph it, write it up and submit it…do not hold supplements open in anticipation of additional items. By the end of repairs, if three supplements are required, then three supplements are required.</w:t>
      </w:r>
    </w:p>
    <w:p w14:paraId="0B325252" w14:textId="77777777" w:rsidR="00C90F55" w:rsidRPr="00C90F55" w:rsidRDefault="00C90F55" w:rsidP="00C90F55">
      <w:pPr>
        <w:numPr>
          <w:ilvl w:val="0"/>
          <w:numId w:val="14"/>
        </w:numPr>
        <w:shd w:val="clear" w:color="auto" w:fill="FFFFFF"/>
        <w:spacing w:before="240" w:after="240" w:line="240" w:lineRule="auto"/>
        <w:rPr>
          <w:rFonts w:ascii="Times New Roman" w:eastAsia="Times New Roman" w:hAnsi="Times New Roman" w:cs="Times New Roman"/>
          <w:color w:val="000000"/>
          <w:spacing w:val="5"/>
          <w:kern w:val="0"/>
          <w14:ligatures w14:val="none"/>
        </w:rPr>
      </w:pPr>
      <w:r w:rsidRPr="00C90F55">
        <w:rPr>
          <w:rFonts w:ascii="Times New Roman" w:eastAsia="Times New Roman" w:hAnsi="Times New Roman" w:cs="Times New Roman"/>
          <w:color w:val="000000"/>
          <w:spacing w:val="5"/>
          <w:kern w:val="0"/>
          <w14:ligatures w14:val="none"/>
        </w:rPr>
        <w:lastRenderedPageBreak/>
        <w:t xml:space="preserve">The following remarks must be listed in the remarks section of ALL estimates and supplements…“WE RESERVE THE RIGHT TO REINSPECT ANY ADDITIONAL DAMAGES BEFORE AUTHORIZING SUPPLEMENTAL REPAIRS CHARGES. Please request all </w:t>
      </w:r>
      <w:proofErr w:type="spellStart"/>
      <w:r w:rsidRPr="00C90F55">
        <w:rPr>
          <w:rFonts w:ascii="Times New Roman" w:eastAsia="Times New Roman" w:hAnsi="Times New Roman" w:cs="Times New Roman"/>
          <w:color w:val="000000"/>
          <w:spacing w:val="5"/>
          <w:kern w:val="0"/>
          <w14:ligatures w14:val="none"/>
        </w:rPr>
        <w:t>reinspections</w:t>
      </w:r>
      <w:proofErr w:type="spellEnd"/>
      <w:r w:rsidRPr="00C90F55">
        <w:rPr>
          <w:rFonts w:ascii="Times New Roman" w:eastAsia="Times New Roman" w:hAnsi="Times New Roman" w:cs="Times New Roman"/>
          <w:color w:val="000000"/>
          <w:spacing w:val="5"/>
          <w:kern w:val="0"/>
          <w14:ligatures w14:val="none"/>
        </w:rPr>
        <w:t>/supplements from SCA online at </w:t>
      </w:r>
      <w:hyperlink r:id="rId5" w:history="1">
        <w:r w:rsidRPr="00C90F55">
          <w:rPr>
            <w:rFonts w:ascii="Times New Roman" w:eastAsia="Times New Roman" w:hAnsi="Times New Roman" w:cs="Times New Roman"/>
            <w:color w:val="0000FF"/>
            <w:spacing w:val="5"/>
            <w:kern w:val="0"/>
            <w:u w:val="single"/>
            <w14:ligatures w14:val="none"/>
          </w:rPr>
          <w:t>www..</w:t>
        </w:r>
        <w:proofErr w:type="spellStart"/>
        <w:r w:rsidRPr="00C90F55">
          <w:rPr>
            <w:rFonts w:ascii="Times New Roman" w:eastAsia="Times New Roman" w:hAnsi="Times New Roman" w:cs="Times New Roman"/>
            <w:color w:val="0000FF"/>
            <w:spacing w:val="5"/>
            <w:kern w:val="0"/>
            <w:u w:val="single"/>
            <w14:ligatures w14:val="none"/>
          </w:rPr>
          <w:t>sca</w:t>
        </w:r>
        <w:proofErr w:type="spellEnd"/>
        <w:r w:rsidRPr="00C90F55">
          <w:rPr>
            <w:rFonts w:ascii="Times New Roman" w:eastAsia="Times New Roman" w:hAnsi="Times New Roman" w:cs="Times New Roman"/>
            <w:color w:val="0000FF"/>
            <w:spacing w:val="5"/>
            <w:kern w:val="0"/>
            <w:u w:val="single"/>
            <w14:ligatures w14:val="none"/>
          </w:rPr>
          <w:t>-appraisal.com</w:t>
        </w:r>
      </w:hyperlink>
      <w:r w:rsidRPr="00C90F55">
        <w:rPr>
          <w:rFonts w:ascii="Times New Roman" w:eastAsia="Times New Roman" w:hAnsi="Times New Roman" w:cs="Times New Roman"/>
          <w:color w:val="000000"/>
          <w:spacing w:val="5"/>
          <w:kern w:val="0"/>
          <w14:ligatures w14:val="none"/>
        </w:rPr>
        <w:t> or by contacting SCA at 800-572-8010 prior to ordering supplemental parts or repairing any supplemental damages.</w:t>
      </w:r>
    </w:p>
    <w:p w14:paraId="248CD79A" w14:textId="77777777" w:rsidR="00C90F55" w:rsidRPr="00C90F55" w:rsidRDefault="00C90F55" w:rsidP="00C90F55">
      <w:pPr>
        <w:numPr>
          <w:ilvl w:val="0"/>
          <w:numId w:val="14"/>
        </w:numPr>
        <w:shd w:val="clear" w:color="auto" w:fill="FFFFFF"/>
        <w:spacing w:before="240" w:after="240" w:line="240" w:lineRule="auto"/>
        <w:rPr>
          <w:rFonts w:ascii="Times New Roman" w:eastAsia="Times New Roman" w:hAnsi="Times New Roman" w:cs="Times New Roman"/>
          <w:color w:val="000000"/>
          <w:spacing w:val="5"/>
          <w:kern w:val="0"/>
          <w14:ligatures w14:val="none"/>
        </w:rPr>
      </w:pPr>
      <w:r w:rsidRPr="00C90F55">
        <w:rPr>
          <w:rFonts w:ascii="Times New Roman" w:eastAsia="Times New Roman" w:hAnsi="Times New Roman" w:cs="Times New Roman"/>
          <w:color w:val="000000"/>
          <w:spacing w:val="5"/>
          <w:kern w:val="0"/>
          <w14:ligatures w14:val="none"/>
        </w:rPr>
        <w:t>After calculating your supplement, be sure to cross check the market value of the vehicle. With the supplement amount or considering the open items, should the vehicle be totaled?  Make sure of the numbers before submitting the supplement. </w:t>
      </w:r>
    </w:p>
    <w:p w14:paraId="4A37F12E" w14:textId="77777777" w:rsidR="00C90F55" w:rsidRPr="00C90F55" w:rsidRDefault="00C90F55" w:rsidP="00C90F55">
      <w:pPr>
        <w:spacing w:after="0" w:line="240" w:lineRule="auto"/>
        <w:rPr>
          <w:rFonts w:ascii="Times New Roman" w:eastAsia="Times New Roman" w:hAnsi="Times New Roman" w:cs="Times New Roman"/>
          <w:kern w:val="0"/>
          <w14:ligatures w14:val="none"/>
        </w:rPr>
      </w:pPr>
      <w:r w:rsidRPr="00C90F55">
        <w:rPr>
          <w:rFonts w:ascii="Segoe UI" w:eastAsia="Times New Roman" w:hAnsi="Segoe UI" w:cs="Segoe UI"/>
          <w:kern w:val="0"/>
          <w14:ligatures w14:val="none"/>
        </w:rPr>
        <w:br/>
      </w:r>
      <w:r w:rsidRPr="00C90F55">
        <w:rPr>
          <w:rFonts w:ascii="Segoe UI" w:eastAsia="Times New Roman" w:hAnsi="Segoe UI" w:cs="Segoe UI"/>
          <w:kern w:val="0"/>
          <w14:ligatures w14:val="none"/>
        </w:rPr>
        <w:br/>
      </w:r>
      <w:r w:rsidRPr="00C90F55">
        <w:rPr>
          <w:rFonts w:ascii="Segoe UI" w:eastAsia="Times New Roman" w:hAnsi="Segoe UI" w:cs="Segoe UI"/>
          <w:b/>
          <w:bCs/>
          <w:kern w:val="0"/>
          <w:sz w:val="27"/>
          <w:szCs w:val="27"/>
          <w:shd w:val="clear" w:color="auto" w:fill="FFFFFF"/>
          <w14:ligatures w14:val="none"/>
        </w:rPr>
        <w:t>Client Betterment/Depreciation Rules</w:t>
      </w:r>
    </w:p>
    <w:p w14:paraId="5F2C616D" w14:textId="77777777" w:rsidR="00C90F55" w:rsidRPr="00C90F55" w:rsidRDefault="00101599" w:rsidP="00C90F55">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613ADC04">
          <v:rect id="_x0000_i1033" style="width:0;height:0" o:hrstd="t" o:hr="t" fillcolor="#a0a0a0" stroked="f"/>
        </w:pict>
      </w:r>
    </w:p>
    <w:p w14:paraId="44A28C22" w14:textId="77777777" w:rsidR="00C90F55" w:rsidRPr="00C90F55" w:rsidRDefault="00C90F55" w:rsidP="00C90F55">
      <w:pPr>
        <w:shd w:val="clear" w:color="auto" w:fill="FFFFFF"/>
        <w:spacing w:after="0" w:line="240" w:lineRule="auto"/>
        <w:rPr>
          <w:rFonts w:ascii="Segoe UI" w:eastAsia="Times New Roman" w:hAnsi="Segoe UI" w:cs="Segoe UI"/>
          <w:spacing w:val="5"/>
          <w:kern w:val="0"/>
          <w14:ligatures w14:val="none"/>
        </w:rPr>
      </w:pPr>
      <w:r w:rsidRPr="00C90F55">
        <w:rPr>
          <w:rFonts w:ascii="Times New Roman" w:eastAsia="Times New Roman" w:hAnsi="Times New Roman" w:cs="Times New Roman"/>
          <w:noProof/>
          <w:spacing w:val="5"/>
          <w:kern w:val="0"/>
          <w14:ligatures w14:val="none"/>
        </w:rPr>
        <w:drawing>
          <wp:inline distT="0" distB="0" distL="0" distR="0" wp14:anchorId="5DFA4A1F" wp14:editId="65FA78B3">
            <wp:extent cx="5943600" cy="3114675"/>
            <wp:effectExtent l="0" t="0" r="0" b="9525"/>
            <wp:docPr id="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114675"/>
                    </a:xfrm>
                    <a:prstGeom prst="rect">
                      <a:avLst/>
                    </a:prstGeom>
                    <a:noFill/>
                    <a:ln>
                      <a:noFill/>
                    </a:ln>
                  </pic:spPr>
                </pic:pic>
              </a:graphicData>
            </a:graphic>
          </wp:inline>
        </w:drawing>
      </w:r>
    </w:p>
    <w:p w14:paraId="2AE6BFA8" w14:textId="77777777" w:rsidR="00C90F55" w:rsidRPr="00C90F55" w:rsidRDefault="00C90F55" w:rsidP="00C90F55">
      <w:pPr>
        <w:numPr>
          <w:ilvl w:val="0"/>
          <w:numId w:val="15"/>
        </w:numPr>
        <w:shd w:val="clear" w:color="auto" w:fill="FFFFFF"/>
        <w:spacing w:before="240" w:after="240" w:line="240" w:lineRule="auto"/>
        <w:rPr>
          <w:rFonts w:ascii="Times New Roman" w:eastAsia="Times New Roman" w:hAnsi="Times New Roman" w:cs="Times New Roman"/>
          <w:color w:val="000000"/>
          <w:spacing w:val="5"/>
          <w:kern w:val="0"/>
          <w14:ligatures w14:val="none"/>
        </w:rPr>
      </w:pPr>
      <w:r w:rsidRPr="00C90F55">
        <w:rPr>
          <w:rFonts w:ascii="Times New Roman" w:eastAsia="Times New Roman" w:hAnsi="Times New Roman" w:cs="Times New Roman"/>
          <w:color w:val="000000"/>
          <w:spacing w:val="5"/>
          <w:kern w:val="0"/>
          <w14:ligatures w14:val="none"/>
        </w:rPr>
        <w:t>70% maximum on betterment </w:t>
      </w:r>
    </w:p>
    <w:p w14:paraId="7153588F" w14:textId="77777777" w:rsidR="00C90F55" w:rsidRPr="00C90F55" w:rsidRDefault="00C90F55" w:rsidP="00C90F55">
      <w:pPr>
        <w:spacing w:after="0" w:line="240" w:lineRule="auto"/>
        <w:rPr>
          <w:rFonts w:ascii="Times New Roman" w:eastAsia="Times New Roman" w:hAnsi="Times New Roman" w:cs="Times New Roman"/>
          <w:kern w:val="0"/>
          <w14:ligatures w14:val="none"/>
        </w:rPr>
      </w:pPr>
      <w:r w:rsidRPr="00C90F55">
        <w:rPr>
          <w:rFonts w:ascii="Segoe UI" w:eastAsia="Times New Roman" w:hAnsi="Segoe UI" w:cs="Segoe UI"/>
          <w:kern w:val="0"/>
          <w14:ligatures w14:val="none"/>
        </w:rPr>
        <w:br/>
      </w:r>
      <w:r w:rsidRPr="00C90F55">
        <w:rPr>
          <w:rFonts w:ascii="Segoe UI" w:eastAsia="Times New Roman" w:hAnsi="Segoe UI" w:cs="Segoe UI"/>
          <w:kern w:val="0"/>
          <w14:ligatures w14:val="none"/>
        </w:rPr>
        <w:br/>
      </w:r>
      <w:r w:rsidRPr="00C90F55">
        <w:rPr>
          <w:rFonts w:ascii="Segoe UI" w:eastAsia="Times New Roman" w:hAnsi="Segoe UI" w:cs="Segoe UI"/>
          <w:b/>
          <w:bCs/>
          <w:kern w:val="0"/>
          <w:sz w:val="27"/>
          <w:szCs w:val="27"/>
          <w:shd w:val="clear" w:color="auto" w:fill="FFFFFF"/>
          <w14:ligatures w14:val="none"/>
        </w:rPr>
        <w:t>Client Documentation Requirements</w:t>
      </w:r>
    </w:p>
    <w:p w14:paraId="25795F8F" w14:textId="77777777" w:rsidR="00C90F55" w:rsidRPr="00C90F55" w:rsidRDefault="00101599" w:rsidP="00C90F55">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2A176AE8">
          <v:rect id="_x0000_i1034" style="width:0;height:0" o:hrstd="t" o:hr="t" fillcolor="#a0a0a0" stroked="f"/>
        </w:pict>
      </w:r>
    </w:p>
    <w:p w14:paraId="3C53C34C" w14:textId="77777777" w:rsidR="00C90F55" w:rsidRPr="00C90F55" w:rsidRDefault="00C90F55" w:rsidP="00C90F55">
      <w:pPr>
        <w:numPr>
          <w:ilvl w:val="0"/>
          <w:numId w:val="16"/>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Complete the Core appraisal report in its entirety and provide specific detailed inspection notes.</w:t>
      </w:r>
    </w:p>
    <w:p w14:paraId="747805FC" w14:textId="77777777" w:rsidR="00C90F55" w:rsidRPr="00C90F55" w:rsidRDefault="00C90F55" w:rsidP="00C90F55">
      <w:pPr>
        <w:numPr>
          <w:ilvl w:val="0"/>
          <w:numId w:val="16"/>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Always note in your report the approximate open items.  Provide an approximate supplement amount and an explanation of possible hidden damages and procedures.</w:t>
      </w:r>
    </w:p>
    <w:p w14:paraId="3B8A8A69" w14:textId="36542092" w:rsidR="00C90F55" w:rsidRPr="00C90F55" w:rsidRDefault="00C90F55" w:rsidP="00C90F55">
      <w:pPr>
        <w:numPr>
          <w:ilvl w:val="0"/>
          <w:numId w:val="16"/>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Printout required on all files - Repairable or Total Loss</w:t>
      </w:r>
      <w:r w:rsidR="00101599">
        <w:rPr>
          <w:rFonts w:ascii="Segoe UI" w:eastAsia="Times New Roman" w:hAnsi="Segoe UI" w:cs="Segoe UI"/>
          <w:kern w:val="0"/>
          <w:sz w:val="26"/>
          <w:szCs w:val="26"/>
          <w14:ligatures w14:val="none"/>
        </w:rPr>
        <w:t xml:space="preserve">. </w:t>
      </w:r>
      <w:r w:rsidR="00101599">
        <w:t>This may include NADA, J.D. Power, Kelly Blue Book, Edmunds, Carfax, Cars.com</w:t>
      </w:r>
    </w:p>
    <w:p w14:paraId="4CECAD58" w14:textId="77777777" w:rsidR="00C90F55" w:rsidRPr="00C90F55" w:rsidRDefault="00C90F55" w:rsidP="00C90F55">
      <w:pPr>
        <w:numPr>
          <w:ilvl w:val="0"/>
          <w:numId w:val="16"/>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Comment in your Appraisal Report the "Approximate Market Value" of the unit. </w:t>
      </w:r>
    </w:p>
    <w:p w14:paraId="2EC2E296" w14:textId="77777777" w:rsidR="00C90F55" w:rsidRPr="00C90F55" w:rsidRDefault="00C90F55" w:rsidP="00C90F55">
      <w:pPr>
        <w:spacing w:after="0" w:line="240" w:lineRule="auto"/>
        <w:rPr>
          <w:rFonts w:ascii="Times New Roman" w:eastAsia="Times New Roman" w:hAnsi="Times New Roman" w:cs="Times New Roman"/>
          <w:kern w:val="0"/>
          <w14:ligatures w14:val="none"/>
        </w:rPr>
      </w:pPr>
      <w:r w:rsidRPr="00C90F55">
        <w:rPr>
          <w:rFonts w:ascii="Segoe UI" w:eastAsia="Times New Roman" w:hAnsi="Segoe UI" w:cs="Segoe UI"/>
          <w:kern w:val="0"/>
          <w14:ligatures w14:val="none"/>
        </w:rPr>
        <w:lastRenderedPageBreak/>
        <w:br/>
      </w:r>
      <w:r w:rsidRPr="00C90F55">
        <w:rPr>
          <w:rFonts w:ascii="Segoe UI" w:eastAsia="Times New Roman" w:hAnsi="Segoe UI" w:cs="Segoe UI"/>
          <w:kern w:val="0"/>
          <w14:ligatures w14:val="none"/>
        </w:rPr>
        <w:br/>
      </w:r>
      <w:r w:rsidRPr="00C90F55">
        <w:rPr>
          <w:rFonts w:ascii="Segoe UI" w:eastAsia="Times New Roman" w:hAnsi="Segoe UI" w:cs="Segoe UI"/>
          <w:b/>
          <w:bCs/>
          <w:kern w:val="0"/>
          <w:sz w:val="27"/>
          <w:szCs w:val="27"/>
          <w:shd w:val="clear" w:color="auto" w:fill="FFFFFF"/>
          <w14:ligatures w14:val="none"/>
        </w:rPr>
        <w:t>Client Rates and Sales Tax Rules</w:t>
      </w:r>
    </w:p>
    <w:p w14:paraId="057B5143" w14:textId="77777777" w:rsidR="00C90F55" w:rsidRPr="00C90F55" w:rsidRDefault="00101599" w:rsidP="00C90F55">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5F6D1DDF">
          <v:rect id="_x0000_i1035" style="width:0;height:0" o:hrstd="t" o:hr="t" fillcolor="#a0a0a0" stroked="f"/>
        </w:pict>
      </w:r>
    </w:p>
    <w:p w14:paraId="66E936BA" w14:textId="77777777" w:rsidR="00C90F55" w:rsidRPr="00C90F55" w:rsidRDefault="00C90F55" w:rsidP="00C90F55">
      <w:pPr>
        <w:numPr>
          <w:ilvl w:val="0"/>
          <w:numId w:val="17"/>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Utilize local prevailing labor rates</w:t>
      </w:r>
    </w:p>
    <w:p w14:paraId="1BE5710A" w14:textId="77777777" w:rsidR="00C90F55" w:rsidRPr="00C90F55" w:rsidRDefault="00C90F55" w:rsidP="00C90F55">
      <w:pPr>
        <w:numPr>
          <w:ilvl w:val="0"/>
          <w:numId w:val="17"/>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Utilize applicable tax rate</w:t>
      </w:r>
    </w:p>
    <w:p w14:paraId="4C2E3C96" w14:textId="77777777" w:rsidR="00C90F55" w:rsidRPr="00C90F55" w:rsidRDefault="00C90F55" w:rsidP="00C90F55">
      <w:pPr>
        <w:spacing w:after="0" w:line="240" w:lineRule="auto"/>
        <w:rPr>
          <w:rFonts w:ascii="Times New Roman" w:eastAsia="Times New Roman" w:hAnsi="Times New Roman" w:cs="Times New Roman"/>
          <w:kern w:val="0"/>
          <w14:ligatures w14:val="none"/>
        </w:rPr>
      </w:pPr>
      <w:r w:rsidRPr="00C90F55">
        <w:rPr>
          <w:rFonts w:ascii="Segoe UI" w:eastAsia="Times New Roman" w:hAnsi="Segoe UI" w:cs="Segoe UI"/>
          <w:kern w:val="0"/>
          <w14:ligatures w14:val="none"/>
        </w:rPr>
        <w:br/>
      </w:r>
      <w:r w:rsidRPr="00C90F55">
        <w:rPr>
          <w:rFonts w:ascii="Segoe UI" w:eastAsia="Times New Roman" w:hAnsi="Segoe UI" w:cs="Segoe UI"/>
          <w:kern w:val="0"/>
          <w14:ligatures w14:val="none"/>
        </w:rPr>
        <w:br/>
      </w:r>
      <w:r w:rsidRPr="00C90F55">
        <w:rPr>
          <w:rFonts w:ascii="Segoe UI" w:eastAsia="Times New Roman" w:hAnsi="Segoe UI" w:cs="Segoe UI"/>
          <w:b/>
          <w:bCs/>
          <w:kern w:val="0"/>
          <w:sz w:val="27"/>
          <w:szCs w:val="27"/>
          <w:shd w:val="clear" w:color="auto" w:fill="FFFFFF"/>
          <w14:ligatures w14:val="none"/>
        </w:rPr>
        <w:t>Client Miscellaneous Rules</w:t>
      </w:r>
    </w:p>
    <w:p w14:paraId="24D729ED" w14:textId="77777777" w:rsidR="00C90F55" w:rsidRPr="00C90F55" w:rsidRDefault="00101599" w:rsidP="00C90F55">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781FDACF">
          <v:rect id="_x0000_i1036" style="width:0;height:0" o:hrstd="t" o:hr="t" fillcolor="#a0a0a0" stroked="f"/>
        </w:pict>
      </w:r>
    </w:p>
    <w:p w14:paraId="6D701DFF" w14:textId="77777777" w:rsidR="00C90F55" w:rsidRPr="00C90F55" w:rsidRDefault="00C90F55" w:rsidP="00C90F55">
      <w:pPr>
        <w:numPr>
          <w:ilvl w:val="0"/>
          <w:numId w:val="18"/>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Review CCC Advisor Report and correct all errors/exceptions BEFORE locking/uploading estimate. </w:t>
      </w:r>
    </w:p>
    <w:p w14:paraId="013BA29F" w14:textId="77777777" w:rsidR="00C90F55" w:rsidRPr="00C90F55" w:rsidRDefault="00C90F55" w:rsidP="00C90F55">
      <w:pPr>
        <w:numPr>
          <w:ilvl w:val="0"/>
          <w:numId w:val="18"/>
        </w:numPr>
        <w:shd w:val="clear" w:color="auto" w:fill="FFFFFF"/>
        <w:spacing w:before="100" w:beforeAutospacing="1" w:after="100" w:afterAutospacing="1" w:line="240" w:lineRule="auto"/>
        <w:rPr>
          <w:rFonts w:ascii="Segoe UI" w:eastAsia="Times New Roman" w:hAnsi="Segoe UI" w:cs="Segoe UI"/>
          <w:kern w:val="0"/>
          <w14:ligatures w14:val="none"/>
        </w:rPr>
      </w:pPr>
      <w:r w:rsidRPr="00C90F55">
        <w:rPr>
          <w:rFonts w:ascii="Segoe UI" w:eastAsia="Times New Roman" w:hAnsi="Segoe UI" w:cs="Segoe UI"/>
          <w:kern w:val="0"/>
          <w:sz w:val="26"/>
          <w:szCs w:val="26"/>
          <w14:ligatures w14:val="none"/>
        </w:rPr>
        <w:t>If applicable, always supply a UPD estimate.</w:t>
      </w:r>
    </w:p>
    <w:p w14:paraId="67DA5F4A" w14:textId="77777777" w:rsidR="00C90F55" w:rsidRPr="00C90F55" w:rsidRDefault="00C90F55" w:rsidP="00C90F55">
      <w:pPr>
        <w:shd w:val="clear" w:color="auto" w:fill="FFFFFF"/>
        <w:spacing w:after="0" w:line="240" w:lineRule="auto"/>
        <w:rPr>
          <w:rFonts w:ascii="Segoe UI" w:eastAsia="Times New Roman" w:hAnsi="Segoe UI" w:cs="Segoe UI"/>
          <w:spacing w:val="5"/>
          <w:kern w:val="0"/>
          <w14:ligatures w14:val="none"/>
        </w:rPr>
      </w:pPr>
      <w:r w:rsidRPr="00C90F55">
        <w:rPr>
          <w:rFonts w:ascii="Times New Roman" w:eastAsia="Times New Roman" w:hAnsi="Times New Roman" w:cs="Times New Roman"/>
          <w:color w:val="0000FF"/>
          <w:spacing w:val="5"/>
          <w:kern w:val="0"/>
          <w14:ligatures w14:val="none"/>
        </w:rPr>
        <w:t>*SPECIAL ATTENTION ITEMS:</w:t>
      </w:r>
    </w:p>
    <w:p w14:paraId="3F867632" w14:textId="77777777" w:rsidR="00C90F55" w:rsidRPr="00C90F55" w:rsidRDefault="00C90F55" w:rsidP="00C90F55">
      <w:pPr>
        <w:numPr>
          <w:ilvl w:val="0"/>
          <w:numId w:val="19"/>
        </w:numPr>
        <w:shd w:val="clear" w:color="auto" w:fill="FFFFFF"/>
        <w:spacing w:before="240" w:after="240" w:line="240" w:lineRule="auto"/>
        <w:rPr>
          <w:rFonts w:ascii="Times New Roman" w:eastAsia="Times New Roman" w:hAnsi="Times New Roman" w:cs="Times New Roman"/>
          <w:color w:val="000000"/>
          <w:spacing w:val="5"/>
          <w:kern w:val="0"/>
          <w14:ligatures w14:val="none"/>
        </w:rPr>
      </w:pPr>
      <w:r w:rsidRPr="00C90F55">
        <w:rPr>
          <w:rFonts w:ascii="Times New Roman" w:eastAsia="Times New Roman" w:hAnsi="Times New Roman" w:cs="Times New Roman"/>
          <w:color w:val="000000"/>
          <w:spacing w:val="5"/>
          <w:kern w:val="0"/>
          <w14:ligatures w14:val="none"/>
        </w:rPr>
        <w:t>A/C component (A/C condensers, A/C lines or hoses, A/C dryers, etc.) repair or replacement, you should be listed at Body Labor Rate. Body shop technicians routinely perform these operations.</w:t>
      </w:r>
    </w:p>
    <w:p w14:paraId="24713914" w14:textId="77777777" w:rsidR="00C90F55" w:rsidRPr="00C90F55" w:rsidRDefault="00C90F55" w:rsidP="00C90F55">
      <w:pPr>
        <w:numPr>
          <w:ilvl w:val="0"/>
          <w:numId w:val="19"/>
        </w:numPr>
        <w:shd w:val="clear" w:color="auto" w:fill="FFFFFF"/>
        <w:spacing w:before="240" w:after="240" w:line="240" w:lineRule="auto"/>
        <w:rPr>
          <w:rFonts w:ascii="Times New Roman" w:eastAsia="Times New Roman" w:hAnsi="Times New Roman" w:cs="Times New Roman"/>
          <w:color w:val="000000"/>
          <w:spacing w:val="5"/>
          <w:kern w:val="0"/>
          <w14:ligatures w14:val="none"/>
        </w:rPr>
      </w:pPr>
      <w:r w:rsidRPr="00C90F55">
        <w:rPr>
          <w:rFonts w:ascii="Times New Roman" w:eastAsia="Times New Roman" w:hAnsi="Times New Roman" w:cs="Times New Roman"/>
          <w:color w:val="000000"/>
          <w:spacing w:val="5"/>
          <w:kern w:val="0"/>
          <w14:ligatures w14:val="none"/>
        </w:rPr>
        <w:t>All reinspected supplements in the state of CA require a "One Page DOI Reinspection Report" - No exceptions.</w:t>
      </w:r>
    </w:p>
    <w:p w14:paraId="26A770BC" w14:textId="77777777" w:rsidR="00C90F55" w:rsidRPr="00C90F55" w:rsidRDefault="00C90F55" w:rsidP="00C90F55">
      <w:pPr>
        <w:numPr>
          <w:ilvl w:val="0"/>
          <w:numId w:val="19"/>
        </w:numPr>
        <w:shd w:val="clear" w:color="auto" w:fill="FFFFFF"/>
        <w:spacing w:before="240" w:after="240" w:line="240" w:lineRule="auto"/>
        <w:rPr>
          <w:rFonts w:ascii="Times New Roman" w:eastAsia="Times New Roman" w:hAnsi="Times New Roman" w:cs="Times New Roman"/>
          <w:color w:val="000000"/>
          <w:spacing w:val="5"/>
          <w:kern w:val="0"/>
          <w14:ligatures w14:val="none"/>
        </w:rPr>
      </w:pPr>
      <w:r w:rsidRPr="00C90F55">
        <w:rPr>
          <w:rFonts w:ascii="Times New Roman" w:eastAsia="Times New Roman" w:hAnsi="Times New Roman" w:cs="Times New Roman"/>
          <w:color w:val="000000"/>
          <w:spacing w:val="5"/>
          <w:kern w:val="0"/>
          <w14:ligatures w14:val="none"/>
        </w:rPr>
        <w:t>Bumper covers are never to be blended</w:t>
      </w:r>
    </w:p>
    <w:p w14:paraId="009CA62E" w14:textId="77777777" w:rsidR="00C90F55" w:rsidRPr="00C90F55" w:rsidRDefault="00C90F55" w:rsidP="00C90F55">
      <w:pPr>
        <w:shd w:val="clear" w:color="auto" w:fill="FFFFFF"/>
        <w:spacing w:after="100" w:afterAutospacing="1" w:line="240" w:lineRule="auto"/>
        <w:rPr>
          <w:rFonts w:ascii="Segoe UI" w:eastAsia="Times New Roman" w:hAnsi="Segoe UI" w:cs="Segoe UI"/>
          <w:spacing w:val="5"/>
          <w:kern w:val="0"/>
          <w14:ligatures w14:val="none"/>
        </w:rPr>
      </w:pPr>
      <w:r w:rsidRPr="00C90F55">
        <w:rPr>
          <w:rFonts w:ascii="Times New Roman" w:eastAsia="Times New Roman" w:hAnsi="Times New Roman" w:cs="Times New Roman"/>
          <w:color w:val="0000FF"/>
          <w:spacing w:val="5"/>
          <w:kern w:val="0"/>
          <w14:ligatures w14:val="none"/>
        </w:rPr>
        <w:t>*SUGGESTED ALLOWANCES:</w:t>
      </w:r>
    </w:p>
    <w:p w14:paraId="149FE9F0" w14:textId="77777777" w:rsidR="00C90F55" w:rsidRPr="00C90F55" w:rsidRDefault="00C90F55" w:rsidP="00C90F55">
      <w:pPr>
        <w:numPr>
          <w:ilvl w:val="0"/>
          <w:numId w:val="20"/>
        </w:numPr>
        <w:shd w:val="clear" w:color="auto" w:fill="FFFFFF"/>
        <w:spacing w:before="240" w:after="240" w:line="240" w:lineRule="auto"/>
        <w:rPr>
          <w:rFonts w:ascii="Times New Roman" w:eastAsia="Times New Roman" w:hAnsi="Times New Roman" w:cs="Times New Roman"/>
          <w:color w:val="000000"/>
          <w:spacing w:val="5"/>
          <w:kern w:val="0"/>
          <w14:ligatures w14:val="none"/>
        </w:rPr>
      </w:pPr>
      <w:r w:rsidRPr="00C90F55">
        <w:rPr>
          <w:rFonts w:ascii="Times New Roman" w:eastAsia="Times New Roman" w:hAnsi="Times New Roman" w:cs="Times New Roman"/>
          <w:color w:val="000000"/>
          <w:spacing w:val="5"/>
          <w:kern w:val="0"/>
          <w14:ligatures w14:val="none"/>
        </w:rPr>
        <w:t>There should be no Paint &amp; Material threshold</w:t>
      </w:r>
    </w:p>
    <w:p w14:paraId="55DE4AA5" w14:textId="77777777" w:rsidR="00C90F55" w:rsidRPr="00C90F55" w:rsidRDefault="00C90F55" w:rsidP="00C90F55">
      <w:pPr>
        <w:numPr>
          <w:ilvl w:val="0"/>
          <w:numId w:val="20"/>
        </w:numPr>
        <w:shd w:val="clear" w:color="auto" w:fill="FFFFFF"/>
        <w:spacing w:before="240" w:after="240" w:line="240" w:lineRule="auto"/>
        <w:rPr>
          <w:rFonts w:ascii="Times New Roman" w:eastAsia="Times New Roman" w:hAnsi="Times New Roman" w:cs="Times New Roman"/>
          <w:color w:val="000000"/>
          <w:spacing w:val="5"/>
          <w:kern w:val="0"/>
          <w14:ligatures w14:val="none"/>
        </w:rPr>
      </w:pPr>
      <w:r w:rsidRPr="00C90F55">
        <w:rPr>
          <w:rFonts w:ascii="Times New Roman" w:eastAsia="Times New Roman" w:hAnsi="Times New Roman" w:cs="Times New Roman"/>
          <w:color w:val="000000"/>
          <w:spacing w:val="5"/>
          <w:kern w:val="0"/>
          <w14:ligatures w14:val="none"/>
        </w:rPr>
        <w:t>Flex Additive upon shop request</w:t>
      </w:r>
    </w:p>
    <w:p w14:paraId="4BE27298" w14:textId="77777777" w:rsidR="00C90F55" w:rsidRPr="00C90F55" w:rsidRDefault="00C90F55" w:rsidP="00C90F55">
      <w:pPr>
        <w:numPr>
          <w:ilvl w:val="0"/>
          <w:numId w:val="20"/>
        </w:numPr>
        <w:shd w:val="clear" w:color="auto" w:fill="FFFFFF"/>
        <w:spacing w:before="240" w:after="240" w:line="240" w:lineRule="auto"/>
        <w:rPr>
          <w:rFonts w:ascii="Times New Roman" w:eastAsia="Times New Roman" w:hAnsi="Times New Roman" w:cs="Times New Roman"/>
          <w:color w:val="000000"/>
          <w:spacing w:val="5"/>
          <w:kern w:val="0"/>
          <w14:ligatures w14:val="none"/>
        </w:rPr>
      </w:pPr>
      <w:r w:rsidRPr="00C90F55">
        <w:rPr>
          <w:rFonts w:ascii="Times New Roman" w:eastAsia="Times New Roman" w:hAnsi="Times New Roman" w:cs="Times New Roman"/>
          <w:color w:val="000000"/>
          <w:spacing w:val="5"/>
          <w:kern w:val="0"/>
          <w14:ligatures w14:val="none"/>
        </w:rPr>
        <w:t xml:space="preserve">Painted Pinstripes $35.00 1st Panel $10.00 each </w:t>
      </w:r>
      <w:proofErr w:type="spellStart"/>
      <w:r w:rsidRPr="00C90F55">
        <w:rPr>
          <w:rFonts w:ascii="Times New Roman" w:eastAsia="Times New Roman" w:hAnsi="Times New Roman" w:cs="Times New Roman"/>
          <w:color w:val="000000"/>
          <w:spacing w:val="5"/>
          <w:kern w:val="0"/>
          <w14:ligatures w14:val="none"/>
        </w:rPr>
        <w:t>adl</w:t>
      </w:r>
      <w:proofErr w:type="spellEnd"/>
      <w:r w:rsidRPr="00C90F55">
        <w:rPr>
          <w:rFonts w:ascii="Times New Roman" w:eastAsia="Times New Roman" w:hAnsi="Times New Roman" w:cs="Times New Roman"/>
          <w:color w:val="000000"/>
          <w:spacing w:val="5"/>
          <w:kern w:val="0"/>
          <w14:ligatures w14:val="none"/>
        </w:rPr>
        <w:t>' Panel to a Max of $75.00</w:t>
      </w:r>
    </w:p>
    <w:p w14:paraId="495320DD" w14:textId="77777777" w:rsidR="00C90F55" w:rsidRPr="00C90F55" w:rsidRDefault="00C90F55" w:rsidP="00C90F55">
      <w:pPr>
        <w:numPr>
          <w:ilvl w:val="0"/>
          <w:numId w:val="20"/>
        </w:numPr>
        <w:shd w:val="clear" w:color="auto" w:fill="FFFFFF"/>
        <w:spacing w:before="240" w:after="240" w:line="240" w:lineRule="auto"/>
        <w:rPr>
          <w:rFonts w:ascii="Times New Roman" w:eastAsia="Times New Roman" w:hAnsi="Times New Roman" w:cs="Times New Roman"/>
          <w:color w:val="000000"/>
          <w:spacing w:val="5"/>
          <w:kern w:val="0"/>
          <w14:ligatures w14:val="none"/>
        </w:rPr>
      </w:pPr>
      <w:r w:rsidRPr="00C90F55">
        <w:rPr>
          <w:rFonts w:ascii="Times New Roman" w:eastAsia="Times New Roman" w:hAnsi="Times New Roman" w:cs="Times New Roman"/>
          <w:color w:val="000000"/>
          <w:spacing w:val="5"/>
          <w:kern w:val="0"/>
          <w14:ligatures w14:val="none"/>
        </w:rPr>
        <w:t>Tape Stripes $15.00 Flat sublet- Labor is 0.3 per panel. 0.5 per entire side.</w:t>
      </w:r>
    </w:p>
    <w:p w14:paraId="15208A7D" w14:textId="77777777" w:rsidR="00C90F55" w:rsidRPr="00C90F55" w:rsidRDefault="00C90F55" w:rsidP="00C90F55">
      <w:pPr>
        <w:numPr>
          <w:ilvl w:val="0"/>
          <w:numId w:val="20"/>
        </w:numPr>
        <w:shd w:val="clear" w:color="auto" w:fill="FFFFFF"/>
        <w:spacing w:before="240" w:after="240" w:line="240" w:lineRule="auto"/>
        <w:rPr>
          <w:rFonts w:ascii="Times New Roman" w:eastAsia="Times New Roman" w:hAnsi="Times New Roman" w:cs="Times New Roman"/>
          <w:color w:val="000000"/>
          <w:spacing w:val="5"/>
          <w:kern w:val="0"/>
          <w14:ligatures w14:val="none"/>
        </w:rPr>
      </w:pPr>
      <w:r w:rsidRPr="00C90F55">
        <w:rPr>
          <w:rFonts w:ascii="Times New Roman" w:eastAsia="Times New Roman" w:hAnsi="Times New Roman" w:cs="Times New Roman"/>
          <w:color w:val="000000"/>
          <w:spacing w:val="5"/>
          <w:kern w:val="0"/>
          <w14:ligatures w14:val="none"/>
        </w:rPr>
        <w:t>Color Tint is allowable if not blending</w:t>
      </w:r>
    </w:p>
    <w:p w14:paraId="1C6DACD6" w14:textId="77777777" w:rsidR="00C90F55" w:rsidRPr="00C90F55" w:rsidRDefault="00C90F55" w:rsidP="00C90F55">
      <w:pPr>
        <w:numPr>
          <w:ilvl w:val="0"/>
          <w:numId w:val="20"/>
        </w:numPr>
        <w:shd w:val="clear" w:color="auto" w:fill="FFFFFF"/>
        <w:spacing w:before="240" w:after="240" w:line="240" w:lineRule="auto"/>
        <w:rPr>
          <w:rFonts w:ascii="Times New Roman" w:eastAsia="Times New Roman" w:hAnsi="Times New Roman" w:cs="Times New Roman"/>
          <w:color w:val="000000"/>
          <w:spacing w:val="5"/>
          <w:kern w:val="0"/>
          <w14:ligatures w14:val="none"/>
        </w:rPr>
      </w:pPr>
      <w:r w:rsidRPr="00C90F55">
        <w:rPr>
          <w:rFonts w:ascii="Times New Roman" w:eastAsia="Times New Roman" w:hAnsi="Times New Roman" w:cs="Times New Roman"/>
          <w:color w:val="000000"/>
          <w:spacing w:val="5"/>
          <w:kern w:val="0"/>
          <w14:ligatures w14:val="none"/>
        </w:rPr>
        <w:t>Antifreeze $12.00 gallon Coolant needs to be inputted as AM in CCC – unless requires OE.  Please this in documentation. </w:t>
      </w:r>
      <w:r w:rsidRPr="00C90F55">
        <w:rPr>
          <w:rFonts w:ascii="Times New Roman" w:eastAsia="Times New Roman" w:hAnsi="Times New Roman" w:cs="Times New Roman"/>
          <w:b/>
          <w:bCs/>
          <w:color w:val="000000"/>
          <w:spacing w:val="5"/>
          <w:kern w:val="0"/>
          <w14:ligatures w14:val="none"/>
        </w:rPr>
        <w:t>No OEM discount should apply.</w:t>
      </w:r>
    </w:p>
    <w:p w14:paraId="368C55E6" w14:textId="77777777" w:rsidR="00C90F55" w:rsidRPr="00C90F55" w:rsidRDefault="00C90F55" w:rsidP="00C90F55">
      <w:pPr>
        <w:numPr>
          <w:ilvl w:val="0"/>
          <w:numId w:val="20"/>
        </w:numPr>
        <w:shd w:val="clear" w:color="auto" w:fill="FFFFFF"/>
        <w:spacing w:before="240" w:after="240" w:line="240" w:lineRule="auto"/>
        <w:rPr>
          <w:rFonts w:ascii="Times New Roman" w:eastAsia="Times New Roman" w:hAnsi="Times New Roman" w:cs="Times New Roman"/>
          <w:color w:val="000000"/>
          <w:spacing w:val="5"/>
          <w:kern w:val="0"/>
          <w14:ligatures w14:val="none"/>
        </w:rPr>
      </w:pPr>
      <w:r w:rsidRPr="00C90F55">
        <w:rPr>
          <w:rFonts w:ascii="Times New Roman" w:eastAsia="Times New Roman" w:hAnsi="Times New Roman" w:cs="Times New Roman"/>
          <w:color w:val="000000"/>
          <w:spacing w:val="5"/>
          <w:kern w:val="0"/>
          <w14:ligatures w14:val="none"/>
        </w:rPr>
        <w:t>Hazardous Waste $4.00 max</w:t>
      </w:r>
    </w:p>
    <w:p w14:paraId="40C82F52" w14:textId="77777777" w:rsidR="00C90F55" w:rsidRPr="00C90F55" w:rsidRDefault="00C90F55" w:rsidP="00C90F55">
      <w:pPr>
        <w:numPr>
          <w:ilvl w:val="0"/>
          <w:numId w:val="20"/>
        </w:numPr>
        <w:shd w:val="clear" w:color="auto" w:fill="FFFFFF"/>
        <w:spacing w:before="240" w:after="240" w:line="240" w:lineRule="auto"/>
        <w:rPr>
          <w:rFonts w:ascii="Times New Roman" w:eastAsia="Times New Roman" w:hAnsi="Times New Roman" w:cs="Times New Roman"/>
          <w:color w:val="000000"/>
          <w:spacing w:val="5"/>
          <w:kern w:val="0"/>
          <w14:ligatures w14:val="none"/>
        </w:rPr>
      </w:pPr>
      <w:r w:rsidRPr="00C90F55">
        <w:rPr>
          <w:rFonts w:ascii="Times New Roman" w:eastAsia="Times New Roman" w:hAnsi="Times New Roman" w:cs="Times New Roman"/>
          <w:color w:val="000000"/>
          <w:spacing w:val="5"/>
          <w:kern w:val="0"/>
          <w14:ligatures w14:val="none"/>
        </w:rPr>
        <w:t>Sand and Buff ONLY allowed on high end vehicles. Only allow if at the shop.</w:t>
      </w:r>
    </w:p>
    <w:p w14:paraId="5ACC43AA" w14:textId="77777777" w:rsidR="00C90F55" w:rsidRPr="00C90F55" w:rsidRDefault="00C90F55" w:rsidP="00C90F55">
      <w:pPr>
        <w:numPr>
          <w:ilvl w:val="0"/>
          <w:numId w:val="20"/>
        </w:numPr>
        <w:shd w:val="clear" w:color="auto" w:fill="FFFFFF"/>
        <w:spacing w:before="240" w:after="240" w:line="240" w:lineRule="auto"/>
        <w:rPr>
          <w:rFonts w:ascii="Times New Roman" w:eastAsia="Times New Roman" w:hAnsi="Times New Roman" w:cs="Times New Roman"/>
          <w:color w:val="000000"/>
          <w:spacing w:val="5"/>
          <w:kern w:val="0"/>
          <w14:ligatures w14:val="none"/>
        </w:rPr>
      </w:pPr>
      <w:r w:rsidRPr="00C90F55">
        <w:rPr>
          <w:rFonts w:ascii="Times New Roman" w:eastAsia="Times New Roman" w:hAnsi="Times New Roman" w:cs="Times New Roman"/>
          <w:color w:val="000000"/>
          <w:spacing w:val="5"/>
          <w:kern w:val="0"/>
          <w14:ligatures w14:val="none"/>
        </w:rPr>
        <w:t>Cover Car: do not allow</w:t>
      </w:r>
    </w:p>
    <w:p w14:paraId="694CB9A8" w14:textId="77777777" w:rsidR="00C90F55" w:rsidRPr="00C90F55" w:rsidRDefault="00C90F55" w:rsidP="00C90F55">
      <w:pPr>
        <w:numPr>
          <w:ilvl w:val="0"/>
          <w:numId w:val="20"/>
        </w:numPr>
        <w:shd w:val="clear" w:color="auto" w:fill="FFFFFF"/>
        <w:spacing w:before="240" w:after="240" w:line="240" w:lineRule="auto"/>
        <w:rPr>
          <w:rFonts w:ascii="Times New Roman" w:eastAsia="Times New Roman" w:hAnsi="Times New Roman" w:cs="Times New Roman"/>
          <w:color w:val="000000"/>
          <w:spacing w:val="5"/>
          <w:kern w:val="0"/>
          <w14:ligatures w14:val="none"/>
        </w:rPr>
      </w:pPr>
      <w:r w:rsidRPr="00C90F55">
        <w:rPr>
          <w:rFonts w:ascii="Times New Roman" w:eastAsia="Times New Roman" w:hAnsi="Times New Roman" w:cs="Times New Roman"/>
          <w:color w:val="000000"/>
          <w:spacing w:val="5"/>
          <w:kern w:val="0"/>
          <w14:ligatures w14:val="none"/>
        </w:rPr>
        <w:t>Detail Vehicle Recovered Theft $75.00 Interior/ $75.00 Exterior- Max $150.00</w:t>
      </w:r>
    </w:p>
    <w:p w14:paraId="3F7B4742" w14:textId="77777777" w:rsidR="00C90F55" w:rsidRPr="00C90F55" w:rsidRDefault="00C90F55" w:rsidP="00C90F55">
      <w:pPr>
        <w:numPr>
          <w:ilvl w:val="0"/>
          <w:numId w:val="20"/>
        </w:numPr>
        <w:shd w:val="clear" w:color="auto" w:fill="FFFFFF"/>
        <w:spacing w:before="240" w:after="240" w:line="240" w:lineRule="auto"/>
        <w:rPr>
          <w:rFonts w:ascii="Times New Roman" w:eastAsia="Times New Roman" w:hAnsi="Times New Roman" w:cs="Times New Roman"/>
          <w:color w:val="000000"/>
          <w:spacing w:val="5"/>
          <w:kern w:val="0"/>
          <w14:ligatures w14:val="none"/>
        </w:rPr>
      </w:pPr>
      <w:r w:rsidRPr="00C90F55">
        <w:rPr>
          <w:rFonts w:ascii="Times New Roman" w:eastAsia="Times New Roman" w:hAnsi="Times New Roman" w:cs="Times New Roman"/>
          <w:color w:val="000000"/>
          <w:spacing w:val="5"/>
          <w:kern w:val="0"/>
          <w14:ligatures w14:val="none"/>
        </w:rPr>
        <w:t>Set up and measure MUST be written as sheet metal. No exceptions.</w:t>
      </w:r>
    </w:p>
    <w:p w14:paraId="77699806" w14:textId="77777777" w:rsidR="00C90F55" w:rsidRPr="00C90F55" w:rsidRDefault="00C90F55" w:rsidP="00C90F55">
      <w:pPr>
        <w:spacing w:after="0" w:line="240" w:lineRule="auto"/>
        <w:rPr>
          <w:rFonts w:ascii="Times New Roman" w:eastAsia="Times New Roman" w:hAnsi="Times New Roman" w:cs="Times New Roman"/>
          <w:kern w:val="0"/>
          <w14:ligatures w14:val="none"/>
        </w:rPr>
      </w:pPr>
      <w:r w:rsidRPr="00C90F55">
        <w:rPr>
          <w:rFonts w:ascii="Segoe UI" w:eastAsia="Times New Roman" w:hAnsi="Segoe UI" w:cs="Segoe UI"/>
          <w:kern w:val="0"/>
          <w14:ligatures w14:val="none"/>
        </w:rPr>
        <w:lastRenderedPageBreak/>
        <w:br/>
      </w:r>
      <w:r w:rsidRPr="00C90F55">
        <w:rPr>
          <w:rFonts w:ascii="Segoe UI" w:eastAsia="Times New Roman" w:hAnsi="Segoe UI" w:cs="Segoe UI"/>
          <w:kern w:val="0"/>
          <w14:ligatures w14:val="none"/>
        </w:rPr>
        <w:br/>
      </w:r>
      <w:r w:rsidRPr="00C90F55">
        <w:rPr>
          <w:rFonts w:ascii="Segoe UI" w:eastAsia="Times New Roman" w:hAnsi="Segoe UI" w:cs="Segoe UI"/>
          <w:b/>
          <w:bCs/>
          <w:kern w:val="0"/>
          <w:sz w:val="27"/>
          <w:szCs w:val="27"/>
          <w:shd w:val="clear" w:color="auto" w:fill="FFFFFF"/>
          <w14:ligatures w14:val="none"/>
        </w:rPr>
        <w:t>Client Contact Information</w:t>
      </w:r>
    </w:p>
    <w:p w14:paraId="28FA1159" w14:textId="77777777" w:rsidR="00C90F55" w:rsidRPr="00C90F55" w:rsidRDefault="00101599" w:rsidP="00C90F55">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791A3F7E">
          <v:rect id="_x0000_i1037" style="width:0;height:0" o:hrstd="t" o:hr="t" fillcolor="#a0a0a0" stroked="f"/>
        </w:pict>
      </w:r>
    </w:p>
    <w:p w14:paraId="1C783DDB" w14:textId="77777777" w:rsidR="00C90F55" w:rsidRPr="00C90F55" w:rsidRDefault="00C90F55" w:rsidP="00C90F55">
      <w:pPr>
        <w:numPr>
          <w:ilvl w:val="0"/>
          <w:numId w:val="21"/>
        </w:numPr>
        <w:shd w:val="clear" w:color="auto" w:fill="FFFFFF"/>
        <w:spacing w:after="0" w:line="240" w:lineRule="auto"/>
        <w:ind w:left="1440"/>
        <w:rPr>
          <w:rFonts w:ascii="Segoe UI" w:eastAsia="Times New Roman" w:hAnsi="Segoe UI" w:cs="Segoe UI"/>
          <w:kern w:val="0"/>
          <w14:ligatures w14:val="none"/>
        </w:rPr>
      </w:pPr>
    </w:p>
    <w:p w14:paraId="4BE9A8B7" w14:textId="77777777" w:rsidR="00C90F55" w:rsidRPr="00C90F55" w:rsidRDefault="00C90F55" w:rsidP="00C90F55">
      <w:pPr>
        <w:numPr>
          <w:ilvl w:val="1"/>
          <w:numId w:val="21"/>
        </w:numPr>
        <w:shd w:val="clear" w:color="auto" w:fill="FFFFFF"/>
        <w:spacing w:before="240" w:after="240" w:line="240" w:lineRule="auto"/>
        <w:rPr>
          <w:rFonts w:ascii="Segoe UI" w:eastAsia="Times New Roman" w:hAnsi="Segoe UI" w:cs="Segoe UI"/>
          <w:spacing w:val="5"/>
          <w:kern w:val="0"/>
          <w14:ligatures w14:val="none"/>
        </w:rPr>
      </w:pPr>
      <w:r w:rsidRPr="00C90F55">
        <w:rPr>
          <w:rFonts w:ascii="Arial" w:eastAsia="Times New Roman" w:hAnsi="Arial" w:cs="Arial"/>
          <w:spacing w:val="5"/>
          <w:kern w:val="0"/>
          <w14:ligatures w14:val="none"/>
        </w:rPr>
        <w:t>For Material Damage questions contact: Chris Degnan 877-461-0010 x 8880</w:t>
      </w:r>
    </w:p>
    <w:p w14:paraId="1AADB34A" w14:textId="77777777" w:rsidR="00C90F55" w:rsidRDefault="00C90F55"/>
    <w:sectPr w:rsidR="00C90F55" w:rsidSect="00C90F55">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906EA"/>
    <w:multiLevelType w:val="multilevel"/>
    <w:tmpl w:val="E6B06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944BC7"/>
    <w:multiLevelType w:val="multilevel"/>
    <w:tmpl w:val="A044E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C021D0"/>
    <w:multiLevelType w:val="multilevel"/>
    <w:tmpl w:val="B4885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ED73C8"/>
    <w:multiLevelType w:val="multilevel"/>
    <w:tmpl w:val="42B0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2805F7"/>
    <w:multiLevelType w:val="multilevel"/>
    <w:tmpl w:val="1FD4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BC4448"/>
    <w:multiLevelType w:val="multilevel"/>
    <w:tmpl w:val="9A2E8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9D69B4"/>
    <w:multiLevelType w:val="multilevel"/>
    <w:tmpl w:val="F1EEC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2577C9"/>
    <w:multiLevelType w:val="multilevel"/>
    <w:tmpl w:val="6FD2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5D38ED"/>
    <w:multiLevelType w:val="multilevel"/>
    <w:tmpl w:val="53FC6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AA3597"/>
    <w:multiLevelType w:val="multilevel"/>
    <w:tmpl w:val="3CA6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562AE6"/>
    <w:multiLevelType w:val="multilevel"/>
    <w:tmpl w:val="F850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0A1D4B"/>
    <w:multiLevelType w:val="multilevel"/>
    <w:tmpl w:val="0DFC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BC3B0C"/>
    <w:multiLevelType w:val="multilevel"/>
    <w:tmpl w:val="E9109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C721F1"/>
    <w:multiLevelType w:val="multilevel"/>
    <w:tmpl w:val="97B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B41B4E"/>
    <w:multiLevelType w:val="multilevel"/>
    <w:tmpl w:val="4FDAF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0114FC"/>
    <w:multiLevelType w:val="multilevel"/>
    <w:tmpl w:val="7D3E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1C1BDB"/>
    <w:multiLevelType w:val="multilevel"/>
    <w:tmpl w:val="C2641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C60212"/>
    <w:multiLevelType w:val="multilevel"/>
    <w:tmpl w:val="16AAB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12544D"/>
    <w:multiLevelType w:val="multilevel"/>
    <w:tmpl w:val="9BDA7D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340576"/>
    <w:multiLevelType w:val="multilevel"/>
    <w:tmpl w:val="58925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642D6C"/>
    <w:multiLevelType w:val="multilevel"/>
    <w:tmpl w:val="9C8C5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8705278">
    <w:abstractNumId w:val="11"/>
  </w:num>
  <w:num w:numId="2" w16cid:durableId="470170462">
    <w:abstractNumId w:val="0"/>
  </w:num>
  <w:num w:numId="3" w16cid:durableId="192352142">
    <w:abstractNumId w:val="12"/>
  </w:num>
  <w:num w:numId="4" w16cid:durableId="808085661">
    <w:abstractNumId w:val="15"/>
  </w:num>
  <w:num w:numId="5" w16cid:durableId="628895840">
    <w:abstractNumId w:val="4"/>
  </w:num>
  <w:num w:numId="6" w16cid:durableId="251091298">
    <w:abstractNumId w:val="20"/>
  </w:num>
  <w:num w:numId="7" w16cid:durableId="2050715589">
    <w:abstractNumId w:val="14"/>
  </w:num>
  <w:num w:numId="8" w16cid:durableId="983850621">
    <w:abstractNumId w:val="8"/>
  </w:num>
  <w:num w:numId="9" w16cid:durableId="1113938441">
    <w:abstractNumId w:val="5"/>
  </w:num>
  <w:num w:numId="10" w16cid:durableId="1528788665">
    <w:abstractNumId w:val="13"/>
  </w:num>
  <w:num w:numId="11" w16cid:durableId="1465274857">
    <w:abstractNumId w:val="16"/>
  </w:num>
  <w:num w:numId="12" w16cid:durableId="1208104109">
    <w:abstractNumId w:val="2"/>
  </w:num>
  <w:num w:numId="13" w16cid:durableId="1907564780">
    <w:abstractNumId w:val="1"/>
  </w:num>
  <w:num w:numId="14" w16cid:durableId="1883594359">
    <w:abstractNumId w:val="6"/>
  </w:num>
  <w:num w:numId="15" w16cid:durableId="2108886004">
    <w:abstractNumId w:val="10"/>
  </w:num>
  <w:num w:numId="16" w16cid:durableId="513345718">
    <w:abstractNumId w:val="9"/>
  </w:num>
  <w:num w:numId="17" w16cid:durableId="305283289">
    <w:abstractNumId w:val="17"/>
  </w:num>
  <w:num w:numId="18" w16cid:durableId="692801247">
    <w:abstractNumId w:val="19"/>
  </w:num>
  <w:num w:numId="19" w16cid:durableId="227695819">
    <w:abstractNumId w:val="3"/>
  </w:num>
  <w:num w:numId="20" w16cid:durableId="1843159225">
    <w:abstractNumId w:val="7"/>
  </w:num>
  <w:num w:numId="21" w16cid:durableId="16995097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F55"/>
    <w:rsid w:val="00101599"/>
    <w:rsid w:val="005B3AAB"/>
    <w:rsid w:val="00BF6CB9"/>
    <w:rsid w:val="00C90F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9"/>
    <o:shapelayout v:ext="edit">
      <o:idmap v:ext="edit" data="1"/>
    </o:shapelayout>
  </w:shapeDefaults>
  <w:decimalSymbol w:val="."/>
  <w:listSeparator w:val=","/>
  <w14:docId w14:val="3BB4FB65"/>
  <w15:chartTrackingRefBased/>
  <w15:docId w15:val="{C941DF94-2C77-400F-8296-893C2AA321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0F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0F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0F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0F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0F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0F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0F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0F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0F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0F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0F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0F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0F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0F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0F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0F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0F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0F55"/>
    <w:rPr>
      <w:rFonts w:eastAsiaTheme="majorEastAsia" w:cstheme="majorBidi"/>
      <w:color w:val="272727" w:themeColor="text1" w:themeTint="D8"/>
    </w:rPr>
  </w:style>
  <w:style w:type="paragraph" w:styleId="Title">
    <w:name w:val="Title"/>
    <w:basedOn w:val="Normal"/>
    <w:next w:val="Normal"/>
    <w:link w:val="TitleChar"/>
    <w:uiPriority w:val="10"/>
    <w:qFormat/>
    <w:rsid w:val="00C90F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0F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0F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0F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0F55"/>
    <w:pPr>
      <w:spacing w:before="160"/>
      <w:jc w:val="center"/>
    </w:pPr>
    <w:rPr>
      <w:i/>
      <w:iCs/>
      <w:color w:val="404040" w:themeColor="text1" w:themeTint="BF"/>
    </w:rPr>
  </w:style>
  <w:style w:type="character" w:customStyle="1" w:styleId="QuoteChar">
    <w:name w:val="Quote Char"/>
    <w:basedOn w:val="DefaultParagraphFont"/>
    <w:link w:val="Quote"/>
    <w:uiPriority w:val="29"/>
    <w:rsid w:val="00C90F55"/>
    <w:rPr>
      <w:i/>
      <w:iCs/>
      <w:color w:val="404040" w:themeColor="text1" w:themeTint="BF"/>
    </w:rPr>
  </w:style>
  <w:style w:type="paragraph" w:styleId="ListParagraph">
    <w:name w:val="List Paragraph"/>
    <w:basedOn w:val="Normal"/>
    <w:uiPriority w:val="34"/>
    <w:qFormat/>
    <w:rsid w:val="00C90F55"/>
    <w:pPr>
      <w:ind w:left="720"/>
      <w:contextualSpacing/>
    </w:pPr>
  </w:style>
  <w:style w:type="character" w:styleId="IntenseEmphasis">
    <w:name w:val="Intense Emphasis"/>
    <w:basedOn w:val="DefaultParagraphFont"/>
    <w:uiPriority w:val="21"/>
    <w:qFormat/>
    <w:rsid w:val="00C90F55"/>
    <w:rPr>
      <w:i/>
      <w:iCs/>
      <w:color w:val="0F4761" w:themeColor="accent1" w:themeShade="BF"/>
    </w:rPr>
  </w:style>
  <w:style w:type="paragraph" w:styleId="IntenseQuote">
    <w:name w:val="Intense Quote"/>
    <w:basedOn w:val="Normal"/>
    <w:next w:val="Normal"/>
    <w:link w:val="IntenseQuoteChar"/>
    <w:uiPriority w:val="30"/>
    <w:qFormat/>
    <w:rsid w:val="00C90F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0F55"/>
    <w:rPr>
      <w:i/>
      <w:iCs/>
      <w:color w:val="0F4761" w:themeColor="accent1" w:themeShade="BF"/>
    </w:rPr>
  </w:style>
  <w:style w:type="character" w:styleId="IntenseReference">
    <w:name w:val="Intense Reference"/>
    <w:basedOn w:val="DefaultParagraphFont"/>
    <w:uiPriority w:val="32"/>
    <w:qFormat/>
    <w:rsid w:val="00C90F5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4537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hyperlink" Target="http://www.sca-appraisa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7</Pages>
  <Words>1514</Words>
  <Characters>8330</Characters>
  <Application>Microsoft Office Word</Application>
  <DocSecurity>0</DocSecurity>
  <Lines>320</Lines>
  <Paragraphs>209</Paragraphs>
  <ScaleCrop>false</ScaleCrop>
  <Company/>
  <LinksUpToDate>false</LinksUpToDate>
  <CharactersWithSpaces>9635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2</cp:revision>
  <dcterms:created xsi:type="dcterms:W3CDTF">2025-07-09T13:50:00Z</dcterms:created>
  <dcterms:modified xsi:type="dcterms:W3CDTF">2025-10-23T19:36:00Z</dcterms:modified>
</cp:coreProperties>
</file>