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tiwvj27pk21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ixmhsnfvio99" w:id="1"/>
      <w:bookmarkEnd w:id="1"/>
      <w:r w:rsidDel="00000000" w:rsidR="00000000" w:rsidRPr="00000000">
        <w:rPr>
          <w:b w:val="1"/>
          <w:sz w:val="46"/>
          <w:szCs w:val="46"/>
          <w:rtl w:val="0"/>
        </w:rPr>
        <w:t xml:space="preserve">Roo Code Configuration &amp; Modes</w:t>
      </w:r>
    </w:p>
    <w:p w:rsidR="00000000" w:rsidDel="00000000" w:rsidP="00000000" w:rsidRDefault="00000000" w:rsidRPr="00000000" w14:paraId="00000003">
      <w:pPr>
        <w:spacing w:after="240" w:before="240" w:lineRule="auto"/>
        <w:rPr/>
      </w:pPr>
      <w:r w:rsidDel="00000000" w:rsidR="00000000" w:rsidRPr="00000000">
        <w:rPr>
          <w:rtl w:val="0"/>
        </w:rPr>
        <w:t xml:space="preserve">The ISA4 baseline appears to use Roo Code as its autonomous coding assistant. Roo Code supports multiple modes (e.g. Code, Architect, Ask, Debug, and unlimited Custom modes) tailored to different tasks .  The current configuration should define when each mode is activated. (Roo Code 3.17 adds “Smarter Mode Selection”, allowing mode definitions to include guidance on when to use them .) Prompt orchestration is done via these modes and Roo’s “tools” (e.g. file read/write, shell commands, browser control) .  Roo Code’s tooling is extensible via its Model Context Protocol (MCP): you can register custom tools and APIs to be called from prompts .  For example, the marketplace describes Roo Code as able to “Run terminal commands” and “Integrate with any OpenAI-compatible or custom API/model” via its custom modes .  In ISA4, we must ensure that each required functionality has a dedicated mode with clear trigger conditions.  Missing pieces could include custom prompt strategies (per-mode “system” instructions) and “auto-approval” rules for safe commands.  As a best practice, follow Roo’s docs: use custom instructions and mode-specific prompts (as exemplified by the Roo Memory Bank guide) to bake in the needed behavior .</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9lieit9g6ejn" w:id="2"/>
      <w:bookmarkEnd w:id="2"/>
      <w:r w:rsidDel="00000000" w:rsidR="00000000" w:rsidRPr="00000000">
        <w:rPr>
          <w:b w:val="1"/>
          <w:sz w:val="46"/>
          <w:szCs w:val="46"/>
          <w:rtl w:val="0"/>
        </w:rPr>
        <w:t xml:space="preserve">VS Code &amp; Shell Environment</w:t>
      </w:r>
    </w:p>
    <w:p w:rsidR="00000000" w:rsidDel="00000000" w:rsidP="00000000" w:rsidRDefault="00000000" w:rsidRPr="00000000" w14:paraId="00000005">
      <w:pPr>
        <w:spacing w:after="240" w:before="240" w:lineRule="auto"/>
        <w:rPr/>
      </w:pPr>
      <w:r w:rsidDel="00000000" w:rsidR="00000000" w:rsidRPr="00000000">
        <w:rPr>
          <w:rtl w:val="0"/>
        </w:rPr>
        <w:t xml:space="preserve">On the editor side, ensure VS Code is configured for Roo Code and other extensions (e.g. GitLens, Prettier, GitHub Copilot if used). Roo Code itself should be installed from the marketplace and connected to an AI provider via the VS Code panel .  For terminal integration, VS Code requires a supported shell. On macOS this means using zsh, bash, fish, or pwsh as the default profile .  For example, set your default shell in VS Code’s Terminal: Select Default Profile and enable zsh integration (e.g. by exporting POWERLEVEL9K_TERM_SHELL_INTEGRATION=true in your zsh config as suggested in community threads ).  This ensures Roo’s shell commands execute correctly.  Also configure VS Code settings (e.g. "terminal.integrated.cwd" for correct working directory) and any user/workspace settings needed by ISA4.  If using Copilot or other AI assistants, ensure they do not conflict with Roo’s operations. Overall, use a standardized VS Code settings.json (e.g. with proper linters, formatters, and the Roo Code settings) so all developers share the same environment.</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kkmqg8bckbua" w:id="3"/>
      <w:bookmarkEnd w:id="3"/>
      <w:r w:rsidDel="00000000" w:rsidR="00000000" w:rsidRPr="00000000">
        <w:rPr>
          <w:b w:val="1"/>
          <w:sz w:val="46"/>
          <w:szCs w:val="46"/>
          <w:rtl w:val="0"/>
        </w:rPr>
        <w:t xml:space="preserve">macOS System Configuration</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At the system level on macOS, load any required environment variables (API keys, database URLs, etc.) in a way Roo and VS Code can see them. Note that GUI apps on macOS do not automatically inherit shell profiles, so either launch VS Code from the Terminal (loading your .zshrc) or export the needed variables in a global profile (e.g. /etc/zshrc or using launchctl setenv). Key variables include AI provider credentials (e.g. OPENAI_API_KEY, DEEPMIND_API_KEY for Gemini via OpenAI-compatible endpoint, DeepSeek key) and any paths needed. Ensure file permissions allow VS Code to read/write the project directory and to execute any helper scripts. For example, the Roo memory bank will create memory-bank/ and .ruru/ directories – these must be writable.  Verify security settings (System Preferences → Security &amp; Privacy) allow VS Code full disk access or terminal automation if Roo needs to run shell tools. Finally, confirm macOS execution policies: if any scripts or binaries are downloaded (e.g. Roo CLI tools), they should be code-signed or approved (xattr -d com.apple.quarantine) so they can run.</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5hewibujbyin" w:id="4"/>
      <w:bookmarkEnd w:id="4"/>
      <w:r w:rsidDel="00000000" w:rsidR="00000000" w:rsidRPr="00000000">
        <w:rPr>
          <w:b w:val="1"/>
          <w:sz w:val="46"/>
          <w:szCs w:val="46"/>
          <w:rtl w:val="0"/>
        </w:rPr>
        <w:t xml:space="preserve">Git, CI/CD, Changelog &amp; Testing</w:t>
      </w:r>
    </w:p>
    <w:p w:rsidR="00000000" w:rsidDel="00000000" w:rsidP="00000000" w:rsidRDefault="00000000" w:rsidRPr="00000000" w14:paraId="00000009">
      <w:pPr>
        <w:spacing w:after="240" w:before="240" w:lineRule="auto"/>
        <w:rPr/>
      </w:pPr>
      <w:r w:rsidDel="00000000" w:rsidR="00000000" w:rsidRPr="00000000">
        <w:rPr>
          <w:rtl w:val="0"/>
        </w:rPr>
        <w:t xml:space="preserve">The ISA4 repo should use Git with a clear branching and tagging strategy. Follow best practices like semantic versioning and maintaining a CHANGELOG.  Roo Code itself uses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Changesets</w:t>
        </w:r>
      </w:hyperlink>
      <w:r w:rsidDel="00000000" w:rsidR="00000000" w:rsidRPr="00000000">
        <w:rPr>
          <w:rFonts w:ascii="Arial Unicode MS" w:cs="Arial Unicode MS" w:eastAsia="Arial Unicode MS" w:hAnsi="Arial Unicode MS"/>
          <w:rtl w:val="0"/>
        </w:rPr>
        <w:t xml:space="preserve"> for automated version bumps and publishes a CHANGELOG.md for release notes . Adopting a similar approach (e.g. conventional commits → automatic changelog generation) would improve maintainability.  Set up a CI pipeline (e.g. GitHub Actions or GitLab CI) that runs on each push/PR. The pipeline should: install dependencies, run linters/formatters, execute automated tests, and (on release) build/deploy the extension or container. For test frameworks, include unit tests for any custom code (e.g. in the ISA4 agent or memory utilities) and integration tests that simulate Roo tasks. (For AI components, consider “golden prompt” tests or RAG-based QA tests to catch regressions.) Use CI/CD to enforce code quality and to automate releases.</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ipbzowgrp6h5" w:id="5"/>
      <w:bookmarkEnd w:id="5"/>
      <w:r w:rsidDel="00000000" w:rsidR="00000000" w:rsidRPr="00000000">
        <w:rPr>
          <w:b w:val="1"/>
          <w:sz w:val="46"/>
          <w:szCs w:val="46"/>
          <w:rtl w:val="0"/>
        </w:rPr>
        <w:t xml:space="preserve">AI Provider &amp; API Configuration</w:t>
      </w:r>
    </w:p>
    <w:p w:rsidR="00000000" w:rsidDel="00000000" w:rsidP="00000000" w:rsidRDefault="00000000" w:rsidRPr="00000000" w14:paraId="0000000B">
      <w:pPr>
        <w:spacing w:after="240" w:before="240" w:lineRule="auto"/>
        <w:rPr/>
      </w:pPr>
      <w:r w:rsidDel="00000000" w:rsidR="00000000" w:rsidRPr="00000000">
        <w:rPr>
          <w:rtl w:val="0"/>
        </w:rPr>
        <w:t xml:space="preserve">ISA4 must configure Roo to use one or more LLM providers. In practice, this means entering API keys and model names in Roo Code’s settings (e.g. via the “Connect Your AI Provider” guide ). Roo Code is model-agnostic (OpenAI-compatible), so it can work with OpenAI, Google Gemini (Vertex AI), DeepSeek R1, etc. For OpenAI, you would set the API key and select models like GPT-4 or GPT-3.5-turbo. It’s generally recommended to keep temperature low (e.g. ~0.2) for code tasks to get deterministic, convention-following output . A low top_p (e.g. 0.1) can similarly constrain outputs. If the first response is unsatisfactory, Roo can retry with a slightly higher temperature to explore alternatives. For Gemini, use Google’s API by setting the OpenAI-compatible endpoint (baseURL="https://generativelanguage.googleapis.com/v1beta/openai/") and a model name like gemini-2.5-pro-preview-05-06 for advanced coding . The Gemini API also offers a reasoning_effort or “thinking budget” parameter (low/medium/high) to control the model’s chain-of-thought . For DeepSeek R1, enter the DeepSeek API key and select the deepseek-reasoner model in Roo settings . In all cases, configure fallback logic: e.g. if GPT-4 errors or exceeds rate limits, fall back to GPT-3.5 or DeepSeek, and if one provider fails, try another. Roo Code’s implicit caching (new in v3.17) should be enabled for Gemini calls to reduce latency and cost . Streaming mode can be turned on in Roo for interactive prompts, but beware model limits: for example, Claude 3.5 has a shorter context window and may fail on very large files, whereas GPT-4 (4o) handled 500 lines in tests . Use batch mode (non-streaming) for very long outputs or build logic to split tasks. Lastly, implement a RAG (Retrieval-Augmented Generation) system for the standards domain: index ISA documentation or rulebooks, embed them, and have Roo fetch relevant passages to ground its answers. This will preserve semantic and temporal accuracy in responses.</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344hszsoqngr" w:id="6"/>
      <w:bookmarkEnd w:id="6"/>
      <w:r w:rsidDel="00000000" w:rsidR="00000000" w:rsidRPr="00000000">
        <w:rPr>
          <w:b w:val="1"/>
          <w:sz w:val="46"/>
          <w:szCs w:val="46"/>
          <w:rtl w:val="0"/>
        </w:rPr>
        <w:t xml:space="preserve">Memory, Agents &amp; Self-Optimization</w:t>
      </w:r>
    </w:p>
    <w:p w:rsidR="00000000" w:rsidDel="00000000" w:rsidP="00000000" w:rsidRDefault="00000000" w:rsidRPr="00000000" w14:paraId="0000000D">
      <w:pPr>
        <w:spacing w:after="240" w:before="240" w:lineRule="auto"/>
        <w:rPr/>
      </w:pPr>
      <w:r w:rsidDel="00000000" w:rsidR="00000000" w:rsidRPr="00000000">
        <w:rPr>
          <w:rtl w:val="0"/>
        </w:rPr>
        <w:t xml:space="preserve">A key strength of Roo Code is its Memory Bank for persistent context. Ensure ISA4 enables the Roo Code Memory Bank (e.g. using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roo-code-memory-bank</w:t>
        </w:r>
      </w:hyperlink>
      <w:r w:rsidDel="00000000" w:rsidR="00000000" w:rsidRPr="00000000">
        <w:rPr>
          <w:rtl w:val="0"/>
        </w:rPr>
        <w:t xml:space="preserve"> extension). This creates files like memory-bank/activeContext.md, decisionLog.md, etc., to track goals, decisions, and progress . Configure each mode to update memory: for instance, Architect mode should log design decisions and patterns, Code mode should log completed tasks and code changes , and Debug mode should log bugs and fixes . Roo Commander’s approach (from jezweb/roo-commander) further recommends structuring this context into tasks, ADRs, and logs to improve traceability . We should adopt similar schemes: e.g. a .ruru/ folder with task files, a changelog of code changes, and using Roo’s “UMB” (update memory bank) command at session end to sync context .</w:t>
      </w:r>
    </w:p>
    <w:p w:rsidR="00000000" w:rsidDel="00000000" w:rsidP="00000000" w:rsidRDefault="00000000" w:rsidRPr="00000000" w14:paraId="0000000E">
      <w:pPr>
        <w:spacing w:after="240" w:before="240" w:lineRule="auto"/>
        <w:rPr/>
      </w:pPr>
      <w:r w:rsidDel="00000000" w:rsidR="00000000" w:rsidRPr="00000000">
        <w:rPr>
          <w:rtl w:val="0"/>
        </w:rPr>
        <w:t xml:space="preserve">Roo’s internal agent coordination provides a feedback loop: each mode’s outputs feed into the memory, which in turn shapes future prompts. We should leverage this for self-optimization. For example, if code quality checks fail, prompt the Ask mode or a quality agent to review and refine the code. Custom MCP tools can implement automated QA (linting, testing) called by the agent. Roo’s session management already includes a fallback (“UMB” or manual sync) when tasks are interrupted . We should also implement logging/telemetry of Roo’s decisions (e.g. log every task, AI-call and result) to analyze performance and iteratively improve prompt patterns.</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wtsxs4x4u83v" w:id="7"/>
      <w:bookmarkEnd w:id="7"/>
      <w:r w:rsidDel="00000000" w:rsidR="00000000" w:rsidRPr="00000000">
        <w:rPr>
          <w:b w:val="1"/>
          <w:sz w:val="46"/>
          <w:szCs w:val="46"/>
          <w:rtl w:val="0"/>
        </w:rPr>
        <w:t xml:space="preserve">Automation, Observability &amp; Recovery</w:t>
      </w:r>
    </w:p>
    <w:p w:rsidR="00000000" w:rsidDel="00000000" w:rsidP="00000000" w:rsidRDefault="00000000" w:rsidRPr="00000000" w14:paraId="00000010">
      <w:pPr>
        <w:spacing w:after="240" w:before="240" w:lineRule="auto"/>
        <w:rPr/>
      </w:pPr>
      <w:r w:rsidDel="00000000" w:rsidR="00000000" w:rsidRPr="00000000">
        <w:rPr>
          <w:rtl w:val="0"/>
        </w:rPr>
        <w:t xml:space="preserve">Current ISA4 documentation (e.g. system_status_audit.md, traceability.md) suggests partial automation and auditing. To complete automation, every step should be scriptable or handled by Roo. For traceability, use Roo’s logs (memory bank decisionLog.md, progress.md) to record why decisions were made. Implement automated alerts or checks: for instance, if an AI-generated change introduces a failing test, roll back or flag it. Observability can be enhanced by tracking metrics (API call counts, model usage, error rates) and by instrumenting the MSC (Model-Strategy-Chain) steps if any. For validation, incorporate automated tests into the pipeline and consider in-prompt sanity checks (e.g. “Verify this code compiles” or “Analyze the logic for errors”).</w:t>
      </w:r>
    </w:p>
    <w:p w:rsidR="00000000" w:rsidDel="00000000" w:rsidP="00000000" w:rsidRDefault="00000000" w:rsidRPr="00000000" w14:paraId="00000011">
      <w:pPr>
        <w:spacing w:after="240" w:before="240" w:lineRule="auto"/>
        <w:rPr/>
      </w:pPr>
      <w:r w:rsidDel="00000000" w:rsidR="00000000" w:rsidRPr="00000000">
        <w:rPr>
          <w:rtl w:val="0"/>
        </w:rPr>
        <w:t xml:space="preserve">For error recovery, use Roo Code’s built-in safeguards (e.g. Roo will halt if an operation seems unsafe) and the memory bank’s manual sync feature. For example, have Roo ask for confirmation before making risky changes, or auto-approve only well-defined commands. If Roo gets stuck or outputs nonsense, the system should retry with modified instructions (e.g. add examples or constraints) or switch models. Using the memory bank’s “activeContext” as a checkpoint, we can roll back to the last known good state if an error occurs. The Roo Commander framework suggests regular “checkpoints” (task completions) to maintain a clear project history , which we should emulate in ISA4.</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la3k4tjbdgr1" w:id="8"/>
      <w:bookmarkEnd w:id="8"/>
      <w:r w:rsidDel="00000000" w:rsidR="00000000" w:rsidRPr="00000000">
        <w:rPr>
          <w:b w:val="1"/>
          <w:sz w:val="46"/>
          <w:szCs w:val="46"/>
          <w:rtl w:val="0"/>
        </w:rPr>
        <w:t xml:space="preserve">Comparison to Best Practices and Roo Projects</w:t>
      </w:r>
    </w:p>
    <w:p w:rsidR="00000000" w:rsidDel="00000000" w:rsidP="00000000" w:rsidRDefault="00000000" w:rsidRPr="00000000" w14:paraId="00000013">
      <w:pPr>
        <w:spacing w:after="240" w:before="240" w:lineRule="auto"/>
        <w:rPr/>
      </w:pPr>
      <w:r w:rsidDel="00000000" w:rsidR="00000000" w:rsidRPr="00000000">
        <w:rPr>
          <w:rtl w:val="0"/>
        </w:rPr>
        <w:t xml:space="preserve">Roo-Commander (jezweb) – An opinionated framework that structures projects into tasks and decisions (via Markdown/TOML files) to ensure traceability . ISA4 could benefit from adopting similar patterns: e.g. create a .ruru/ or tasks/ folder where every development task is tracked, and use ADR (Architectural Decision Record) files to justify compliance choices. Roo Commander’s specialized modes (e.g. React expert, API expert) show the value of finely tuned modes – ISA4 should likewise create custom modes for domain-specific roles (e.g. a “Standards Analyst” mode).</w:t>
      </w:r>
    </w:p>
    <w:p w:rsidR="00000000" w:rsidDel="00000000" w:rsidP="00000000" w:rsidRDefault="00000000" w:rsidRPr="00000000" w14:paraId="00000014">
      <w:pPr>
        <w:spacing w:after="240" w:before="240" w:lineRule="auto"/>
        <w:rPr/>
      </w:pPr>
      <w:r w:rsidDel="00000000" w:rsidR="00000000" w:rsidRPr="00000000">
        <w:rPr>
          <w:rtl w:val="0"/>
        </w:rPr>
        <w:t xml:space="preserve">Roo Code Memory Bank – Provides persistent context across sessions . The ISA4 implementation should fully integrate this: e.g. initialize the memory bank on project start, seed it with a projectBrief.md, and adopt the suggested file structure (activeContext, decisionLog, progress, productContext) . Many projects omit this and lose context between sessions; we must ensure ISA4 updates the memory continuously as work proceeds.</w:t>
      </w:r>
    </w:p>
    <w:p w:rsidR="00000000" w:rsidDel="00000000" w:rsidP="00000000" w:rsidRDefault="00000000" w:rsidRPr="00000000" w14:paraId="00000015">
      <w:pPr>
        <w:spacing w:after="240" w:before="240" w:lineRule="auto"/>
        <w:rPr/>
      </w:pPr>
      <w:r w:rsidDel="00000000" w:rsidR="00000000" w:rsidRPr="00000000">
        <w:rPr>
          <w:rtl w:val="0"/>
        </w:rPr>
        <w:t xml:space="preserve">Official Roo Code (roocode.com) – The docs emphasize using Roo’s tools and custom modes . Best practices include writing clear custom prompts and using Roo’s MCP to plug in external knowledge. For ISA4, we should follow the docs by writing mode-specific instructions (e.g. for an “Audit” mode) and possibly hosting a local LLM (Offline models) or integrating a contextual search tool (via MCP) to improve RAG. Roo’s changelog shows that newer versions support things like automatic caching and context summarization – make sure those experimental features are turned on in Settings if beneficial.</w:t>
      </w:r>
    </w:p>
    <w:p w:rsidR="00000000" w:rsidDel="00000000" w:rsidP="00000000" w:rsidRDefault="00000000" w:rsidRPr="00000000" w14:paraId="00000016">
      <w:pPr>
        <w:spacing w:after="240" w:before="240" w:lineRule="auto"/>
        <w:rPr/>
      </w:pPr>
      <w:r w:rsidDel="00000000" w:rsidR="00000000" w:rsidRPr="00000000">
        <w:rPr>
          <w:rtl w:val="0"/>
        </w:rPr>
        <w:t xml:space="preserve">In sum, ISA4 appears to have elements of good Roo setup, but gaps remain. It should more closely mirror the multi-agent/task-managed approach of Roo Commander and memory-bank projects, and heed Roo’s guidance on mode/prompt configuration.</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ac9ad7i0wwm" w:id="9"/>
      <w:bookmarkEnd w:id="9"/>
      <w:r w:rsidDel="00000000" w:rsidR="00000000" w:rsidRPr="00000000">
        <w:rPr>
          <w:b w:val="1"/>
          <w:sz w:val="46"/>
          <w:szCs w:val="46"/>
          <w:rtl w:val="0"/>
        </w:rPr>
        <w:t xml:space="preserve">Gaps &amp; Roadmap to a Self-Aware Roo-based ISA</w:t>
      </w:r>
    </w:p>
    <w:p w:rsidR="00000000" w:rsidDel="00000000" w:rsidP="00000000" w:rsidRDefault="00000000" w:rsidRPr="00000000" w14:paraId="00000018">
      <w:pPr>
        <w:spacing w:after="240" w:before="240" w:lineRule="auto"/>
        <w:rPr/>
      </w:pPr>
      <w:r w:rsidDel="00000000" w:rsidR="00000000" w:rsidRPr="00000000">
        <w:rPr>
          <w:rtl w:val="0"/>
        </w:rPr>
        <w:t xml:space="preserve">Identified Gaps: Based on the above, the likely missing or suboptimal areas include:</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Mode/Prompt Definitions: Custom mode settings and “when to use” guidance may be incomplete. Prompts may not be sufficiently detailed or consistent.</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Memory Persistence: The memory bank (or similar persistent context) may not be fully initialized or regularly updated in ISA4.</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Tool Usage: MCP tools (e.g. for database or knowledge access) may be unused. Automated code execution in terminal may be allowed without restrictions.</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API Redundancy: Only one LLM provider may be configured. Fallback to alternative models (e.g. DeepSeek or other open models) might be lacking.</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Streaming Limits: The system might not handle very long files well, as noted by Roo’s issue with Claude .</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CI/CD Automation: The pipeline might be partial (e.g. no automated tests or deployment).</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Observability: There may be insufficient logging of AI decisions or metrics on performance.</w:t>
        <w:br w:type="textWrapping"/>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Security: Secrets (API keys) might not be fully secured; user access to Roo features may not be locked down.</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Roadmap:</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Solidify Development Environment: Ensure VS Code and shell are correctly configured. Choose a primary shell (e.g. zsh), and verify Roo’s shell integration works . Install recommended extensions (e.g. GitLens, ESLint, Python/Node linting). Document the workspace settings for ISA4 and check them into the repo (e.g. .vscode/settings.json).</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Configure API Providers &amp; Fallbacks: In Roo Code’s settings, enter API keys for OpenAI, Gemini, DeepSeek, etc. For each, pick suitable models (e.g. GPT-4 or Claude for complex reasoning, Gemini 2.5 Pro for multimodal tasks, DeepSeek R1 for cost-effective coding ). Implement a priority/fallback order in the code (e.g. try GPT-4, if 429 or high cost, fall back to DeepSeek). Enable Roo’s implicit caching for Gemini and adjust streaming/batch settings per task (use streaming for short interactive responses, batch for long outputs). Set model temperatures: low (0.0–0.2) for deterministic code generation , higher if needing creativity.</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Establish Persistent Memory &amp; Modes: Integrate the Roo Memory Bank fully. Add the memory-bank/ folder as per [17], pre-populate productContext.md and projectBrief.md with ISA requirements. Update mode-specific instructions to include memory cues. For each mode, configure real-time triggers so that significant events (new code, decisions, bug fixes) automatically append to memory . Use the Architect mode to set patterns and standards, Code mode to log progress, Ask mode to capture documentation needs, and Debug mode to record errors. Also consider adopting Roo Commander’s structure: create tasks list (in TOML/Markdown) and decision records to boost traceability .</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Automate QA &amp; CI: Write automated tests for all custom ISA4 logic and data-processing. Add these to the CI/CD pipeline so that every commit triggers linting and testing. Use GitHub Actions (or similar) to run Roo in a headless mode on sample tasks (the “Roo Code Memory Bank MCP server” could be scripted to run a batch of prompts as a smoke test). Automate changelog generation via Changesets so releases are documented. Set up a scheduled job (cron or CI) to periodically run validation scripts (e.g. check that all memory log files exist, or that the AI can still connect).</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Enhance Observability &amp; Feedback Loops: Implement logging of Roo’s activity (e.g. time-stamped chat transcripts, API call latencies, error rates). Consider integrating a lightweight monitoring tool or dashboard. Use the memory bank’s progress log to monitor task completion. If ISA4 has user feedback (e.g. marking answers as correct), use that to fine-tune prompts (e.g. via few-shot examples). In advanced stages, one could build a meta-agent that adjusts Roo’s settings: for instance, it might lower temperature if outputs are too random, or suggest a different model if answers are unsatisfactory.</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Security &amp; Performance Hardening: Treat API keys as secrets (don’t commit them; use environment variables or a secret manager). Lock down any systems the Roo agent uses (e.g. only grant VS Code/roocode app permissions it strictly needs). For performance, ensure caching is on, and possibly run smaller inference tasks on local or edge models to reduce cost. Evaluate using local LLMs (like a self-hosted Claude2 or Code LLM) for sensitive work. Perform a security review: e.g. ensure Roo’s web-browser automation cannot browse to malicious sites, and check that the environment has no unintended open ports or credentials.</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By following this roadmap, ISA4 will evolve into a self-aware, context-preserving development environment: one where Roo Code maintains project memory across sessions , adapts to new tasks via custom modes , and is integrated into automated pipelines and monitoring. This maximizes performance (through caching and fast models), modularity (through separate modes and tools ), maintainability (via structured workflows and changelogs ), and security (by using vetted APIs and environment controls).</w:t>
      </w:r>
    </w:p>
    <w:p w:rsidR="00000000" w:rsidDel="00000000" w:rsidP="00000000" w:rsidRDefault="00000000" w:rsidRPr="00000000" w14:paraId="00000029">
      <w:pPr>
        <w:spacing w:after="240" w:before="240" w:lineRule="auto"/>
        <w:rPr/>
      </w:pPr>
      <w:r w:rsidDel="00000000" w:rsidR="00000000" w:rsidRPr="00000000">
        <w:rPr>
          <w:rtl w:val="0"/>
        </w:rPr>
        <w:t xml:space="preserve">Sources: Official Roo Code documentation and community examples ; Roo Commander’s GitHub for workflow structure ; Roo Memory Bank guide for context handling ; plus Roo support issues and marketplace notes on shell integration .</w:t>
      </w:r>
    </w:p>
    <w:p w:rsidR="00000000" w:rsidDel="00000000" w:rsidP="00000000" w:rsidRDefault="00000000" w:rsidRPr="00000000" w14:paraId="0000002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3p251mfnnmr"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To enhance your Roo Code setup for developing the Intelligent Standards Assistant (ISA), I’ve compiled a comprehensive list of resources and best practices. These insights cover various aspects, including configuration, memory management, automation, and integration.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t4st2fmregac" w:id="11"/>
      <w:bookmarkEnd w:id="11"/>
      <w:r w:rsidDel="00000000" w:rsidR="00000000" w:rsidRPr="00000000">
        <w:rPr>
          <w:b w:val="1"/>
          <w:sz w:val="34"/>
          <w:szCs w:val="34"/>
          <w:rtl w:val="0"/>
        </w:rPr>
        <w:t xml:space="preserve">🧠 Roo Code Configuration &amp; Memory Management</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Roo Code Installation &amp; Setup</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Official installation guide:</w:t>
        <w:br w:type="textWrapping"/>
      </w:r>
    </w:p>
    <w:p w:rsidR="00000000" w:rsidDel="00000000" w:rsidP="00000000" w:rsidRDefault="00000000" w:rsidRPr="00000000" w14:paraId="00000031">
      <w:pPr>
        <w:numPr>
          <w:ilvl w:val="2"/>
          <w:numId w:val="3"/>
        </w:numPr>
        <w:spacing w:after="0" w:afterAutospacing="0" w:before="0" w:beforeAutospacing="0" w:lineRule="auto"/>
        <w:ind w:left="2160" w:hanging="360"/>
      </w:pPr>
      <w:hyperlink r:id="rId10">
        <w:r w:rsidDel="00000000" w:rsidR="00000000" w:rsidRPr="00000000">
          <w:rPr>
            <w:color w:val="1155cc"/>
            <w:u w:val="single"/>
            <w:rtl w:val="0"/>
          </w:rPr>
          <w:t xml:space="preserve">Roo Code Installation Guide</w:t>
          <w:br w:type="textWrapping"/>
        </w:r>
      </w:hyperlink>
      <w:r w:rsidDel="00000000" w:rsidR="00000000" w:rsidRPr="00000000">
        <w:rPr>
          <w:rtl w:val="0"/>
        </w:rPr>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Visual Studio Marketplace:</w:t>
        <w:br w:type="textWrapping"/>
      </w:r>
    </w:p>
    <w:p w:rsidR="00000000" w:rsidDel="00000000" w:rsidP="00000000" w:rsidRDefault="00000000" w:rsidRPr="00000000" w14:paraId="00000033">
      <w:pPr>
        <w:numPr>
          <w:ilvl w:val="2"/>
          <w:numId w:val="3"/>
        </w:numPr>
        <w:spacing w:after="0" w:afterAutospacing="0" w:before="0" w:beforeAutospacing="0" w:lineRule="auto"/>
        <w:ind w:left="2160" w:hanging="360"/>
      </w:pPr>
      <w:hyperlink r:id="rId11">
        <w:r w:rsidDel="00000000" w:rsidR="00000000" w:rsidRPr="00000000">
          <w:rPr>
            <w:color w:val="1155cc"/>
            <w:u w:val="single"/>
            <w:rtl w:val="0"/>
          </w:rPr>
          <w:t xml:space="preserve">Roo Code Extension</w:t>
          <w:br w:type="textWrapping"/>
        </w:r>
      </w:hyperlink>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Memory Bank Integration</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Enhance context retention across sessions by integrating the Roo Code Memory Bank:</w:t>
        <w:br w:type="textWrapping"/>
      </w:r>
    </w:p>
    <w:p w:rsidR="00000000" w:rsidDel="00000000" w:rsidP="00000000" w:rsidRDefault="00000000" w:rsidRPr="00000000" w14:paraId="00000036">
      <w:pPr>
        <w:numPr>
          <w:ilvl w:val="2"/>
          <w:numId w:val="3"/>
        </w:numPr>
        <w:spacing w:after="0" w:afterAutospacing="0" w:before="0" w:beforeAutospacing="0" w:lineRule="auto"/>
        <w:ind w:left="2160" w:hanging="360"/>
      </w:pPr>
      <w:hyperlink r:id="rId12">
        <w:r w:rsidDel="00000000" w:rsidR="00000000" w:rsidRPr="00000000">
          <w:rPr>
            <w:color w:val="1155cc"/>
            <w:u w:val="single"/>
            <w:rtl w:val="0"/>
          </w:rPr>
          <w:t xml:space="preserve">Roo Code Memory Bank GitHub Repository</w:t>
          <w:br w:type="textWrapping"/>
        </w:r>
      </w:hyperlink>
      <w:r w:rsidDel="00000000" w:rsidR="00000000" w:rsidRPr="00000000">
        <w:rPr>
          <w:rtl w:val="0"/>
        </w:rPr>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Developer primer for setting up and utilizing the memory bank:</w:t>
        <w:br w:type="textWrapping"/>
      </w:r>
    </w:p>
    <w:p w:rsidR="00000000" w:rsidDel="00000000" w:rsidP="00000000" w:rsidRDefault="00000000" w:rsidRPr="00000000" w14:paraId="00000038">
      <w:pPr>
        <w:numPr>
          <w:ilvl w:val="2"/>
          <w:numId w:val="3"/>
        </w:numPr>
        <w:spacing w:after="0" w:afterAutospacing="0" w:before="0" w:beforeAutospacing="0" w:lineRule="auto"/>
        <w:ind w:left="2160" w:hanging="360"/>
      </w:pPr>
      <w:hyperlink r:id="rId13">
        <w:r w:rsidDel="00000000" w:rsidR="00000000" w:rsidRPr="00000000">
          <w:rPr>
            <w:color w:val="1155cc"/>
            <w:u w:val="single"/>
            <w:rtl w:val="0"/>
          </w:rPr>
          <w:t xml:space="preserve">Developer Primer</w:t>
          <w:br w:type="textWrapping"/>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Custom Modes &amp; Instructions</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Create specialized modes tailored to your project’s needs:</w:t>
        <w:br w:type="textWrapping"/>
      </w:r>
    </w:p>
    <w:p w:rsidR="00000000" w:rsidDel="00000000" w:rsidP="00000000" w:rsidRDefault="00000000" w:rsidRPr="00000000" w14:paraId="0000003B">
      <w:pPr>
        <w:numPr>
          <w:ilvl w:val="2"/>
          <w:numId w:val="3"/>
        </w:numPr>
        <w:spacing w:after="0" w:afterAutospacing="0" w:before="0" w:beforeAutospacing="0" w:lineRule="auto"/>
        <w:ind w:left="2160" w:hanging="360"/>
      </w:pPr>
      <w:hyperlink r:id="rId14">
        <w:r w:rsidDel="00000000" w:rsidR="00000000" w:rsidRPr="00000000">
          <w:rPr>
            <w:color w:val="1155cc"/>
            <w:u w:val="single"/>
            <w:rtl w:val="0"/>
          </w:rPr>
          <w:t xml:space="preserve">Using Modes in Roo Code</w:t>
          <w:br w:type="textWrapping"/>
        </w:r>
      </w:hyperlink>
      <w:r w:rsidDel="00000000" w:rsidR="00000000" w:rsidRPr="00000000">
        <w:rPr>
          <w:rtl w:val="0"/>
        </w:rPr>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Guide on setting up custom modes:</w:t>
        <w:br w:type="textWrapping"/>
      </w:r>
    </w:p>
    <w:p w:rsidR="00000000" w:rsidDel="00000000" w:rsidP="00000000" w:rsidRDefault="00000000" w:rsidRPr="00000000" w14:paraId="0000003D">
      <w:pPr>
        <w:numPr>
          <w:ilvl w:val="2"/>
          <w:numId w:val="3"/>
        </w:numPr>
        <w:spacing w:after="240" w:before="0" w:beforeAutospacing="0" w:lineRule="auto"/>
        <w:ind w:left="2160" w:hanging="360"/>
      </w:pPr>
      <w:hyperlink r:id="rId15">
        <w:r w:rsidDel="00000000" w:rsidR="00000000" w:rsidRPr="00000000">
          <w:rPr>
            <w:color w:val="1155cc"/>
            <w:u w:val="single"/>
            <w:rtl w:val="0"/>
          </w:rPr>
          <w:t xml:space="preserve">Custom Modes Quick Start</w:t>
          <w:br w:type="textWrapping"/>
        </w:r>
      </w:hyperlink>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b3uv50s0k507" w:id="12"/>
      <w:bookmarkEnd w:id="12"/>
      <w:r w:rsidDel="00000000" w:rsidR="00000000" w:rsidRPr="00000000">
        <w:rPr>
          <w:b w:val="1"/>
          <w:sz w:val="34"/>
          <w:szCs w:val="34"/>
          <w:rtl w:val="0"/>
        </w:rPr>
        <w:t xml:space="preserve">🔄 Automation &amp; CI/CD Integration</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CI/CD Best Practices</w:t>
        <w:br w:type="textWrapping"/>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Implement continuous integration and delivery pipelines to automate testing and deployment:</w:t>
        <w:br w:type="textWrapping"/>
      </w:r>
    </w:p>
    <w:p w:rsidR="00000000" w:rsidDel="00000000" w:rsidP="00000000" w:rsidRDefault="00000000" w:rsidRPr="00000000" w14:paraId="00000042">
      <w:pPr>
        <w:numPr>
          <w:ilvl w:val="2"/>
          <w:numId w:val="2"/>
        </w:numPr>
        <w:spacing w:after="0" w:afterAutospacing="0" w:before="0" w:beforeAutospacing="0" w:lineRule="auto"/>
        <w:ind w:left="2160" w:hanging="360"/>
      </w:pPr>
      <w:hyperlink r:id="rId16">
        <w:r w:rsidDel="00000000" w:rsidR="00000000" w:rsidRPr="00000000">
          <w:rPr>
            <w:color w:val="1155cc"/>
            <w:u w:val="single"/>
            <w:rtl w:val="0"/>
          </w:rPr>
          <w:t xml:space="preserve">GitLab CI/CD Overview</w:t>
          <w:br w:type="textWrapping"/>
        </w:r>
      </w:hyperlink>
      <w:r w:rsidDel="00000000" w:rsidR="00000000" w:rsidRPr="00000000">
        <w:rPr>
          <w:rtl w:val="0"/>
        </w:rPr>
      </w:r>
    </w:p>
    <w:p w:rsidR="00000000" w:rsidDel="00000000" w:rsidP="00000000" w:rsidRDefault="00000000" w:rsidRPr="00000000" w14:paraId="00000043">
      <w:pPr>
        <w:numPr>
          <w:ilvl w:val="2"/>
          <w:numId w:val="2"/>
        </w:numPr>
        <w:spacing w:after="0" w:afterAutospacing="0" w:before="0" w:beforeAutospacing="0" w:lineRule="auto"/>
        <w:ind w:left="2160" w:hanging="360"/>
      </w:pPr>
      <w:hyperlink r:id="rId17">
        <w:r w:rsidDel="00000000" w:rsidR="00000000" w:rsidRPr="00000000">
          <w:rPr>
            <w:color w:val="1155cc"/>
            <w:u w:val="single"/>
            <w:rtl w:val="0"/>
          </w:rPr>
          <w:t xml:space="preserve">Codefresh CI/CD Guide</w:t>
          <w:br w:type="textWrapping"/>
        </w:r>
      </w:hyperlink>
      <w:r w:rsidDel="00000000" w:rsidR="00000000" w:rsidRPr="00000000">
        <w:rPr>
          <w:rtl w:val="0"/>
        </w:rPr>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CI/CD with Roo Code</w:t>
        <w:br w:type="textWrapping"/>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Set up GitHub Actions for automated workflows:</w:t>
        <w:br w:type="textWrapping"/>
      </w:r>
    </w:p>
    <w:p w:rsidR="00000000" w:rsidDel="00000000" w:rsidP="00000000" w:rsidRDefault="00000000" w:rsidRPr="00000000" w14:paraId="00000046">
      <w:pPr>
        <w:numPr>
          <w:ilvl w:val="2"/>
          <w:numId w:val="2"/>
        </w:numPr>
        <w:spacing w:after="240" w:before="0" w:beforeAutospacing="0" w:lineRule="auto"/>
        <w:ind w:left="2160" w:hanging="360"/>
      </w:pPr>
      <w:hyperlink r:id="rId18">
        <w:r w:rsidDel="00000000" w:rsidR="00000000" w:rsidRPr="00000000">
          <w:rPr>
            <w:color w:val="1155cc"/>
            <w:u w:val="single"/>
            <w:rtl w:val="0"/>
          </w:rPr>
          <w:t xml:space="preserve">CI/CD Pipeline Using GitHub Actions</w:t>
          <w:br w:type="textWrapping"/>
        </w:r>
      </w:hyperlink>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29zoyx2v6vbs" w:id="13"/>
      <w:bookmarkEnd w:id="13"/>
      <w:r w:rsidDel="00000000" w:rsidR="00000000" w:rsidRPr="00000000">
        <w:rPr>
          <w:b w:val="1"/>
          <w:sz w:val="34"/>
          <w:szCs w:val="34"/>
          <w:rtl w:val="0"/>
        </w:rPr>
        <w:t xml:space="preserve">🤖 AI Model Integration &amp; Management</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rtl w:val="0"/>
        </w:rPr>
        <w:t xml:space="preserve">Multi-Model Support</w:t>
        <w:br w:type="textWrapping"/>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Roo Code supports integration with various AI models, including OpenAI, Gemini, and DeepSeek:</w:t>
        <w:br w:type="textWrapping"/>
      </w:r>
    </w:p>
    <w:p w:rsidR="00000000" w:rsidDel="00000000" w:rsidP="00000000" w:rsidRDefault="00000000" w:rsidRPr="00000000" w14:paraId="0000004B">
      <w:pPr>
        <w:numPr>
          <w:ilvl w:val="2"/>
          <w:numId w:val="6"/>
        </w:numPr>
        <w:spacing w:after="0" w:afterAutospacing="0" w:before="0" w:beforeAutospacing="0" w:lineRule="auto"/>
        <w:ind w:left="2160" w:hanging="360"/>
      </w:pPr>
      <w:hyperlink r:id="rId19">
        <w:r w:rsidDel="00000000" w:rsidR="00000000" w:rsidRPr="00000000">
          <w:rPr>
            <w:color w:val="1155cc"/>
            <w:u w:val="single"/>
            <w:rtl w:val="0"/>
          </w:rPr>
          <w:t xml:space="preserve">Roo Code GitHub Repository</w:t>
          <w:br w:type="textWrapping"/>
        </w:r>
      </w:hyperlink>
      <w:r w:rsidDel="00000000" w:rsidR="00000000" w:rsidRPr="00000000">
        <w:rPr>
          <w:rtl w:val="0"/>
        </w:rPr>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Model Configuration &amp; Optimization</w:t>
        <w:br w:type="textWrapping"/>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Adjust model parameters for optimal performance:</w:t>
        <w:br w:type="textWrapping"/>
      </w:r>
    </w:p>
    <w:p w:rsidR="00000000" w:rsidDel="00000000" w:rsidP="00000000" w:rsidRDefault="00000000" w:rsidRPr="00000000" w14:paraId="0000004E">
      <w:pPr>
        <w:numPr>
          <w:ilvl w:val="2"/>
          <w:numId w:val="6"/>
        </w:numPr>
        <w:spacing w:after="0" w:afterAutospacing="0" w:before="0" w:beforeAutospacing="0" w:lineRule="auto"/>
        <w:ind w:left="2160" w:hanging="360"/>
      </w:pPr>
      <w:hyperlink r:id="rId20">
        <w:r w:rsidDel="00000000" w:rsidR="00000000" w:rsidRPr="00000000">
          <w:rPr>
            <w:color w:val="1155cc"/>
            <w:u w:val="single"/>
            <w:rtl w:val="0"/>
          </w:rPr>
          <w:t xml:space="preserve">Using Modes in Roo Code</w:t>
          <w:br w:type="textWrapping"/>
        </w:r>
      </w:hyperlink>
      <w:r w:rsidDel="00000000" w:rsidR="00000000" w:rsidRPr="00000000">
        <w:rPr>
          <w:rtl w:val="0"/>
        </w:rPr>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rtl w:val="0"/>
        </w:rPr>
        <w:t xml:space="preserve">DeepSeek R1 Integration</w:t>
        <w:br w:type="textWrapping"/>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tl w:val="0"/>
        </w:rPr>
        <w:t xml:space="preserve">Enhance code generation efficiency by integrating DeepSeek R1:</w:t>
        <w:br w:type="textWrapping"/>
      </w:r>
    </w:p>
    <w:p w:rsidR="00000000" w:rsidDel="00000000" w:rsidP="00000000" w:rsidRDefault="00000000" w:rsidRPr="00000000" w14:paraId="00000051">
      <w:pPr>
        <w:numPr>
          <w:ilvl w:val="2"/>
          <w:numId w:val="6"/>
        </w:numPr>
        <w:spacing w:after="240" w:before="0" w:beforeAutospacing="0" w:lineRule="auto"/>
        <w:ind w:left="2160" w:hanging="360"/>
      </w:pPr>
      <w:hyperlink r:id="rId21">
        <w:r w:rsidDel="00000000" w:rsidR="00000000" w:rsidRPr="00000000">
          <w:rPr>
            <w:color w:val="1155cc"/>
            <w:u w:val="single"/>
            <w:rtl w:val="0"/>
          </w:rPr>
          <w:t xml:space="preserve">DeepSeek R1 &amp; Roo Code Integration</w:t>
          <w:br w:type="textWrapping"/>
        </w:r>
      </w:hyperlink>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nrbqb46ur0qy" w:id="14"/>
      <w:bookmarkEnd w:id="14"/>
      <w:r w:rsidDel="00000000" w:rsidR="00000000" w:rsidRPr="00000000">
        <w:rPr>
          <w:b w:val="1"/>
          <w:sz w:val="34"/>
          <w:szCs w:val="34"/>
          <w:rtl w:val="0"/>
        </w:rPr>
        <w:t xml:space="preserve">🛠️ Advanced Features &amp; Tools</w:t>
      </w:r>
    </w:p>
    <w:p w:rsidR="00000000" w:rsidDel="00000000" w:rsidP="00000000" w:rsidRDefault="00000000" w:rsidRPr="00000000" w14:paraId="00000054">
      <w:pPr>
        <w:numPr>
          <w:ilvl w:val="0"/>
          <w:numId w:val="4"/>
        </w:numPr>
        <w:spacing w:after="0" w:afterAutospacing="0" w:before="240" w:lineRule="auto"/>
        <w:ind w:left="720" w:hanging="360"/>
      </w:pPr>
      <w:r w:rsidDel="00000000" w:rsidR="00000000" w:rsidRPr="00000000">
        <w:rPr>
          <w:rtl w:val="0"/>
        </w:rPr>
        <w:t xml:space="preserve">Model Context Protocol (MCP)</w:t>
        <w:br w:type="textWrapping"/>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Extend Roo Code’s capabilities by integrating external tools via MCP:</w:t>
        <w:br w:type="textWrapping"/>
      </w:r>
    </w:p>
    <w:p w:rsidR="00000000" w:rsidDel="00000000" w:rsidP="00000000" w:rsidRDefault="00000000" w:rsidRPr="00000000" w14:paraId="00000056">
      <w:pPr>
        <w:numPr>
          <w:ilvl w:val="2"/>
          <w:numId w:val="4"/>
        </w:numPr>
        <w:spacing w:after="0" w:afterAutospacing="0" w:before="0" w:beforeAutospacing="0" w:lineRule="auto"/>
        <w:ind w:left="2160" w:hanging="360"/>
      </w:pPr>
      <w:hyperlink r:id="rId22">
        <w:r w:rsidDel="00000000" w:rsidR="00000000" w:rsidRPr="00000000">
          <w:rPr>
            <w:color w:val="1155cc"/>
            <w:u w:val="single"/>
            <w:rtl w:val="0"/>
          </w:rPr>
          <w:t xml:space="preserve">Using MCP Servers with Roo Code</w:t>
          <w:br w:type="textWrapping"/>
        </w:r>
      </w:hyperlink>
      <w:r w:rsidDel="00000000" w:rsidR="00000000" w:rsidRPr="00000000">
        <w:rPr>
          <w:rtl w:val="0"/>
        </w:rPr>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Checkpoint System</w:t>
        <w:br w:type="textWrapping"/>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Utilize Roo Code’s checkpoint feature to manage and revert changes effectively:</w:t>
        <w:br w:type="textWrapping"/>
      </w:r>
    </w:p>
    <w:p w:rsidR="00000000" w:rsidDel="00000000" w:rsidP="00000000" w:rsidRDefault="00000000" w:rsidRPr="00000000" w14:paraId="00000059">
      <w:pPr>
        <w:numPr>
          <w:ilvl w:val="2"/>
          <w:numId w:val="4"/>
        </w:numPr>
        <w:spacing w:after="240" w:before="0" w:beforeAutospacing="0" w:lineRule="auto"/>
        <w:ind w:left="2160" w:hanging="360"/>
      </w:pPr>
      <w:hyperlink r:id="rId23">
        <w:r w:rsidDel="00000000" w:rsidR="00000000" w:rsidRPr="00000000">
          <w:rPr>
            <w:color w:val="1155cc"/>
            <w:u w:val="single"/>
            <w:rtl w:val="0"/>
          </w:rPr>
          <w:t xml:space="preserve">How I Effectively Use Roo Code for AI-Assisted Development</w:t>
          <w:br w:type="textWrapping"/>
        </w:r>
      </w:hyperlink>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ynz9tyoutem2" w:id="15"/>
      <w:bookmarkEnd w:id="15"/>
      <w:r w:rsidDel="00000000" w:rsidR="00000000" w:rsidRPr="00000000">
        <w:rPr>
          <w:b w:val="1"/>
          <w:sz w:val="34"/>
          <w:szCs w:val="34"/>
          <w:rtl w:val="0"/>
        </w:rPr>
        <w:t xml:space="preserve">📚 Community Insights &amp; Tutorials</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rtl w:val="0"/>
        </w:rPr>
        <w:t xml:space="preserve">User Experiences &amp; Tips</w:t>
        <w:br w:type="textWrapping"/>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Gain insights from the Roo Code community:</w:t>
        <w:br w:type="textWrapping"/>
      </w:r>
    </w:p>
    <w:p w:rsidR="00000000" w:rsidDel="00000000" w:rsidP="00000000" w:rsidRDefault="00000000" w:rsidRPr="00000000" w14:paraId="0000005E">
      <w:pPr>
        <w:numPr>
          <w:ilvl w:val="2"/>
          <w:numId w:val="5"/>
        </w:numPr>
        <w:spacing w:after="0" w:afterAutospacing="0" w:before="0" w:beforeAutospacing="0" w:lineRule="auto"/>
        <w:ind w:left="2160" w:hanging="360"/>
      </w:pPr>
      <w:hyperlink r:id="rId24">
        <w:r w:rsidDel="00000000" w:rsidR="00000000" w:rsidRPr="00000000">
          <w:rPr>
            <w:color w:val="1155cc"/>
            <w:u w:val="single"/>
            <w:rtl w:val="0"/>
          </w:rPr>
          <w:t xml:space="preserve">Reddit: r/RooCode</w:t>
          <w:br w:type="textWrapping"/>
        </w:r>
      </w:hyperlink>
      <w:r w:rsidDel="00000000" w:rsidR="00000000" w:rsidRPr="00000000">
        <w:rPr>
          <w:rtl w:val="0"/>
        </w:rPr>
      </w:r>
    </w:p>
    <w:p w:rsidR="00000000" w:rsidDel="00000000" w:rsidP="00000000" w:rsidRDefault="00000000" w:rsidRPr="00000000" w14:paraId="0000005F">
      <w:pPr>
        <w:numPr>
          <w:ilvl w:val="2"/>
          <w:numId w:val="5"/>
        </w:numPr>
        <w:spacing w:after="0" w:afterAutospacing="0" w:before="0" w:beforeAutospacing="0" w:lineRule="auto"/>
        <w:ind w:left="2160" w:hanging="360"/>
      </w:pPr>
      <w:hyperlink r:id="rId25">
        <w:r w:rsidDel="00000000" w:rsidR="00000000" w:rsidRPr="00000000">
          <w:rPr>
            <w:color w:val="1155cc"/>
            <w:u w:val="single"/>
            <w:rtl w:val="0"/>
          </w:rPr>
          <w:t xml:space="preserve">Reflecting on Building My First Webapp with Roo-Code</w:t>
          <w:br w:type="textWrapping"/>
        </w:r>
      </w:hyperlink>
      <w:r w:rsidDel="00000000" w:rsidR="00000000" w:rsidRPr="00000000">
        <w:rPr>
          <w:rtl w:val="0"/>
        </w:rPr>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tl w:val="0"/>
        </w:rPr>
        <w:t xml:space="preserve">Tutorials &amp; Demonstrations</w:t>
        <w:br w:type="textWrapping"/>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Visual guides to enhance your understanding of Roo Code:</w:t>
        <w:br w:type="textWrapping"/>
      </w:r>
    </w:p>
    <w:p w:rsidR="00000000" w:rsidDel="00000000" w:rsidP="00000000" w:rsidRDefault="00000000" w:rsidRPr="00000000" w14:paraId="00000062">
      <w:pPr>
        <w:numPr>
          <w:ilvl w:val="2"/>
          <w:numId w:val="5"/>
        </w:numPr>
        <w:spacing w:after="0" w:afterAutospacing="0" w:before="0" w:beforeAutospacing="0" w:lineRule="auto"/>
        <w:ind w:left="2160" w:hanging="360"/>
      </w:pPr>
      <w:hyperlink r:id="rId26">
        <w:r w:rsidDel="00000000" w:rsidR="00000000" w:rsidRPr="00000000">
          <w:rPr>
            <w:color w:val="1155cc"/>
            <w:u w:val="single"/>
            <w:rtl w:val="0"/>
          </w:rPr>
          <w:t xml:space="preserve">Installing Roo Code in VS Code | Quick Setup Tutorial</w:t>
          <w:br w:type="textWrapping"/>
        </w:r>
      </w:hyperlink>
      <w:r w:rsidDel="00000000" w:rsidR="00000000" w:rsidRPr="00000000">
        <w:rPr>
          <w:rtl w:val="0"/>
        </w:rPr>
      </w:r>
    </w:p>
    <w:p w:rsidR="00000000" w:rsidDel="00000000" w:rsidP="00000000" w:rsidRDefault="00000000" w:rsidRPr="00000000" w14:paraId="00000063">
      <w:pPr>
        <w:numPr>
          <w:ilvl w:val="2"/>
          <w:numId w:val="5"/>
        </w:numPr>
        <w:spacing w:after="240" w:before="0" w:beforeAutospacing="0" w:lineRule="auto"/>
        <w:ind w:left="2160" w:hanging="360"/>
      </w:pPr>
      <w:hyperlink r:id="rId27">
        <w:r w:rsidDel="00000000" w:rsidR="00000000" w:rsidRPr="00000000">
          <w:rPr>
            <w:color w:val="1155cc"/>
            <w:u w:val="single"/>
            <w:rtl w:val="0"/>
          </w:rPr>
          <w:t xml:space="preserve">Your Ultimate AI Coding Agent: Roo Code + Visual Studio Code</w:t>
          <w:br w:type="textWrapping"/>
        </w:r>
      </w:hyperlink>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By leveraging these resources, you can optimize your Roo Code setup for ISA development, ensuring a robust, automated, and intelligent development environment.</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roocode.com/basic-usage/using-modes" TargetMode="External"/><Relationship Id="rId22" Type="http://schemas.openxmlformats.org/officeDocument/2006/relationships/hyperlink" Target="https://apidog.com/blog/mcp-server-roo-code/" TargetMode="External"/><Relationship Id="rId21" Type="http://schemas.openxmlformats.org/officeDocument/2006/relationships/hyperlink" Target="https://apidog.com/blog/deepseek-r1-roocode-ai/" TargetMode="External"/><Relationship Id="rId24" Type="http://schemas.openxmlformats.org/officeDocument/2006/relationships/hyperlink" Target="https://www.reddit.com/r/RooCode/" TargetMode="External"/><Relationship Id="rId23" Type="http://schemas.openxmlformats.org/officeDocument/2006/relationships/hyperlink" Target="https://spin.atomicobject.com/roo-code-ai-assisted-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reatScottyMac/roo-code-memory-bank" TargetMode="External"/><Relationship Id="rId26" Type="http://schemas.openxmlformats.org/officeDocument/2006/relationships/hyperlink" Target="https://www.youtube.com/watch?v=Mcq3r1EPZ-4" TargetMode="External"/><Relationship Id="rId25" Type="http://schemas.openxmlformats.org/officeDocument/2006/relationships/hyperlink" Target="https://www.reddit.com/r/RooCode/comments/1j5jyq2/reflecting_on_building_my_first_webapp_with/" TargetMode="External"/><Relationship Id="rId27" Type="http://schemas.openxmlformats.org/officeDocument/2006/relationships/hyperlink" Target="https://www.youtube.com/watch?v=hRxjMTyB-GA" TargetMode="External"/><Relationship Id="rId5" Type="http://schemas.openxmlformats.org/officeDocument/2006/relationships/styles" Target="styles.xml"/><Relationship Id="rId6" Type="http://schemas.openxmlformats.org/officeDocument/2006/relationships/hyperlink" Target="https://github.com/changesets/changesets" TargetMode="External"/><Relationship Id="rId7" Type="http://schemas.openxmlformats.org/officeDocument/2006/relationships/hyperlink" Target="https://github.com/changesets/changesets" TargetMode="External"/><Relationship Id="rId8" Type="http://schemas.openxmlformats.org/officeDocument/2006/relationships/hyperlink" Target="https://github.com/GreatScottyMac/roo-code-memory-bank" TargetMode="External"/><Relationship Id="rId11" Type="http://schemas.openxmlformats.org/officeDocument/2006/relationships/hyperlink" Target="https://marketplace.visualstudio.com/items?itemName=RooVeterinaryInc.roo-cline" TargetMode="External"/><Relationship Id="rId10" Type="http://schemas.openxmlformats.org/officeDocument/2006/relationships/hyperlink" Target="https://docs.roocode.com/getting-started/installing" TargetMode="External"/><Relationship Id="rId13" Type="http://schemas.openxmlformats.org/officeDocument/2006/relationships/hyperlink" Target="https://github.com/GreatScottyMac/roo-code-memory-bank/blob/main/developer-primer.md" TargetMode="External"/><Relationship Id="rId12" Type="http://schemas.openxmlformats.org/officeDocument/2006/relationships/hyperlink" Target="https://github.com/GreatScottyMac/roo-code-memory-bank" TargetMode="External"/><Relationship Id="rId15" Type="http://schemas.openxmlformats.org/officeDocument/2006/relationships/hyperlink" Target="https://publish.obsidian.md/aixplore/AI%2BSystems%2B%26%2BArchitecture/custom-modes-quick-start" TargetMode="External"/><Relationship Id="rId14" Type="http://schemas.openxmlformats.org/officeDocument/2006/relationships/hyperlink" Target="https://docs.roocode.com/basic-usage/using-modes" TargetMode="External"/><Relationship Id="rId17" Type="http://schemas.openxmlformats.org/officeDocument/2006/relationships/hyperlink" Target="https://codefresh.io/learn/ci-cd/" TargetMode="External"/><Relationship Id="rId16" Type="http://schemas.openxmlformats.org/officeDocument/2006/relationships/hyperlink" Target="https://about.gitlab.com/topics/ci-cd/" TargetMode="External"/><Relationship Id="rId19" Type="http://schemas.openxmlformats.org/officeDocument/2006/relationships/hyperlink" Target="https://github.com/RooVetGit/Roo-Code" TargetMode="External"/><Relationship Id="rId18" Type="http://schemas.openxmlformats.org/officeDocument/2006/relationships/hyperlink" Target="https://www.youtube.com/watch?v=p3W2XCD3s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