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3D9" w:rsidRDefault="00F223D9" w:rsidP="00AB77A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FA532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  <w:t>Relatório — Modelagem Matemática da Curva de Aprendizagem</w:t>
      </w:r>
    </w:p>
    <w:p w:rsidR="000343EC" w:rsidRDefault="000343EC" w:rsidP="000343E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Anna Clara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Ruggeri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Silva – RM:565553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Giovana Bernardino Carnevali – RM:566196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Henrique Vicente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Vicente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RM:564116</w:t>
      </w:r>
    </w:p>
    <w:p w:rsidR="001766E2" w:rsidRDefault="00F223D9" w:rsidP="0003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Modelagem matemática do crescimento do conhecimento: a curva expo</w:t>
      </w:r>
      <w:r w:rsidR="001766E2">
        <w:rPr>
          <w:rFonts w:ascii="Times New Roman" w:eastAsia="Times New Roman" w:hAnsi="Times New Roman" w:cs="Times New Roman"/>
          <w:sz w:val="24"/>
          <w:szCs w:val="24"/>
          <w:lang w:eastAsia="pt-BR"/>
        </w:rPr>
        <w:t>nencial do aprendizado contínuo</w:t>
      </w:r>
      <w:bookmarkStart w:id="0" w:name="_GoBack"/>
      <w:bookmarkEnd w:id="0"/>
    </w:p>
    <w:p w:rsidR="00F223D9" w:rsidRPr="00F223D9" w:rsidRDefault="00F223D9" w:rsidP="0003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1. Introdução</w:t>
      </w:r>
    </w:p>
    <w:p w:rsidR="00F223D9" w:rsidRPr="00F223D9" w:rsidRDefault="00F223D9" w:rsidP="001766E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século XXI é marcado por transformações profundas impulsionadas pela tecnologia e pela inteligência artificial. Novas profissões surgem, outras desaparecem, e a capacidade de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aprender continuamente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tornou-se essencial para garantir empregabilidade e relevância no mercado. Nesse contexto, a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requalificação profissional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deixa de ser um evento pontual e passa a ser um processo permanente.</w:t>
      </w:r>
    </w:p>
    <w:p w:rsidR="00F223D9" w:rsidRPr="00F223D9" w:rsidRDefault="00F223D9" w:rsidP="001766E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A Matemática pode nos ajudar a compreender esse fenômeno. Assim como organismos biológicos crescem e se estabilizam, o aprendizado humano segue um ritmo semelhante: rápido no início e gradualmente mais lento à medida que o conhecimento se consolida.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representar esse processo, utilizamos uma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função exponencial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descreve o crescimento do conhecimento ao longo das semanas de estudo, explorando conceitos como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limite, derivada e integral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interpretar o ritmo e a intensidade da aprendizagem.</w:t>
      </w:r>
    </w:p>
    <w:p w:rsidR="00F223D9" w:rsidRPr="00F223D9" w:rsidRDefault="00F223D9" w:rsidP="001766E2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aspecto matemático, o estudo busca mostrar como essa modelagem dialoga com os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Objetivos de Desenvolvimento Sustentável (ODS)</w:t>
      </w:r>
      <w:r w:rsidR="001766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especialmente o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ODS 4 (Educação de qualidade)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ODS 8 (Trabalho decente e crescimento </w:t>
      </w:r>
      <w:proofErr w:type="gramStart"/>
      <w:r w:rsidRPr="001766E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econômico)</w:t>
      </w:r>
      <w:r w:rsidR="001766E2" w:rsidRPr="001766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demonstrando</w:t>
      </w:r>
      <w:proofErr w:type="gramEnd"/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compreender matematicamente o aprendizado pode gerar políticas e estratégias mais eficientes para um futuro do trabalho mais inclusivo e preparado.</w:t>
      </w:r>
    </w:p>
    <w:p w:rsidR="00F223D9" w:rsidRPr="00F223D9" w:rsidRDefault="00F223D9" w:rsidP="00F22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2. Definição das variáveis e explicação da função utilizada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representar matematicamente o processo de aprendizado, definimos duas variáveis principais:</w:t>
      </w:r>
    </w:p>
    <w:p w:rsidR="00F223D9" w:rsidRPr="00F223D9" w:rsidRDefault="00F223D9" w:rsidP="00FA5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</w:t>
      </w:r>
      <w:proofErr w:type="gramEnd"/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tempo de estudo (em semanas);</w:t>
      </w:r>
    </w:p>
    <w:p w:rsidR="00F223D9" w:rsidRPr="00F223D9" w:rsidRDefault="00F223D9" w:rsidP="00FA5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K(</w:t>
      </w:r>
      <w:proofErr w:type="gramEnd"/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t)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nível de conhecimento adquirido até a semana </w:t>
      </w:r>
      <w:r w:rsidRPr="00F223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em porcentagem de um total máximo de 100%.</w:t>
      </w:r>
    </w:p>
    <w:p w:rsidR="00F223D9" w:rsidRPr="00F223D9" w:rsidRDefault="00F223D9" w:rsidP="00FA53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 adotada foi:</w:t>
      </w:r>
    </w:p>
    <w:p w:rsidR="00F223D9" w:rsidRPr="00F223D9" w:rsidRDefault="00FA5326" w:rsidP="00FA53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BR"/>
            </w:rPr>
            <m:t>K(t)=100(1-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-0,2t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pt-BR"/>
            </w:rPr>
            <m:t>)</m:t>
          </m:r>
        </m:oMath>
      </m:oMathPara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uma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 exponencial de crescimento limitado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descreve fenômenos em que há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 aumento inicial seguido de estabilização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ocorre 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processos de aprendizado humano, crescimento populacional, difusão de informações ou reações químicas.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Significado dos termos:</w:t>
      </w:r>
    </w:p>
    <w:p w:rsidR="00F223D9" w:rsidRPr="00F223D9" w:rsidRDefault="00F223D9" w:rsidP="00B65D6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número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máximo possível de conhecimento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ou seja, a “meta” do aprendizado completo.</w:t>
      </w:r>
    </w:p>
    <w:p w:rsidR="00F223D9" w:rsidRPr="00F223D9" w:rsidRDefault="00F223D9" w:rsidP="00B65D6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="00FA53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expoente -0,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2t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que o crescimento depende do tempo, mas a taxa diminui progressivamente.</w:t>
      </w:r>
    </w:p>
    <w:p w:rsidR="00F223D9" w:rsidRPr="00F223D9" w:rsidRDefault="00F223D9" w:rsidP="00B65D6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número </w:t>
      </w:r>
      <w:r w:rsidR="00FA53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0,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constante de aprendizado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: quanto maior esse valor, mais rápida é a aprendizagem; valores menores representam processos mais lentos.</w:t>
      </w:r>
    </w:p>
    <w:p w:rsidR="00F223D9" w:rsidRPr="00F223D9" w:rsidRDefault="00F223D9" w:rsidP="00B65D6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termo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-0,2t</m:t>
            </m:r>
          </m:sup>
        </m:sSup>
      </m:oMath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(onde </w:t>
      </w:r>
      <w:r w:rsidRPr="00F223D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≈ 2,718) representa 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decaimento exponencial da ignorância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: no início, o aluno sabe pouco, mas o “não conhecimento” vai desaparecendo rapidamente.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a expressão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1-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0,2t</m:t>
            </m:r>
          </m:sup>
        </m:sSup>
      </m:oMath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que o conhecimento cresce rapidamente no começo e tende a se estabilizar com o tempo — comportamento coerente com a realidade dos processos educativos e de requalificação profissional.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Comportamento geral da função: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2408"/>
        <w:gridCol w:w="6086"/>
      </w:tblGrid>
      <w:tr w:rsidR="00F223D9" w:rsidRPr="00F223D9" w:rsidTr="0017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Interpretação no aprendizado</w:t>
            </w:r>
          </w:p>
        </w:tc>
      </w:tr>
      <w:tr w:rsidR="00F223D9" w:rsidRPr="00F223D9" w:rsidTr="00176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Crescente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conhecimento nunca diminui — só aumenta com o tempo.</w:t>
            </w:r>
          </w:p>
        </w:tc>
      </w:tr>
      <w:tr w:rsidR="00F223D9" w:rsidRPr="00F223D9" w:rsidTr="00176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Assintótica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Há um limite máximo (100%), mas nunca é totalmente atingido.</w:t>
            </w:r>
          </w:p>
        </w:tc>
      </w:tr>
      <w:tr w:rsidR="00F223D9" w:rsidRPr="00F223D9" w:rsidTr="00176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Concavidade negativa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velocidade de aprendizado diminui ao longo do tempo.</w:t>
            </w:r>
          </w:p>
        </w:tc>
      </w:tr>
      <w:tr w:rsidR="00F223D9" w:rsidRPr="00F223D9" w:rsidTr="00176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inicial alta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 o entusiasmo e os ganhos rápidos no início do estudo.</w:t>
            </w:r>
          </w:p>
        </w:tc>
      </w:tr>
    </w:tbl>
    <w:p w:rsidR="00F223D9" w:rsidRPr="00F223D9" w:rsidRDefault="00F223D9" w:rsidP="00F22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Justificativa da escolha da função</w:t>
      </w:r>
    </w:p>
    <w:p w:rsidR="00F223D9" w:rsidRPr="00F223D9" w:rsidRDefault="00F223D9" w:rsidP="00B65D6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 exponencial foi escolhida porque:</w:t>
      </w:r>
    </w:p>
    <w:p w:rsidR="00F223D9" w:rsidRPr="00F223D9" w:rsidRDefault="00F223D9" w:rsidP="00B65D6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rápido e estabilização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tal como o aprendizado real.</w:t>
      </w:r>
    </w:p>
    <w:p w:rsidR="00F223D9" w:rsidRPr="00F223D9" w:rsidRDefault="00F223D9" w:rsidP="00B65D6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É simples de analisar com ferramentas matemáticas (limite, derivada e integral).</w:t>
      </w:r>
    </w:p>
    <w:p w:rsidR="00F223D9" w:rsidRPr="00F223D9" w:rsidRDefault="00F223D9" w:rsidP="00B65D6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interpretação direta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parâmetro tem sentido prático no contexto da educação e da requalificação.</w:t>
      </w:r>
    </w:p>
    <w:p w:rsidR="00F223D9" w:rsidRPr="00F223D9" w:rsidRDefault="00F223D9" w:rsidP="00B65D6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Conecta-se com o conceito de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aprendizado contínuo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futuro do trabalho, onde o crescimento nunca é linear e exige novos ciclos de estudo para atingir novos patamares.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Análises matemáticas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Limite</w:t>
      </w:r>
    </w:p>
    <w:p w:rsidR="000466EA" w:rsidRDefault="00FA5326" w:rsidP="00046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pt-BR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BR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pt-B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BR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=100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pt-B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BR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=100</m:t>
              </m:r>
            </m:e>
          </m:func>
        </m:oMath>
      </m:oMathPara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limite mostra que, com o passar do tempo, o aprendi</w:t>
      </w:r>
      <w:r w:rsidR="00FA53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zado tende a um máximo de 100%, ou seja, 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com esforço contínuo, o conhecimento atinge um ponto de saturação — o domínio total do conteúdo estudado, dentro de um contexto específico.</w:t>
      </w:r>
    </w:p>
    <w:p w:rsidR="00F223D9" w:rsidRPr="00F223D9" w:rsidRDefault="00F223D9" w:rsidP="00F22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Derivada – velocidade de aprendizagem</w:t>
      </w:r>
    </w:p>
    <w:p w:rsidR="000466EA" w:rsidRDefault="00B65D66" w:rsidP="00046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pt-BR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20e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-0,2t</m:t>
              </m:r>
            </m:sup>
          </m:sSup>
        </m:oMath>
      </m:oMathPara>
    </w:p>
    <w:p w:rsidR="00F223D9" w:rsidRPr="00F223D9" w:rsidRDefault="00F223D9" w:rsidP="000466E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derivada mede a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 de aprendizado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o quanto o conhecimento cresce a cada semana.</w:t>
      </w:r>
    </w:p>
    <w:p w:rsidR="00F223D9" w:rsidRPr="00F223D9" w:rsidRDefault="00F223D9" w:rsidP="00F22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início (t = 0),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K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'(0)=20</m:t>
        </m:r>
      </m:oMath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: aprendizado rápido e intenso.</w:t>
      </w:r>
    </w:p>
    <w:p w:rsidR="00F223D9" w:rsidRPr="00F223D9" w:rsidRDefault="00F223D9" w:rsidP="00F22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Com o</w:t>
      </w:r>
      <w:r w:rsid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passar das semanas, K</w:t>
      </w:r>
      <w:proofErr w:type="gramStart"/>
      <w:r w:rsid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′(</w:t>
      </w:r>
      <w:proofErr w:type="gramEnd"/>
      <w:r w:rsid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t)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diminui exponencialmente: o ritmo desacelera.</w:t>
      </w:r>
    </w:p>
    <w:p w:rsidR="00F223D9" w:rsidRPr="00F223D9" w:rsidRDefault="00B65D66" w:rsidP="000466E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traduz o comportamento humano típico — aprendemos muito no início, mas o ganho de conhecimento se torna mais refinado e lento à medida que consolidamos o conteúdo.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1267"/>
        <w:gridCol w:w="3287"/>
        <w:gridCol w:w="3940"/>
      </w:tblGrid>
      <w:tr w:rsidR="00F223D9" w:rsidRPr="00F223D9" w:rsidTr="00095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 (t)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K(t) – Nível de Conhecimento (%)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K′(t) – Ritmo de Aprendizado (%/semana)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0.000000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20.000000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18.126925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16.374615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32.967995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13.406401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45.118836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10.976233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55.067104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8.986579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63.212056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7.357589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69.880579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6.023884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75.340304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4.931939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79.810348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4.037930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83.470111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3.305978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86.466472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2.706706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88.919684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2.216063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90.928205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1.814359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92.572642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1.485472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93.918994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1.216201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95.021293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0.995741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95.923780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0.815244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96.662673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0.667465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97.267628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0.546474</w:t>
            </w:r>
          </w:p>
        </w:tc>
      </w:tr>
      <w:tr w:rsidR="00F223D9" w:rsidRPr="00F223D9" w:rsidTr="000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97.762923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0.447415</w:t>
            </w:r>
          </w:p>
        </w:tc>
      </w:tr>
      <w:tr w:rsidR="00F223D9" w:rsidRPr="00F223D9" w:rsidTr="000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0951D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98.168436</w:t>
            </w:r>
          </w:p>
        </w:tc>
        <w:tc>
          <w:tcPr>
            <w:tcW w:w="0" w:type="auto"/>
            <w:hideMark/>
          </w:tcPr>
          <w:p w:rsidR="00F223D9" w:rsidRPr="00F223D9" w:rsidRDefault="00F223D9" w:rsidP="00095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0.366313</w:t>
            </w:r>
          </w:p>
        </w:tc>
      </w:tr>
    </w:tbl>
    <w:p w:rsid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72B8AC2B" wp14:editId="0E689295">
            <wp:extent cx="5652135" cy="3479470"/>
            <wp:effectExtent l="0" t="0" r="5715" b="698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223D9" w:rsidRPr="00F223D9" w:rsidRDefault="00F223D9" w:rsidP="00F22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Integral – conhecimento acumulado</w:t>
      </w:r>
    </w:p>
    <w:p w:rsidR="000466EA" w:rsidRDefault="00B65D66" w:rsidP="000466EA">
      <w:pPr>
        <w:pStyle w:val="NormalWeb"/>
        <w:jc w:val="both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dt=100t+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500e</m:t>
                  </m:r>
                </m:e>
                <m:sup>
                  <m:r>
                    <w:rPr>
                      <w:rFonts w:ascii="Cambria Math" w:hAnsi="Cambria Math"/>
                    </w:rPr>
                    <m:t>-0,2t</m:t>
                  </m:r>
                </m:sup>
              </m:sSup>
              <m:r>
                <w:rPr>
                  <w:rFonts w:ascii="Cambria Math" w:hAnsi="Cambria Math"/>
                </w:rPr>
                <m:t>-500</m:t>
              </m:r>
            </m:e>
          </m:nary>
        </m:oMath>
      </m:oMathPara>
    </w:p>
    <w:p w:rsidR="00B65D66" w:rsidRPr="00B65D66" w:rsidRDefault="00B65D66" w:rsidP="000466EA">
      <w:pPr>
        <w:pStyle w:val="NormalWeb"/>
        <w:ind w:firstLine="708"/>
        <w:jc w:val="both"/>
      </w:pPr>
      <w:r w:rsidRPr="00B65D66">
        <w:t xml:space="preserve">A integral da função K(t) representa o </w:t>
      </w:r>
      <w:r w:rsidRPr="00B65D66">
        <w:rPr>
          <w:bCs/>
        </w:rPr>
        <w:t>conhecimento total acumulado ao longo das semanas</w:t>
      </w:r>
      <w:r w:rsidRPr="00B65D66">
        <w:t xml:space="preserve"> — isto é, a soma de todo o aprendizado obtido até determinado tempo.</w:t>
      </w:r>
      <w:r w:rsidRPr="00B65D66">
        <w:br/>
        <w:t xml:space="preserve">Enquanto a função K(t) mostra </w:t>
      </w:r>
      <w:r w:rsidRPr="00B65D66">
        <w:rPr>
          <w:bCs/>
        </w:rPr>
        <w:t>o nível atual de conhecimento</w:t>
      </w:r>
      <w:r w:rsidRPr="00B65D66">
        <w:t xml:space="preserve"> em cada momento, a integral descreve </w:t>
      </w:r>
      <w:r w:rsidRPr="00B65D66">
        <w:rPr>
          <w:bCs/>
        </w:rPr>
        <w:t>o histórico completo do progresso</w:t>
      </w:r>
      <w:r w:rsidRPr="00B65D66">
        <w:t>, funcionando como um “estoque de aprendizado” que cresce continuamente com o tempo.</w:t>
      </w:r>
    </w:p>
    <w:p w:rsidR="00B65D66" w:rsidRPr="00B65D66" w:rsidRDefault="00B65D66" w:rsidP="000466E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forma intuitiva, a integral corresponde à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área sob a curva de K(t)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gráfico.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Quanto maior essa área, maior é o volume de conhecimento construído ao longo do processo. Assim, ela quantifica não apenas o quanto a pessoa sabe em um instante, mas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quanto esforço e tempo foram investidos para alcançar esse resultado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65D66" w:rsidRPr="00B65D66" w:rsidRDefault="00B65D66" w:rsidP="000466E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Nos primeiros momentos (t pequeno), a área cresce rapidamente — pois o aprendizado inicial é intenso.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Com o passar das semanas, o crescimento da área continua, mas em ritmo mais suave, refletindo a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consolidação e fixação do conhecimento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adquirido.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Essa interpretação é análoga à ideia de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aprendizado cumulativo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, em que cada nova experiência se soma às anteriores e fortalece a base de conhecimento.</w:t>
      </w:r>
    </w:p>
    <w:p w:rsidR="00B65D66" w:rsidRPr="00B65D66" w:rsidRDefault="00B65D66" w:rsidP="000466E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termos de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requalificação profissional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integral traduz a importância da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formação continuada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: mesmo quando o ritmo de aprendizado diminui (derivada menor), o acúmulo de conhecimento nunca para de aumentar.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simboliza o processo de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aprendizado ao longo da vida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essencial para atender às 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demandas do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futuro do trabalho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diretamente ligado ao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ODS 4 (Educação de qualidade)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ao </w:t>
      </w:r>
      <w:r w:rsidRPr="00B65D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ODS 8 (Trabalho decente e crescimento econômico)</w:t>
      </w:r>
      <w:r w:rsidRPr="00B65D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23D9" w:rsidRPr="00F223D9" w:rsidRDefault="00F223D9" w:rsidP="00B6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4. Interpretação dos resultados</w:t>
      </w:r>
    </w:p>
    <w:p w:rsidR="00F223D9" w:rsidRPr="00F223D9" w:rsidRDefault="00F223D9" w:rsidP="00F2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comportamento da curva (</w:t>
      </w:r>
      <w:proofErr w:type="gramStart"/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K(</w:t>
      </w:r>
      <w:proofErr w:type="gramEnd"/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t)) evidencia três fases distintas: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1899"/>
        <w:gridCol w:w="1772"/>
        <w:gridCol w:w="4823"/>
      </w:tblGrid>
      <w:tr w:rsidR="00F223D9" w:rsidRPr="00F223D9" w:rsidTr="00176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Intervalo aproximado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Características e interpretação</w:t>
            </w:r>
          </w:p>
        </w:tc>
      </w:tr>
      <w:tr w:rsidR="00F223D9" w:rsidRPr="00F223D9" w:rsidTr="00176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Aprendizado rápido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0–5 semanas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Ganhos intensos e alta motivação. O estudante absorve rapidamente novos conceitos e forma a base de conhecimento.</w:t>
            </w:r>
          </w:p>
        </w:tc>
      </w:tr>
      <w:tr w:rsidR="00F223D9" w:rsidRPr="00F223D9" w:rsidTr="00176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Crescimento moderado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6–10 semanas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ritmo de aprendizagem diminui. É necessário manter foco e disciplina para continuar progredindo.</w:t>
            </w:r>
          </w:p>
        </w:tc>
      </w:tr>
      <w:tr w:rsidR="00F223D9" w:rsidRPr="00F223D9" w:rsidTr="00176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223D9" w:rsidRPr="00F223D9" w:rsidRDefault="00F223D9" w:rsidP="00F223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Estabilização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10 semanas</w:t>
            </w:r>
          </w:p>
        </w:tc>
        <w:tc>
          <w:tcPr>
            <w:tcW w:w="0" w:type="auto"/>
            <w:hideMark/>
          </w:tcPr>
          <w:p w:rsidR="00F223D9" w:rsidRPr="00F223D9" w:rsidRDefault="00F223D9" w:rsidP="00F2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3D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ganho de conhecimento é pequeno, mas consolidado. Essa fase reflete maturidade e domínio.</w:t>
            </w:r>
          </w:p>
        </w:tc>
      </w:tr>
    </w:tbl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mostra que o aprendizado é mais produtivo no início, mas o desenvolvimento contínuo é essencial para manter a evolução — o que reforça a importância de práticas como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reciclagens, especializações e aprendizagem permanente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5. Conexão com os ODS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ODS 4 – Educação de qualidade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curva matemática demonstra que o aprendizado é mais eficiente quando há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continuidade, acompanhamento e acesso democrático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reforça a importância de políticas públicas e corporativas que promovam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acessível e metodologias personalizadas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cada pessoa aprenda em seu ritmo e contexto.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Ao compreender o ritmo do aprendizado, educadores e gestores podem criar estratégias mais eficazes, reduzindo desigualdades e ampliando oportunidades.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23D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ODS 8 – Trabalho decente e crescimento econômico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evidencia a necessidade de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requalificação contínua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parte do desenvolvimento econômico sustentável.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 um mundo onde novas tecnologias surgem a cada dia, o aprendizado nunca termi</w:t>
      </w:r>
      <w:r w:rsidR="000466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ele apenas muda de foco.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Empresas e governos devem estimular programas de formação e atualização profissional baseados nessa curva, garantindo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trabalho decente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digital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econômico equilibrado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6. Comparação com o modelo logístico</w:t>
      </w:r>
    </w:p>
    <w:p w:rsidR="00F223D9" w:rsidRPr="00F223D9" w:rsidRDefault="00B65D66" w:rsidP="00046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função logística: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log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pt-B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100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BR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pt-B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BR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BR"/>
                    </w:rPr>
                    <m:t>-0,3(t-10)</m:t>
                  </m:r>
                </m:sup>
              </m:sSup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  <w:lang w:eastAsia="pt-BR"/>
            </w:rPr>
            <w:br/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pt-BR"/>
            </w:rPr>
            <w:br/>
            <w:t>a</w:t>
          </m:r>
        </m:oMath>
      </m:oMathPara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presenta um </w:t>
      </w:r>
      <w:r w:rsidR="00F223D9"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 de inflexão</w:t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(em t = 10 semanas), onde o crescimento é máximo.</w:t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Ela descreve melhor contextos em que o aprendizado é lento no início e acelera após uma fase de adaptação — por exemplo, na aprendizagem de tecnologias complexas.</w:t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Comparar os modelos ajuda a entender que </w:t>
      </w:r>
      <w:r w:rsidR="00F223D9"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 um único ritmo de aprendizado</w:t>
      </w:r>
      <w:r w:rsidR="00F223D9"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e sim padrões diferentes que variam conforme o tipo de conhecimento e o ambiente de ensino.</w:t>
      </w:r>
    </w:p>
    <w:p w:rsidR="00F223D9" w:rsidRPr="00F223D9" w:rsidRDefault="00F223D9" w:rsidP="00F22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1766E2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7. Conclusão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exponencial (K(t)=100(1−e^{-0.2t})) representa fielmente o processo de aprendizagem humana: rápido no início, estável no fim e sempre positivo.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mostra que o aprendizado contínuo não depende apenas do tempo, mas também de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motivação, estratégia e propósito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23D9" w:rsidRPr="00F223D9" w:rsidRDefault="00F223D9" w:rsidP="000466E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contexto do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futuro do trabalho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modelo reforça que o profissional moderno deve encarar o aprendizado como um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ciclo permanente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 vez de buscar um “fim” no conhecimento, deve iniciar novos ciclos de crescimento sempre que a curva se estabilizar.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Esse comportamento está diretamente alinhado aos </w:t>
      </w:r>
      <w:r w:rsidRPr="00F223D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ODS 4 e 8</w:t>
      </w:r>
      <w:r w:rsidRPr="00F223D9">
        <w:rPr>
          <w:rFonts w:ascii="Times New Roman" w:eastAsia="Times New Roman" w:hAnsi="Times New Roman" w:cs="Times New Roman"/>
          <w:sz w:val="24"/>
          <w:szCs w:val="24"/>
          <w:lang w:eastAsia="pt-BR"/>
        </w:rPr>
        <w:t>, promovendo uma educação de qualidade e um trabalho digno e sustentável.</w:t>
      </w:r>
    </w:p>
    <w:p w:rsidR="00F223D9" w:rsidRPr="00F223D9" w:rsidRDefault="00F223D9" w:rsidP="00F223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65C25" w:rsidRDefault="00B65C25"/>
    <w:sectPr w:rsidR="00B65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435"/>
    <w:multiLevelType w:val="multilevel"/>
    <w:tmpl w:val="85E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F118B"/>
    <w:multiLevelType w:val="multilevel"/>
    <w:tmpl w:val="5BA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64D0A"/>
    <w:multiLevelType w:val="multilevel"/>
    <w:tmpl w:val="704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101E7"/>
    <w:multiLevelType w:val="multilevel"/>
    <w:tmpl w:val="3AF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D047A"/>
    <w:multiLevelType w:val="multilevel"/>
    <w:tmpl w:val="B444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D9"/>
    <w:rsid w:val="000343EC"/>
    <w:rsid w:val="000466EA"/>
    <w:rsid w:val="001766E2"/>
    <w:rsid w:val="004772EA"/>
    <w:rsid w:val="00AB77A6"/>
    <w:rsid w:val="00B65C25"/>
    <w:rsid w:val="00B65D66"/>
    <w:rsid w:val="00E44A2C"/>
    <w:rsid w:val="00F223D9"/>
    <w:rsid w:val="00FA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CE84"/>
  <w15:chartTrackingRefBased/>
  <w15:docId w15:val="{F18BCC66-CA2E-4F55-BADD-8189F37C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223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223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23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23D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223D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23D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2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23D9"/>
    <w:rPr>
      <w:b/>
      <w:bCs/>
    </w:rPr>
  </w:style>
  <w:style w:type="table" w:styleId="TabelaSimples1">
    <w:name w:val="Plain Table 1"/>
    <w:basedOn w:val="Tabelanormal"/>
    <w:uiPriority w:val="41"/>
    <w:rsid w:val="00F22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e">
    <w:name w:val="Emphasis"/>
    <w:basedOn w:val="Fontepargpadro"/>
    <w:uiPriority w:val="20"/>
    <w:qFormat/>
    <w:rsid w:val="00F223D9"/>
    <w:rPr>
      <w:i/>
      <w:iCs/>
    </w:rPr>
  </w:style>
  <w:style w:type="character" w:customStyle="1" w:styleId="katex-mathml">
    <w:name w:val="katex-mathml"/>
    <w:basedOn w:val="Fontepargpadro"/>
    <w:rsid w:val="00F223D9"/>
  </w:style>
  <w:style w:type="character" w:customStyle="1" w:styleId="mord">
    <w:name w:val="mord"/>
    <w:basedOn w:val="Fontepargpadro"/>
    <w:rsid w:val="00F223D9"/>
  </w:style>
  <w:style w:type="character" w:customStyle="1" w:styleId="mopen">
    <w:name w:val="mopen"/>
    <w:basedOn w:val="Fontepargpadro"/>
    <w:rsid w:val="00F223D9"/>
  </w:style>
  <w:style w:type="character" w:customStyle="1" w:styleId="mclose">
    <w:name w:val="mclose"/>
    <w:basedOn w:val="Fontepargpadro"/>
    <w:rsid w:val="00F223D9"/>
  </w:style>
  <w:style w:type="character" w:customStyle="1" w:styleId="mrel">
    <w:name w:val="mrel"/>
    <w:basedOn w:val="Fontepargpadro"/>
    <w:rsid w:val="00F223D9"/>
  </w:style>
  <w:style w:type="character" w:customStyle="1" w:styleId="mbin">
    <w:name w:val="mbin"/>
    <w:basedOn w:val="Fontepargpadro"/>
    <w:rsid w:val="00F223D9"/>
  </w:style>
  <w:style w:type="character" w:styleId="TextodoEspaoReservado">
    <w:name w:val="Placeholder Text"/>
    <w:basedOn w:val="Fontepargpadro"/>
    <w:uiPriority w:val="99"/>
    <w:semiHidden/>
    <w:rsid w:val="00FA53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/>
              <a:t>Modelagem Matemática da Curva de Aprendizagem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K(t) – Nível de Conhecimento (%)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Planilha1!$A$2:$A$22</c:f>
              <c:numCache>
                <c:formatCode>General</c:formatCode>
                <c:ptCount val="2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Planilha1!$B$2:$B$22</c:f>
              <c:numCache>
                <c:formatCode>General</c:formatCode>
                <c:ptCount val="21"/>
                <c:pt idx="0">
                  <c:v>0</c:v>
                </c:pt>
                <c:pt idx="1">
                  <c:v>18.126925</c:v>
                </c:pt>
                <c:pt idx="2">
                  <c:v>32.967995000000002</c:v>
                </c:pt>
                <c:pt idx="3">
                  <c:v>45.118836000000002</c:v>
                </c:pt>
                <c:pt idx="4">
                  <c:v>55.067104</c:v>
                </c:pt>
                <c:pt idx="5">
                  <c:v>63.212055999999997</c:v>
                </c:pt>
                <c:pt idx="6">
                  <c:v>69.880578999999997</c:v>
                </c:pt>
                <c:pt idx="7">
                  <c:v>75.340304000000003</c:v>
                </c:pt>
                <c:pt idx="8">
                  <c:v>79.810348000000005</c:v>
                </c:pt>
                <c:pt idx="9">
                  <c:v>83.470111000000003</c:v>
                </c:pt>
                <c:pt idx="10">
                  <c:v>86.466471999999996</c:v>
                </c:pt>
                <c:pt idx="11">
                  <c:v>88.919684000000004</c:v>
                </c:pt>
                <c:pt idx="12">
                  <c:v>90.928205000000005</c:v>
                </c:pt>
                <c:pt idx="13">
                  <c:v>92.572642000000002</c:v>
                </c:pt>
                <c:pt idx="14">
                  <c:v>93.918993999999998</c:v>
                </c:pt>
                <c:pt idx="15">
                  <c:v>95.021293</c:v>
                </c:pt>
                <c:pt idx="16">
                  <c:v>95.923779999999994</c:v>
                </c:pt>
                <c:pt idx="17">
                  <c:v>96.662672999999998</c:v>
                </c:pt>
                <c:pt idx="18">
                  <c:v>97.267628000000002</c:v>
                </c:pt>
                <c:pt idx="19">
                  <c:v>97.762923000000001</c:v>
                </c:pt>
                <c:pt idx="20">
                  <c:v>98.168436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E1-4F0E-A38B-8EFC82DB587E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K′(t) – Ritmo de Aprendizado (%/semana)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Planilha1!$A$2:$A$22</c:f>
              <c:numCache>
                <c:formatCode>General</c:formatCode>
                <c:ptCount val="2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Planilha1!$C$2:$C$22</c:f>
              <c:numCache>
                <c:formatCode>General</c:formatCode>
                <c:ptCount val="21"/>
                <c:pt idx="0">
                  <c:v>20</c:v>
                </c:pt>
                <c:pt idx="1">
                  <c:v>16.374614999999999</c:v>
                </c:pt>
                <c:pt idx="2">
                  <c:v>13.406401000000001</c:v>
                </c:pt>
                <c:pt idx="3">
                  <c:v>10.976233000000001</c:v>
                </c:pt>
                <c:pt idx="4">
                  <c:v>8.9865790000000008</c:v>
                </c:pt>
                <c:pt idx="5">
                  <c:v>7.3575889999999999</c:v>
                </c:pt>
                <c:pt idx="6">
                  <c:v>6.0238839999999998</c:v>
                </c:pt>
                <c:pt idx="7">
                  <c:v>4.9319389999999999</c:v>
                </c:pt>
                <c:pt idx="8">
                  <c:v>4.0379300000000002</c:v>
                </c:pt>
                <c:pt idx="9">
                  <c:v>3.3059780000000001</c:v>
                </c:pt>
                <c:pt idx="10">
                  <c:v>2.7067060000000001</c:v>
                </c:pt>
                <c:pt idx="11">
                  <c:v>2.2160630000000001</c:v>
                </c:pt>
                <c:pt idx="12">
                  <c:v>1.8143590000000001</c:v>
                </c:pt>
                <c:pt idx="13">
                  <c:v>1.4854719999999999</c:v>
                </c:pt>
                <c:pt idx="14">
                  <c:v>1.2162010000000001</c:v>
                </c:pt>
                <c:pt idx="15">
                  <c:v>0.99574099999999999</c:v>
                </c:pt>
                <c:pt idx="16">
                  <c:v>0.81524399999999997</c:v>
                </c:pt>
                <c:pt idx="17">
                  <c:v>0.66746499999999997</c:v>
                </c:pt>
                <c:pt idx="18">
                  <c:v>0.54647400000000002</c:v>
                </c:pt>
                <c:pt idx="19">
                  <c:v>0.44741500000000001</c:v>
                </c:pt>
                <c:pt idx="20">
                  <c:v>0.366313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E1-4F0E-A38B-8EFC82DB5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1196496"/>
        <c:axId val="881193168"/>
      </c:lineChart>
      <c:catAx>
        <c:axId val="881196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881193168"/>
        <c:crosses val="autoZero"/>
        <c:auto val="1"/>
        <c:lblAlgn val="ctr"/>
        <c:lblOffset val="100"/>
        <c:noMultiLvlLbl val="0"/>
      </c:catAx>
      <c:valAx>
        <c:axId val="88119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881196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6</Pages>
  <Words>1524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</dc:creator>
  <cp:keywords/>
  <dc:description/>
  <cp:lastModifiedBy>Giovana</cp:lastModifiedBy>
  <cp:revision>2</cp:revision>
  <dcterms:created xsi:type="dcterms:W3CDTF">2025-11-10T14:41:00Z</dcterms:created>
  <dcterms:modified xsi:type="dcterms:W3CDTF">2025-11-11T00:55:00Z</dcterms:modified>
</cp:coreProperties>
</file>