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6E8A" w14:textId="3424C94D" w:rsidR="003835B1" w:rsidRDefault="006F1BB3" w:rsidP="00164CE2">
      <w:pPr>
        <w:ind w:left="6480"/>
        <w:rPr>
          <w:sz w:val="28"/>
        </w:rPr>
      </w:pPr>
      <w:bookmarkStart w:id="0" w:name="_Toc398635407"/>
      <w:bookmarkStart w:id="1" w:name="_Toc414887517"/>
      <w:bookmarkStart w:id="2" w:name="_Toc414887580"/>
      <w:bookmarkStart w:id="3" w:name="_Toc419888669"/>
      <w:bookmarkStart w:id="4" w:name="_Toc466540470"/>
      <w:r w:rsidRPr="008D2CAB">
        <w:rPr>
          <w:sz w:val="28"/>
        </w:rPr>
        <w:t>&lt;</w:t>
      </w:r>
      <w:r w:rsidR="00AC2B1B" w:rsidRPr="008D2CAB">
        <w:rPr>
          <w:sz w:val="28"/>
        </w:rPr>
        <w:t>Date</w:t>
      </w:r>
      <w:r w:rsidRPr="008D2CAB">
        <w:rPr>
          <w:sz w:val="28"/>
        </w:rPr>
        <w:t>&gt;</w:t>
      </w:r>
    </w:p>
    <w:p w14:paraId="40319A7E" w14:textId="77777777" w:rsidR="003835B1" w:rsidRDefault="003835B1" w:rsidP="003835B1">
      <w:pPr>
        <w:ind w:left="6480"/>
        <w:rPr>
          <w:sz w:val="28"/>
        </w:rPr>
      </w:pPr>
    </w:p>
    <w:p w14:paraId="70A1E529" w14:textId="16496EC2" w:rsidR="00CE59DD" w:rsidRDefault="00EB02CC" w:rsidP="00164CE2">
      <w:pPr>
        <w:ind w:left="6480"/>
        <w:rPr>
          <w:b/>
          <w:sz w:val="32"/>
        </w:rPr>
      </w:pPr>
      <w:r>
        <w:rPr>
          <w:b/>
          <w:sz w:val="32"/>
        </w:rPr>
        <w:t xml:space="preserve">Version </w:t>
      </w:r>
      <w:r w:rsidR="006F1BB3" w:rsidRPr="008D2CAB">
        <w:rPr>
          <w:b/>
          <w:sz w:val="32"/>
        </w:rPr>
        <w:t>&lt;</w:t>
      </w:r>
      <w:proofErr w:type="spellStart"/>
      <w:r w:rsidR="00AC2B1B" w:rsidRPr="008D2CAB">
        <w:rPr>
          <w:b/>
          <w:sz w:val="32"/>
        </w:rPr>
        <w:t>X.x</w:t>
      </w:r>
      <w:proofErr w:type="spellEnd"/>
      <w:r w:rsidR="006F1BB3" w:rsidRPr="008D2CAB">
        <w:rPr>
          <w:b/>
          <w:sz w:val="32"/>
        </w:rPr>
        <w:t>&gt;</w:t>
      </w:r>
    </w:p>
    <w:p w14:paraId="3571A5E7" w14:textId="331C6897" w:rsidR="00522390" w:rsidRDefault="00522390" w:rsidP="00CE59DD">
      <w:pPr>
        <w:rPr>
          <w:sz w:val="28"/>
        </w:rPr>
        <w:sectPr w:rsidR="00522390" w:rsidSect="00164CE2">
          <w:headerReference w:type="default" r:id="rId12"/>
          <w:footerReference w:type="default" r:id="rId13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156DDB96" w14:textId="3EE86477" w:rsidR="00086329" w:rsidRPr="004807F1" w:rsidRDefault="00086329" w:rsidP="00086329">
      <w:pPr>
        <w:pStyle w:val="StdPara"/>
        <w:rPr>
          <w:b/>
        </w:rPr>
      </w:pPr>
      <w:bookmarkStart w:id="5" w:name="_Toc453066796"/>
      <w:bookmarkStart w:id="6" w:name="_Toc531756491"/>
      <w:bookmarkStart w:id="7" w:name="_Toc529856551"/>
      <w:bookmarkStart w:id="8" w:name="_Toc529855774"/>
      <w:bookmarkStart w:id="9" w:name="_Toc528945611"/>
      <w:bookmarkStart w:id="10" w:name="_Toc169684625"/>
      <w:bookmarkStart w:id="11" w:name="_Toc46886684"/>
      <w:bookmarkStart w:id="12" w:name="_Toc1631615"/>
      <w:bookmarkEnd w:id="0"/>
      <w:bookmarkEnd w:id="1"/>
      <w:bookmarkEnd w:id="2"/>
      <w:bookmarkEnd w:id="3"/>
      <w:bookmarkEnd w:id="4"/>
      <w:r w:rsidRPr="004807F1">
        <w:rPr>
          <w:b/>
        </w:rPr>
        <w:lastRenderedPageBreak/>
        <w:t>NOTES TO THE AUTHOR/TEMPLATE INSTRUCTIONS</w:t>
      </w:r>
      <w:bookmarkEnd w:id="5"/>
    </w:p>
    <w:p w14:paraId="328DB45A" w14:textId="35DB0A6B" w:rsidR="00086329" w:rsidRDefault="00086329" w:rsidP="00086329">
      <w:pPr>
        <w:pStyle w:val="instructionaltext"/>
      </w:pPr>
      <w:r>
        <w:t>This template includes instructions and boilerplate text. The author should note that:</w:t>
      </w:r>
    </w:p>
    <w:p w14:paraId="014CB6A4" w14:textId="6830B22C" w:rsidR="00086329" w:rsidRDefault="00086329" w:rsidP="00086329">
      <w:pPr>
        <w:pStyle w:val="BulletFirst"/>
      </w:pPr>
      <w:r>
        <w:t xml:space="preserve">Each section provides instructions or describes the intent, assumptions, and context for content included in that section. Instructional text appears in </w:t>
      </w:r>
      <w:r w:rsidRPr="005B4FA8">
        <w:rPr>
          <w:i/>
          <w:color w:val="0070C0"/>
        </w:rPr>
        <w:t xml:space="preserve">blue </w:t>
      </w:r>
      <w:r w:rsidR="005B4FA8">
        <w:rPr>
          <w:i/>
          <w:color w:val="0070C0"/>
        </w:rPr>
        <w:t xml:space="preserve">italicized </w:t>
      </w:r>
      <w:r w:rsidRPr="005B4FA8">
        <w:rPr>
          <w:i/>
          <w:color w:val="0070C0"/>
        </w:rPr>
        <w:t>text</w:t>
      </w:r>
      <w:r w:rsidRPr="007477EA">
        <w:rPr>
          <w:color w:val="0070C0"/>
        </w:rPr>
        <w:t xml:space="preserve"> </w:t>
      </w:r>
      <w:r>
        <w:t>throughout this template.</w:t>
      </w:r>
    </w:p>
    <w:p w14:paraId="7707722A" w14:textId="77777777" w:rsidR="00086329" w:rsidRDefault="00086329" w:rsidP="00086329">
      <w:pPr>
        <w:pStyle w:val="Bullet"/>
      </w:pPr>
      <w:r w:rsidRPr="00584C2D">
        <w:t xml:space="preserve">Replace </w:t>
      </w:r>
      <w:r>
        <w:t>instructional text in each section with project specific information.</w:t>
      </w:r>
    </w:p>
    <w:p w14:paraId="73B3A520" w14:textId="77777777" w:rsidR="00086329" w:rsidRDefault="00086329" w:rsidP="00086329">
      <w:pPr>
        <w:pStyle w:val="Bullet"/>
      </w:pPr>
      <w:r>
        <w:t>Use or modify boilerplate examples of wording and formats for text and tables as appropriate.</w:t>
      </w:r>
    </w:p>
    <w:p w14:paraId="4DD2A958" w14:textId="29226CD9" w:rsidR="00086329" w:rsidRDefault="00086329" w:rsidP="00086329">
      <w:pPr>
        <w:pStyle w:val="Bullet"/>
      </w:pPr>
      <w:r>
        <w:t xml:space="preserve">Search and replace all text enclosed in angle brackets - </w:t>
      </w:r>
      <w:proofErr w:type="gramStart"/>
      <w:r w:rsidRPr="007477EA">
        <w:t>&lt;  &gt;</w:t>
      </w:r>
      <w:proofErr w:type="gramEnd"/>
      <w:r>
        <w:t xml:space="preserve"> - with project specific information (e.g.,  </w:t>
      </w:r>
      <w:r w:rsidRPr="007477EA">
        <w:t>&lt;Project Name&gt; or &lt;Project Acronym&gt;</w:t>
      </w:r>
      <w:r>
        <w:t>.</w:t>
      </w:r>
    </w:p>
    <w:p w14:paraId="25B78464" w14:textId="2A58E311" w:rsidR="00086329" w:rsidRDefault="00086329" w:rsidP="00086329">
      <w:pPr>
        <w:pStyle w:val="instructionaltext"/>
      </w:pPr>
      <w:r>
        <w:t>Follow these steps when using this template:</w:t>
      </w:r>
    </w:p>
    <w:p w14:paraId="0C5EA7A1" w14:textId="1B274810" w:rsidR="00086329" w:rsidRDefault="00086329" w:rsidP="00086329">
      <w:pPr>
        <w:pStyle w:val="NumList"/>
        <w:numPr>
          <w:ilvl w:val="0"/>
          <w:numId w:val="24"/>
        </w:numPr>
      </w:pPr>
      <w:r>
        <w:t>All documents must be compliant with Section 508 requirements</w:t>
      </w:r>
      <w:r w:rsidRPr="00785039">
        <w:rPr>
          <w:szCs w:val="22"/>
        </w:rPr>
        <w:t>.</w:t>
      </w:r>
      <w:r w:rsidR="0057432B" w:rsidRPr="00785039">
        <w:rPr>
          <w:szCs w:val="22"/>
        </w:rPr>
        <w:t xml:space="preserve"> Refer to </w:t>
      </w:r>
      <w:hyperlink r:id="rId14" w:history="1">
        <w:r w:rsidR="0057432B" w:rsidRPr="00785039">
          <w:rPr>
            <w:rStyle w:val="Hyperlink"/>
            <w:szCs w:val="22"/>
          </w:rPr>
          <w:t>FNS 504-508 Compliance Reference Library</w:t>
        </w:r>
      </w:hyperlink>
      <w:r w:rsidR="0057432B" w:rsidRPr="00785039">
        <w:rPr>
          <w:szCs w:val="22"/>
        </w:rPr>
        <w:t xml:space="preserve"> or </w:t>
      </w:r>
      <w:hyperlink r:id="rId15" w:history="1">
        <w:r w:rsidR="0057432B" w:rsidRPr="00785039">
          <w:rPr>
            <w:rStyle w:val="Hyperlink"/>
            <w:szCs w:val="22"/>
          </w:rPr>
          <w:t>Section508.gov</w:t>
        </w:r>
      </w:hyperlink>
      <w:r w:rsidR="0057432B" w:rsidRPr="00785039">
        <w:rPr>
          <w:szCs w:val="22"/>
        </w:rPr>
        <w:t xml:space="preserve"> for more information.</w:t>
      </w:r>
    </w:p>
    <w:p w14:paraId="265180EA" w14:textId="77777777" w:rsidR="00086329" w:rsidRDefault="00086329" w:rsidP="00086329">
      <w:pPr>
        <w:pStyle w:val="NumList"/>
        <w:numPr>
          <w:ilvl w:val="0"/>
          <w:numId w:val="24"/>
        </w:numPr>
      </w:pPr>
      <w:r>
        <w:t>Modify any boilerplate text, as appropriate, to your specific project.</w:t>
      </w:r>
    </w:p>
    <w:p w14:paraId="1FCB580B" w14:textId="77777777" w:rsidR="00086329" w:rsidRDefault="00086329" w:rsidP="00086329">
      <w:pPr>
        <w:pStyle w:val="NumList"/>
        <w:numPr>
          <w:ilvl w:val="0"/>
          <w:numId w:val="24"/>
        </w:numPr>
      </w:pPr>
      <w:r>
        <w:t>Use Styles for new sections such as Heading 1, Heading 2 and Std Para.</w:t>
      </w:r>
    </w:p>
    <w:p w14:paraId="56FD58F7" w14:textId="77777777" w:rsidR="00086329" w:rsidRDefault="00086329" w:rsidP="00086329">
      <w:pPr>
        <w:pStyle w:val="NumList"/>
        <w:numPr>
          <w:ilvl w:val="0"/>
          <w:numId w:val="24"/>
        </w:numPr>
      </w:pPr>
      <w:r>
        <w:t xml:space="preserve">Place Table captions and descriptions </w:t>
      </w:r>
      <w:r w:rsidRPr="005316FD">
        <w:rPr>
          <w:i/>
        </w:rPr>
        <w:t>above</w:t>
      </w:r>
      <w:r>
        <w:t xml:space="preserve"> the table and centered. All tables must have an associated tag providing appropriate alternative text for Section 508 compliance.</w:t>
      </w:r>
    </w:p>
    <w:p w14:paraId="504AD3B2" w14:textId="77777777" w:rsidR="00086329" w:rsidRDefault="00086329" w:rsidP="00086329">
      <w:pPr>
        <w:pStyle w:val="NumList"/>
        <w:numPr>
          <w:ilvl w:val="0"/>
          <w:numId w:val="24"/>
        </w:numPr>
      </w:pPr>
      <w:r>
        <w:t xml:space="preserve">Place Figure captions and descriptions </w:t>
      </w:r>
      <w:r w:rsidRPr="005316FD">
        <w:rPr>
          <w:i/>
        </w:rPr>
        <w:t>below</w:t>
      </w:r>
      <w:r>
        <w:t xml:space="preserve"> the figure and centered. All figures must have an associated tag providing appropriate alternative text for Section 508 compliance.</w:t>
      </w:r>
    </w:p>
    <w:p w14:paraId="61A836F1" w14:textId="77777777" w:rsidR="00086329" w:rsidRDefault="00086329" w:rsidP="00086329">
      <w:pPr>
        <w:pStyle w:val="NumList"/>
        <w:numPr>
          <w:ilvl w:val="0"/>
          <w:numId w:val="24"/>
        </w:numPr>
      </w:pPr>
      <w:r>
        <w:t>Update the Table of Contents and any List of Tables or List of Figures by right-clicking it and selecting Update field / Update entire table.</w:t>
      </w:r>
    </w:p>
    <w:p w14:paraId="0D50AF3E" w14:textId="77777777" w:rsidR="00086329" w:rsidRDefault="00086329" w:rsidP="00086329">
      <w:pPr>
        <w:pStyle w:val="NumListLast"/>
        <w:numPr>
          <w:ilvl w:val="0"/>
          <w:numId w:val="24"/>
        </w:numPr>
      </w:pPr>
      <w:r>
        <w:t>Delete this “Notes to the Author/Template Instructions” page and all instructional text to the author before finalizing the draft of the document.</w:t>
      </w:r>
    </w:p>
    <w:p w14:paraId="6B5FA261" w14:textId="77777777" w:rsidR="00086329" w:rsidRDefault="00086329" w:rsidP="00086329">
      <w:pPr>
        <w:rPr>
          <w:b/>
        </w:rPr>
      </w:pPr>
    </w:p>
    <w:p w14:paraId="4EE560AB" w14:textId="77777777" w:rsidR="00086329" w:rsidRDefault="00086329" w:rsidP="00086329">
      <w:pPr>
        <w:rPr>
          <w:b/>
          <w:color w:val="000000" w:themeColor="text1"/>
        </w:rPr>
      </w:pPr>
      <w:r>
        <w:rPr>
          <w:b/>
        </w:rPr>
        <w:t>SDLC TEMPLATE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446"/>
        <w:gridCol w:w="1867"/>
        <w:gridCol w:w="3472"/>
      </w:tblGrid>
      <w:tr w:rsidR="009E26B6" w14:paraId="3B0803D1" w14:textId="77777777" w:rsidTr="009E26B6">
        <w:trPr>
          <w:tblHeader/>
        </w:trPr>
        <w:tc>
          <w:tcPr>
            <w:tcW w:w="1446" w:type="dxa"/>
            <w:shd w:val="clear" w:color="auto" w:fill="002060"/>
            <w:hideMark/>
          </w:tcPr>
          <w:p w14:paraId="50BA5CA8" w14:textId="77777777" w:rsidR="009E26B6" w:rsidRPr="005145BA" w:rsidRDefault="009E26B6" w:rsidP="005D4E95">
            <w:pPr>
              <w:spacing w:line="274" w:lineRule="exact"/>
              <w:ind w:left="227" w:right="-20"/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5145BA">
              <w:rPr>
                <w:rFonts w:eastAsia="Arial Narrow" w:cs="Arial Narrow"/>
                <w:b/>
                <w:bCs/>
                <w:color w:val="FFFFFF"/>
                <w:szCs w:val="22"/>
              </w:rPr>
              <w:t>VERSION</w:t>
            </w:r>
          </w:p>
        </w:tc>
        <w:tc>
          <w:tcPr>
            <w:tcW w:w="1867" w:type="dxa"/>
            <w:shd w:val="clear" w:color="auto" w:fill="002060"/>
            <w:hideMark/>
          </w:tcPr>
          <w:p w14:paraId="18817F63" w14:textId="77777777" w:rsidR="009E26B6" w:rsidRPr="005145BA" w:rsidRDefault="009E26B6" w:rsidP="005D4E95">
            <w:pPr>
              <w:spacing w:line="276" w:lineRule="auto"/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5145BA">
              <w:rPr>
                <w:rFonts w:eastAsia="Arial Narrow" w:cs="Arial Narrow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3472" w:type="dxa"/>
            <w:shd w:val="clear" w:color="auto" w:fill="002060"/>
            <w:hideMark/>
          </w:tcPr>
          <w:p w14:paraId="249674B5" w14:textId="77777777" w:rsidR="009E26B6" w:rsidRPr="005145BA" w:rsidRDefault="009E26B6" w:rsidP="005D4E95">
            <w:pPr>
              <w:spacing w:line="276" w:lineRule="auto"/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5145BA">
              <w:rPr>
                <w:rFonts w:eastAsia="Arial Narrow" w:cs="Arial Narrow"/>
                <w:b/>
                <w:bCs/>
                <w:color w:val="FFFFFF"/>
                <w:szCs w:val="22"/>
              </w:rPr>
              <w:t>CHANGE DESCRIPTION</w:t>
            </w:r>
          </w:p>
        </w:tc>
      </w:tr>
      <w:tr w:rsidR="009E26B6" w14:paraId="658112E8" w14:textId="77777777" w:rsidTr="00C361CF">
        <w:trPr>
          <w:trHeight w:val="359"/>
        </w:trPr>
        <w:tc>
          <w:tcPr>
            <w:tcW w:w="1446" w:type="dxa"/>
            <w:vAlign w:val="center"/>
          </w:tcPr>
          <w:p w14:paraId="3D874E61" w14:textId="31C75811" w:rsidR="009E26B6" w:rsidRDefault="009E26B6" w:rsidP="00C361CF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867" w:type="dxa"/>
            <w:vAlign w:val="center"/>
          </w:tcPr>
          <w:p w14:paraId="0AD6B6D5" w14:textId="21687AD7" w:rsidR="009E26B6" w:rsidRDefault="009E26B6" w:rsidP="00E225F3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11/02/2020</w:t>
            </w:r>
          </w:p>
        </w:tc>
        <w:tc>
          <w:tcPr>
            <w:tcW w:w="3472" w:type="dxa"/>
            <w:vAlign w:val="center"/>
          </w:tcPr>
          <w:p w14:paraId="6CBB38DB" w14:textId="25203A54" w:rsidR="009E26B6" w:rsidRDefault="009E26B6" w:rsidP="00C361CF">
            <w:pPr>
              <w:spacing w:line="276" w:lineRule="auto"/>
              <w:rPr>
                <w:sz w:val="20"/>
              </w:rPr>
            </w:pPr>
            <w:r w:rsidRPr="00E225F3">
              <w:rPr>
                <w:sz w:val="20"/>
              </w:rPr>
              <w:t>Created new artifact; reflects FNS Agile SDLC processes and comply with Section 508 standards.</w:t>
            </w:r>
          </w:p>
        </w:tc>
      </w:tr>
    </w:tbl>
    <w:p w14:paraId="79078CE1" w14:textId="77777777" w:rsidR="00086329" w:rsidRDefault="00086329" w:rsidP="00086329">
      <w:pPr>
        <w:rPr>
          <w:b/>
        </w:rPr>
      </w:pPr>
    </w:p>
    <w:p w14:paraId="31B4925E" w14:textId="77777777" w:rsidR="00086329" w:rsidRDefault="00086329" w:rsidP="00086329">
      <w:pPr>
        <w:rPr>
          <w:b/>
          <w:color w:val="000000" w:themeColor="text1"/>
        </w:rPr>
      </w:pPr>
      <w:r>
        <w:rPr>
          <w:b/>
        </w:rPr>
        <w:t>SDLC TEMPLATE CONTACT INFORMATION</w:t>
      </w:r>
    </w:p>
    <w:tbl>
      <w:tblPr>
        <w:tblStyle w:val="TableGrid"/>
        <w:tblpPr w:leftFromText="180" w:rightFromText="180" w:bottomFromText="200" w:vertAnchor="text" w:tblpX="10" w:tblpY="1"/>
        <w:tblW w:w="971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3505"/>
        <w:gridCol w:w="2890"/>
        <w:gridCol w:w="3320"/>
      </w:tblGrid>
      <w:tr w:rsidR="00086329" w14:paraId="6653C2D9" w14:textId="77777777" w:rsidTr="005D4E95">
        <w:trPr>
          <w:trHeight w:val="441"/>
          <w:tblHeader/>
        </w:trPr>
        <w:tc>
          <w:tcPr>
            <w:tcW w:w="3505" w:type="dxa"/>
            <w:shd w:val="clear" w:color="auto" w:fill="002060"/>
            <w:hideMark/>
          </w:tcPr>
          <w:p w14:paraId="775FF916" w14:textId="77777777" w:rsidR="00086329" w:rsidRPr="005145BA" w:rsidRDefault="00086329" w:rsidP="005D4E95">
            <w:pPr>
              <w:spacing w:before="57" w:line="276" w:lineRule="auto"/>
              <w:ind w:right="-20"/>
              <w:jc w:val="center"/>
              <w:rPr>
                <w:b/>
                <w:color w:val="FFFFFF" w:themeColor="background1"/>
              </w:rPr>
            </w:pPr>
            <w:r w:rsidRPr="005145BA">
              <w:rPr>
                <w:b/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  <w:hideMark/>
          </w:tcPr>
          <w:p w14:paraId="37E3B222" w14:textId="77777777" w:rsidR="00086329" w:rsidRPr="005145BA" w:rsidRDefault="00086329" w:rsidP="005D4E95">
            <w:pPr>
              <w:spacing w:before="57" w:line="276" w:lineRule="auto"/>
              <w:ind w:right="-20"/>
              <w:jc w:val="center"/>
              <w:rPr>
                <w:b/>
                <w:color w:val="FFFFFF" w:themeColor="background1"/>
              </w:rPr>
            </w:pPr>
            <w:r w:rsidRPr="005145BA">
              <w:rPr>
                <w:b/>
                <w:color w:val="FFFFFF" w:themeColor="background1"/>
              </w:rPr>
              <w:t>CONTACT PERSON</w:t>
            </w:r>
          </w:p>
        </w:tc>
        <w:tc>
          <w:tcPr>
            <w:tcW w:w="3320" w:type="dxa"/>
            <w:shd w:val="clear" w:color="auto" w:fill="002060"/>
            <w:hideMark/>
          </w:tcPr>
          <w:p w14:paraId="3535A6FB" w14:textId="77777777" w:rsidR="00086329" w:rsidRPr="005145BA" w:rsidRDefault="00086329" w:rsidP="005D4E95">
            <w:pPr>
              <w:spacing w:before="57" w:line="276" w:lineRule="auto"/>
              <w:ind w:right="-20"/>
              <w:jc w:val="center"/>
              <w:rPr>
                <w:rFonts w:eastAsia="Arial"/>
                <w:b/>
                <w:bCs/>
                <w:sz w:val="20"/>
              </w:rPr>
            </w:pPr>
            <w:r w:rsidRPr="005145BA">
              <w:rPr>
                <w:b/>
                <w:color w:val="FFFFFF" w:themeColor="background1"/>
              </w:rPr>
              <w:t>EMAIL ADDRESS</w:t>
            </w:r>
          </w:p>
        </w:tc>
      </w:tr>
      <w:tr w:rsidR="00086329" w14:paraId="52852CE5" w14:textId="77777777" w:rsidTr="005D4E95">
        <w:trPr>
          <w:trHeight w:val="332"/>
        </w:trPr>
        <w:tc>
          <w:tcPr>
            <w:tcW w:w="3505" w:type="dxa"/>
          </w:tcPr>
          <w:p w14:paraId="3666EC9A" w14:textId="77777777" w:rsidR="00086329" w:rsidRPr="004E631A" w:rsidRDefault="00086329" w:rsidP="005D4E95">
            <w:pPr>
              <w:spacing w:line="226" w:lineRule="exact"/>
              <w:ind w:left="101" w:right="-20"/>
              <w:rPr>
                <w:rFonts w:eastAsia="Calibri" w:cs="Arial"/>
                <w:sz w:val="18"/>
                <w:szCs w:val="18"/>
              </w:rPr>
            </w:pPr>
            <w:r w:rsidRPr="004E631A">
              <w:rPr>
                <w:rFonts w:eastAsia="Calibri" w:cs="Arial"/>
                <w:sz w:val="18"/>
                <w:szCs w:val="18"/>
              </w:rPr>
              <w:t>Portfolio Management Division Director, Chief Portfolio Officer</w:t>
            </w:r>
          </w:p>
        </w:tc>
        <w:tc>
          <w:tcPr>
            <w:tcW w:w="2890" w:type="dxa"/>
            <w:vAlign w:val="center"/>
          </w:tcPr>
          <w:p w14:paraId="258FADC2" w14:textId="77777777" w:rsidR="00086329" w:rsidRDefault="00086329" w:rsidP="005D4E95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Joe Shaw</w:t>
            </w:r>
          </w:p>
        </w:tc>
        <w:tc>
          <w:tcPr>
            <w:tcW w:w="3320" w:type="dxa"/>
            <w:vAlign w:val="center"/>
          </w:tcPr>
          <w:p w14:paraId="1409AED7" w14:textId="77777777" w:rsidR="00086329" w:rsidRDefault="009E26B6" w:rsidP="005D4E95">
            <w:pPr>
              <w:spacing w:line="226" w:lineRule="exact"/>
              <w:ind w:left="101" w:right="-20"/>
              <w:jc w:val="center"/>
            </w:pPr>
            <w:hyperlink r:id="rId16" w:history="1">
              <w:r w:rsidR="00086329" w:rsidRPr="00594DB2">
                <w:rPr>
                  <w:rStyle w:val="Hyperlink"/>
                  <w:rFonts w:eastAsia="Arial"/>
                </w:rPr>
                <w:t>J</w:t>
              </w:r>
              <w:r w:rsidR="00086329" w:rsidRPr="00594DB2">
                <w:rPr>
                  <w:rStyle w:val="Hyperlink"/>
                  <w:rFonts w:eastAsia="Arial"/>
                  <w:sz w:val="20"/>
                </w:rPr>
                <w:t>oseph.Shaw@usda.gov</w:t>
              </w:r>
            </w:hyperlink>
          </w:p>
        </w:tc>
      </w:tr>
      <w:tr w:rsidR="00086329" w14:paraId="6D86B522" w14:textId="77777777" w:rsidTr="005D4E95">
        <w:trPr>
          <w:trHeight w:val="332"/>
        </w:trPr>
        <w:tc>
          <w:tcPr>
            <w:tcW w:w="3505" w:type="dxa"/>
            <w:hideMark/>
          </w:tcPr>
          <w:p w14:paraId="5A182F45" w14:textId="6A6B871C" w:rsidR="00086329" w:rsidRPr="004E631A" w:rsidRDefault="00086329" w:rsidP="00AB489F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4E631A">
              <w:rPr>
                <w:rFonts w:eastAsia="Calibri" w:cs="Arial"/>
                <w:sz w:val="18"/>
                <w:szCs w:val="18"/>
              </w:rPr>
              <w:t xml:space="preserve">IT Governance </w:t>
            </w:r>
            <w:r w:rsidR="00AB489F">
              <w:rPr>
                <w:rFonts w:eastAsia="Calibri" w:cs="Arial"/>
                <w:sz w:val="18"/>
                <w:szCs w:val="18"/>
              </w:rPr>
              <w:t>Manager</w:t>
            </w:r>
          </w:p>
        </w:tc>
        <w:tc>
          <w:tcPr>
            <w:tcW w:w="2890" w:type="dxa"/>
            <w:vAlign w:val="center"/>
            <w:hideMark/>
          </w:tcPr>
          <w:p w14:paraId="6CDA615A" w14:textId="77777777" w:rsidR="00086329" w:rsidRDefault="00086329" w:rsidP="005D4E95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Kevin Russ</w:t>
            </w:r>
          </w:p>
        </w:tc>
        <w:tc>
          <w:tcPr>
            <w:tcW w:w="3320" w:type="dxa"/>
            <w:vAlign w:val="center"/>
            <w:hideMark/>
          </w:tcPr>
          <w:p w14:paraId="10D59A22" w14:textId="77777777" w:rsidR="00086329" w:rsidRDefault="009E26B6" w:rsidP="005D4E95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hyperlink r:id="rId17" w:history="1">
              <w:r w:rsidR="00086329" w:rsidRPr="00594DB2">
                <w:rPr>
                  <w:rStyle w:val="Hyperlink"/>
                  <w:rFonts w:eastAsia="Arial"/>
                  <w:sz w:val="20"/>
                </w:rPr>
                <w:t>Kevin.Russ@usda.gov</w:t>
              </w:r>
            </w:hyperlink>
          </w:p>
        </w:tc>
      </w:tr>
      <w:tr w:rsidR="00086329" w14:paraId="21E0D1C2" w14:textId="77777777" w:rsidTr="005D4E95">
        <w:trPr>
          <w:trHeight w:val="332"/>
        </w:trPr>
        <w:tc>
          <w:tcPr>
            <w:tcW w:w="3505" w:type="dxa"/>
            <w:hideMark/>
          </w:tcPr>
          <w:p w14:paraId="63DFCEB0" w14:textId="2BFBE235" w:rsidR="00086329" w:rsidRPr="004E631A" w:rsidRDefault="00086329" w:rsidP="005D4E95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4E631A">
              <w:rPr>
                <w:rFonts w:eastAsia="Calibri" w:cs="Arial"/>
                <w:sz w:val="18"/>
                <w:szCs w:val="18"/>
              </w:rPr>
              <w:t>SDLC</w:t>
            </w:r>
            <w:r w:rsidR="00AB489F" w:rsidRPr="004E631A">
              <w:rPr>
                <w:rFonts w:eastAsia="Calibri" w:cs="Arial"/>
                <w:sz w:val="18"/>
                <w:szCs w:val="18"/>
              </w:rPr>
              <w:t xml:space="preserve"> Lead</w:t>
            </w:r>
          </w:p>
        </w:tc>
        <w:tc>
          <w:tcPr>
            <w:tcW w:w="2890" w:type="dxa"/>
            <w:vAlign w:val="center"/>
            <w:hideMark/>
          </w:tcPr>
          <w:p w14:paraId="1C09212A" w14:textId="77777777" w:rsidR="00086329" w:rsidRDefault="00086329" w:rsidP="005D4E95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Max Mounger</w:t>
            </w:r>
          </w:p>
        </w:tc>
        <w:tc>
          <w:tcPr>
            <w:tcW w:w="3320" w:type="dxa"/>
            <w:vAlign w:val="center"/>
            <w:hideMark/>
          </w:tcPr>
          <w:p w14:paraId="2549F8F7" w14:textId="77777777" w:rsidR="00086329" w:rsidRDefault="009E26B6" w:rsidP="005D4E95">
            <w:pPr>
              <w:spacing w:line="226" w:lineRule="exact"/>
              <w:ind w:left="101" w:right="-20"/>
              <w:jc w:val="center"/>
              <w:rPr>
                <w:rStyle w:val="Hyperlink"/>
                <w:rFonts w:eastAsia="Arial"/>
              </w:rPr>
            </w:pPr>
            <w:hyperlink r:id="rId18" w:history="1">
              <w:r w:rsidR="00086329" w:rsidRPr="00594DB2">
                <w:rPr>
                  <w:rStyle w:val="Hyperlink"/>
                  <w:rFonts w:eastAsia="Arial"/>
                  <w:sz w:val="20"/>
                </w:rPr>
                <w:t>Max.Mounger@usda.gov</w:t>
              </w:r>
            </w:hyperlink>
          </w:p>
        </w:tc>
      </w:tr>
      <w:bookmarkEnd w:id="6"/>
      <w:bookmarkEnd w:id="7"/>
      <w:bookmarkEnd w:id="8"/>
      <w:bookmarkEnd w:id="9"/>
      <w:bookmarkEnd w:id="10"/>
      <w:bookmarkEnd w:id="11"/>
      <w:bookmarkEnd w:id="12"/>
    </w:tbl>
    <w:p w14:paraId="48DBB187" w14:textId="77777777" w:rsidR="00086329" w:rsidRDefault="00086329" w:rsidP="00AC7A0A">
      <w:pPr>
        <w:rPr>
          <w:sz w:val="28"/>
        </w:rPr>
        <w:sectPr w:rsidR="00086329" w:rsidSect="00164CE2">
          <w:headerReference w:type="default" r:id="rId19"/>
          <w:footerReference w:type="default" r:id="rId20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3CED1174" w14:textId="510C7710" w:rsidR="00293264" w:rsidRPr="005B4FA8" w:rsidRDefault="00293264" w:rsidP="00293264">
      <w:pPr>
        <w:pStyle w:val="StdPara"/>
        <w:rPr>
          <w:i/>
          <w:color w:val="0070C0"/>
        </w:rPr>
      </w:pPr>
      <w:r w:rsidRPr="005B4FA8">
        <w:rPr>
          <w:i/>
          <w:color w:val="0070C0"/>
        </w:rPr>
        <w:lastRenderedPageBreak/>
        <w:t>Complete the below table to track the version history of this document.</w:t>
      </w:r>
    </w:p>
    <w:p w14:paraId="5706181D" w14:textId="25BF74B5" w:rsidR="001E1147" w:rsidRDefault="008D3B89" w:rsidP="001D705E">
      <w:pPr>
        <w:rPr>
          <w:b/>
        </w:rPr>
      </w:pPr>
      <w:r w:rsidRPr="001D705E">
        <w:rPr>
          <w:b/>
        </w:rPr>
        <w:t>DOCUMENT REVISION HISTORY</w:t>
      </w:r>
    </w:p>
    <w:tbl>
      <w:tblPr>
        <w:tblStyle w:val="TableGrid"/>
        <w:tblW w:w="9445" w:type="dxa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370"/>
        <w:gridCol w:w="1537"/>
        <w:gridCol w:w="2121"/>
        <w:gridCol w:w="4417"/>
      </w:tblGrid>
      <w:tr w:rsidR="004F0C54" w:rsidRPr="00860730" w14:paraId="40A3DFF3" w14:textId="77777777" w:rsidTr="004F0C54">
        <w:trPr>
          <w:trHeight w:val="377"/>
          <w:tblHeader/>
        </w:trPr>
        <w:tc>
          <w:tcPr>
            <w:tcW w:w="1370" w:type="dxa"/>
            <w:shd w:val="clear" w:color="auto" w:fill="002060"/>
          </w:tcPr>
          <w:p w14:paraId="561B4D58" w14:textId="02C432A8" w:rsidR="004F0C54" w:rsidRPr="00860730" w:rsidRDefault="004F0C54" w:rsidP="00A0679F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860730">
              <w:rPr>
                <w:rFonts w:eastAsia="Arial Narrow" w:cs="Arial Narrow"/>
                <w:b/>
                <w:bCs/>
                <w:color w:val="FFFFFF"/>
                <w:szCs w:val="22"/>
              </w:rPr>
              <w:t>VERSION</w:t>
            </w:r>
          </w:p>
        </w:tc>
        <w:tc>
          <w:tcPr>
            <w:tcW w:w="1537" w:type="dxa"/>
            <w:shd w:val="clear" w:color="auto" w:fill="002060"/>
          </w:tcPr>
          <w:p w14:paraId="01BA87E4" w14:textId="76026CF8" w:rsidR="004F0C54" w:rsidRPr="00860730" w:rsidRDefault="004F0C54" w:rsidP="00A0679F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860730">
              <w:rPr>
                <w:rFonts w:eastAsia="Arial Narrow" w:cs="Arial Narrow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2121" w:type="dxa"/>
            <w:shd w:val="clear" w:color="auto" w:fill="002060"/>
          </w:tcPr>
          <w:p w14:paraId="6BFBF045" w14:textId="77777777" w:rsidR="004F0C54" w:rsidRPr="00860730" w:rsidRDefault="004F0C54" w:rsidP="00A0679F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860730">
              <w:rPr>
                <w:rFonts w:eastAsia="Arial Narrow" w:cs="Arial Narrow"/>
                <w:b/>
                <w:bCs/>
                <w:color w:val="FFFFFF"/>
                <w:szCs w:val="22"/>
              </w:rPr>
              <w:t>AUTHOR</w:t>
            </w:r>
          </w:p>
        </w:tc>
        <w:tc>
          <w:tcPr>
            <w:tcW w:w="4417" w:type="dxa"/>
            <w:shd w:val="clear" w:color="auto" w:fill="002060"/>
          </w:tcPr>
          <w:p w14:paraId="3B3D7AFC" w14:textId="77777777" w:rsidR="004F0C54" w:rsidRPr="00860730" w:rsidRDefault="004F0C54" w:rsidP="00A0679F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860730">
              <w:rPr>
                <w:rFonts w:eastAsia="Arial Narrow" w:cs="Arial Narrow"/>
                <w:b/>
                <w:bCs/>
                <w:color w:val="FFFFFF"/>
                <w:szCs w:val="22"/>
              </w:rPr>
              <w:t>CHANGE DESCRIPTION</w:t>
            </w:r>
          </w:p>
        </w:tc>
      </w:tr>
      <w:tr w:rsidR="004F0C54" w:rsidRPr="008F0A88" w14:paraId="3420E5A5" w14:textId="77777777" w:rsidTr="004F0C54">
        <w:trPr>
          <w:trHeight w:val="359"/>
        </w:trPr>
        <w:tc>
          <w:tcPr>
            <w:tcW w:w="1370" w:type="dxa"/>
            <w:vAlign w:val="center"/>
          </w:tcPr>
          <w:p w14:paraId="69C1A104" w14:textId="4BA471A1" w:rsidR="004F0C54" w:rsidRPr="006C4520" w:rsidRDefault="004F0C54" w:rsidP="004F0C54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016E2ABB" w14:textId="5F8E1B7E" w:rsidR="004F0C54" w:rsidRPr="006C4520" w:rsidRDefault="004F0C54" w:rsidP="004F0C54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7A6A0885" w14:textId="774AE60E" w:rsidR="004F0C54" w:rsidRPr="006C4520" w:rsidRDefault="004F0C54" w:rsidP="004F0C54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50D5C62F" w14:textId="2137DDF6" w:rsidR="004F0C54" w:rsidRPr="006C4520" w:rsidRDefault="004F0C54" w:rsidP="004F0C54">
            <w:pPr>
              <w:jc w:val="center"/>
              <w:rPr>
                <w:sz w:val="20"/>
              </w:rPr>
            </w:pPr>
          </w:p>
        </w:tc>
      </w:tr>
      <w:tr w:rsidR="004F0C54" w:rsidRPr="008F0A88" w14:paraId="21D2D024" w14:textId="77777777" w:rsidTr="004F0C54">
        <w:trPr>
          <w:trHeight w:val="386"/>
        </w:trPr>
        <w:tc>
          <w:tcPr>
            <w:tcW w:w="1370" w:type="dxa"/>
            <w:vAlign w:val="center"/>
          </w:tcPr>
          <w:p w14:paraId="6E172F33" w14:textId="0F842F50" w:rsidR="004F0C54" w:rsidRPr="005A78CE" w:rsidRDefault="004F0C54" w:rsidP="004F0C54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1EAA5145" w14:textId="10C8454C" w:rsidR="004F0C54" w:rsidRPr="005A78CE" w:rsidRDefault="004F0C54" w:rsidP="004F0C54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06FC7CF1" w14:textId="6B762DBD" w:rsidR="004F0C54" w:rsidRPr="005A78CE" w:rsidRDefault="004F0C54" w:rsidP="004F0C54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1F51D7DC" w14:textId="396B7BB9" w:rsidR="004F0C54" w:rsidRPr="005A78CE" w:rsidRDefault="004F0C54" w:rsidP="004F0C54">
            <w:pPr>
              <w:jc w:val="center"/>
              <w:rPr>
                <w:sz w:val="20"/>
              </w:rPr>
            </w:pPr>
          </w:p>
        </w:tc>
      </w:tr>
      <w:tr w:rsidR="004F0C54" w:rsidRPr="008F0A88" w14:paraId="7A728345" w14:textId="77777777" w:rsidTr="004F0C54">
        <w:trPr>
          <w:trHeight w:val="395"/>
        </w:trPr>
        <w:tc>
          <w:tcPr>
            <w:tcW w:w="1370" w:type="dxa"/>
            <w:vAlign w:val="center"/>
          </w:tcPr>
          <w:p w14:paraId="5413389A" w14:textId="725C6652" w:rsidR="004F0C54" w:rsidRPr="005A78CE" w:rsidRDefault="004F0C54" w:rsidP="004F0C54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  <w:vAlign w:val="center"/>
          </w:tcPr>
          <w:p w14:paraId="04A766C0" w14:textId="5F68D729" w:rsidR="004F0C54" w:rsidRPr="005A78CE" w:rsidRDefault="004F0C54" w:rsidP="004F0C54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  <w:vAlign w:val="center"/>
          </w:tcPr>
          <w:p w14:paraId="251D85F4" w14:textId="5533DEC1" w:rsidR="004F0C54" w:rsidRPr="005A78CE" w:rsidRDefault="004F0C54" w:rsidP="004F0C54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  <w:vAlign w:val="center"/>
          </w:tcPr>
          <w:p w14:paraId="78A8AFF0" w14:textId="4ADB2C00" w:rsidR="004F0C54" w:rsidRPr="005A78CE" w:rsidRDefault="004F0C54" w:rsidP="004F0C54">
            <w:pPr>
              <w:jc w:val="center"/>
              <w:rPr>
                <w:sz w:val="20"/>
              </w:rPr>
            </w:pPr>
          </w:p>
        </w:tc>
      </w:tr>
    </w:tbl>
    <w:p w14:paraId="36D972F6" w14:textId="0B38B64F" w:rsidR="00DE00C1" w:rsidRDefault="00DE00C1" w:rsidP="001D705E">
      <w:pPr>
        <w:rPr>
          <w:b/>
        </w:rPr>
      </w:pPr>
    </w:p>
    <w:p w14:paraId="19B6B118" w14:textId="29822B83" w:rsidR="00293264" w:rsidRPr="005B4FA8" w:rsidRDefault="00293264" w:rsidP="00293264">
      <w:pPr>
        <w:pStyle w:val="StdPara"/>
        <w:rPr>
          <w:b/>
          <w:i/>
          <w:color w:val="0070C0"/>
        </w:rPr>
      </w:pPr>
      <w:r w:rsidRPr="005B4FA8">
        <w:rPr>
          <w:i/>
          <w:color w:val="0070C0"/>
        </w:rPr>
        <w:t>List the relevant area of responsibility, contact person and email address for this document.</w:t>
      </w:r>
    </w:p>
    <w:p w14:paraId="65EAE254" w14:textId="2376B11B" w:rsidR="001E1147" w:rsidRPr="00DE00C1" w:rsidRDefault="008D3B89" w:rsidP="001E1147">
      <w:pPr>
        <w:rPr>
          <w:b/>
        </w:rPr>
      </w:pPr>
      <w:r w:rsidRPr="001D705E">
        <w:rPr>
          <w:b/>
        </w:rPr>
        <w:t>CONTACT INFORMATION</w:t>
      </w:r>
    </w:p>
    <w:tbl>
      <w:tblPr>
        <w:tblStyle w:val="TableGrid"/>
        <w:tblpPr w:leftFromText="180" w:rightFromText="180" w:vertAnchor="text" w:tblpX="10" w:tblpY="1"/>
        <w:tblW w:w="945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2605"/>
        <w:gridCol w:w="2890"/>
        <w:gridCol w:w="3960"/>
      </w:tblGrid>
      <w:tr w:rsidR="00DE00C1" w:rsidRPr="00A472FF" w14:paraId="647E2F18" w14:textId="77777777" w:rsidTr="00AC2B1B">
        <w:trPr>
          <w:trHeight w:val="441"/>
          <w:tblHeader/>
        </w:trPr>
        <w:tc>
          <w:tcPr>
            <w:tcW w:w="2605" w:type="dxa"/>
            <w:shd w:val="clear" w:color="auto" w:fill="002060"/>
          </w:tcPr>
          <w:p w14:paraId="08DB701C" w14:textId="2F3A68C4" w:rsidR="00DE00C1" w:rsidRPr="00A472FF" w:rsidRDefault="0074403F" w:rsidP="00A0679F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</w:tcPr>
          <w:p w14:paraId="6568A83A" w14:textId="77777777" w:rsidR="00DE00C1" w:rsidRPr="00A472FF" w:rsidRDefault="00DE00C1" w:rsidP="00A0679F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 w:rsidRPr="00A472FF">
              <w:rPr>
                <w:b/>
                <w:color w:val="FFFFFF" w:themeColor="background1"/>
              </w:rPr>
              <w:t>CONTACT PERSON</w:t>
            </w:r>
          </w:p>
        </w:tc>
        <w:tc>
          <w:tcPr>
            <w:tcW w:w="3960" w:type="dxa"/>
            <w:shd w:val="clear" w:color="auto" w:fill="002060"/>
          </w:tcPr>
          <w:p w14:paraId="7B0AB2E7" w14:textId="77777777" w:rsidR="00DE00C1" w:rsidRPr="00A472FF" w:rsidRDefault="00DE00C1" w:rsidP="00A0679F">
            <w:pPr>
              <w:spacing w:before="57"/>
              <w:ind w:right="-20"/>
              <w:jc w:val="center"/>
              <w:rPr>
                <w:rFonts w:eastAsia="Arial"/>
                <w:b/>
                <w:bCs/>
                <w:sz w:val="20"/>
              </w:rPr>
            </w:pPr>
            <w:r w:rsidRPr="00A472FF">
              <w:rPr>
                <w:b/>
                <w:color w:val="FFFFFF" w:themeColor="background1"/>
              </w:rPr>
              <w:t>EMAIL ADDRESS</w:t>
            </w:r>
          </w:p>
        </w:tc>
      </w:tr>
      <w:tr w:rsidR="00DE00C1" w:rsidRPr="00A472FF" w14:paraId="5344FBF7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57E18A34" w14:textId="74FC7243" w:rsidR="00DE00C1" w:rsidRPr="00A472FF" w:rsidRDefault="008B5C33" w:rsidP="00CE1A0D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027FC89B" w14:textId="0BFD01D6" w:rsidR="00DE00C1" w:rsidRPr="00A472FF" w:rsidRDefault="00DE00C1" w:rsidP="00CE1A0D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B3FA25E" w14:textId="2706C5ED" w:rsidR="00DE00C1" w:rsidRPr="00A472FF" w:rsidRDefault="00DE00C1" w:rsidP="00CE1A0D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752B027D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18832141" w14:textId="115E160D" w:rsidR="008B5C33" w:rsidRPr="00A472FF" w:rsidRDefault="008B5C33" w:rsidP="008B5C33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799F6B04" w14:textId="61809F7A" w:rsidR="008B5C33" w:rsidRPr="00A472FF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3D95F54" w14:textId="1E72F259" w:rsidR="008B5C33" w:rsidRPr="00A472FF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54C64364" w14:textId="77777777" w:rsidTr="00CE1A0D">
        <w:trPr>
          <w:trHeight w:val="332"/>
        </w:trPr>
        <w:tc>
          <w:tcPr>
            <w:tcW w:w="2605" w:type="dxa"/>
            <w:vAlign w:val="center"/>
          </w:tcPr>
          <w:p w14:paraId="433D008D" w14:textId="28398BD3" w:rsidR="008B5C33" w:rsidRDefault="008B5C33" w:rsidP="008B5C33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164B02A2" w14:textId="42B5E117" w:rsidR="008B5C33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56B0B96C" w14:textId="5688F51D" w:rsidR="008B5C33" w:rsidRPr="00B361AC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5DAB439F" w14:textId="77777777" w:rsidTr="00CE1A0D">
        <w:trPr>
          <w:trHeight w:val="313"/>
        </w:trPr>
        <w:tc>
          <w:tcPr>
            <w:tcW w:w="2605" w:type="dxa"/>
            <w:vAlign w:val="center"/>
          </w:tcPr>
          <w:p w14:paraId="0E0B61AF" w14:textId="57CDD46F" w:rsidR="008B5C33" w:rsidRPr="00A472FF" w:rsidRDefault="008B5C33" w:rsidP="008B5C33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65AF3C2E" w14:textId="0E5B833D" w:rsidR="008B5C33" w:rsidRPr="00A472FF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0EA4A71A" w14:textId="67C677A0" w:rsidR="008B5C33" w:rsidRPr="00A472FF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  <w:tr w:rsidR="008B5C33" w:rsidRPr="00A472FF" w14:paraId="7A7758E4" w14:textId="77777777" w:rsidTr="00CE1A0D">
        <w:trPr>
          <w:trHeight w:val="313"/>
        </w:trPr>
        <w:tc>
          <w:tcPr>
            <w:tcW w:w="2605" w:type="dxa"/>
            <w:vAlign w:val="center"/>
          </w:tcPr>
          <w:p w14:paraId="0E4E06ED" w14:textId="3BEE64BC" w:rsidR="008B5C33" w:rsidRPr="001E55B3" w:rsidRDefault="008B5C33" w:rsidP="008B5C33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  <w:vAlign w:val="center"/>
          </w:tcPr>
          <w:p w14:paraId="626C759B" w14:textId="439B551E" w:rsidR="008B5C33" w:rsidRPr="001E55B3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75E8AE65" w14:textId="391D2B0D" w:rsidR="008B5C33" w:rsidRPr="001E55B3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</w:tr>
    </w:tbl>
    <w:p w14:paraId="5F15BD21" w14:textId="77777777" w:rsidR="008D3B89" w:rsidRDefault="008D3B89" w:rsidP="001E1147">
      <w:bookmarkStart w:id="13" w:name="_Toc398635410"/>
    </w:p>
    <w:p w14:paraId="7BF0905C" w14:textId="51505922" w:rsidR="00CE1A0D" w:rsidRDefault="00CE1A0D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2"/>
          <w:szCs w:val="20"/>
        </w:rPr>
        <w:id w:val="-20634747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DAF66E" w14:textId="0CEF852D" w:rsidR="001307B8" w:rsidRPr="00306668" w:rsidRDefault="001307B8" w:rsidP="00306668">
          <w:pPr>
            <w:pStyle w:val="TOCHeading"/>
          </w:pPr>
          <w:r w:rsidRPr="00306668">
            <w:t>Table of Contents</w:t>
          </w:r>
        </w:p>
        <w:p w14:paraId="431852D6" w14:textId="677F552E" w:rsidR="00E225F3" w:rsidRDefault="001307B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35568" w:history="1">
            <w:r w:rsidR="00E225F3" w:rsidRPr="00EB1D1F">
              <w:rPr>
                <w:rStyle w:val="Hyperlink"/>
                <w:noProof/>
              </w:rPr>
              <w:t>1.</w:t>
            </w:r>
            <w:r w:rsidR="00E225F3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E225F3" w:rsidRPr="00EB1D1F">
              <w:rPr>
                <w:rStyle w:val="Hyperlink"/>
                <w:noProof/>
              </w:rPr>
              <w:t>Overview</w:t>
            </w:r>
            <w:r w:rsidR="00E225F3">
              <w:rPr>
                <w:noProof/>
                <w:webHidden/>
              </w:rPr>
              <w:tab/>
            </w:r>
            <w:r w:rsidR="00E225F3">
              <w:rPr>
                <w:noProof/>
                <w:webHidden/>
              </w:rPr>
              <w:fldChar w:fldCharType="begin"/>
            </w:r>
            <w:r w:rsidR="00E225F3">
              <w:rPr>
                <w:noProof/>
                <w:webHidden/>
              </w:rPr>
              <w:instrText xml:space="preserve"> PAGEREF _Toc55235568 \h </w:instrText>
            </w:r>
            <w:r w:rsidR="00E225F3">
              <w:rPr>
                <w:noProof/>
                <w:webHidden/>
              </w:rPr>
            </w:r>
            <w:r w:rsidR="00E225F3">
              <w:rPr>
                <w:noProof/>
                <w:webHidden/>
              </w:rPr>
              <w:fldChar w:fldCharType="separate"/>
            </w:r>
            <w:r w:rsidR="00E225F3">
              <w:rPr>
                <w:noProof/>
                <w:webHidden/>
              </w:rPr>
              <w:t>1</w:t>
            </w:r>
            <w:r w:rsidR="00E225F3">
              <w:rPr>
                <w:noProof/>
                <w:webHidden/>
              </w:rPr>
              <w:fldChar w:fldCharType="end"/>
            </w:r>
          </w:hyperlink>
        </w:p>
        <w:p w14:paraId="172EC671" w14:textId="1FACF293" w:rsidR="00E225F3" w:rsidRDefault="009E26B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5569" w:history="1">
            <w:r w:rsidR="00E225F3" w:rsidRPr="00EB1D1F">
              <w:rPr>
                <w:rStyle w:val="Hyperlink"/>
                <w:rFonts w:eastAsia="Calibri"/>
                <w:noProof/>
              </w:rPr>
              <w:t>2.</w:t>
            </w:r>
            <w:r w:rsidR="00E225F3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E225F3" w:rsidRPr="00EB1D1F">
              <w:rPr>
                <w:rStyle w:val="Hyperlink"/>
                <w:rFonts w:eastAsia="Calibri"/>
                <w:noProof/>
              </w:rPr>
              <w:t>Updates in this Release</w:t>
            </w:r>
            <w:r w:rsidR="00E225F3">
              <w:rPr>
                <w:noProof/>
                <w:webHidden/>
              </w:rPr>
              <w:tab/>
            </w:r>
            <w:r w:rsidR="00E225F3">
              <w:rPr>
                <w:noProof/>
                <w:webHidden/>
              </w:rPr>
              <w:fldChar w:fldCharType="begin"/>
            </w:r>
            <w:r w:rsidR="00E225F3">
              <w:rPr>
                <w:noProof/>
                <w:webHidden/>
              </w:rPr>
              <w:instrText xml:space="preserve"> PAGEREF _Toc55235569 \h </w:instrText>
            </w:r>
            <w:r w:rsidR="00E225F3">
              <w:rPr>
                <w:noProof/>
                <w:webHidden/>
              </w:rPr>
            </w:r>
            <w:r w:rsidR="00E225F3">
              <w:rPr>
                <w:noProof/>
                <w:webHidden/>
              </w:rPr>
              <w:fldChar w:fldCharType="separate"/>
            </w:r>
            <w:r w:rsidR="00E225F3">
              <w:rPr>
                <w:noProof/>
                <w:webHidden/>
              </w:rPr>
              <w:t>1</w:t>
            </w:r>
            <w:r w:rsidR="00E225F3">
              <w:rPr>
                <w:noProof/>
                <w:webHidden/>
              </w:rPr>
              <w:fldChar w:fldCharType="end"/>
            </w:r>
          </w:hyperlink>
        </w:p>
        <w:p w14:paraId="787FA9B3" w14:textId="01F5E78B" w:rsidR="00E225F3" w:rsidRDefault="009E26B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5570" w:history="1">
            <w:r w:rsidR="00E225F3" w:rsidRPr="00EB1D1F">
              <w:rPr>
                <w:rStyle w:val="Hyperlink"/>
                <w:noProof/>
              </w:rPr>
              <w:t>2.1</w:t>
            </w:r>
            <w:r w:rsidR="00E225F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225F3" w:rsidRPr="00EB1D1F">
              <w:rPr>
                <w:rStyle w:val="Hyperlink"/>
                <w:noProof/>
              </w:rPr>
              <w:t>New Features</w:t>
            </w:r>
            <w:r w:rsidR="00E225F3">
              <w:rPr>
                <w:noProof/>
                <w:webHidden/>
              </w:rPr>
              <w:tab/>
            </w:r>
            <w:r w:rsidR="00E225F3">
              <w:rPr>
                <w:noProof/>
                <w:webHidden/>
              </w:rPr>
              <w:fldChar w:fldCharType="begin"/>
            </w:r>
            <w:r w:rsidR="00E225F3">
              <w:rPr>
                <w:noProof/>
                <w:webHidden/>
              </w:rPr>
              <w:instrText xml:space="preserve"> PAGEREF _Toc55235570 \h </w:instrText>
            </w:r>
            <w:r w:rsidR="00E225F3">
              <w:rPr>
                <w:noProof/>
                <w:webHidden/>
              </w:rPr>
            </w:r>
            <w:r w:rsidR="00E225F3">
              <w:rPr>
                <w:noProof/>
                <w:webHidden/>
              </w:rPr>
              <w:fldChar w:fldCharType="separate"/>
            </w:r>
            <w:r w:rsidR="00E225F3">
              <w:rPr>
                <w:noProof/>
                <w:webHidden/>
              </w:rPr>
              <w:t>1</w:t>
            </w:r>
            <w:r w:rsidR="00E225F3">
              <w:rPr>
                <w:noProof/>
                <w:webHidden/>
              </w:rPr>
              <w:fldChar w:fldCharType="end"/>
            </w:r>
          </w:hyperlink>
        </w:p>
        <w:p w14:paraId="549E3143" w14:textId="7D5E8487" w:rsidR="00E225F3" w:rsidRDefault="009E26B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5571" w:history="1">
            <w:r w:rsidR="00E225F3" w:rsidRPr="00EB1D1F">
              <w:rPr>
                <w:rStyle w:val="Hyperlink"/>
                <w:noProof/>
              </w:rPr>
              <w:t>2.2</w:t>
            </w:r>
            <w:r w:rsidR="00E225F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225F3" w:rsidRPr="00EB1D1F">
              <w:rPr>
                <w:rStyle w:val="Hyperlink"/>
                <w:noProof/>
              </w:rPr>
              <w:t>Enhancements</w:t>
            </w:r>
            <w:r w:rsidR="00E225F3">
              <w:rPr>
                <w:noProof/>
                <w:webHidden/>
              </w:rPr>
              <w:tab/>
            </w:r>
            <w:r w:rsidR="00E225F3">
              <w:rPr>
                <w:noProof/>
                <w:webHidden/>
              </w:rPr>
              <w:fldChar w:fldCharType="begin"/>
            </w:r>
            <w:r w:rsidR="00E225F3">
              <w:rPr>
                <w:noProof/>
                <w:webHidden/>
              </w:rPr>
              <w:instrText xml:space="preserve"> PAGEREF _Toc55235571 \h </w:instrText>
            </w:r>
            <w:r w:rsidR="00E225F3">
              <w:rPr>
                <w:noProof/>
                <w:webHidden/>
              </w:rPr>
            </w:r>
            <w:r w:rsidR="00E225F3">
              <w:rPr>
                <w:noProof/>
                <w:webHidden/>
              </w:rPr>
              <w:fldChar w:fldCharType="separate"/>
            </w:r>
            <w:r w:rsidR="00E225F3">
              <w:rPr>
                <w:noProof/>
                <w:webHidden/>
              </w:rPr>
              <w:t>1</w:t>
            </w:r>
            <w:r w:rsidR="00E225F3">
              <w:rPr>
                <w:noProof/>
                <w:webHidden/>
              </w:rPr>
              <w:fldChar w:fldCharType="end"/>
            </w:r>
          </w:hyperlink>
        </w:p>
        <w:p w14:paraId="53D4AD48" w14:textId="59E8AA3F" w:rsidR="00E225F3" w:rsidRDefault="009E26B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5572" w:history="1">
            <w:r w:rsidR="00E225F3" w:rsidRPr="00EB1D1F">
              <w:rPr>
                <w:rStyle w:val="Hyperlink"/>
                <w:noProof/>
              </w:rPr>
              <w:t>2.3</w:t>
            </w:r>
            <w:r w:rsidR="00E225F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225F3" w:rsidRPr="00EB1D1F">
              <w:rPr>
                <w:rStyle w:val="Hyperlink"/>
                <w:noProof/>
              </w:rPr>
              <w:t>Corrections/Issue Resolution</w:t>
            </w:r>
            <w:r w:rsidR="00E225F3">
              <w:rPr>
                <w:noProof/>
                <w:webHidden/>
              </w:rPr>
              <w:tab/>
            </w:r>
            <w:r w:rsidR="00E225F3">
              <w:rPr>
                <w:noProof/>
                <w:webHidden/>
              </w:rPr>
              <w:fldChar w:fldCharType="begin"/>
            </w:r>
            <w:r w:rsidR="00E225F3">
              <w:rPr>
                <w:noProof/>
                <w:webHidden/>
              </w:rPr>
              <w:instrText xml:space="preserve"> PAGEREF _Toc55235572 \h </w:instrText>
            </w:r>
            <w:r w:rsidR="00E225F3">
              <w:rPr>
                <w:noProof/>
                <w:webHidden/>
              </w:rPr>
            </w:r>
            <w:r w:rsidR="00E225F3">
              <w:rPr>
                <w:noProof/>
                <w:webHidden/>
              </w:rPr>
              <w:fldChar w:fldCharType="separate"/>
            </w:r>
            <w:r w:rsidR="00E225F3">
              <w:rPr>
                <w:noProof/>
                <w:webHidden/>
              </w:rPr>
              <w:t>2</w:t>
            </w:r>
            <w:r w:rsidR="00E225F3">
              <w:rPr>
                <w:noProof/>
                <w:webHidden/>
              </w:rPr>
              <w:fldChar w:fldCharType="end"/>
            </w:r>
          </w:hyperlink>
        </w:p>
        <w:p w14:paraId="21088A1C" w14:textId="7B692BEA" w:rsidR="00E225F3" w:rsidRDefault="009E26B6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5573" w:history="1">
            <w:r w:rsidR="00E225F3" w:rsidRPr="00EB1D1F">
              <w:rPr>
                <w:rStyle w:val="Hyperlink"/>
                <w:noProof/>
              </w:rPr>
              <w:t>2.4</w:t>
            </w:r>
            <w:r w:rsidR="00E225F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225F3" w:rsidRPr="00EB1D1F">
              <w:rPr>
                <w:rStyle w:val="Hyperlink"/>
                <w:noProof/>
              </w:rPr>
              <w:t>Maintenance</w:t>
            </w:r>
            <w:r w:rsidR="00E225F3">
              <w:rPr>
                <w:noProof/>
                <w:webHidden/>
              </w:rPr>
              <w:tab/>
            </w:r>
            <w:r w:rsidR="00E225F3">
              <w:rPr>
                <w:noProof/>
                <w:webHidden/>
              </w:rPr>
              <w:fldChar w:fldCharType="begin"/>
            </w:r>
            <w:r w:rsidR="00E225F3">
              <w:rPr>
                <w:noProof/>
                <w:webHidden/>
              </w:rPr>
              <w:instrText xml:space="preserve"> PAGEREF _Toc55235573 \h </w:instrText>
            </w:r>
            <w:r w:rsidR="00E225F3">
              <w:rPr>
                <w:noProof/>
                <w:webHidden/>
              </w:rPr>
            </w:r>
            <w:r w:rsidR="00E225F3">
              <w:rPr>
                <w:noProof/>
                <w:webHidden/>
              </w:rPr>
              <w:fldChar w:fldCharType="separate"/>
            </w:r>
            <w:r w:rsidR="00E225F3">
              <w:rPr>
                <w:noProof/>
                <w:webHidden/>
              </w:rPr>
              <w:t>2</w:t>
            </w:r>
            <w:r w:rsidR="00E225F3">
              <w:rPr>
                <w:noProof/>
                <w:webHidden/>
              </w:rPr>
              <w:fldChar w:fldCharType="end"/>
            </w:r>
          </w:hyperlink>
        </w:p>
        <w:p w14:paraId="5FA71DAD" w14:textId="2F90AC33" w:rsidR="00E225F3" w:rsidRDefault="009E26B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5574" w:history="1">
            <w:r w:rsidR="00E225F3" w:rsidRPr="00EB1D1F">
              <w:rPr>
                <w:rStyle w:val="Hyperlink"/>
                <w:rFonts w:eastAsia="Calibri"/>
                <w:noProof/>
              </w:rPr>
              <w:t>3.</w:t>
            </w:r>
            <w:r w:rsidR="00E225F3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E225F3" w:rsidRPr="00EB1D1F">
              <w:rPr>
                <w:rStyle w:val="Hyperlink"/>
                <w:rFonts w:eastAsia="Calibri"/>
                <w:noProof/>
              </w:rPr>
              <w:t>Known Issues</w:t>
            </w:r>
            <w:r w:rsidR="00E225F3">
              <w:rPr>
                <w:noProof/>
                <w:webHidden/>
              </w:rPr>
              <w:tab/>
            </w:r>
            <w:r w:rsidR="00E225F3">
              <w:rPr>
                <w:noProof/>
                <w:webHidden/>
              </w:rPr>
              <w:fldChar w:fldCharType="begin"/>
            </w:r>
            <w:r w:rsidR="00E225F3">
              <w:rPr>
                <w:noProof/>
                <w:webHidden/>
              </w:rPr>
              <w:instrText xml:space="preserve"> PAGEREF _Toc55235574 \h </w:instrText>
            </w:r>
            <w:r w:rsidR="00E225F3">
              <w:rPr>
                <w:noProof/>
                <w:webHidden/>
              </w:rPr>
            </w:r>
            <w:r w:rsidR="00E225F3">
              <w:rPr>
                <w:noProof/>
                <w:webHidden/>
              </w:rPr>
              <w:fldChar w:fldCharType="separate"/>
            </w:r>
            <w:r w:rsidR="00E225F3">
              <w:rPr>
                <w:noProof/>
                <w:webHidden/>
              </w:rPr>
              <w:t>3</w:t>
            </w:r>
            <w:r w:rsidR="00E225F3">
              <w:rPr>
                <w:noProof/>
                <w:webHidden/>
              </w:rPr>
              <w:fldChar w:fldCharType="end"/>
            </w:r>
          </w:hyperlink>
        </w:p>
        <w:p w14:paraId="292A56F5" w14:textId="6DB3CF85" w:rsidR="00E225F3" w:rsidRDefault="009E26B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5575" w:history="1">
            <w:r w:rsidR="00E225F3" w:rsidRPr="00EB1D1F">
              <w:rPr>
                <w:rStyle w:val="Hyperlink"/>
                <w:noProof/>
              </w:rPr>
              <w:t>4.</w:t>
            </w:r>
            <w:r w:rsidR="00E225F3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E225F3" w:rsidRPr="00EB1D1F">
              <w:rPr>
                <w:rStyle w:val="Hyperlink"/>
                <w:noProof/>
              </w:rPr>
              <w:t>Operational Considerations</w:t>
            </w:r>
            <w:r w:rsidR="00E225F3">
              <w:rPr>
                <w:noProof/>
                <w:webHidden/>
              </w:rPr>
              <w:tab/>
            </w:r>
            <w:r w:rsidR="00E225F3">
              <w:rPr>
                <w:noProof/>
                <w:webHidden/>
              </w:rPr>
              <w:fldChar w:fldCharType="begin"/>
            </w:r>
            <w:r w:rsidR="00E225F3">
              <w:rPr>
                <w:noProof/>
                <w:webHidden/>
              </w:rPr>
              <w:instrText xml:space="preserve"> PAGEREF _Toc55235575 \h </w:instrText>
            </w:r>
            <w:r w:rsidR="00E225F3">
              <w:rPr>
                <w:noProof/>
                <w:webHidden/>
              </w:rPr>
            </w:r>
            <w:r w:rsidR="00E225F3">
              <w:rPr>
                <w:noProof/>
                <w:webHidden/>
              </w:rPr>
              <w:fldChar w:fldCharType="separate"/>
            </w:r>
            <w:r w:rsidR="00E225F3">
              <w:rPr>
                <w:noProof/>
                <w:webHidden/>
              </w:rPr>
              <w:t>3</w:t>
            </w:r>
            <w:r w:rsidR="00E225F3">
              <w:rPr>
                <w:noProof/>
                <w:webHidden/>
              </w:rPr>
              <w:fldChar w:fldCharType="end"/>
            </w:r>
          </w:hyperlink>
        </w:p>
        <w:p w14:paraId="5856B810" w14:textId="1CB785FC" w:rsidR="00E225F3" w:rsidRDefault="009E26B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5576" w:history="1">
            <w:r w:rsidR="00E225F3" w:rsidRPr="00EB1D1F">
              <w:rPr>
                <w:rStyle w:val="Hyperlink"/>
                <w:noProof/>
              </w:rPr>
              <w:t>APPENDIX A: &lt;System Name&gt; Production Release History</w:t>
            </w:r>
            <w:r w:rsidR="00E225F3">
              <w:rPr>
                <w:noProof/>
                <w:webHidden/>
              </w:rPr>
              <w:tab/>
            </w:r>
            <w:r w:rsidR="00E225F3">
              <w:rPr>
                <w:noProof/>
                <w:webHidden/>
              </w:rPr>
              <w:fldChar w:fldCharType="begin"/>
            </w:r>
            <w:r w:rsidR="00E225F3">
              <w:rPr>
                <w:noProof/>
                <w:webHidden/>
              </w:rPr>
              <w:instrText xml:space="preserve"> PAGEREF _Toc55235576 \h </w:instrText>
            </w:r>
            <w:r w:rsidR="00E225F3">
              <w:rPr>
                <w:noProof/>
                <w:webHidden/>
              </w:rPr>
            </w:r>
            <w:r w:rsidR="00E225F3">
              <w:rPr>
                <w:noProof/>
                <w:webHidden/>
              </w:rPr>
              <w:fldChar w:fldCharType="separate"/>
            </w:r>
            <w:r w:rsidR="00E225F3">
              <w:rPr>
                <w:noProof/>
                <w:webHidden/>
              </w:rPr>
              <w:t>4</w:t>
            </w:r>
            <w:r w:rsidR="00E225F3">
              <w:rPr>
                <w:noProof/>
                <w:webHidden/>
              </w:rPr>
              <w:fldChar w:fldCharType="end"/>
            </w:r>
          </w:hyperlink>
        </w:p>
        <w:p w14:paraId="702CA6FC" w14:textId="204646D6" w:rsidR="001307B8" w:rsidRDefault="001307B8">
          <w:r>
            <w:rPr>
              <w:b/>
              <w:bCs/>
              <w:noProof/>
            </w:rPr>
            <w:fldChar w:fldCharType="end"/>
          </w:r>
        </w:p>
      </w:sdtContent>
    </w:sdt>
    <w:p w14:paraId="0A1D5D1C" w14:textId="77777777" w:rsidR="00FF4709" w:rsidRPr="003426A3" w:rsidRDefault="00FF4709" w:rsidP="00FF4709">
      <w:pPr>
        <w:rPr>
          <w:sz w:val="52"/>
          <w:szCs w:val="52"/>
        </w:rPr>
      </w:pPr>
    </w:p>
    <w:p w14:paraId="617979F0" w14:textId="2B8B4B0F" w:rsidR="00D96683" w:rsidRPr="00FB315A" w:rsidRDefault="00D96683" w:rsidP="00D96683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 OF TABLES</w:t>
      </w:r>
    </w:p>
    <w:p w14:paraId="42087AED" w14:textId="2671C7C0" w:rsidR="00E225F3" w:rsidRDefault="00D96683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  <w:b/>
          <w:color w:val="002060"/>
        </w:rPr>
        <w:fldChar w:fldCharType="begin"/>
      </w:r>
      <w:r>
        <w:rPr>
          <w:rFonts w:cs="Arial"/>
          <w:b/>
          <w:color w:val="002060"/>
        </w:rPr>
        <w:instrText xml:space="preserve"> TOC \h \z \c "Table" </w:instrText>
      </w:r>
      <w:r>
        <w:rPr>
          <w:rFonts w:cs="Arial"/>
          <w:b/>
          <w:color w:val="002060"/>
        </w:rPr>
        <w:fldChar w:fldCharType="separate"/>
      </w:r>
      <w:hyperlink w:anchor="_Toc55235577" w:history="1">
        <w:r w:rsidR="00E225F3" w:rsidRPr="00613C05">
          <w:rPr>
            <w:rStyle w:val="Hyperlink"/>
            <w:noProof/>
          </w:rPr>
          <w:t>Table 1 - New Features</w:t>
        </w:r>
        <w:r w:rsidR="00E225F3">
          <w:rPr>
            <w:noProof/>
            <w:webHidden/>
          </w:rPr>
          <w:tab/>
        </w:r>
        <w:r w:rsidR="00E225F3">
          <w:rPr>
            <w:noProof/>
            <w:webHidden/>
          </w:rPr>
          <w:fldChar w:fldCharType="begin"/>
        </w:r>
        <w:r w:rsidR="00E225F3">
          <w:rPr>
            <w:noProof/>
            <w:webHidden/>
          </w:rPr>
          <w:instrText xml:space="preserve"> PAGEREF _Toc55235577 \h </w:instrText>
        </w:r>
        <w:r w:rsidR="00E225F3">
          <w:rPr>
            <w:noProof/>
            <w:webHidden/>
          </w:rPr>
        </w:r>
        <w:r w:rsidR="00E225F3">
          <w:rPr>
            <w:noProof/>
            <w:webHidden/>
          </w:rPr>
          <w:fldChar w:fldCharType="separate"/>
        </w:r>
        <w:r w:rsidR="00E225F3">
          <w:rPr>
            <w:noProof/>
            <w:webHidden/>
          </w:rPr>
          <w:t>1</w:t>
        </w:r>
        <w:r w:rsidR="00E225F3">
          <w:rPr>
            <w:noProof/>
            <w:webHidden/>
          </w:rPr>
          <w:fldChar w:fldCharType="end"/>
        </w:r>
      </w:hyperlink>
    </w:p>
    <w:p w14:paraId="5A60B3AF" w14:textId="23FA6ECF" w:rsidR="00E225F3" w:rsidRDefault="009E26B6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5578" w:history="1">
        <w:r w:rsidR="00E225F3" w:rsidRPr="00613C05">
          <w:rPr>
            <w:rStyle w:val="Hyperlink"/>
            <w:noProof/>
          </w:rPr>
          <w:t>Table 2 - Enhancements</w:t>
        </w:r>
        <w:r w:rsidR="00E225F3">
          <w:rPr>
            <w:noProof/>
            <w:webHidden/>
          </w:rPr>
          <w:tab/>
        </w:r>
        <w:r w:rsidR="00E225F3">
          <w:rPr>
            <w:noProof/>
            <w:webHidden/>
          </w:rPr>
          <w:fldChar w:fldCharType="begin"/>
        </w:r>
        <w:r w:rsidR="00E225F3">
          <w:rPr>
            <w:noProof/>
            <w:webHidden/>
          </w:rPr>
          <w:instrText xml:space="preserve"> PAGEREF _Toc55235578 \h </w:instrText>
        </w:r>
        <w:r w:rsidR="00E225F3">
          <w:rPr>
            <w:noProof/>
            <w:webHidden/>
          </w:rPr>
        </w:r>
        <w:r w:rsidR="00E225F3">
          <w:rPr>
            <w:noProof/>
            <w:webHidden/>
          </w:rPr>
          <w:fldChar w:fldCharType="separate"/>
        </w:r>
        <w:r w:rsidR="00E225F3">
          <w:rPr>
            <w:noProof/>
            <w:webHidden/>
          </w:rPr>
          <w:t>1</w:t>
        </w:r>
        <w:r w:rsidR="00E225F3">
          <w:rPr>
            <w:noProof/>
            <w:webHidden/>
          </w:rPr>
          <w:fldChar w:fldCharType="end"/>
        </w:r>
      </w:hyperlink>
    </w:p>
    <w:p w14:paraId="4ADA1565" w14:textId="608271BB" w:rsidR="00E225F3" w:rsidRDefault="009E26B6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5579" w:history="1">
        <w:r w:rsidR="00E225F3" w:rsidRPr="00613C05">
          <w:rPr>
            <w:rStyle w:val="Hyperlink"/>
            <w:noProof/>
          </w:rPr>
          <w:t>Table 3 - Correction/Issue Resolution</w:t>
        </w:r>
        <w:r w:rsidR="00E225F3">
          <w:rPr>
            <w:noProof/>
            <w:webHidden/>
          </w:rPr>
          <w:tab/>
        </w:r>
        <w:r w:rsidR="00E225F3">
          <w:rPr>
            <w:noProof/>
            <w:webHidden/>
          </w:rPr>
          <w:fldChar w:fldCharType="begin"/>
        </w:r>
        <w:r w:rsidR="00E225F3">
          <w:rPr>
            <w:noProof/>
            <w:webHidden/>
          </w:rPr>
          <w:instrText xml:space="preserve"> PAGEREF _Toc55235579 \h </w:instrText>
        </w:r>
        <w:r w:rsidR="00E225F3">
          <w:rPr>
            <w:noProof/>
            <w:webHidden/>
          </w:rPr>
        </w:r>
        <w:r w:rsidR="00E225F3">
          <w:rPr>
            <w:noProof/>
            <w:webHidden/>
          </w:rPr>
          <w:fldChar w:fldCharType="separate"/>
        </w:r>
        <w:r w:rsidR="00E225F3">
          <w:rPr>
            <w:noProof/>
            <w:webHidden/>
          </w:rPr>
          <w:t>2</w:t>
        </w:r>
        <w:r w:rsidR="00E225F3">
          <w:rPr>
            <w:noProof/>
            <w:webHidden/>
          </w:rPr>
          <w:fldChar w:fldCharType="end"/>
        </w:r>
      </w:hyperlink>
    </w:p>
    <w:p w14:paraId="2B738ED9" w14:textId="6E452E2A" w:rsidR="00E225F3" w:rsidRDefault="009E26B6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5580" w:history="1">
        <w:r w:rsidR="00E225F3" w:rsidRPr="00613C05">
          <w:rPr>
            <w:rStyle w:val="Hyperlink"/>
            <w:noProof/>
          </w:rPr>
          <w:t>Table 4 - Maintenance Updates</w:t>
        </w:r>
        <w:r w:rsidR="00E225F3">
          <w:rPr>
            <w:noProof/>
            <w:webHidden/>
          </w:rPr>
          <w:tab/>
        </w:r>
        <w:r w:rsidR="00E225F3">
          <w:rPr>
            <w:noProof/>
            <w:webHidden/>
          </w:rPr>
          <w:fldChar w:fldCharType="begin"/>
        </w:r>
        <w:r w:rsidR="00E225F3">
          <w:rPr>
            <w:noProof/>
            <w:webHidden/>
          </w:rPr>
          <w:instrText xml:space="preserve"> PAGEREF _Toc55235580 \h </w:instrText>
        </w:r>
        <w:r w:rsidR="00E225F3">
          <w:rPr>
            <w:noProof/>
            <w:webHidden/>
          </w:rPr>
        </w:r>
        <w:r w:rsidR="00E225F3">
          <w:rPr>
            <w:noProof/>
            <w:webHidden/>
          </w:rPr>
          <w:fldChar w:fldCharType="separate"/>
        </w:r>
        <w:r w:rsidR="00E225F3">
          <w:rPr>
            <w:noProof/>
            <w:webHidden/>
          </w:rPr>
          <w:t>2</w:t>
        </w:r>
        <w:r w:rsidR="00E225F3">
          <w:rPr>
            <w:noProof/>
            <w:webHidden/>
          </w:rPr>
          <w:fldChar w:fldCharType="end"/>
        </w:r>
      </w:hyperlink>
    </w:p>
    <w:p w14:paraId="0B3BD56E" w14:textId="5312F7B2" w:rsidR="00E225F3" w:rsidRDefault="009E26B6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5581" w:history="1">
        <w:r w:rsidR="00E225F3" w:rsidRPr="00613C05">
          <w:rPr>
            <w:rStyle w:val="Hyperlink"/>
            <w:noProof/>
          </w:rPr>
          <w:t>Table 5 - Known Issues</w:t>
        </w:r>
        <w:r w:rsidR="00E225F3">
          <w:rPr>
            <w:noProof/>
            <w:webHidden/>
          </w:rPr>
          <w:tab/>
        </w:r>
        <w:r w:rsidR="00E225F3">
          <w:rPr>
            <w:noProof/>
            <w:webHidden/>
          </w:rPr>
          <w:fldChar w:fldCharType="begin"/>
        </w:r>
        <w:r w:rsidR="00E225F3">
          <w:rPr>
            <w:noProof/>
            <w:webHidden/>
          </w:rPr>
          <w:instrText xml:space="preserve"> PAGEREF _Toc55235581 \h </w:instrText>
        </w:r>
        <w:r w:rsidR="00E225F3">
          <w:rPr>
            <w:noProof/>
            <w:webHidden/>
          </w:rPr>
        </w:r>
        <w:r w:rsidR="00E225F3">
          <w:rPr>
            <w:noProof/>
            <w:webHidden/>
          </w:rPr>
          <w:fldChar w:fldCharType="separate"/>
        </w:r>
        <w:r w:rsidR="00E225F3">
          <w:rPr>
            <w:noProof/>
            <w:webHidden/>
          </w:rPr>
          <w:t>3</w:t>
        </w:r>
        <w:r w:rsidR="00E225F3">
          <w:rPr>
            <w:noProof/>
            <w:webHidden/>
          </w:rPr>
          <w:fldChar w:fldCharType="end"/>
        </w:r>
      </w:hyperlink>
    </w:p>
    <w:p w14:paraId="11779217" w14:textId="7EF65E94" w:rsidR="00E225F3" w:rsidRDefault="009E26B6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5582" w:history="1">
        <w:r w:rsidR="00E225F3" w:rsidRPr="00613C05">
          <w:rPr>
            <w:rStyle w:val="Hyperlink"/>
            <w:noProof/>
          </w:rPr>
          <w:t>Table 6 - Production Release History</w:t>
        </w:r>
        <w:r w:rsidR="00E225F3">
          <w:rPr>
            <w:noProof/>
            <w:webHidden/>
          </w:rPr>
          <w:tab/>
        </w:r>
        <w:r w:rsidR="00E225F3">
          <w:rPr>
            <w:noProof/>
            <w:webHidden/>
          </w:rPr>
          <w:fldChar w:fldCharType="begin"/>
        </w:r>
        <w:r w:rsidR="00E225F3">
          <w:rPr>
            <w:noProof/>
            <w:webHidden/>
          </w:rPr>
          <w:instrText xml:space="preserve"> PAGEREF _Toc55235582 \h </w:instrText>
        </w:r>
        <w:r w:rsidR="00E225F3">
          <w:rPr>
            <w:noProof/>
            <w:webHidden/>
          </w:rPr>
        </w:r>
        <w:r w:rsidR="00E225F3">
          <w:rPr>
            <w:noProof/>
            <w:webHidden/>
          </w:rPr>
          <w:fldChar w:fldCharType="separate"/>
        </w:r>
        <w:r w:rsidR="00E225F3">
          <w:rPr>
            <w:noProof/>
            <w:webHidden/>
          </w:rPr>
          <w:t>4</w:t>
        </w:r>
        <w:r w:rsidR="00E225F3">
          <w:rPr>
            <w:noProof/>
            <w:webHidden/>
          </w:rPr>
          <w:fldChar w:fldCharType="end"/>
        </w:r>
      </w:hyperlink>
    </w:p>
    <w:p w14:paraId="66CC0DBD" w14:textId="1643CC7C" w:rsidR="00D96683" w:rsidRPr="005F5433" w:rsidRDefault="00D96683">
      <w:pPr>
        <w:spacing w:after="200" w:line="276" w:lineRule="auto"/>
        <w:rPr>
          <w:rFonts w:cs="Arial"/>
          <w:color w:val="002060"/>
        </w:rPr>
      </w:pPr>
      <w:r>
        <w:rPr>
          <w:rFonts w:cs="Arial"/>
          <w:b/>
          <w:color w:val="002060"/>
        </w:rPr>
        <w:fldChar w:fldCharType="end"/>
      </w:r>
    </w:p>
    <w:p w14:paraId="0FEBFA44" w14:textId="5343B037" w:rsidR="002064B7" w:rsidRDefault="002064B7">
      <w:pPr>
        <w:spacing w:after="200" w:line="276" w:lineRule="auto"/>
        <w:rPr>
          <w:rFonts w:cs="Arial"/>
          <w:b/>
          <w:color w:val="002060"/>
        </w:rPr>
      </w:pPr>
      <w:r>
        <w:rPr>
          <w:rFonts w:cs="Arial"/>
          <w:b/>
          <w:color w:val="002060"/>
        </w:rPr>
        <w:br w:type="page"/>
      </w:r>
    </w:p>
    <w:bookmarkEnd w:id="13"/>
    <w:p w14:paraId="0ACD714B" w14:textId="7C99E1C4" w:rsidR="00293264" w:rsidRPr="005D4E95" w:rsidRDefault="00293264" w:rsidP="00BC20D8">
      <w:pPr>
        <w:pStyle w:val="StdPara"/>
        <w:rPr>
          <w:b/>
          <w:i/>
          <w:color w:val="0070C0"/>
        </w:rPr>
      </w:pPr>
      <w:r w:rsidRPr="005D4E95">
        <w:rPr>
          <w:i/>
          <w:color w:val="0070C0"/>
        </w:rPr>
        <w:lastRenderedPageBreak/>
        <w:t xml:space="preserve">List the acronym reference and definition or description for </w:t>
      </w:r>
      <w:r w:rsidR="00BC20D8" w:rsidRPr="005D4E95">
        <w:rPr>
          <w:i/>
          <w:color w:val="0070C0"/>
        </w:rPr>
        <w:t>each acronym</w:t>
      </w:r>
      <w:r w:rsidRPr="005D4E95">
        <w:rPr>
          <w:i/>
          <w:color w:val="0070C0"/>
        </w:rPr>
        <w:t xml:space="preserve"> contained in this document. </w:t>
      </w:r>
    </w:p>
    <w:p w14:paraId="6021D0A1" w14:textId="3A0C7411" w:rsidR="001E1147" w:rsidRPr="00F7493A" w:rsidRDefault="008D3B89" w:rsidP="00F7493A">
      <w:pPr>
        <w:rPr>
          <w:b/>
        </w:rPr>
      </w:pPr>
      <w:r w:rsidRPr="001D705E">
        <w:rPr>
          <w:b/>
        </w:rPr>
        <w:t>A</w:t>
      </w:r>
      <w:r w:rsidR="003D5DBA">
        <w:rPr>
          <w:b/>
        </w:rPr>
        <w:t>CRONYM LIST</w:t>
      </w:r>
    </w:p>
    <w:tbl>
      <w:tblPr>
        <w:tblStyle w:val="TableGrid"/>
        <w:tblW w:w="3999" w:type="pct"/>
        <w:tblLook w:val="01E0" w:firstRow="1" w:lastRow="1" w:firstColumn="1" w:lastColumn="1" w:noHBand="0" w:noVBand="0"/>
        <w:tblCaption w:val="Acronym List"/>
        <w:tblDescription w:val="Table showing acronym references and definitions used within the document."/>
      </w:tblPr>
      <w:tblGrid>
        <w:gridCol w:w="2160"/>
        <w:gridCol w:w="5318"/>
      </w:tblGrid>
      <w:tr w:rsidR="00F7493A" w14:paraId="376CF0AA" w14:textId="77777777" w:rsidTr="00E32D58">
        <w:trPr>
          <w:trHeight w:val="432"/>
          <w:tblHeader/>
        </w:trPr>
        <w:tc>
          <w:tcPr>
            <w:tcW w:w="1444" w:type="pct"/>
            <w:shd w:val="clear" w:color="auto" w:fill="002060"/>
            <w:vAlign w:val="center"/>
          </w:tcPr>
          <w:p w14:paraId="41A500E0" w14:textId="77777777" w:rsidR="00F7493A" w:rsidRPr="00CE1A0D" w:rsidRDefault="00F7493A" w:rsidP="00E32D58">
            <w:pPr>
              <w:jc w:val="center"/>
              <w:rPr>
                <w:b/>
                <w:szCs w:val="24"/>
              </w:rPr>
            </w:pPr>
            <w:r w:rsidRPr="00CE1A0D">
              <w:rPr>
                <w:b/>
                <w:szCs w:val="24"/>
              </w:rPr>
              <w:t>REFERENCE</w:t>
            </w:r>
          </w:p>
        </w:tc>
        <w:tc>
          <w:tcPr>
            <w:tcW w:w="3556" w:type="pct"/>
            <w:shd w:val="clear" w:color="auto" w:fill="002060"/>
            <w:vAlign w:val="center"/>
          </w:tcPr>
          <w:p w14:paraId="721F5781" w14:textId="77777777" w:rsidR="00F7493A" w:rsidRPr="00CE1A0D" w:rsidRDefault="00F7493A" w:rsidP="00E32D58">
            <w:pPr>
              <w:jc w:val="center"/>
              <w:rPr>
                <w:b/>
                <w:szCs w:val="24"/>
              </w:rPr>
            </w:pPr>
            <w:r w:rsidRPr="00CE1A0D">
              <w:rPr>
                <w:b/>
                <w:szCs w:val="24"/>
              </w:rPr>
              <w:t>DEFINITION</w:t>
            </w:r>
          </w:p>
        </w:tc>
      </w:tr>
      <w:tr w:rsidR="006C1BC5" w14:paraId="39871F72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69598CE3" w14:textId="6D438D0A" w:rsidR="006C1BC5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2B7EC638" w14:textId="67232B2F" w:rsidR="006C1BC5" w:rsidRPr="00CE1A0D" w:rsidRDefault="00E32D58" w:rsidP="00E32D58">
            <w:pPr>
              <w:spacing w:line="227" w:lineRule="exact"/>
              <w:ind w:left="102" w:right="-20" w:firstLine="154"/>
              <w:rPr>
                <w:rFonts w:eastAsia="Arial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7E658E0B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0FCE2EBC" w14:textId="3A7AA5A8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73E39F5C" w14:textId="0E31F4CD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4A92CE73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19074558" w14:textId="36DAC05B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46FBF27F" w14:textId="011238A2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3E4ADE2D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7D06E339" w14:textId="6C37DD65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0C47EC8F" w14:textId="36356F92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4872D8C2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593A2EFA" w14:textId="6334C3DC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2829035D" w14:textId="7A4AB9FE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497BB96F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78F2595F" w14:textId="6E3F7705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045B9BFC" w14:textId="13C5F6AD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54C7F774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1C71F738" w14:textId="5931D7B6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5B25D0CC" w14:textId="682D5507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0251332F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166CF2B6" w14:textId="1F23A1FC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6CA7F439" w14:textId="350A0E79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207220B5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00254AF3" w14:textId="24548011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31B8FA96" w14:textId="58C1D4B5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3C8A59C3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555D8FA0" w14:textId="336BC391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015BDF18" w14:textId="483A5D81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03B5D062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22A2509B" w14:textId="4D9B82BE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47FB032E" w14:textId="61F38046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44CC2BFF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3335F15D" w14:textId="62312CC1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3779555A" w14:textId="138ECC25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6F901A0C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67C0A85B" w14:textId="46CA96CC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65079947" w14:textId="6507F509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4C980CB5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064435B9" w14:textId="169E87FB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01CDBB53" w14:textId="5AD36AA5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094C1907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002C6662" w14:textId="1AAF6AF2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426073ED" w14:textId="56A67FAF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5BBF0F0E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4768DFCF" w14:textId="5EB4F26F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1D5EDFDE" w14:textId="5EC564F6" w:rsidR="00E32D58" w:rsidRPr="00CE1A0D" w:rsidRDefault="00E32D58" w:rsidP="00E32D58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11941610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3EFCC7D1" w14:textId="09173A7C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028A6011" w14:textId="5B2B5700" w:rsidR="00E32D58" w:rsidRPr="00CE1A0D" w:rsidRDefault="00E32D58" w:rsidP="00E32D58">
            <w:pPr>
              <w:spacing w:line="227" w:lineRule="exact"/>
              <w:ind w:left="103" w:right="-20" w:firstLine="154"/>
              <w:rPr>
                <w:color w:val="000000"/>
              </w:rPr>
            </w:pPr>
            <w:r>
              <w:rPr>
                <w:rFonts w:eastAsia="Arial"/>
              </w:rPr>
              <w:t>Add definition of acronym</w:t>
            </w:r>
          </w:p>
        </w:tc>
      </w:tr>
      <w:tr w:rsidR="00E32D58" w14:paraId="7B60860E" w14:textId="77777777" w:rsidTr="00E32D58">
        <w:trPr>
          <w:trHeight w:val="314"/>
        </w:trPr>
        <w:tc>
          <w:tcPr>
            <w:tcW w:w="1444" w:type="pct"/>
            <w:vAlign w:val="center"/>
          </w:tcPr>
          <w:p w14:paraId="380A087B" w14:textId="6A3C41E0" w:rsidR="00E32D58" w:rsidRPr="00CE1A0D" w:rsidRDefault="00E32D58" w:rsidP="00E32D58">
            <w:pPr>
              <w:ind w:firstLine="165"/>
              <w:rPr>
                <w:color w:val="000000"/>
              </w:rPr>
            </w:pPr>
            <w:r>
              <w:rPr>
                <w:color w:val="000000"/>
              </w:rPr>
              <w:t>Add acronym</w:t>
            </w:r>
          </w:p>
        </w:tc>
        <w:tc>
          <w:tcPr>
            <w:tcW w:w="3556" w:type="pct"/>
            <w:vAlign w:val="center"/>
          </w:tcPr>
          <w:p w14:paraId="73F439F6" w14:textId="24B816FA" w:rsidR="00E32D58" w:rsidRPr="00CE1A0D" w:rsidRDefault="00E32D58" w:rsidP="00E32D58">
            <w:pPr>
              <w:spacing w:line="227" w:lineRule="exact"/>
              <w:ind w:left="103" w:right="-20" w:firstLine="154"/>
              <w:rPr>
                <w:color w:val="000000"/>
              </w:rPr>
            </w:pPr>
            <w:r>
              <w:rPr>
                <w:rFonts w:eastAsia="Arial"/>
              </w:rPr>
              <w:t>Add definition of acronym</w:t>
            </w:r>
          </w:p>
        </w:tc>
      </w:tr>
    </w:tbl>
    <w:p w14:paraId="0CB21D44" w14:textId="77777777" w:rsidR="00A85B7C" w:rsidRDefault="00A85B7C" w:rsidP="00A85B7C">
      <w:pPr>
        <w:rPr>
          <w:sz w:val="32"/>
        </w:rPr>
      </w:pPr>
    </w:p>
    <w:p w14:paraId="59CD8E13" w14:textId="68C5A275" w:rsidR="00A85B7C" w:rsidRPr="00EC60FB" w:rsidRDefault="00A85B7C" w:rsidP="00EC60FB">
      <w:pPr>
        <w:pStyle w:val="Heading1"/>
        <w:spacing w:after="0"/>
        <w:sectPr w:rsidR="00A85B7C" w:rsidRPr="00EC60FB" w:rsidSect="007A36D5">
          <w:headerReference w:type="default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1289153C" w14:textId="62ABDA67" w:rsidR="00C361CF" w:rsidRDefault="00AD21D7" w:rsidP="00C361CF">
      <w:pPr>
        <w:pStyle w:val="Heading1"/>
        <w:numPr>
          <w:ilvl w:val="0"/>
          <w:numId w:val="23"/>
        </w:numPr>
      </w:pPr>
      <w:bookmarkStart w:id="14" w:name="_Toc51162810"/>
      <w:bookmarkStart w:id="15" w:name="_Toc55235568"/>
      <w:bookmarkStart w:id="16" w:name="_Toc50543025"/>
      <w:bookmarkStart w:id="17" w:name="_Toc398635411"/>
      <w:r>
        <w:lastRenderedPageBreak/>
        <w:t>Overview</w:t>
      </w:r>
      <w:bookmarkEnd w:id="14"/>
      <w:bookmarkEnd w:id="15"/>
    </w:p>
    <w:p w14:paraId="300067DA" w14:textId="5F5D78FC" w:rsidR="00C361CF" w:rsidRDefault="00C361CF" w:rsidP="00C361CF">
      <w:pPr>
        <w:pStyle w:val="StdPara"/>
        <w:shd w:val="clear" w:color="auto" w:fill="FFFFFF" w:themeFill="background1"/>
        <w:rPr>
          <w:i/>
          <w:color w:val="0070C0"/>
        </w:rPr>
      </w:pPr>
      <w:r w:rsidRPr="001D3E8C">
        <w:rPr>
          <w:i/>
          <w:color w:val="0070C0"/>
        </w:rPr>
        <w:t>Provide a high-level description of the changes for the release and the projected</w:t>
      </w:r>
      <w:r w:rsidR="005B4FA8" w:rsidRPr="001D3E8C">
        <w:rPr>
          <w:i/>
          <w:color w:val="0070C0"/>
        </w:rPr>
        <w:t xml:space="preserve"> and/or </w:t>
      </w:r>
      <w:r w:rsidRPr="001D3E8C">
        <w:rPr>
          <w:i/>
          <w:color w:val="0070C0"/>
        </w:rPr>
        <w:t>actual release date.</w:t>
      </w:r>
      <w:r w:rsidR="0057432B">
        <w:rPr>
          <w:i/>
          <w:color w:val="0070C0"/>
        </w:rPr>
        <w:t xml:space="preserve"> Copy the over information to Appendix A - &lt;System Name&gt; Production Release History </w:t>
      </w:r>
    </w:p>
    <w:p w14:paraId="0FEF1963" w14:textId="6DC82916" w:rsidR="001D3E8C" w:rsidRDefault="001D3E8C" w:rsidP="001D3E8C">
      <w:pPr>
        <w:pStyle w:val="StdPara"/>
        <w:shd w:val="clear" w:color="auto" w:fill="FFFFFF" w:themeFill="background1"/>
        <w:rPr>
          <w:rFonts w:eastAsia="Calibri"/>
        </w:rPr>
      </w:pPr>
      <w:r>
        <w:rPr>
          <w:rFonts w:eastAsia="Calibri"/>
          <w:spacing w:val="-1"/>
        </w:rPr>
        <w:t xml:space="preserve">&lt;Project </w:t>
      </w:r>
      <w:r w:rsidR="00B90BF2">
        <w:rPr>
          <w:rFonts w:eastAsia="Calibri"/>
          <w:spacing w:val="-1"/>
        </w:rPr>
        <w:t>Acronym</w:t>
      </w:r>
      <w:r>
        <w:rPr>
          <w:rFonts w:eastAsia="Calibri"/>
          <w:spacing w:val="-1"/>
        </w:rPr>
        <w:t xml:space="preserve">&gt; </w:t>
      </w:r>
      <w:r>
        <w:rPr>
          <w:rFonts w:eastAsia="Calibri"/>
        </w:rPr>
        <w:t>R</w:t>
      </w:r>
      <w:r>
        <w:rPr>
          <w:rFonts w:eastAsia="Calibri"/>
          <w:spacing w:val="1"/>
        </w:rPr>
        <w:t>e</w:t>
      </w:r>
      <w:r>
        <w:rPr>
          <w:rFonts w:eastAsia="Calibri"/>
        </w:rPr>
        <w:t>l</w:t>
      </w:r>
      <w:r>
        <w:rPr>
          <w:rFonts w:eastAsia="Calibri"/>
          <w:spacing w:val="-2"/>
        </w:rPr>
        <w:t>e</w:t>
      </w:r>
      <w:r>
        <w:rPr>
          <w:rFonts w:eastAsia="Calibri"/>
        </w:rPr>
        <w:t>ase</w:t>
      </w:r>
      <w:r>
        <w:rPr>
          <w:rFonts w:eastAsia="Calibri"/>
          <w:spacing w:val="-1"/>
        </w:rPr>
        <w:t xml:space="preserve"> &lt;X.X&gt;</w:t>
      </w:r>
      <w:r>
        <w:rPr>
          <w:rFonts w:eastAsia="Calibri"/>
          <w:spacing w:val="1"/>
        </w:rPr>
        <w:t xml:space="preserve"> </w:t>
      </w:r>
      <w:r>
        <w:rPr>
          <w:rFonts w:eastAsia="Calibri"/>
        </w:rPr>
        <w:t>is a</w:t>
      </w:r>
      <w:r>
        <w:rPr>
          <w:rFonts w:eastAsia="Calibri"/>
          <w:spacing w:val="-2"/>
        </w:rPr>
        <w:t xml:space="preserve"> </w:t>
      </w:r>
      <w:r>
        <w:rPr>
          <w:rFonts w:eastAsia="Calibri"/>
          <w:spacing w:val="1"/>
        </w:rPr>
        <w:t>m</w:t>
      </w:r>
      <w:r>
        <w:rPr>
          <w:rFonts w:eastAsia="Calibri"/>
        </w:rPr>
        <w:t>a</w:t>
      </w:r>
      <w:r>
        <w:rPr>
          <w:rFonts w:eastAsia="Calibri"/>
          <w:spacing w:val="-3"/>
        </w:rPr>
        <w:t>i</w:t>
      </w:r>
      <w:r>
        <w:rPr>
          <w:rFonts w:eastAsia="Calibri"/>
          <w:spacing w:val="-1"/>
        </w:rPr>
        <w:t>n</w:t>
      </w:r>
      <w:r>
        <w:rPr>
          <w:rFonts w:eastAsia="Calibri"/>
        </w:rPr>
        <w:t>t</w:t>
      </w:r>
      <w:r>
        <w:rPr>
          <w:rFonts w:eastAsia="Calibri"/>
          <w:spacing w:val="1"/>
        </w:rPr>
        <w:t>e</w:t>
      </w:r>
      <w:r>
        <w:rPr>
          <w:rFonts w:eastAsia="Calibri"/>
          <w:spacing w:val="-1"/>
        </w:rPr>
        <w:t>n</w:t>
      </w:r>
      <w:r>
        <w:rPr>
          <w:rFonts w:eastAsia="Calibri"/>
        </w:rPr>
        <w:t>a</w:t>
      </w:r>
      <w:r>
        <w:rPr>
          <w:rFonts w:eastAsia="Calibri"/>
          <w:spacing w:val="-1"/>
        </w:rPr>
        <w:t>n</w:t>
      </w:r>
      <w:r>
        <w:rPr>
          <w:rFonts w:eastAsia="Calibri"/>
        </w:rPr>
        <w:t>ce</w:t>
      </w:r>
      <w:r>
        <w:rPr>
          <w:rFonts w:eastAsia="Calibri"/>
          <w:spacing w:val="1"/>
        </w:rPr>
        <w:t xml:space="preserve"> </w:t>
      </w:r>
      <w:r>
        <w:rPr>
          <w:rFonts w:eastAsia="Calibri"/>
          <w:spacing w:val="-3"/>
        </w:rPr>
        <w:t>r</w:t>
      </w:r>
      <w:r>
        <w:rPr>
          <w:rFonts w:eastAsia="Calibri"/>
          <w:spacing w:val="1"/>
        </w:rPr>
        <w:t>e</w:t>
      </w:r>
      <w:r>
        <w:rPr>
          <w:rFonts w:eastAsia="Calibri"/>
        </w:rPr>
        <w:t>lea</w:t>
      </w:r>
      <w:r>
        <w:rPr>
          <w:rFonts w:eastAsia="Calibri"/>
          <w:spacing w:val="-2"/>
        </w:rPr>
        <w:t>s</w:t>
      </w:r>
      <w:r>
        <w:rPr>
          <w:rFonts w:eastAsia="Calibri"/>
        </w:rPr>
        <w:t>e</w:t>
      </w:r>
      <w:r>
        <w:rPr>
          <w:rFonts w:eastAsia="Calibri"/>
          <w:spacing w:val="1"/>
        </w:rPr>
        <w:t xml:space="preserve"> </w:t>
      </w:r>
      <w:r>
        <w:rPr>
          <w:rFonts w:eastAsia="Calibri"/>
          <w:spacing w:val="-1"/>
        </w:rPr>
        <w:t>p</w:t>
      </w:r>
      <w:r>
        <w:rPr>
          <w:rFonts w:eastAsia="Calibri"/>
        </w:rPr>
        <w:t>r</w:t>
      </w:r>
      <w:r>
        <w:rPr>
          <w:rFonts w:eastAsia="Calibri"/>
          <w:spacing w:val="-1"/>
        </w:rPr>
        <w:t>o</w:t>
      </w:r>
      <w:r>
        <w:rPr>
          <w:rFonts w:eastAsia="Calibri"/>
          <w:spacing w:val="1"/>
        </w:rPr>
        <w:t>v</w:t>
      </w:r>
      <w:r>
        <w:rPr>
          <w:rFonts w:eastAsia="Calibri"/>
        </w:rPr>
        <w:t>i</w:t>
      </w:r>
      <w:r>
        <w:rPr>
          <w:rFonts w:eastAsia="Calibri"/>
          <w:spacing w:val="-1"/>
        </w:rPr>
        <w:t>d</w:t>
      </w:r>
      <w:r>
        <w:rPr>
          <w:rFonts w:eastAsia="Calibri"/>
        </w:rPr>
        <w:t>i</w:t>
      </w:r>
      <w:r>
        <w:rPr>
          <w:rFonts w:eastAsia="Calibri"/>
          <w:spacing w:val="-1"/>
        </w:rPr>
        <w:t>n</w:t>
      </w:r>
      <w:r>
        <w:rPr>
          <w:rFonts w:eastAsia="Calibri"/>
        </w:rPr>
        <w:t xml:space="preserve">g </w:t>
      </w:r>
      <w:r>
        <w:rPr>
          <w:rFonts w:eastAsia="Calibri"/>
          <w:spacing w:val="-1"/>
        </w:rPr>
        <w:t>upd</w:t>
      </w:r>
      <w:r>
        <w:rPr>
          <w:rFonts w:eastAsia="Calibri"/>
        </w:rPr>
        <w:t>at</w:t>
      </w:r>
      <w:r>
        <w:rPr>
          <w:rFonts w:eastAsia="Calibri"/>
          <w:spacing w:val="1"/>
        </w:rPr>
        <w:t>e</w:t>
      </w:r>
      <w:r>
        <w:rPr>
          <w:rFonts w:eastAsia="Calibri"/>
        </w:rPr>
        <w:t>s</w:t>
      </w:r>
      <w:r>
        <w:rPr>
          <w:rFonts w:eastAsia="Calibri"/>
          <w:spacing w:val="1"/>
        </w:rPr>
        <w:t xml:space="preserve"> </w:t>
      </w:r>
      <w:r>
        <w:rPr>
          <w:rFonts w:eastAsia="Calibri"/>
          <w:spacing w:val="-2"/>
        </w:rPr>
        <w:t>t</w:t>
      </w:r>
      <w:r>
        <w:rPr>
          <w:rFonts w:eastAsia="Calibri"/>
        </w:rPr>
        <w:t>o</w:t>
      </w:r>
      <w:r>
        <w:rPr>
          <w:rFonts w:eastAsia="Calibri"/>
          <w:spacing w:val="-1"/>
        </w:rPr>
        <w:t xml:space="preserve"> </w:t>
      </w:r>
      <w:r w:rsidRPr="00EC501F">
        <w:rPr>
          <w:rFonts w:eastAsia="Calibri"/>
          <w:spacing w:val="1"/>
        </w:rPr>
        <w:t>e</w:t>
      </w:r>
      <w:r w:rsidRPr="00EC501F">
        <w:rPr>
          <w:rFonts w:eastAsia="Calibri"/>
        </w:rPr>
        <w:t>xisti</w:t>
      </w:r>
      <w:r w:rsidRPr="00EC501F">
        <w:rPr>
          <w:rFonts w:eastAsia="Calibri"/>
          <w:spacing w:val="-1"/>
        </w:rPr>
        <w:t>n</w:t>
      </w:r>
      <w:r w:rsidRPr="00EC501F">
        <w:rPr>
          <w:rFonts w:eastAsia="Calibri"/>
        </w:rPr>
        <w:t xml:space="preserve">g </w:t>
      </w:r>
      <w:r>
        <w:rPr>
          <w:rFonts w:eastAsia="Calibri"/>
          <w:spacing w:val="-1"/>
        </w:rPr>
        <w:t xml:space="preserve">&lt;Project </w:t>
      </w:r>
      <w:r w:rsidR="00B90BF2">
        <w:rPr>
          <w:rFonts w:eastAsia="Calibri"/>
          <w:spacing w:val="-1"/>
        </w:rPr>
        <w:t>Acronym</w:t>
      </w:r>
      <w:r>
        <w:rPr>
          <w:rFonts w:eastAsia="Calibri"/>
          <w:spacing w:val="-1"/>
        </w:rPr>
        <w:t>&gt; features</w:t>
      </w:r>
      <w:r w:rsidRPr="00EC501F">
        <w:rPr>
          <w:rFonts w:eastAsia="Calibri"/>
        </w:rPr>
        <w:t>,</w:t>
      </w:r>
      <w:r w:rsidRPr="00EC501F">
        <w:rPr>
          <w:rFonts w:eastAsia="Calibri"/>
          <w:spacing w:val="1"/>
        </w:rPr>
        <w:t xml:space="preserve"> </w:t>
      </w:r>
      <w:r>
        <w:rPr>
          <w:rFonts w:eastAsia="Calibri"/>
          <w:spacing w:val="1"/>
        </w:rPr>
        <w:t>corrections</w:t>
      </w:r>
      <w:r w:rsidRPr="00EC501F">
        <w:rPr>
          <w:rFonts w:eastAsia="Calibri"/>
          <w:spacing w:val="-2"/>
        </w:rPr>
        <w:t xml:space="preserve"> </w:t>
      </w:r>
      <w:r>
        <w:rPr>
          <w:rFonts w:eastAsia="Calibri"/>
        </w:rPr>
        <w:t>for</w:t>
      </w:r>
      <w:r w:rsidRPr="00EC501F">
        <w:rPr>
          <w:rFonts w:eastAsia="Calibri"/>
          <w:spacing w:val="-1"/>
        </w:rPr>
        <w:t xml:space="preserve"> </w:t>
      </w:r>
      <w:r w:rsidRPr="00EC501F">
        <w:rPr>
          <w:rFonts w:eastAsia="Calibri"/>
          <w:spacing w:val="-2"/>
        </w:rPr>
        <w:t>s</w:t>
      </w:r>
      <w:r w:rsidRPr="00EC501F">
        <w:rPr>
          <w:rFonts w:eastAsia="Calibri"/>
          <w:spacing w:val="1"/>
        </w:rPr>
        <w:t>o</w:t>
      </w:r>
      <w:r w:rsidRPr="00EC501F">
        <w:rPr>
          <w:rFonts w:eastAsia="Calibri"/>
          <w:spacing w:val="-1"/>
        </w:rPr>
        <w:t>m</w:t>
      </w:r>
      <w:r w:rsidRPr="00EC501F">
        <w:rPr>
          <w:rFonts w:eastAsia="Calibri"/>
        </w:rPr>
        <w:t>e</w:t>
      </w:r>
      <w:r w:rsidRPr="00EC501F">
        <w:rPr>
          <w:rFonts w:eastAsia="Calibri"/>
          <w:spacing w:val="1"/>
        </w:rPr>
        <w:t xml:space="preserve"> </w:t>
      </w:r>
      <w:r w:rsidRPr="00EC501F">
        <w:rPr>
          <w:rFonts w:eastAsia="Calibri"/>
          <w:spacing w:val="-1"/>
        </w:rPr>
        <w:t>d</w:t>
      </w:r>
      <w:r w:rsidRPr="00EC501F">
        <w:rPr>
          <w:rFonts w:eastAsia="Calibri"/>
        </w:rPr>
        <w:t>efects</w:t>
      </w:r>
      <w:r w:rsidRPr="00EC501F">
        <w:rPr>
          <w:rFonts w:eastAsia="Calibri"/>
          <w:spacing w:val="-2"/>
        </w:rPr>
        <w:t xml:space="preserve"> and </w:t>
      </w:r>
      <w:r>
        <w:rPr>
          <w:rFonts w:eastAsia="Calibri"/>
          <w:spacing w:val="-2"/>
        </w:rPr>
        <w:t xml:space="preserve">several </w:t>
      </w:r>
      <w:r w:rsidRPr="00EC501F">
        <w:rPr>
          <w:rFonts w:eastAsia="Calibri"/>
        </w:rPr>
        <w:t>C</w:t>
      </w:r>
      <w:r w:rsidRPr="00EC501F">
        <w:rPr>
          <w:rFonts w:eastAsia="Calibri"/>
          <w:spacing w:val="-1"/>
        </w:rPr>
        <w:t>h</w:t>
      </w:r>
      <w:r w:rsidRPr="00EC501F">
        <w:rPr>
          <w:rFonts w:eastAsia="Calibri"/>
        </w:rPr>
        <w:t>a</w:t>
      </w:r>
      <w:r w:rsidRPr="00EC501F">
        <w:rPr>
          <w:rFonts w:eastAsia="Calibri"/>
          <w:spacing w:val="-1"/>
        </w:rPr>
        <w:t>ng</w:t>
      </w:r>
      <w:r w:rsidRPr="00EC501F">
        <w:rPr>
          <w:rFonts w:eastAsia="Calibri"/>
        </w:rPr>
        <w:t>e</w:t>
      </w:r>
      <w:r w:rsidRPr="00EC501F">
        <w:rPr>
          <w:rFonts w:eastAsia="Calibri"/>
          <w:spacing w:val="-1"/>
        </w:rPr>
        <w:t xml:space="preserve"> R</w:t>
      </w:r>
      <w:r w:rsidRPr="00EC501F">
        <w:rPr>
          <w:rFonts w:eastAsia="Calibri"/>
          <w:spacing w:val="1"/>
        </w:rPr>
        <w:t>e</w:t>
      </w:r>
      <w:r w:rsidRPr="00EC501F">
        <w:rPr>
          <w:rFonts w:eastAsia="Calibri"/>
          <w:spacing w:val="-1"/>
        </w:rPr>
        <w:t>qu</w:t>
      </w:r>
      <w:r w:rsidRPr="00EC501F">
        <w:rPr>
          <w:rFonts w:eastAsia="Calibri"/>
          <w:spacing w:val="1"/>
        </w:rPr>
        <w:t>e</w:t>
      </w:r>
      <w:r w:rsidRPr="00EC501F">
        <w:rPr>
          <w:rFonts w:eastAsia="Calibri"/>
        </w:rPr>
        <w:t>st (CR)</w:t>
      </w:r>
      <w:r w:rsidRPr="00EC501F">
        <w:rPr>
          <w:rFonts w:eastAsia="Calibri"/>
          <w:spacing w:val="-1"/>
        </w:rPr>
        <w:t xml:space="preserve"> </w:t>
      </w:r>
      <w:r w:rsidRPr="00EC501F">
        <w:rPr>
          <w:rFonts w:eastAsia="Calibri"/>
          <w:spacing w:val="1"/>
        </w:rPr>
        <w:t>e</w:t>
      </w:r>
      <w:r w:rsidRPr="00EC501F">
        <w:rPr>
          <w:rFonts w:eastAsia="Calibri"/>
          <w:spacing w:val="-1"/>
        </w:rPr>
        <w:t>nh</w:t>
      </w:r>
      <w:r w:rsidRPr="00EC501F">
        <w:rPr>
          <w:rFonts w:eastAsia="Calibri"/>
        </w:rPr>
        <w:t>a</w:t>
      </w:r>
      <w:r w:rsidRPr="00EC501F">
        <w:rPr>
          <w:rFonts w:eastAsia="Calibri"/>
          <w:spacing w:val="-1"/>
        </w:rPr>
        <w:t>n</w:t>
      </w:r>
      <w:r w:rsidRPr="00EC501F">
        <w:rPr>
          <w:rFonts w:eastAsia="Calibri"/>
        </w:rPr>
        <w:t>c</w:t>
      </w:r>
      <w:r w:rsidRPr="00EC501F">
        <w:rPr>
          <w:rFonts w:eastAsia="Calibri"/>
          <w:spacing w:val="-2"/>
        </w:rPr>
        <w:t>e</w:t>
      </w:r>
      <w:r w:rsidRPr="00EC501F">
        <w:rPr>
          <w:rFonts w:eastAsia="Calibri"/>
          <w:spacing w:val="1"/>
        </w:rPr>
        <w:t>me</w:t>
      </w:r>
      <w:r w:rsidRPr="00EC501F">
        <w:rPr>
          <w:rFonts w:eastAsia="Calibri"/>
          <w:spacing w:val="-1"/>
        </w:rPr>
        <w:t>n</w:t>
      </w:r>
      <w:r w:rsidRPr="00EC501F">
        <w:rPr>
          <w:rFonts w:eastAsia="Calibri"/>
        </w:rPr>
        <w:t xml:space="preserve">ts. This release was </w:t>
      </w:r>
      <w:r w:rsidRPr="00B54006">
        <w:rPr>
          <w:rFonts w:eastAsia="Calibri"/>
        </w:rPr>
        <w:t xml:space="preserve">issued </w:t>
      </w:r>
      <w:r>
        <w:rPr>
          <w:rFonts w:eastAsia="Calibri"/>
        </w:rPr>
        <w:t>&lt;month, day, year&gt;</w:t>
      </w:r>
      <w:bookmarkStart w:id="18" w:name="_Toc51162811"/>
      <w:r w:rsidR="00701DC6">
        <w:rPr>
          <w:rFonts w:eastAsia="Calibri"/>
        </w:rPr>
        <w:t>.</w:t>
      </w:r>
    </w:p>
    <w:p w14:paraId="1A9CF3DC" w14:textId="161A745F" w:rsidR="00C361CF" w:rsidRDefault="00C361CF" w:rsidP="001D3E8C">
      <w:pPr>
        <w:pStyle w:val="Heading1"/>
        <w:rPr>
          <w:rFonts w:eastAsia="Calibri"/>
        </w:rPr>
      </w:pPr>
      <w:bookmarkStart w:id="19" w:name="_Toc55235569"/>
      <w:r>
        <w:rPr>
          <w:rFonts w:eastAsia="Calibri"/>
        </w:rPr>
        <w:t>Updates in this Release</w:t>
      </w:r>
      <w:bookmarkEnd w:id="18"/>
      <w:bookmarkEnd w:id="19"/>
    </w:p>
    <w:p w14:paraId="1243F459" w14:textId="5198813E" w:rsidR="00C361CF" w:rsidRPr="001D3E8C" w:rsidRDefault="00C361CF" w:rsidP="00C361CF">
      <w:pPr>
        <w:pStyle w:val="StdPara"/>
        <w:rPr>
          <w:i/>
          <w:color w:val="0070C0"/>
        </w:rPr>
      </w:pPr>
      <w:r w:rsidRPr="001D3E8C">
        <w:rPr>
          <w:i/>
          <w:color w:val="0070C0"/>
        </w:rPr>
        <w:t xml:space="preserve">Provide a description of the updates in the </w:t>
      </w:r>
      <w:r w:rsidR="001C3C90" w:rsidRPr="001D3E8C">
        <w:rPr>
          <w:i/>
          <w:color w:val="0070C0"/>
        </w:rPr>
        <w:t xml:space="preserve">current </w:t>
      </w:r>
      <w:r w:rsidRPr="001D3E8C">
        <w:rPr>
          <w:i/>
          <w:color w:val="0070C0"/>
        </w:rPr>
        <w:t xml:space="preserve">release. Use subsections to break out details such as </w:t>
      </w:r>
      <w:r w:rsidR="00701DC6">
        <w:rPr>
          <w:i/>
          <w:color w:val="0070C0"/>
        </w:rPr>
        <w:t xml:space="preserve">New Features, </w:t>
      </w:r>
      <w:r w:rsidR="00AD21D7">
        <w:rPr>
          <w:i/>
          <w:color w:val="0070C0"/>
        </w:rPr>
        <w:t>Enhancements, Corrections/Issue Resolution</w:t>
      </w:r>
      <w:r w:rsidR="00701DC6">
        <w:rPr>
          <w:i/>
          <w:color w:val="0070C0"/>
        </w:rPr>
        <w:t>, Maintenance</w:t>
      </w:r>
      <w:r w:rsidR="00AD21D7">
        <w:rPr>
          <w:i/>
          <w:color w:val="0070C0"/>
        </w:rPr>
        <w:t xml:space="preserve"> or </w:t>
      </w:r>
      <w:r w:rsidRPr="001D3E8C">
        <w:rPr>
          <w:i/>
          <w:color w:val="0070C0"/>
        </w:rPr>
        <w:t>Division updates, updates by user type, updates by module/functionality</w:t>
      </w:r>
      <w:r w:rsidR="00701DC6">
        <w:rPr>
          <w:i/>
          <w:color w:val="0070C0"/>
        </w:rPr>
        <w:t>. Tailor</w:t>
      </w:r>
      <w:r w:rsidRPr="001D3E8C">
        <w:rPr>
          <w:i/>
          <w:color w:val="0070C0"/>
        </w:rPr>
        <w:t xml:space="preserve"> to meet project specific </w:t>
      </w:r>
      <w:r w:rsidR="00AD21D7">
        <w:rPr>
          <w:i/>
          <w:color w:val="0070C0"/>
        </w:rPr>
        <w:t>characteristics.</w:t>
      </w:r>
    </w:p>
    <w:p w14:paraId="5401C15D" w14:textId="65371EE2" w:rsidR="00C361CF" w:rsidRDefault="00C361CF" w:rsidP="00C361CF">
      <w:pPr>
        <w:pStyle w:val="StdPara"/>
      </w:pPr>
      <w:r>
        <w:t>Release X.X of the &lt;Project Name&gt; application includes the following updates.</w:t>
      </w:r>
    </w:p>
    <w:p w14:paraId="6263EE1D" w14:textId="1F744B15" w:rsidR="00C361CF" w:rsidRDefault="00AD21D7" w:rsidP="00C361CF">
      <w:pPr>
        <w:pStyle w:val="Heading2"/>
        <w:numPr>
          <w:ilvl w:val="1"/>
          <w:numId w:val="23"/>
        </w:numPr>
      </w:pPr>
      <w:bookmarkStart w:id="20" w:name="_Toc51162812"/>
      <w:bookmarkStart w:id="21" w:name="_Toc55235570"/>
      <w:r>
        <w:t>New Features</w:t>
      </w:r>
      <w:bookmarkEnd w:id="20"/>
      <w:bookmarkEnd w:id="21"/>
    </w:p>
    <w:p w14:paraId="2EB2CCDE" w14:textId="387D1FD6" w:rsidR="00C361CF" w:rsidRDefault="00AD21D7" w:rsidP="00AD21D7">
      <w:pPr>
        <w:pStyle w:val="StdPara"/>
        <w:rPr>
          <w:i/>
          <w:color w:val="0070C0"/>
        </w:rPr>
      </w:pPr>
      <w:bookmarkStart w:id="22" w:name="_Toc466540476"/>
      <w:r w:rsidRPr="001D3E8C">
        <w:rPr>
          <w:i/>
          <w:color w:val="0070C0"/>
        </w:rPr>
        <w:t>Describe any new features included in this release, referencing the change request (CR) number</w:t>
      </w:r>
      <w:r w:rsidR="00451ECE" w:rsidRPr="001D3E8C">
        <w:rPr>
          <w:i/>
          <w:color w:val="0070C0"/>
        </w:rPr>
        <w:t xml:space="preserve">. </w:t>
      </w:r>
      <w:r w:rsidRPr="001D3E8C">
        <w:rPr>
          <w:i/>
          <w:color w:val="0070C0"/>
        </w:rPr>
        <w:t>If none, indicate “none” in this section.</w:t>
      </w:r>
      <w:bookmarkEnd w:id="22"/>
    </w:p>
    <w:p w14:paraId="0A754827" w14:textId="04968212" w:rsidR="000B4F59" w:rsidRDefault="000B4F59" w:rsidP="000B4F59">
      <w:pPr>
        <w:pStyle w:val="StdPara"/>
      </w:pPr>
      <w:r>
        <w:t>The below table identifies new features contained in this release by change request number and provides a description of the feature.</w:t>
      </w:r>
    </w:p>
    <w:p w14:paraId="1D088EA2" w14:textId="7E82B17C" w:rsidR="00701DC6" w:rsidRPr="000B4F59" w:rsidRDefault="00701DC6" w:rsidP="00701DC6">
      <w:pPr>
        <w:pStyle w:val="Caption"/>
      </w:pPr>
      <w:bookmarkStart w:id="23" w:name="_Toc55235577"/>
      <w:r>
        <w:t xml:space="preserve">Table </w:t>
      </w:r>
      <w:r w:rsidR="009E26B6">
        <w:fldChar w:fldCharType="begin"/>
      </w:r>
      <w:r w:rsidR="009E26B6">
        <w:instrText xml:space="preserve"> SEQ Table \* ARABIC </w:instrText>
      </w:r>
      <w:r w:rsidR="009E26B6">
        <w:fldChar w:fldCharType="separate"/>
      </w:r>
      <w:r w:rsidR="00C16071">
        <w:rPr>
          <w:noProof/>
        </w:rPr>
        <w:t>1</w:t>
      </w:r>
      <w:r w:rsidR="009E26B6">
        <w:rPr>
          <w:noProof/>
        </w:rPr>
        <w:fldChar w:fldCharType="end"/>
      </w:r>
      <w:r>
        <w:t xml:space="preserve"> - New Features</w:t>
      </w:r>
      <w:bookmarkEnd w:id="23"/>
    </w:p>
    <w:tbl>
      <w:tblPr>
        <w:tblStyle w:val="TableGrid"/>
        <w:tblW w:w="10075" w:type="dxa"/>
        <w:tblLook w:val="04A0" w:firstRow="1" w:lastRow="0" w:firstColumn="1" w:lastColumn="0" w:noHBand="0" w:noVBand="1"/>
        <w:tblCaption w:val="New Features"/>
        <w:tblDescription w:val="Table showing CR or Jira number and description for each feature in release."/>
      </w:tblPr>
      <w:tblGrid>
        <w:gridCol w:w="1255"/>
        <w:gridCol w:w="8820"/>
      </w:tblGrid>
      <w:tr w:rsidR="001D3E8C" w14:paraId="418DA06C" w14:textId="77777777" w:rsidTr="001D3E8C">
        <w:trPr>
          <w:cantSplit/>
          <w:trHeight w:val="764"/>
          <w:tblHeader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73FC1938" w14:textId="4094FD67" w:rsidR="001D3E8C" w:rsidRPr="001D3E8C" w:rsidRDefault="001D3E8C" w:rsidP="00397316">
            <w:pPr>
              <w:jc w:val="center"/>
              <w:rPr>
                <w:b/>
                <w:bCs/>
                <w:color w:val="FFFFFF" w:themeColor="background1"/>
              </w:rPr>
            </w:pPr>
            <w:r w:rsidRPr="001D3E8C">
              <w:rPr>
                <w:rStyle w:val="SubtleReference"/>
                <w:b/>
                <w:color w:val="FFFFFF" w:themeColor="background1"/>
                <w:u w:val="none"/>
              </w:rPr>
              <w:t>CR or Jira No.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960738E" w14:textId="3727451B" w:rsidR="001D3E8C" w:rsidRPr="001D3E8C" w:rsidRDefault="001D3E8C" w:rsidP="00397316">
            <w:pPr>
              <w:jc w:val="center"/>
              <w:rPr>
                <w:rStyle w:val="SubtleReference"/>
                <w:color w:val="FFFFFF" w:themeColor="background1"/>
                <w:u w:val="none"/>
              </w:rPr>
            </w:pPr>
            <w:r w:rsidRPr="001D3E8C">
              <w:rPr>
                <w:rStyle w:val="SubtleReference"/>
                <w:b/>
                <w:color w:val="FFFFFF" w:themeColor="background1"/>
                <w:u w:val="none"/>
              </w:rPr>
              <w:t>Description</w:t>
            </w:r>
          </w:p>
        </w:tc>
      </w:tr>
      <w:tr w:rsidR="001D3E8C" w14:paraId="7792EB91" w14:textId="77777777" w:rsidTr="000B4F59">
        <w:trPr>
          <w:cantSplit/>
          <w:trHeight w:val="152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1F62C" w14:textId="54FA91CB" w:rsidR="001D3E8C" w:rsidRPr="001D3E8C" w:rsidRDefault="00DF782D" w:rsidP="000B4F59">
            <w:pPr>
              <w:jc w:val="center"/>
              <w:rPr>
                <w:color w:val="0070C0"/>
                <w:szCs w:val="22"/>
              </w:rPr>
            </w:pPr>
            <w:r>
              <w:rPr>
                <w:color w:val="0070C0"/>
              </w:rPr>
              <w:t>125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4081" w14:textId="11CF35C9" w:rsidR="00DF782D" w:rsidRPr="00DF782D" w:rsidRDefault="00DF782D" w:rsidP="00DF782D">
            <w:pPr>
              <w:pStyle w:val="StdPara"/>
              <w:rPr>
                <w:b/>
                <w:color w:val="0070C0"/>
                <w:lang w:val="en"/>
              </w:rPr>
            </w:pPr>
            <w:r w:rsidRPr="00DF782D">
              <w:rPr>
                <w:b/>
                <w:color w:val="0070C0"/>
                <w:lang w:val="en"/>
              </w:rPr>
              <w:t>Distributed Investigation Items P</w:t>
            </w:r>
            <w:r>
              <w:rPr>
                <w:b/>
                <w:color w:val="0070C0"/>
                <w:lang w:val="en"/>
              </w:rPr>
              <w:t>urchased Report – Detail</w:t>
            </w:r>
          </w:p>
          <w:p w14:paraId="083DBB72" w14:textId="61CE1E6E" w:rsidR="001D3E8C" w:rsidRPr="00DF782D" w:rsidRDefault="00DF782D" w:rsidP="00397316">
            <w:pPr>
              <w:pStyle w:val="BulletBoth"/>
              <w:rPr>
                <w:lang w:val="en"/>
              </w:rPr>
            </w:pPr>
            <w:r w:rsidRPr="00DF782D">
              <w:rPr>
                <w:color w:val="0070C0"/>
                <w:lang w:val="en"/>
              </w:rPr>
              <w:t>New report provides detailed information about items purchased for each exhibit within a distributed investigation, such as item type and item description.</w:t>
            </w:r>
          </w:p>
        </w:tc>
      </w:tr>
      <w:tr w:rsidR="001D3E8C" w14:paraId="3237A751" w14:textId="77777777" w:rsidTr="000B4F59">
        <w:trPr>
          <w:cantSplit/>
          <w:trHeight w:val="467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640A97" w14:textId="77777777" w:rsidR="001D3E8C" w:rsidRDefault="001D3E8C" w:rsidP="000B4F59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</w:rPr>
              <w:t>Insert Info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38DE" w14:textId="77777777" w:rsidR="001D3E8C" w:rsidRPr="001D3E8C" w:rsidRDefault="001D3E8C" w:rsidP="00397316">
            <w:pPr>
              <w:rPr>
                <w:szCs w:val="22"/>
              </w:rPr>
            </w:pPr>
          </w:p>
        </w:tc>
      </w:tr>
      <w:tr w:rsidR="001D3E8C" w14:paraId="63FD845A" w14:textId="77777777" w:rsidTr="000B4F59">
        <w:trPr>
          <w:cantSplit/>
          <w:trHeight w:val="467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1AACC3" w14:textId="77777777" w:rsidR="001D3E8C" w:rsidRDefault="001D3E8C" w:rsidP="000B4F59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</w:rPr>
              <w:t>Insert Info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829E" w14:textId="77777777" w:rsidR="001D3E8C" w:rsidRPr="001D3E8C" w:rsidRDefault="001D3E8C" w:rsidP="00397316">
            <w:pPr>
              <w:rPr>
                <w:color w:val="000000"/>
                <w:szCs w:val="22"/>
              </w:rPr>
            </w:pPr>
          </w:p>
        </w:tc>
      </w:tr>
    </w:tbl>
    <w:p w14:paraId="1C6A1D91" w14:textId="616791B8" w:rsidR="00C361CF" w:rsidRDefault="00AD21D7" w:rsidP="00C361CF">
      <w:pPr>
        <w:pStyle w:val="Heading2"/>
        <w:numPr>
          <w:ilvl w:val="1"/>
          <w:numId w:val="23"/>
        </w:numPr>
      </w:pPr>
      <w:bookmarkStart w:id="24" w:name="_Toc51162813"/>
      <w:bookmarkStart w:id="25" w:name="_Toc55235571"/>
      <w:r>
        <w:t>Enhancements</w:t>
      </w:r>
      <w:bookmarkEnd w:id="24"/>
      <w:bookmarkEnd w:id="25"/>
    </w:p>
    <w:p w14:paraId="033D2BFA" w14:textId="03EAA3EC" w:rsidR="00AD21D7" w:rsidRDefault="00AD21D7" w:rsidP="00AD21D7">
      <w:pPr>
        <w:pStyle w:val="StdPara"/>
        <w:rPr>
          <w:i/>
          <w:color w:val="0070C0"/>
        </w:rPr>
      </w:pPr>
      <w:r w:rsidRPr="001D3E8C">
        <w:rPr>
          <w:i/>
          <w:color w:val="0070C0"/>
        </w:rPr>
        <w:t>Describe any enhancements included in this release, referencing the change request (CR) number</w:t>
      </w:r>
      <w:r w:rsidR="00451ECE" w:rsidRPr="001D3E8C">
        <w:rPr>
          <w:i/>
          <w:color w:val="0070C0"/>
        </w:rPr>
        <w:t xml:space="preserve">. </w:t>
      </w:r>
      <w:r w:rsidRPr="001D3E8C">
        <w:rPr>
          <w:i/>
          <w:color w:val="0070C0"/>
        </w:rPr>
        <w:t>If none, indicate “none” in this section.</w:t>
      </w:r>
    </w:p>
    <w:p w14:paraId="2CBA333C" w14:textId="62AD7D34" w:rsidR="000B4F59" w:rsidRDefault="000B4F59" w:rsidP="000B4F59">
      <w:pPr>
        <w:pStyle w:val="StdPara"/>
      </w:pPr>
      <w:r>
        <w:t>The below table identifies enhancements contained in this release by change request number and provides a description of the enhancement.</w:t>
      </w:r>
    </w:p>
    <w:p w14:paraId="34A915D3" w14:textId="5047B944" w:rsidR="00701DC6" w:rsidRPr="000B4F59" w:rsidRDefault="00701DC6" w:rsidP="00701DC6">
      <w:pPr>
        <w:pStyle w:val="Caption"/>
      </w:pPr>
      <w:bookmarkStart w:id="26" w:name="_Toc55235578"/>
      <w:r>
        <w:t xml:space="preserve">Table </w:t>
      </w:r>
      <w:r w:rsidR="009E26B6">
        <w:fldChar w:fldCharType="begin"/>
      </w:r>
      <w:r w:rsidR="009E26B6">
        <w:instrText xml:space="preserve"> SEQ Table \* A</w:instrText>
      </w:r>
      <w:r w:rsidR="009E26B6">
        <w:instrText xml:space="preserve">RABIC </w:instrText>
      </w:r>
      <w:r w:rsidR="009E26B6">
        <w:fldChar w:fldCharType="separate"/>
      </w:r>
      <w:r w:rsidR="00C16071">
        <w:rPr>
          <w:noProof/>
        </w:rPr>
        <w:t>2</w:t>
      </w:r>
      <w:r w:rsidR="009E26B6">
        <w:rPr>
          <w:noProof/>
        </w:rPr>
        <w:fldChar w:fldCharType="end"/>
      </w:r>
      <w:r>
        <w:t xml:space="preserve"> - Enhancements</w:t>
      </w:r>
      <w:bookmarkEnd w:id="26"/>
    </w:p>
    <w:tbl>
      <w:tblPr>
        <w:tblStyle w:val="TableGrid"/>
        <w:tblW w:w="10075" w:type="dxa"/>
        <w:tblLook w:val="04A0" w:firstRow="1" w:lastRow="0" w:firstColumn="1" w:lastColumn="0" w:noHBand="0" w:noVBand="1"/>
        <w:tblCaption w:val="Enhancements"/>
        <w:tblDescription w:val="Table showing CR or Jira number and description for each enhancement in release."/>
      </w:tblPr>
      <w:tblGrid>
        <w:gridCol w:w="1255"/>
        <w:gridCol w:w="8820"/>
      </w:tblGrid>
      <w:tr w:rsidR="000B4F59" w14:paraId="0354069D" w14:textId="77777777" w:rsidTr="00397316">
        <w:trPr>
          <w:cantSplit/>
          <w:trHeight w:val="764"/>
          <w:tblHeader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4FBC823E" w14:textId="77777777" w:rsidR="000B4F59" w:rsidRPr="001D3E8C" w:rsidRDefault="000B4F59" w:rsidP="00397316">
            <w:pPr>
              <w:jc w:val="center"/>
              <w:rPr>
                <w:b/>
                <w:bCs/>
                <w:color w:val="FFFFFF" w:themeColor="background1"/>
              </w:rPr>
            </w:pPr>
            <w:r w:rsidRPr="001D3E8C">
              <w:rPr>
                <w:rStyle w:val="SubtleReference"/>
                <w:b/>
                <w:color w:val="FFFFFF" w:themeColor="background1"/>
                <w:u w:val="none"/>
              </w:rPr>
              <w:lastRenderedPageBreak/>
              <w:t>CR or Jira No.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0DDD7166" w14:textId="77777777" w:rsidR="000B4F59" w:rsidRPr="001D3E8C" w:rsidRDefault="000B4F59" w:rsidP="00397316">
            <w:pPr>
              <w:jc w:val="center"/>
              <w:rPr>
                <w:rStyle w:val="SubtleReference"/>
                <w:color w:val="FFFFFF" w:themeColor="background1"/>
                <w:u w:val="none"/>
              </w:rPr>
            </w:pPr>
            <w:r w:rsidRPr="001D3E8C">
              <w:rPr>
                <w:rStyle w:val="SubtleReference"/>
                <w:b/>
                <w:color w:val="FFFFFF" w:themeColor="background1"/>
                <w:u w:val="none"/>
              </w:rPr>
              <w:t>Description</w:t>
            </w:r>
          </w:p>
        </w:tc>
      </w:tr>
      <w:tr w:rsidR="000B4F59" w14:paraId="48BB8A5A" w14:textId="77777777" w:rsidTr="00397316">
        <w:trPr>
          <w:cantSplit/>
          <w:trHeight w:val="152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8E5D1F" w14:textId="5DB727A4" w:rsidR="000B4F59" w:rsidRPr="001D3E8C" w:rsidRDefault="00962797" w:rsidP="00397316">
            <w:pPr>
              <w:jc w:val="center"/>
              <w:rPr>
                <w:color w:val="0070C0"/>
                <w:szCs w:val="22"/>
              </w:rPr>
            </w:pPr>
            <w:r>
              <w:rPr>
                <w:color w:val="0070C0"/>
              </w:rPr>
              <w:t>10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A8516" w14:textId="77777777" w:rsidR="00962797" w:rsidRPr="00252312" w:rsidRDefault="00962797" w:rsidP="00962797">
            <w:pPr>
              <w:pStyle w:val="StdPara"/>
              <w:spacing w:after="0"/>
              <w:rPr>
                <w:b/>
                <w:color w:val="0070C0"/>
              </w:rPr>
            </w:pPr>
            <w:r w:rsidRPr="00252312">
              <w:rPr>
                <w:b/>
                <w:color w:val="0070C0"/>
              </w:rPr>
              <w:t>Case Screening Branch Enhancements</w:t>
            </w:r>
          </w:p>
          <w:p w14:paraId="51205FE7" w14:textId="77777777" w:rsidR="00962797" w:rsidRPr="00252312" w:rsidRDefault="00962797" w:rsidP="00962797">
            <w:pPr>
              <w:pStyle w:val="StdPara"/>
              <w:rPr>
                <w:b/>
                <w:color w:val="0070C0"/>
              </w:rPr>
            </w:pPr>
            <w:r w:rsidRPr="00252312">
              <w:rPr>
                <w:b/>
                <w:color w:val="0070C0"/>
              </w:rPr>
              <w:t>Bulk NFA on Open Cases</w:t>
            </w:r>
          </w:p>
          <w:p w14:paraId="620C029F" w14:textId="77777777" w:rsidR="00962797" w:rsidRPr="00252312" w:rsidRDefault="00962797" w:rsidP="00962797">
            <w:pPr>
              <w:pStyle w:val="BulletBoth"/>
              <w:ind w:left="360"/>
              <w:rPr>
                <w:rFonts w:eastAsiaTheme="minorEastAsia" w:cstheme="minorBidi"/>
                <w:color w:val="0070C0"/>
                <w:lang w:val="en"/>
              </w:rPr>
            </w:pPr>
            <w:r w:rsidRPr="00252312">
              <w:rPr>
                <w:color w:val="0070C0"/>
                <w:lang w:val="en"/>
              </w:rPr>
              <w:t>New page has been added under the Watch List menu to allow open cases that are associated to eligible FNS numbers to be closed with the following actions:</w:t>
            </w:r>
          </w:p>
          <w:p w14:paraId="01CD8893" w14:textId="77777777" w:rsidR="00962797" w:rsidRPr="00252312" w:rsidRDefault="00962797" w:rsidP="00962797">
            <w:pPr>
              <w:pStyle w:val="BulletBoth"/>
              <w:rPr>
                <w:rFonts w:eastAsiaTheme="minorEastAsia"/>
                <w:color w:val="0070C0"/>
                <w:lang w:val="en"/>
              </w:rPr>
            </w:pPr>
            <w:r w:rsidRPr="00252312">
              <w:rPr>
                <w:rFonts w:eastAsiaTheme="minorEastAsia"/>
                <w:color w:val="0070C0"/>
                <w:lang w:val="en"/>
              </w:rPr>
              <w:t>RFI is cancelled</w:t>
            </w:r>
          </w:p>
          <w:p w14:paraId="75974EEB" w14:textId="31E516A3" w:rsidR="000B4F59" w:rsidRPr="00962797" w:rsidRDefault="00962797" w:rsidP="00962797">
            <w:pPr>
              <w:pStyle w:val="BulletBoth"/>
              <w:rPr>
                <w:rFonts w:eastAsiaTheme="minorEastAsia"/>
                <w:lang w:val="en"/>
              </w:rPr>
            </w:pPr>
            <w:r w:rsidRPr="00252312">
              <w:rPr>
                <w:rFonts w:eastAsiaTheme="minorEastAsia"/>
                <w:color w:val="0070C0"/>
                <w:lang w:val="en"/>
              </w:rPr>
              <w:t>Action Implemented case event of No Further Action is added with the NFA reason selected by the user</w:t>
            </w:r>
          </w:p>
        </w:tc>
      </w:tr>
      <w:tr w:rsidR="000B4F59" w14:paraId="4EC95EC0" w14:textId="77777777" w:rsidTr="00397316">
        <w:trPr>
          <w:cantSplit/>
          <w:trHeight w:val="467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B777A2" w14:textId="77777777" w:rsidR="000B4F59" w:rsidRDefault="000B4F59" w:rsidP="00397316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</w:rPr>
              <w:t>Insert Info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72FE" w14:textId="77777777" w:rsidR="000B4F59" w:rsidRPr="001D3E8C" w:rsidRDefault="000B4F59" w:rsidP="00397316">
            <w:pPr>
              <w:rPr>
                <w:szCs w:val="22"/>
              </w:rPr>
            </w:pPr>
          </w:p>
        </w:tc>
      </w:tr>
      <w:tr w:rsidR="000B4F59" w14:paraId="2E0E04F6" w14:textId="77777777" w:rsidTr="00397316">
        <w:trPr>
          <w:cantSplit/>
          <w:trHeight w:val="467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DBD8" w14:textId="77777777" w:rsidR="000B4F59" w:rsidRDefault="000B4F59" w:rsidP="00397316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</w:rPr>
              <w:t>Insert Info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BD1E" w14:textId="77777777" w:rsidR="000B4F59" w:rsidRPr="001D3E8C" w:rsidRDefault="000B4F59" w:rsidP="00397316">
            <w:pPr>
              <w:rPr>
                <w:color w:val="000000"/>
                <w:szCs w:val="22"/>
              </w:rPr>
            </w:pPr>
          </w:p>
        </w:tc>
      </w:tr>
    </w:tbl>
    <w:p w14:paraId="60821839" w14:textId="255EE046" w:rsidR="00C361CF" w:rsidRDefault="00AD21D7" w:rsidP="00C361CF">
      <w:pPr>
        <w:pStyle w:val="Heading2"/>
        <w:numPr>
          <w:ilvl w:val="1"/>
          <w:numId w:val="23"/>
        </w:numPr>
      </w:pPr>
      <w:bookmarkStart w:id="27" w:name="_Toc51162814"/>
      <w:bookmarkStart w:id="28" w:name="_Toc55235572"/>
      <w:r>
        <w:t>Corrections/Issue Resolution</w:t>
      </w:r>
      <w:bookmarkEnd w:id="27"/>
      <w:bookmarkEnd w:id="28"/>
    </w:p>
    <w:p w14:paraId="56954482" w14:textId="1D808393" w:rsidR="00AD21D7" w:rsidRDefault="00AD21D7" w:rsidP="00AD21D7">
      <w:pPr>
        <w:pStyle w:val="StdPara"/>
        <w:rPr>
          <w:i/>
          <w:color w:val="0070C0"/>
        </w:rPr>
      </w:pPr>
      <w:r w:rsidRPr="00397316">
        <w:rPr>
          <w:i/>
          <w:color w:val="0070C0"/>
        </w:rPr>
        <w:t xml:space="preserve">Describe any </w:t>
      </w:r>
      <w:r>
        <w:rPr>
          <w:i/>
          <w:color w:val="0070C0"/>
        </w:rPr>
        <w:t xml:space="preserve">defect corrections or issues </w:t>
      </w:r>
      <w:r w:rsidRPr="00397316">
        <w:rPr>
          <w:i/>
          <w:color w:val="0070C0"/>
        </w:rPr>
        <w:t>included in this release, referencing the change request (CR) number</w:t>
      </w:r>
      <w:r w:rsidR="00451ECE" w:rsidRPr="00397316">
        <w:rPr>
          <w:i/>
          <w:color w:val="0070C0"/>
        </w:rPr>
        <w:t xml:space="preserve">. </w:t>
      </w:r>
      <w:r w:rsidRPr="00397316">
        <w:rPr>
          <w:i/>
          <w:color w:val="0070C0"/>
        </w:rPr>
        <w:t>If none, indicate “none” in this section.</w:t>
      </w:r>
    </w:p>
    <w:p w14:paraId="49A2921F" w14:textId="66FC9311" w:rsidR="000B4F59" w:rsidRDefault="000B4F59" w:rsidP="000B4F59">
      <w:pPr>
        <w:pStyle w:val="StdPara"/>
      </w:pPr>
      <w:r>
        <w:t>The below table identifies defects corrections contained in this release by change request number and provides a description of the correction/issue resolution.</w:t>
      </w:r>
    </w:p>
    <w:p w14:paraId="02A2D290" w14:textId="637AD568" w:rsidR="00701DC6" w:rsidRPr="000B4F59" w:rsidRDefault="00701DC6" w:rsidP="00701DC6">
      <w:pPr>
        <w:pStyle w:val="Caption"/>
      </w:pPr>
      <w:bookmarkStart w:id="29" w:name="_Toc55235579"/>
      <w:r>
        <w:t xml:space="preserve">Table </w:t>
      </w:r>
      <w:r w:rsidR="009E26B6">
        <w:fldChar w:fldCharType="begin"/>
      </w:r>
      <w:r w:rsidR="009E26B6">
        <w:instrText xml:space="preserve"> SEQ Table \* ARABIC </w:instrText>
      </w:r>
      <w:r w:rsidR="009E26B6">
        <w:fldChar w:fldCharType="separate"/>
      </w:r>
      <w:r w:rsidR="00C16071">
        <w:rPr>
          <w:noProof/>
        </w:rPr>
        <w:t>3</w:t>
      </w:r>
      <w:r w:rsidR="009E26B6">
        <w:rPr>
          <w:noProof/>
        </w:rPr>
        <w:fldChar w:fldCharType="end"/>
      </w:r>
      <w:r>
        <w:t xml:space="preserve"> - Correction/Issue Resolution</w:t>
      </w:r>
      <w:bookmarkEnd w:id="29"/>
    </w:p>
    <w:tbl>
      <w:tblPr>
        <w:tblStyle w:val="TableGrid"/>
        <w:tblW w:w="10075" w:type="dxa"/>
        <w:tblLook w:val="04A0" w:firstRow="1" w:lastRow="0" w:firstColumn="1" w:lastColumn="0" w:noHBand="0" w:noVBand="1"/>
        <w:tblCaption w:val="Corrections or Issue Resolution"/>
        <w:tblDescription w:val="Table showing CR or Jira number and description for each correction or issue resolution in release."/>
      </w:tblPr>
      <w:tblGrid>
        <w:gridCol w:w="1255"/>
        <w:gridCol w:w="8820"/>
      </w:tblGrid>
      <w:tr w:rsidR="000B4F59" w14:paraId="330725C7" w14:textId="77777777" w:rsidTr="00397316">
        <w:trPr>
          <w:cantSplit/>
          <w:trHeight w:val="764"/>
          <w:tblHeader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618E8BC0" w14:textId="77777777" w:rsidR="000B4F59" w:rsidRPr="001D3E8C" w:rsidRDefault="000B4F59" w:rsidP="00397316">
            <w:pPr>
              <w:jc w:val="center"/>
              <w:rPr>
                <w:b/>
                <w:bCs/>
                <w:color w:val="FFFFFF" w:themeColor="background1"/>
              </w:rPr>
            </w:pPr>
            <w:r w:rsidRPr="001D3E8C">
              <w:rPr>
                <w:rStyle w:val="SubtleReference"/>
                <w:b/>
                <w:color w:val="FFFFFF" w:themeColor="background1"/>
                <w:u w:val="none"/>
              </w:rPr>
              <w:t>CR or Jira No.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34942974" w14:textId="77777777" w:rsidR="000B4F59" w:rsidRPr="001D3E8C" w:rsidRDefault="000B4F59" w:rsidP="00397316">
            <w:pPr>
              <w:jc w:val="center"/>
              <w:rPr>
                <w:rStyle w:val="SubtleReference"/>
                <w:color w:val="FFFFFF" w:themeColor="background1"/>
                <w:u w:val="none"/>
              </w:rPr>
            </w:pPr>
            <w:r w:rsidRPr="001D3E8C">
              <w:rPr>
                <w:rStyle w:val="SubtleReference"/>
                <w:b/>
                <w:color w:val="FFFFFF" w:themeColor="background1"/>
                <w:u w:val="none"/>
              </w:rPr>
              <w:t>Description</w:t>
            </w:r>
          </w:p>
        </w:tc>
      </w:tr>
      <w:tr w:rsidR="000B4F59" w14:paraId="2D0A057B" w14:textId="77777777" w:rsidTr="00397316">
        <w:trPr>
          <w:cantSplit/>
          <w:trHeight w:val="152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10694" w14:textId="30ED1077" w:rsidR="000B4F59" w:rsidRPr="001D3E8C" w:rsidRDefault="00252312" w:rsidP="00397316">
            <w:pPr>
              <w:jc w:val="center"/>
              <w:rPr>
                <w:color w:val="0070C0"/>
                <w:szCs w:val="22"/>
              </w:rPr>
            </w:pPr>
            <w:r>
              <w:rPr>
                <w:color w:val="0070C0"/>
              </w:rPr>
              <w:t>86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A61E" w14:textId="77777777" w:rsidR="00252312" w:rsidRPr="00252312" w:rsidRDefault="00252312" w:rsidP="00252312">
            <w:pPr>
              <w:pStyle w:val="StdPara"/>
              <w:rPr>
                <w:color w:val="0070C0"/>
              </w:rPr>
            </w:pPr>
            <w:r w:rsidRPr="00252312">
              <w:rPr>
                <w:color w:val="0070C0"/>
              </w:rPr>
              <w:t>Case Analysis Document (CAD): New Column on Store Information &amp; Button Fix (IAB Users)</w:t>
            </w:r>
          </w:p>
          <w:p w14:paraId="56F9BB31" w14:textId="77777777" w:rsidR="00252312" w:rsidRPr="00252312" w:rsidRDefault="00252312" w:rsidP="00252312">
            <w:pPr>
              <w:pStyle w:val="BulletBoth"/>
              <w:rPr>
                <w:color w:val="0070C0"/>
              </w:rPr>
            </w:pPr>
            <w:r w:rsidRPr="00252312">
              <w:rPr>
                <w:color w:val="0070C0"/>
              </w:rPr>
              <w:t>Various Reports with the “Add to CAD” Functionality - Minor correction to the “Add to CAD” popup box to correct button enabling/disabling after cancelling.</w:t>
            </w:r>
          </w:p>
          <w:p w14:paraId="3DA639F3" w14:textId="13310DF3" w:rsidR="000B4F59" w:rsidRPr="00252312" w:rsidRDefault="00252312" w:rsidP="00252312">
            <w:pPr>
              <w:pStyle w:val="BulletBoth"/>
            </w:pPr>
            <w:r w:rsidRPr="00252312">
              <w:rPr>
                <w:color w:val="0070C0"/>
              </w:rPr>
              <w:t>Edit CAD &amp; CAD Template - In the Section III Store Visit, a “Qty” column has been added to the “Highest Priced Items” row.</w:t>
            </w:r>
          </w:p>
        </w:tc>
      </w:tr>
      <w:tr w:rsidR="000B4F59" w14:paraId="5DE83ACA" w14:textId="77777777" w:rsidTr="00397316">
        <w:trPr>
          <w:cantSplit/>
          <w:trHeight w:val="467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81103B" w14:textId="77777777" w:rsidR="000B4F59" w:rsidRDefault="000B4F59" w:rsidP="00397316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</w:rPr>
              <w:t>Insert Info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8B64" w14:textId="77777777" w:rsidR="000B4F59" w:rsidRPr="001D3E8C" w:rsidRDefault="000B4F59" w:rsidP="00397316">
            <w:pPr>
              <w:rPr>
                <w:szCs w:val="22"/>
              </w:rPr>
            </w:pPr>
          </w:p>
        </w:tc>
      </w:tr>
      <w:tr w:rsidR="000B4F59" w14:paraId="5BC33611" w14:textId="77777777" w:rsidTr="00397316">
        <w:trPr>
          <w:cantSplit/>
          <w:trHeight w:val="467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451D1" w14:textId="77777777" w:rsidR="000B4F59" w:rsidRDefault="000B4F59" w:rsidP="00397316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</w:rPr>
              <w:t>Insert Info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911F" w14:textId="77777777" w:rsidR="000B4F59" w:rsidRPr="001D3E8C" w:rsidRDefault="000B4F59" w:rsidP="00397316">
            <w:pPr>
              <w:rPr>
                <w:color w:val="000000"/>
                <w:szCs w:val="22"/>
              </w:rPr>
            </w:pPr>
          </w:p>
        </w:tc>
      </w:tr>
    </w:tbl>
    <w:p w14:paraId="7FAA2E16" w14:textId="6BD19C07" w:rsidR="000B4F59" w:rsidRPr="00397316" w:rsidRDefault="00701DC6" w:rsidP="000B4F59">
      <w:pPr>
        <w:pStyle w:val="Heading2"/>
      </w:pPr>
      <w:r>
        <w:t xml:space="preserve"> </w:t>
      </w:r>
      <w:bookmarkStart w:id="30" w:name="_Toc55235573"/>
      <w:r w:rsidR="000B4F59">
        <w:t>Maintenance</w:t>
      </w:r>
      <w:bookmarkEnd w:id="30"/>
    </w:p>
    <w:p w14:paraId="38EC40F4" w14:textId="390F6CD7" w:rsidR="000B4F59" w:rsidRDefault="000B4F59" w:rsidP="000B4F59">
      <w:pPr>
        <w:pStyle w:val="StdPara"/>
        <w:rPr>
          <w:i/>
          <w:color w:val="0070C0"/>
        </w:rPr>
      </w:pPr>
      <w:r w:rsidRPr="001D3E8C">
        <w:rPr>
          <w:i/>
          <w:color w:val="0070C0"/>
        </w:rPr>
        <w:t xml:space="preserve">Describe any </w:t>
      </w:r>
      <w:r>
        <w:rPr>
          <w:i/>
          <w:color w:val="0070C0"/>
        </w:rPr>
        <w:t xml:space="preserve">maintenance requirements </w:t>
      </w:r>
      <w:r w:rsidRPr="001D3E8C">
        <w:rPr>
          <w:i/>
          <w:color w:val="0070C0"/>
        </w:rPr>
        <w:t>included in this release, referencing the change request (CR) number</w:t>
      </w:r>
      <w:r w:rsidR="00451ECE" w:rsidRPr="001D3E8C">
        <w:rPr>
          <w:i/>
          <w:color w:val="0070C0"/>
        </w:rPr>
        <w:t xml:space="preserve">. </w:t>
      </w:r>
      <w:r w:rsidRPr="001D3E8C">
        <w:rPr>
          <w:i/>
          <w:color w:val="0070C0"/>
        </w:rPr>
        <w:t>If none, indicate “none” in this section.</w:t>
      </w:r>
    </w:p>
    <w:p w14:paraId="3F825239" w14:textId="11EA53FF" w:rsidR="000B4F59" w:rsidRDefault="000B4F59" w:rsidP="000B4F59">
      <w:pPr>
        <w:pStyle w:val="StdPara"/>
      </w:pPr>
      <w:r>
        <w:t>The below table identifies general maintenance activities contained in this release by change request number and provides a description of the maintenance task.</w:t>
      </w:r>
    </w:p>
    <w:p w14:paraId="65A512FC" w14:textId="414CE545" w:rsidR="00701DC6" w:rsidRPr="000B4F59" w:rsidRDefault="00701DC6" w:rsidP="00701DC6">
      <w:pPr>
        <w:pStyle w:val="Caption"/>
      </w:pPr>
      <w:bookmarkStart w:id="31" w:name="_Toc55235580"/>
      <w:r>
        <w:t xml:space="preserve">Table </w:t>
      </w:r>
      <w:r w:rsidR="009E26B6">
        <w:fldChar w:fldCharType="begin"/>
      </w:r>
      <w:r w:rsidR="009E26B6">
        <w:instrText xml:space="preserve"> SEQ Table \* ARABIC </w:instrText>
      </w:r>
      <w:r w:rsidR="009E26B6">
        <w:fldChar w:fldCharType="separate"/>
      </w:r>
      <w:r w:rsidR="00C16071">
        <w:rPr>
          <w:noProof/>
        </w:rPr>
        <w:t>4</w:t>
      </w:r>
      <w:r w:rsidR="009E26B6">
        <w:rPr>
          <w:noProof/>
        </w:rPr>
        <w:fldChar w:fldCharType="end"/>
      </w:r>
      <w:r>
        <w:t xml:space="preserve"> - Maintenance </w:t>
      </w:r>
      <w:r w:rsidR="00C16071">
        <w:t>Updates</w:t>
      </w:r>
      <w:bookmarkEnd w:id="31"/>
    </w:p>
    <w:tbl>
      <w:tblPr>
        <w:tblStyle w:val="TableGrid"/>
        <w:tblW w:w="10075" w:type="dxa"/>
        <w:tblLook w:val="04A0" w:firstRow="1" w:lastRow="0" w:firstColumn="1" w:lastColumn="0" w:noHBand="0" w:noVBand="1"/>
        <w:tblCaption w:val="Maintenance Updates"/>
        <w:tblDescription w:val="Table showing CR or Jira number and description for each maintenance update in release."/>
      </w:tblPr>
      <w:tblGrid>
        <w:gridCol w:w="1255"/>
        <w:gridCol w:w="8820"/>
      </w:tblGrid>
      <w:tr w:rsidR="000B4F59" w14:paraId="61CBC806" w14:textId="77777777" w:rsidTr="00397316">
        <w:trPr>
          <w:cantSplit/>
          <w:trHeight w:val="764"/>
          <w:tblHeader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6B686670" w14:textId="77777777" w:rsidR="000B4F59" w:rsidRPr="001D3E8C" w:rsidRDefault="000B4F59" w:rsidP="00397316">
            <w:pPr>
              <w:jc w:val="center"/>
              <w:rPr>
                <w:b/>
                <w:bCs/>
                <w:color w:val="FFFFFF" w:themeColor="background1"/>
              </w:rPr>
            </w:pPr>
            <w:r w:rsidRPr="001D3E8C">
              <w:rPr>
                <w:rStyle w:val="SubtleReference"/>
                <w:b/>
                <w:color w:val="FFFFFF" w:themeColor="background1"/>
                <w:u w:val="none"/>
              </w:rPr>
              <w:lastRenderedPageBreak/>
              <w:t>CR or Jira No.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1F2ECF19" w14:textId="77777777" w:rsidR="000B4F59" w:rsidRPr="001D3E8C" w:rsidRDefault="000B4F59" w:rsidP="00397316">
            <w:pPr>
              <w:jc w:val="center"/>
              <w:rPr>
                <w:rStyle w:val="SubtleReference"/>
                <w:color w:val="FFFFFF" w:themeColor="background1"/>
                <w:u w:val="none"/>
              </w:rPr>
            </w:pPr>
            <w:r w:rsidRPr="001D3E8C">
              <w:rPr>
                <w:rStyle w:val="SubtleReference"/>
                <w:b/>
                <w:color w:val="FFFFFF" w:themeColor="background1"/>
                <w:u w:val="none"/>
              </w:rPr>
              <w:t>Description</w:t>
            </w:r>
          </w:p>
        </w:tc>
      </w:tr>
      <w:tr w:rsidR="000B4F59" w14:paraId="6E7C4CAA" w14:textId="77777777" w:rsidTr="000B4F59">
        <w:trPr>
          <w:cantSplit/>
          <w:trHeight w:val="152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C57521" w14:textId="7DD4E394" w:rsidR="000B4F59" w:rsidRPr="001D3E8C" w:rsidRDefault="000B4F59" w:rsidP="000B4F59">
            <w:pPr>
              <w:jc w:val="center"/>
              <w:rPr>
                <w:color w:val="0070C0"/>
                <w:szCs w:val="22"/>
              </w:rPr>
            </w:pPr>
            <w:r>
              <w:rPr>
                <w:color w:val="0070C0"/>
              </w:rPr>
              <w:t>5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2A04" w14:textId="6E53A889" w:rsidR="000B4F59" w:rsidRPr="000B4F59" w:rsidRDefault="000B4F59" w:rsidP="000B4F59">
            <w:pPr>
              <w:pStyle w:val="ListParagraph"/>
              <w:ind w:left="0"/>
              <w:rPr>
                <w:b/>
                <w:color w:val="0070C0"/>
                <w:sz w:val="24"/>
                <w:szCs w:val="24"/>
              </w:rPr>
            </w:pPr>
            <w:r w:rsidRPr="000B4F59">
              <w:rPr>
                <w:b/>
                <w:color w:val="0070C0"/>
                <w:sz w:val="24"/>
                <w:szCs w:val="24"/>
              </w:rPr>
              <w:t>Technical upgrades to supporting software</w:t>
            </w:r>
          </w:p>
          <w:p w14:paraId="7801CC11" w14:textId="77777777" w:rsidR="000B4F59" w:rsidRPr="000B4F59" w:rsidRDefault="000B4F59" w:rsidP="000B4F59">
            <w:pPr>
              <w:pStyle w:val="BulletBoth"/>
              <w:ind w:left="360"/>
              <w:rPr>
                <w:color w:val="0070C0"/>
              </w:rPr>
            </w:pPr>
            <w:r w:rsidRPr="000B4F59">
              <w:rPr>
                <w:color w:val="0070C0"/>
              </w:rPr>
              <w:t>Upgraded JDK to 1.8.0_261 to address the security vulnerabilities.</w:t>
            </w:r>
          </w:p>
          <w:p w14:paraId="6F2B62DB" w14:textId="77FEA89A" w:rsidR="000B4F59" w:rsidRPr="000B4F59" w:rsidRDefault="000B4F59" w:rsidP="000B4F59">
            <w:pPr>
              <w:pStyle w:val="BulletBoth"/>
              <w:ind w:left="360"/>
              <w:rPr>
                <w:color w:val="0070C0"/>
              </w:rPr>
            </w:pPr>
            <w:r w:rsidRPr="000B4F59">
              <w:rPr>
                <w:color w:val="0070C0"/>
              </w:rPr>
              <w:t>Upgraded Apache Tomcat Application server to 9.0.37 to address the security vulnerabilities.</w:t>
            </w:r>
          </w:p>
        </w:tc>
      </w:tr>
      <w:tr w:rsidR="000B4F59" w14:paraId="4FD18A21" w14:textId="77777777" w:rsidTr="000B4F59">
        <w:trPr>
          <w:cantSplit/>
          <w:trHeight w:val="467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5FF2F" w14:textId="77777777" w:rsidR="000B4F59" w:rsidRDefault="000B4F59" w:rsidP="000B4F59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</w:rPr>
              <w:t>Insert Info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776D" w14:textId="77777777" w:rsidR="000B4F59" w:rsidRPr="001D3E8C" w:rsidRDefault="000B4F59" w:rsidP="00397316">
            <w:pPr>
              <w:rPr>
                <w:szCs w:val="22"/>
              </w:rPr>
            </w:pPr>
          </w:p>
        </w:tc>
      </w:tr>
      <w:tr w:rsidR="000B4F59" w14:paraId="6DD4558E" w14:textId="77777777" w:rsidTr="000B4F59">
        <w:trPr>
          <w:cantSplit/>
          <w:trHeight w:val="467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D05A8" w14:textId="77777777" w:rsidR="000B4F59" w:rsidRDefault="000B4F59" w:rsidP="000B4F59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</w:rPr>
              <w:t>Insert Info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C68F" w14:textId="77777777" w:rsidR="000B4F59" w:rsidRPr="001D3E8C" w:rsidRDefault="000B4F59" w:rsidP="00397316">
            <w:pPr>
              <w:rPr>
                <w:color w:val="000000"/>
                <w:szCs w:val="22"/>
              </w:rPr>
            </w:pPr>
          </w:p>
        </w:tc>
      </w:tr>
    </w:tbl>
    <w:p w14:paraId="2B6272B4" w14:textId="77777777" w:rsidR="00C361CF" w:rsidRDefault="00C361CF" w:rsidP="00C361CF">
      <w:pPr>
        <w:pStyle w:val="Heading1"/>
        <w:numPr>
          <w:ilvl w:val="0"/>
          <w:numId w:val="23"/>
        </w:numPr>
        <w:rPr>
          <w:rFonts w:eastAsia="Calibri"/>
        </w:rPr>
      </w:pPr>
      <w:bookmarkStart w:id="32" w:name="_Toc51162816"/>
      <w:bookmarkStart w:id="33" w:name="_Toc55235574"/>
      <w:r>
        <w:rPr>
          <w:rFonts w:eastAsia="Calibri"/>
        </w:rPr>
        <w:t>Known Issues</w:t>
      </w:r>
      <w:bookmarkEnd w:id="32"/>
      <w:bookmarkEnd w:id="33"/>
    </w:p>
    <w:p w14:paraId="7AD73A3B" w14:textId="711851DF" w:rsidR="00C361CF" w:rsidRPr="001D3E8C" w:rsidRDefault="00C361CF" w:rsidP="00C361CF">
      <w:pPr>
        <w:pStyle w:val="StdPara"/>
        <w:rPr>
          <w:i/>
          <w:color w:val="0070C0"/>
        </w:rPr>
      </w:pPr>
      <w:r w:rsidRPr="001D3E8C">
        <w:rPr>
          <w:i/>
          <w:color w:val="0070C0"/>
        </w:rPr>
        <w:t>Describe the known issues for the application/system.</w:t>
      </w:r>
      <w:r w:rsidR="00451ECE">
        <w:rPr>
          <w:i/>
          <w:color w:val="0070C0"/>
        </w:rPr>
        <w:t xml:space="preserve"> Sample text </w:t>
      </w:r>
      <w:r w:rsidR="00AD21D7">
        <w:rPr>
          <w:i/>
          <w:color w:val="0070C0"/>
        </w:rPr>
        <w:t>provided below.</w:t>
      </w:r>
    </w:p>
    <w:p w14:paraId="2DE1EE48" w14:textId="685A978B" w:rsidR="00C361CF" w:rsidRDefault="00C361CF" w:rsidP="00C361CF">
      <w:pPr>
        <w:pStyle w:val="StdPara"/>
      </w:pPr>
      <w:r>
        <w:t xml:space="preserve">The following list contains the Known Issues as of Release &lt;X.X&gt; of the &lt;Project Name&gt; application. </w:t>
      </w:r>
      <w:r w:rsidR="00A03268">
        <w:t>The Product/Business Owner prioritizes t</w:t>
      </w:r>
      <w:r>
        <w:t xml:space="preserve">hese issues </w:t>
      </w:r>
      <w:r w:rsidR="00AB489F">
        <w:t xml:space="preserve">to be addressed in </w:t>
      </w:r>
      <w:r>
        <w:t>upcoming application releases.</w:t>
      </w:r>
    </w:p>
    <w:p w14:paraId="6308E717" w14:textId="09E32DFC" w:rsidR="00C361CF" w:rsidRDefault="00C361CF" w:rsidP="00C361CF">
      <w:pPr>
        <w:pStyle w:val="Caption"/>
      </w:pPr>
      <w:bookmarkStart w:id="34" w:name="_Toc55235581"/>
      <w:r>
        <w:t xml:space="preserve">Table </w:t>
      </w:r>
      <w:r w:rsidR="009E26B6">
        <w:fldChar w:fldCharType="begin"/>
      </w:r>
      <w:r w:rsidR="009E26B6">
        <w:instrText xml:space="preserve"> SEQ Table \* ARABIC </w:instrText>
      </w:r>
      <w:r w:rsidR="009E26B6">
        <w:fldChar w:fldCharType="separate"/>
      </w:r>
      <w:r w:rsidR="00C16071">
        <w:rPr>
          <w:noProof/>
        </w:rPr>
        <w:t>5</w:t>
      </w:r>
      <w:r w:rsidR="009E26B6">
        <w:rPr>
          <w:noProof/>
        </w:rPr>
        <w:fldChar w:fldCharType="end"/>
      </w:r>
      <w:r>
        <w:t xml:space="preserve"> - Known Issues</w:t>
      </w:r>
      <w:bookmarkEnd w:id="34"/>
    </w:p>
    <w:tbl>
      <w:tblPr>
        <w:tblStyle w:val="TableGrid"/>
        <w:tblW w:w="9382" w:type="dxa"/>
        <w:tblLook w:val="04A0" w:firstRow="1" w:lastRow="0" w:firstColumn="1" w:lastColumn="0" w:noHBand="0" w:noVBand="1"/>
        <w:tblCaption w:val="Known Issues"/>
        <w:tblDescription w:val="Table showing component, issue description Jira ticket number, and rekease identified."/>
      </w:tblPr>
      <w:tblGrid>
        <w:gridCol w:w="1980"/>
        <w:gridCol w:w="3865"/>
        <w:gridCol w:w="2235"/>
        <w:gridCol w:w="1302"/>
      </w:tblGrid>
      <w:tr w:rsidR="00C361CF" w14:paraId="11D315A6" w14:textId="77777777" w:rsidTr="00B7173B">
        <w:trPr>
          <w:cantSplit/>
          <w:trHeight w:val="764"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4F7F1BF1" w14:textId="77777777" w:rsidR="00C361CF" w:rsidRPr="00C361CF" w:rsidRDefault="00C361CF">
            <w:pPr>
              <w:jc w:val="center"/>
              <w:rPr>
                <w:b/>
                <w:bCs/>
                <w:color w:val="FFFFFF" w:themeColor="background1"/>
              </w:rPr>
            </w:pPr>
            <w:r w:rsidRPr="00C361CF">
              <w:rPr>
                <w:rStyle w:val="SubtleReference"/>
                <w:b/>
                <w:color w:val="FFFFFF" w:themeColor="background1"/>
                <w:u w:val="none"/>
              </w:rPr>
              <w:t>Component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5A5FD9F2" w14:textId="77777777" w:rsidR="00C361CF" w:rsidRPr="00C361CF" w:rsidRDefault="00C361CF">
            <w:pPr>
              <w:jc w:val="center"/>
              <w:rPr>
                <w:rStyle w:val="SubtleReference"/>
                <w:color w:val="FFFFFF" w:themeColor="background1"/>
                <w:u w:val="none"/>
              </w:rPr>
            </w:pPr>
            <w:r w:rsidRPr="00C361CF">
              <w:rPr>
                <w:rStyle w:val="SubtleReference"/>
                <w:b/>
                <w:color w:val="FFFFFF" w:themeColor="background1"/>
                <w:u w:val="none"/>
              </w:rPr>
              <w:t>Issue Description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A38FA3F" w14:textId="77777777" w:rsidR="00C361CF" w:rsidRPr="00C361CF" w:rsidRDefault="00C361CF">
            <w:pPr>
              <w:jc w:val="center"/>
              <w:rPr>
                <w:bCs/>
              </w:rPr>
            </w:pPr>
            <w:r w:rsidRPr="00C361CF">
              <w:rPr>
                <w:rStyle w:val="SubtleReference"/>
                <w:b/>
                <w:color w:val="FFFFFF" w:themeColor="background1"/>
                <w:u w:val="none"/>
              </w:rPr>
              <w:t>Jira Ticket No.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66E51ADA" w14:textId="77777777" w:rsidR="00C361CF" w:rsidRPr="00C361CF" w:rsidRDefault="00C361CF">
            <w:pPr>
              <w:jc w:val="center"/>
              <w:rPr>
                <w:rStyle w:val="SubtleReference"/>
                <w:color w:val="FFFFFF" w:themeColor="background1"/>
                <w:u w:val="none"/>
              </w:rPr>
            </w:pPr>
            <w:r w:rsidRPr="00C361CF">
              <w:rPr>
                <w:rStyle w:val="SubtleReference"/>
                <w:b/>
                <w:color w:val="FFFFFF" w:themeColor="background1"/>
                <w:u w:val="none"/>
              </w:rPr>
              <w:t>Release</w:t>
            </w:r>
          </w:p>
          <w:p w14:paraId="7E440079" w14:textId="77777777" w:rsidR="00C361CF" w:rsidRPr="00C361CF" w:rsidRDefault="00C361CF">
            <w:pPr>
              <w:jc w:val="center"/>
              <w:rPr>
                <w:bCs/>
              </w:rPr>
            </w:pPr>
            <w:r w:rsidRPr="00C361CF">
              <w:rPr>
                <w:rStyle w:val="SubtleReference"/>
                <w:b/>
                <w:color w:val="FFFFFF" w:themeColor="background1"/>
                <w:u w:val="none"/>
              </w:rPr>
              <w:t>Identified</w:t>
            </w:r>
          </w:p>
        </w:tc>
      </w:tr>
      <w:tr w:rsidR="00C361CF" w14:paraId="15F65488" w14:textId="77777777" w:rsidTr="00B7173B">
        <w:trPr>
          <w:cantSplit/>
          <w:trHeight w:val="152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F24629" w14:textId="77777777" w:rsidR="00C361CF" w:rsidRPr="001D3E8C" w:rsidRDefault="00C361CF" w:rsidP="00B7173B">
            <w:pPr>
              <w:rPr>
                <w:color w:val="0070C0"/>
                <w:szCs w:val="22"/>
              </w:rPr>
            </w:pPr>
            <w:r w:rsidRPr="001D3E8C">
              <w:rPr>
                <w:color w:val="0070C0"/>
              </w:rPr>
              <w:t>Example</w:t>
            </w:r>
          </w:p>
          <w:p w14:paraId="0E7A9054" w14:textId="77777777" w:rsidR="00C361CF" w:rsidRPr="001D3E8C" w:rsidRDefault="00C361CF" w:rsidP="00B7173B">
            <w:pPr>
              <w:rPr>
                <w:color w:val="0070C0"/>
                <w:szCs w:val="22"/>
              </w:rPr>
            </w:pPr>
            <w:r w:rsidRPr="001D3E8C">
              <w:rPr>
                <w:color w:val="0070C0"/>
              </w:rPr>
              <w:t>Follow-Up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4A48" w14:textId="4DB4B29B" w:rsidR="00C361CF" w:rsidRPr="001D3E8C" w:rsidRDefault="00C361CF" w:rsidP="001D3E8C">
            <w:pPr>
              <w:rPr>
                <w:color w:val="0070C0"/>
              </w:rPr>
            </w:pPr>
            <w:r w:rsidRPr="001D3E8C">
              <w:rPr>
                <w:color w:val="0070C0"/>
              </w:rPr>
              <w:t>The system does not display a confirmation message when the user clicks the “Cancel” button on the “Edit the Selected Document” modal window.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25328B" w14:textId="77777777" w:rsidR="00C361CF" w:rsidRPr="001D3E8C" w:rsidRDefault="00C361CF" w:rsidP="00B7173B">
            <w:pPr>
              <w:rPr>
                <w:color w:val="0070C0"/>
              </w:rPr>
            </w:pPr>
            <w:r w:rsidRPr="001D3E8C">
              <w:rPr>
                <w:color w:val="0070C0"/>
              </w:rPr>
              <w:t>Project-301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10B96" w14:textId="77777777" w:rsidR="00C361CF" w:rsidRPr="001D3E8C" w:rsidRDefault="00C361CF" w:rsidP="00B7173B">
            <w:pPr>
              <w:rPr>
                <w:color w:val="0070C0"/>
              </w:rPr>
            </w:pPr>
            <w:r w:rsidRPr="001D3E8C">
              <w:rPr>
                <w:color w:val="0070C0"/>
              </w:rPr>
              <w:t>Rel 2.3</w:t>
            </w:r>
          </w:p>
        </w:tc>
      </w:tr>
      <w:tr w:rsidR="00C361CF" w14:paraId="56C3B533" w14:textId="77777777" w:rsidTr="00B7173B">
        <w:trPr>
          <w:cantSplit/>
          <w:trHeight w:val="4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5B37C" w14:textId="77777777" w:rsidR="00C361CF" w:rsidRDefault="00C361CF" w:rsidP="00B7173B">
            <w:pPr>
              <w:rPr>
                <w:color w:val="000000"/>
                <w:szCs w:val="22"/>
              </w:rPr>
            </w:pPr>
            <w:r>
              <w:rPr>
                <w:color w:val="000000"/>
              </w:rPr>
              <w:t>Insert Info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B428" w14:textId="44F13BB5" w:rsidR="00C361CF" w:rsidRPr="001D3E8C" w:rsidRDefault="00C361CF" w:rsidP="00AD21D7">
            <w:pPr>
              <w:rPr>
                <w:szCs w:val="22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EB4782" w14:textId="77777777" w:rsidR="00C361CF" w:rsidRDefault="00C361CF" w:rsidP="00B7173B">
            <w:pPr>
              <w:rPr>
                <w:szCs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230000" w14:textId="77777777" w:rsidR="00C361CF" w:rsidRDefault="00C361CF" w:rsidP="00B7173B">
            <w:pPr>
              <w:rPr>
                <w:szCs w:val="22"/>
              </w:rPr>
            </w:pPr>
          </w:p>
        </w:tc>
      </w:tr>
      <w:tr w:rsidR="00C361CF" w14:paraId="6072B7CC" w14:textId="77777777" w:rsidTr="00B7173B">
        <w:trPr>
          <w:cantSplit/>
          <w:trHeight w:val="4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B3E05" w14:textId="77777777" w:rsidR="00C361CF" w:rsidRDefault="00C361CF" w:rsidP="00B7173B">
            <w:pPr>
              <w:rPr>
                <w:color w:val="000000"/>
                <w:szCs w:val="22"/>
              </w:rPr>
            </w:pPr>
            <w:r>
              <w:rPr>
                <w:color w:val="000000"/>
              </w:rPr>
              <w:t>Insert Info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9E8B" w14:textId="7DEB0182" w:rsidR="00C361CF" w:rsidRPr="001D3E8C" w:rsidRDefault="00C361CF" w:rsidP="00AD21D7">
            <w:pPr>
              <w:rPr>
                <w:color w:val="000000"/>
                <w:szCs w:val="22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A041A5" w14:textId="77777777" w:rsidR="00C361CF" w:rsidRDefault="00C361CF" w:rsidP="00B7173B">
            <w:pPr>
              <w:rPr>
                <w:szCs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0344C9" w14:textId="77777777" w:rsidR="00C361CF" w:rsidRDefault="00C361CF" w:rsidP="00B7173B">
            <w:pPr>
              <w:rPr>
                <w:szCs w:val="22"/>
              </w:rPr>
            </w:pPr>
          </w:p>
        </w:tc>
      </w:tr>
    </w:tbl>
    <w:p w14:paraId="7CB8F5E5" w14:textId="2FC98E69" w:rsidR="00AD21D7" w:rsidRDefault="00AD21D7" w:rsidP="00C361CF">
      <w:pPr>
        <w:pStyle w:val="Heading1"/>
        <w:numPr>
          <w:ilvl w:val="0"/>
          <w:numId w:val="23"/>
        </w:numPr>
      </w:pPr>
      <w:bookmarkStart w:id="35" w:name="_Toc55235575"/>
      <w:bookmarkStart w:id="36" w:name="_Toc51162817"/>
      <w:r>
        <w:t>Operational Considerations</w:t>
      </w:r>
      <w:bookmarkEnd w:id="35"/>
    </w:p>
    <w:p w14:paraId="03D4CEE3" w14:textId="21149017" w:rsidR="00AD21D7" w:rsidRPr="001D3E8C" w:rsidRDefault="00AD21D7" w:rsidP="001D3E8C">
      <w:pPr>
        <w:pStyle w:val="StdPara"/>
        <w:rPr>
          <w:i/>
          <w:color w:val="0070C0"/>
        </w:rPr>
      </w:pPr>
      <w:r w:rsidRPr="001D3E8C">
        <w:rPr>
          <w:i/>
          <w:color w:val="0070C0"/>
        </w:rPr>
        <w:t>Describe operational considerations for this release, if any. If none, indicate “none” in this section</w:t>
      </w:r>
      <w:r w:rsidR="00451ECE" w:rsidRPr="001D3E8C">
        <w:rPr>
          <w:i/>
          <w:color w:val="0070C0"/>
        </w:rPr>
        <w:t xml:space="preserve">. </w:t>
      </w:r>
      <w:r w:rsidR="00451ECE">
        <w:rPr>
          <w:i/>
          <w:color w:val="0070C0"/>
        </w:rPr>
        <w:t xml:space="preserve">Sample text </w:t>
      </w:r>
      <w:r w:rsidRPr="001D3E8C">
        <w:rPr>
          <w:i/>
          <w:color w:val="0070C0"/>
        </w:rPr>
        <w:t>provided below.</w:t>
      </w:r>
    </w:p>
    <w:p w14:paraId="1DC3B66C" w14:textId="21EDB534" w:rsidR="00AD21D7" w:rsidRDefault="00AD21D7" w:rsidP="001D3E8C">
      <w:pPr>
        <w:pStyle w:val="StdPara"/>
      </w:pPr>
      <w:r>
        <w:t>The Release was migrated to Production during off hours and had no customer impact.</w:t>
      </w:r>
    </w:p>
    <w:bookmarkEnd w:id="36"/>
    <w:bookmarkEnd w:id="16"/>
    <w:p w14:paraId="46B44957" w14:textId="77777777" w:rsidR="005F5433" w:rsidRDefault="005F5433" w:rsidP="005977C4">
      <w:pPr>
        <w:sectPr w:rsidR="005F5433" w:rsidSect="001D3E8C">
          <w:pgSz w:w="12240" w:h="15840" w:code="1"/>
          <w:pgMar w:top="1440" w:right="1440" w:bottom="1440" w:left="1440" w:header="720" w:footer="720" w:gutter="0"/>
          <w:pgNumType w:start="1"/>
          <w:cols w:space="720"/>
          <w:noEndnote/>
        </w:sectPr>
      </w:pPr>
    </w:p>
    <w:p w14:paraId="445F51A6" w14:textId="1289ACBB" w:rsidR="005977C4" w:rsidRPr="005977C4" w:rsidRDefault="005977C4" w:rsidP="005977C4"/>
    <w:p w14:paraId="1EF2F627" w14:textId="6B99CA5A" w:rsidR="000727E4" w:rsidRDefault="000727E4" w:rsidP="001D3E8C">
      <w:pPr>
        <w:pStyle w:val="Heading1"/>
        <w:numPr>
          <w:ilvl w:val="0"/>
          <w:numId w:val="0"/>
        </w:numPr>
      </w:pPr>
      <w:bookmarkStart w:id="37" w:name="_Toc464131080"/>
      <w:bookmarkStart w:id="38" w:name="_Toc532208289"/>
      <w:bookmarkStart w:id="39" w:name="_Toc55235576"/>
      <w:bookmarkEnd w:id="17"/>
      <w:r>
        <w:t xml:space="preserve">APPENDIX </w:t>
      </w:r>
      <w:r w:rsidR="00AD21D7">
        <w:t>A</w:t>
      </w:r>
      <w:r>
        <w:t>: &lt;System Name&gt; Production Release History</w:t>
      </w:r>
      <w:bookmarkEnd w:id="37"/>
      <w:bookmarkEnd w:id="38"/>
      <w:bookmarkEnd w:id="39"/>
    </w:p>
    <w:p w14:paraId="79587CA1" w14:textId="0D48C40B" w:rsidR="00C7571C" w:rsidRPr="00C7571C" w:rsidRDefault="00C7571C" w:rsidP="00C7571C">
      <w:pPr>
        <w:pStyle w:val="StdPara"/>
        <w:rPr>
          <w:i/>
          <w:color w:val="0070C0"/>
        </w:rPr>
      </w:pPr>
      <w:r w:rsidRPr="00C7571C">
        <w:rPr>
          <w:i/>
          <w:color w:val="0070C0"/>
        </w:rPr>
        <w:t xml:space="preserve">Provide </w:t>
      </w:r>
      <w:proofErr w:type="gramStart"/>
      <w:r w:rsidRPr="00C7571C">
        <w:rPr>
          <w:i/>
          <w:color w:val="0070C0"/>
        </w:rPr>
        <w:t>a brief summary</w:t>
      </w:r>
      <w:proofErr w:type="gramEnd"/>
      <w:r w:rsidRPr="00C7571C">
        <w:rPr>
          <w:i/>
          <w:color w:val="0070C0"/>
        </w:rPr>
        <w:t xml:space="preserve"> of each Production release in the table below</w:t>
      </w:r>
      <w:r w:rsidR="00451ECE" w:rsidRPr="00C7571C">
        <w:rPr>
          <w:i/>
          <w:color w:val="0070C0"/>
        </w:rPr>
        <w:t xml:space="preserve">. </w:t>
      </w:r>
      <w:r w:rsidRPr="00C7571C">
        <w:rPr>
          <w:i/>
          <w:color w:val="0070C0"/>
        </w:rPr>
        <w:t>Replace the sample text provided.</w:t>
      </w:r>
    </w:p>
    <w:p w14:paraId="5C78C86D" w14:textId="16FEE6DF" w:rsidR="005A278B" w:rsidRDefault="00C7571C" w:rsidP="005D4E95">
      <w:pPr>
        <w:pStyle w:val="StdPara"/>
      </w:pPr>
      <w:r>
        <w:t xml:space="preserve">The table below </w:t>
      </w:r>
      <w:r w:rsidR="00C16071">
        <w:t xml:space="preserve">provides </w:t>
      </w:r>
      <w:proofErr w:type="gramStart"/>
      <w:r w:rsidR="00C16071">
        <w:t>a brief summary</w:t>
      </w:r>
      <w:proofErr w:type="gramEnd"/>
      <w:r w:rsidR="00C16071">
        <w:t xml:space="preserve"> of each Production release.</w:t>
      </w:r>
    </w:p>
    <w:p w14:paraId="4BEBC271" w14:textId="25E0D219" w:rsidR="00C16071" w:rsidRDefault="00C16071" w:rsidP="00C16071">
      <w:pPr>
        <w:pStyle w:val="Caption"/>
      </w:pPr>
      <w:bookmarkStart w:id="40" w:name="_Toc55235582"/>
      <w:r>
        <w:t xml:space="preserve">Table </w:t>
      </w:r>
      <w:r w:rsidR="009E26B6">
        <w:fldChar w:fldCharType="begin"/>
      </w:r>
      <w:r w:rsidR="009E26B6">
        <w:instrText xml:space="preserve"> SEQ Table \* ARABIC </w:instrText>
      </w:r>
      <w:r w:rsidR="009E26B6">
        <w:fldChar w:fldCharType="separate"/>
      </w:r>
      <w:r>
        <w:rPr>
          <w:noProof/>
        </w:rPr>
        <w:t>6</w:t>
      </w:r>
      <w:r w:rsidR="009E26B6">
        <w:rPr>
          <w:noProof/>
        </w:rPr>
        <w:fldChar w:fldCharType="end"/>
      </w:r>
      <w:r>
        <w:t xml:space="preserve"> - Production Release History</w:t>
      </w:r>
      <w:bookmarkEnd w:id="40"/>
    </w:p>
    <w:tbl>
      <w:tblPr>
        <w:tblStyle w:val="GridTable4-Accent1"/>
        <w:tblW w:w="9805" w:type="dxa"/>
        <w:tblInd w:w="0" w:type="dxa"/>
        <w:tblLook w:val="0420" w:firstRow="1" w:lastRow="0" w:firstColumn="0" w:lastColumn="0" w:noHBand="0" w:noVBand="1"/>
        <w:tblCaption w:val="Production Release History"/>
        <w:tblDescription w:val="Table providing a brief summary of the release by Production release number, date, release type, and overview."/>
      </w:tblPr>
      <w:tblGrid>
        <w:gridCol w:w="1245"/>
        <w:gridCol w:w="1341"/>
        <w:gridCol w:w="2691"/>
        <w:gridCol w:w="4528"/>
      </w:tblGrid>
      <w:tr w:rsidR="005A278B" w14:paraId="34043501" w14:textId="77777777" w:rsidTr="00C16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245" w:type="dxa"/>
            <w:shd w:val="clear" w:color="auto" w:fill="002060"/>
            <w:hideMark/>
          </w:tcPr>
          <w:p w14:paraId="18BA167D" w14:textId="6002B013" w:rsidR="005A278B" w:rsidRDefault="005A278B" w:rsidP="005D4E95">
            <w:pPr>
              <w:spacing w:before="20" w:after="20" w:line="264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Prod Release #</w:t>
            </w:r>
          </w:p>
        </w:tc>
        <w:tc>
          <w:tcPr>
            <w:tcW w:w="1341" w:type="dxa"/>
            <w:shd w:val="clear" w:color="auto" w:fill="002060"/>
            <w:hideMark/>
          </w:tcPr>
          <w:p w14:paraId="35FD8610" w14:textId="57C96BF6" w:rsidR="005A278B" w:rsidRDefault="005A278B" w:rsidP="005D4E95">
            <w:pPr>
              <w:spacing w:before="20" w:after="20" w:line="264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91" w:type="dxa"/>
            <w:shd w:val="clear" w:color="auto" w:fill="002060"/>
            <w:hideMark/>
          </w:tcPr>
          <w:p w14:paraId="5A0CE6AF" w14:textId="5CE9BFA3" w:rsidR="005A278B" w:rsidRDefault="005A278B" w:rsidP="005D4E95">
            <w:pPr>
              <w:spacing w:before="20" w:after="20" w:line="264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Release Type</w:t>
            </w:r>
          </w:p>
        </w:tc>
        <w:tc>
          <w:tcPr>
            <w:tcW w:w="4528" w:type="dxa"/>
            <w:shd w:val="clear" w:color="auto" w:fill="002060"/>
            <w:hideMark/>
          </w:tcPr>
          <w:p w14:paraId="1873F82A" w14:textId="613D1641" w:rsidR="005A278B" w:rsidRDefault="005A278B" w:rsidP="005D4E95">
            <w:pPr>
              <w:spacing w:before="20" w:after="20" w:line="264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Overview</w:t>
            </w:r>
          </w:p>
        </w:tc>
      </w:tr>
      <w:tr w:rsidR="005A278B" w14:paraId="6F1D3F01" w14:textId="77777777" w:rsidTr="00C16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4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07247B9" w14:textId="40FB11DC" w:rsidR="005A278B" w:rsidRPr="001D3E8C" w:rsidRDefault="005A278B" w:rsidP="005D4E95">
            <w:pPr>
              <w:spacing w:before="20" w:after="20" w:line="264" w:lineRule="auto"/>
              <w:jc w:val="center"/>
              <w:rPr>
                <w:color w:val="0070C0"/>
                <w:szCs w:val="22"/>
              </w:rPr>
            </w:pPr>
            <w:proofErr w:type="spellStart"/>
            <w:r w:rsidRPr="001D3E8C">
              <w:rPr>
                <w:color w:val="0070C0"/>
              </w:rPr>
              <w:t>x.x</w:t>
            </w:r>
            <w:proofErr w:type="spellEnd"/>
          </w:p>
        </w:tc>
        <w:tc>
          <w:tcPr>
            <w:tcW w:w="1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B364E4F" w14:textId="7D2502B5" w:rsidR="005A278B" w:rsidRPr="001D3E8C" w:rsidRDefault="005A278B" w:rsidP="005D4E95">
            <w:pPr>
              <w:spacing w:before="20" w:after="20" w:line="264" w:lineRule="auto"/>
              <w:rPr>
                <w:color w:val="0070C0"/>
              </w:rPr>
            </w:pPr>
            <w:r w:rsidRPr="001D3E8C">
              <w:rPr>
                <w:color w:val="0070C0"/>
              </w:rPr>
              <w:t>mm/dd/</w:t>
            </w:r>
            <w:proofErr w:type="spellStart"/>
            <w:r w:rsidRPr="001D3E8C">
              <w:rPr>
                <w:color w:val="0070C0"/>
              </w:rPr>
              <w:t>yyyy</w:t>
            </w:r>
            <w:proofErr w:type="spellEnd"/>
          </w:p>
        </w:tc>
        <w:tc>
          <w:tcPr>
            <w:tcW w:w="269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D671F30" w14:textId="04F3E3CD" w:rsidR="005A278B" w:rsidRPr="001D3E8C" w:rsidRDefault="005A278B" w:rsidP="005D4E95">
            <w:pPr>
              <w:spacing w:before="20" w:after="20" w:line="264" w:lineRule="auto"/>
              <w:rPr>
                <w:color w:val="0070C0"/>
              </w:rPr>
            </w:pPr>
            <w:r w:rsidRPr="001D3E8C">
              <w:rPr>
                <w:color w:val="0070C0"/>
              </w:rPr>
              <w:t>Example: Initial Production Baseline</w:t>
            </w:r>
          </w:p>
        </w:tc>
        <w:tc>
          <w:tcPr>
            <w:tcW w:w="45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700A740" w14:textId="6AB0B056" w:rsidR="005A278B" w:rsidRPr="001D3E8C" w:rsidRDefault="005A278B" w:rsidP="005D4E95">
            <w:pPr>
              <w:spacing w:before="20" w:after="20" w:line="264" w:lineRule="auto"/>
              <w:rPr>
                <w:color w:val="0070C0"/>
              </w:rPr>
            </w:pPr>
            <w:r w:rsidRPr="001D3E8C">
              <w:rPr>
                <w:color w:val="0070C0"/>
              </w:rPr>
              <w:t>Example: SharePoint 2016 Intranet platform baseline release for application.</w:t>
            </w:r>
          </w:p>
        </w:tc>
      </w:tr>
      <w:tr w:rsidR="005A278B" w14:paraId="733D58BE" w14:textId="77777777" w:rsidTr="00C16071">
        <w:trPr>
          <w:cantSplit/>
        </w:trPr>
        <w:tc>
          <w:tcPr>
            <w:tcW w:w="124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006F3D6" w14:textId="77777777" w:rsidR="005A278B" w:rsidRDefault="005A278B" w:rsidP="005D4E95">
            <w:pPr>
              <w:spacing w:before="20" w:after="20" w:line="264" w:lineRule="auto"/>
              <w:jc w:val="center"/>
            </w:pPr>
            <w:r>
              <w:t>Insert Info</w:t>
            </w:r>
          </w:p>
        </w:tc>
        <w:tc>
          <w:tcPr>
            <w:tcW w:w="1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5C536EE" w14:textId="77777777" w:rsidR="005A278B" w:rsidRDefault="005A278B" w:rsidP="005D4E95">
            <w:pPr>
              <w:spacing w:before="20" w:after="20" w:line="264" w:lineRule="auto"/>
            </w:pPr>
          </w:p>
        </w:tc>
        <w:tc>
          <w:tcPr>
            <w:tcW w:w="269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9D9084C" w14:textId="77777777" w:rsidR="005A278B" w:rsidRDefault="005A278B" w:rsidP="005D4E95">
            <w:pPr>
              <w:spacing w:before="20" w:after="20" w:line="264" w:lineRule="auto"/>
            </w:pPr>
          </w:p>
        </w:tc>
        <w:tc>
          <w:tcPr>
            <w:tcW w:w="45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EA4CC45" w14:textId="77777777" w:rsidR="005A278B" w:rsidRDefault="005A278B" w:rsidP="005D4E95">
            <w:pPr>
              <w:spacing w:before="20" w:after="20" w:line="264" w:lineRule="auto"/>
            </w:pPr>
          </w:p>
        </w:tc>
      </w:tr>
      <w:tr w:rsidR="005A278B" w14:paraId="06A2A34F" w14:textId="77777777" w:rsidTr="00C16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4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3825D86" w14:textId="77777777" w:rsidR="005A278B" w:rsidRDefault="005A278B" w:rsidP="005D4E95">
            <w:pPr>
              <w:spacing w:before="20" w:after="20" w:line="264" w:lineRule="auto"/>
              <w:jc w:val="center"/>
            </w:pPr>
            <w:r>
              <w:t>Insert Info</w:t>
            </w:r>
          </w:p>
        </w:tc>
        <w:tc>
          <w:tcPr>
            <w:tcW w:w="1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B4A91C2" w14:textId="77777777" w:rsidR="005A278B" w:rsidRDefault="005A278B" w:rsidP="005D4E95">
            <w:pPr>
              <w:spacing w:before="20" w:after="20" w:line="264" w:lineRule="auto"/>
            </w:pPr>
          </w:p>
        </w:tc>
        <w:tc>
          <w:tcPr>
            <w:tcW w:w="269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6C67C2B" w14:textId="77777777" w:rsidR="005A278B" w:rsidRDefault="005A278B" w:rsidP="005D4E95">
            <w:pPr>
              <w:spacing w:before="20" w:after="20" w:line="264" w:lineRule="auto"/>
            </w:pPr>
          </w:p>
        </w:tc>
        <w:tc>
          <w:tcPr>
            <w:tcW w:w="45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E63D300" w14:textId="77777777" w:rsidR="005A278B" w:rsidRDefault="005A278B" w:rsidP="005D4E95">
            <w:pPr>
              <w:spacing w:before="20" w:after="20" w:line="264" w:lineRule="auto"/>
            </w:pPr>
          </w:p>
        </w:tc>
      </w:tr>
      <w:tr w:rsidR="005A278B" w14:paraId="7E094116" w14:textId="77777777" w:rsidTr="00C16071">
        <w:trPr>
          <w:cantSplit/>
        </w:trPr>
        <w:tc>
          <w:tcPr>
            <w:tcW w:w="124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85FCE5D" w14:textId="77777777" w:rsidR="005A278B" w:rsidRDefault="005A278B" w:rsidP="005D4E95">
            <w:pPr>
              <w:spacing w:before="20" w:after="20" w:line="264" w:lineRule="auto"/>
              <w:jc w:val="center"/>
            </w:pPr>
            <w:r>
              <w:t>Insert Info</w:t>
            </w:r>
          </w:p>
        </w:tc>
        <w:tc>
          <w:tcPr>
            <w:tcW w:w="1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E7C9641" w14:textId="77777777" w:rsidR="005A278B" w:rsidRDefault="005A278B" w:rsidP="005D4E95">
            <w:pPr>
              <w:spacing w:before="20" w:after="20" w:line="264" w:lineRule="auto"/>
            </w:pPr>
          </w:p>
        </w:tc>
        <w:tc>
          <w:tcPr>
            <w:tcW w:w="269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C9D3EF7" w14:textId="77777777" w:rsidR="005A278B" w:rsidRDefault="005A278B" w:rsidP="005D4E95">
            <w:pPr>
              <w:spacing w:before="20" w:after="20" w:line="264" w:lineRule="auto"/>
            </w:pPr>
          </w:p>
        </w:tc>
        <w:tc>
          <w:tcPr>
            <w:tcW w:w="45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FF11041" w14:textId="77777777" w:rsidR="005A278B" w:rsidRDefault="005A278B" w:rsidP="005D4E95">
            <w:pPr>
              <w:spacing w:before="20" w:after="20" w:line="264" w:lineRule="auto"/>
            </w:pPr>
          </w:p>
        </w:tc>
      </w:tr>
      <w:tr w:rsidR="005A278B" w14:paraId="31D1C23B" w14:textId="77777777" w:rsidTr="00C16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4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4412E107" w14:textId="77777777" w:rsidR="005A278B" w:rsidRDefault="005A278B" w:rsidP="005D4E95">
            <w:pPr>
              <w:spacing w:before="20" w:after="20" w:line="264" w:lineRule="auto"/>
              <w:jc w:val="center"/>
            </w:pPr>
            <w:r>
              <w:t>Insert Info</w:t>
            </w:r>
          </w:p>
        </w:tc>
        <w:tc>
          <w:tcPr>
            <w:tcW w:w="1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234FA316" w14:textId="77777777" w:rsidR="005A278B" w:rsidRDefault="005A278B" w:rsidP="005D4E95">
            <w:pPr>
              <w:spacing w:before="20" w:after="20" w:line="264" w:lineRule="auto"/>
            </w:pPr>
          </w:p>
        </w:tc>
        <w:tc>
          <w:tcPr>
            <w:tcW w:w="269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413038CA" w14:textId="77777777" w:rsidR="005A278B" w:rsidRDefault="005A278B" w:rsidP="005D4E95">
            <w:pPr>
              <w:spacing w:before="20" w:after="20" w:line="264" w:lineRule="auto"/>
            </w:pPr>
          </w:p>
        </w:tc>
        <w:tc>
          <w:tcPr>
            <w:tcW w:w="45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72F4BBB3" w14:textId="77777777" w:rsidR="005A278B" w:rsidRDefault="005A278B" w:rsidP="005D4E95">
            <w:pPr>
              <w:spacing w:before="20" w:after="20" w:line="264" w:lineRule="auto"/>
            </w:pPr>
          </w:p>
        </w:tc>
      </w:tr>
    </w:tbl>
    <w:p w14:paraId="45FC1803" w14:textId="21993ABB" w:rsidR="000727E4" w:rsidRDefault="000727E4" w:rsidP="000727E4"/>
    <w:p w14:paraId="1F6FD8A9" w14:textId="327779E1" w:rsidR="00181C9E" w:rsidRDefault="00181C9E">
      <w:pPr>
        <w:spacing w:after="200" w:line="276" w:lineRule="auto"/>
      </w:pPr>
    </w:p>
    <w:sectPr w:rsidR="00181C9E" w:rsidSect="001307B8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1C015" w14:textId="77777777" w:rsidR="00AD21D7" w:rsidRDefault="00AD21D7" w:rsidP="00E6592C">
      <w:r>
        <w:separator/>
      </w:r>
    </w:p>
  </w:endnote>
  <w:endnote w:type="continuationSeparator" w:id="0">
    <w:p w14:paraId="25A76305" w14:textId="77777777" w:rsidR="00AD21D7" w:rsidRDefault="00AD21D7" w:rsidP="00E6592C">
      <w:r>
        <w:continuationSeparator/>
      </w:r>
    </w:p>
  </w:endnote>
  <w:endnote w:type="continuationNotice" w:id="1">
    <w:p w14:paraId="72CF4B8A" w14:textId="77777777" w:rsidR="00AD21D7" w:rsidRDefault="00AD21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0CD8" w14:textId="77777777" w:rsidR="00AD21D7" w:rsidRPr="003835B1" w:rsidRDefault="00AD21D7" w:rsidP="00164CE2">
    <w:pPr>
      <w:ind w:left="-1170" w:firstLine="720"/>
      <w:jc w:val="both"/>
      <w:rPr>
        <w:szCs w:val="24"/>
      </w:rPr>
    </w:pPr>
    <w:r w:rsidRPr="00CE59DD">
      <w:rPr>
        <w:b/>
        <w:noProof/>
        <w:sz w:val="40"/>
        <w:szCs w:val="44"/>
      </w:rPr>
      <w:drawing>
        <wp:inline distT="0" distB="0" distL="0" distR="0" wp14:anchorId="16E4F85A" wp14:editId="69184360">
          <wp:extent cx="2763520" cy="2763520"/>
          <wp:effectExtent l="0" t="0" r="0" b="0"/>
          <wp:docPr id="4" name="Picture 4" descr="Large circular OIT logo.&#10;Making Technology Work for You!&#10;USDA  ::  FNCS" title="OIT large circular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OIT\CIO Support\General\OIT Logo - transparenc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3520" cy="276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6B3E">
      <w:rPr>
        <w:sz w:val="144"/>
        <w:szCs w:val="144"/>
      </w:rPr>
      <w:t xml:space="preserve">  </w:t>
    </w:r>
    <w:r>
      <w:rPr>
        <w:b/>
        <w:noProof/>
        <w:sz w:val="40"/>
        <w:szCs w:val="44"/>
      </w:rPr>
      <mc:AlternateContent>
        <mc:Choice Requires="wps">
          <w:drawing>
            <wp:inline distT="0" distB="0" distL="0" distR="0" wp14:anchorId="62DD99EE" wp14:editId="6A673A6A">
              <wp:extent cx="2905125" cy="1333500"/>
              <wp:effectExtent l="0" t="0" r="9525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1333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FF7F5E1" w14:textId="77777777" w:rsidR="00AD21D7" w:rsidRPr="00CE59DD" w:rsidRDefault="00AD21D7" w:rsidP="00D02DED">
                          <w:pPr>
                            <w:rPr>
                              <w:sz w:val="28"/>
                            </w:rPr>
                          </w:pPr>
                          <w:r w:rsidRPr="00CE59DD">
                            <w:rPr>
                              <w:sz w:val="28"/>
                            </w:rPr>
                            <w:t>National Office</w:t>
                          </w:r>
                          <w:r>
                            <w:rPr>
                              <w:sz w:val="28"/>
                            </w:rPr>
                            <w:t xml:space="preserve"> – Braddock Place</w:t>
                          </w:r>
                        </w:p>
                        <w:p w14:paraId="26A09A12" w14:textId="77777777" w:rsidR="00AD21D7" w:rsidRPr="00CE59DD" w:rsidRDefault="00AD21D7" w:rsidP="00D02DE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1320 Braddock Place</w:t>
                          </w:r>
                        </w:p>
                        <w:p w14:paraId="7A437C80" w14:textId="77777777" w:rsidR="00AD21D7" w:rsidRDefault="00AD21D7" w:rsidP="00D02DED">
                          <w:r w:rsidRPr="00CE59DD">
                            <w:rPr>
                              <w:sz w:val="28"/>
                            </w:rPr>
                            <w:t>Alexandria, VA 22</w:t>
                          </w:r>
                          <w:r>
                            <w:rPr>
                              <w:sz w:val="28"/>
                            </w:rPr>
                            <w:t>314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2DD99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width:228.7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" fillcolor="white [3201]" stroked="f" strokeweight=".5pt">
              <v:textbox>
                <w:txbxContent>
                  <w:p w14:paraId="3FF7F5E1" w14:textId="77777777" w:rsidR="00AD21D7" w:rsidRPr="00CE59DD" w:rsidRDefault="00AD21D7" w:rsidP="00D02DED">
                    <w:pPr>
                      <w:rPr>
                        <w:sz w:val="28"/>
                      </w:rPr>
                    </w:pPr>
                    <w:r w:rsidRPr="00CE59DD">
                      <w:rPr>
                        <w:sz w:val="28"/>
                      </w:rPr>
                      <w:t>National Office</w:t>
                    </w:r>
                    <w:r>
                      <w:rPr>
                        <w:sz w:val="28"/>
                      </w:rPr>
                      <w:t xml:space="preserve"> – Braddock Place</w:t>
                    </w:r>
                  </w:p>
                  <w:p w14:paraId="26A09A12" w14:textId="77777777" w:rsidR="00AD21D7" w:rsidRPr="00CE59DD" w:rsidRDefault="00AD21D7" w:rsidP="00D02DED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1320 Braddock Place</w:t>
                    </w:r>
                  </w:p>
                  <w:p w14:paraId="7A437C80" w14:textId="77777777" w:rsidR="00AD21D7" w:rsidRDefault="00AD21D7" w:rsidP="00D02DED">
                    <w:r w:rsidRPr="00CE59DD">
                      <w:rPr>
                        <w:sz w:val="28"/>
                      </w:rPr>
                      <w:t>Alexandria, VA 22</w:t>
                    </w:r>
                    <w:r>
                      <w:rPr>
                        <w:sz w:val="28"/>
                      </w:rPr>
                      <w:t>314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57BC864C" w14:textId="51E49B6A" w:rsidR="00AD21D7" w:rsidRPr="00FE2D61" w:rsidRDefault="00AD21D7" w:rsidP="00FE2D61">
    <w:pPr>
      <w:pStyle w:val="Footer"/>
      <w:jc w:val="center"/>
    </w:pPr>
    <w:r w:rsidRPr="00FE2D61">
      <w:t xml:space="preserve">This document has been reviewed for Section 508 compliance as of </w:t>
    </w:r>
    <w:r w:rsidRPr="008D2CAB">
      <w:t>&lt;</w:t>
    </w:r>
    <w:r>
      <w:t>XX/XX/XX</w:t>
    </w:r>
    <w:r w:rsidRPr="008D2CAB">
      <w:t>&gt;.</w:t>
    </w:r>
  </w:p>
  <w:p w14:paraId="7678E48D" w14:textId="77777777" w:rsidR="00AD21D7" w:rsidRPr="000A47B5" w:rsidRDefault="00AD21D7" w:rsidP="00CE3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CD9AC" w14:textId="23551BA3" w:rsidR="00AD21D7" w:rsidRDefault="00AD21D7" w:rsidP="00086329">
    <w:pPr>
      <w:ind w:left="-1170" w:firstLine="720"/>
      <w:jc w:val="center"/>
      <w:rPr>
        <w:color w:val="000000" w:themeColor="text1"/>
      </w:rPr>
    </w:pPr>
    <w:r>
      <w:t>This template</w:t>
    </w:r>
    <w:r w:rsidRPr="00FE2D61">
      <w:t xml:space="preserve"> has been reviewed for Section 508 compliance as of </w:t>
    </w:r>
    <w:r w:rsidR="00BF454C">
      <w:t>09/30</w:t>
    </w:r>
    <w:r>
      <w:t>/20</w:t>
    </w:r>
    <w:r w:rsidRPr="008D2CAB">
      <w:t>.</w:t>
    </w:r>
  </w:p>
  <w:p w14:paraId="117B6E5A" w14:textId="77777777" w:rsidR="00AD21D7" w:rsidRPr="00086329" w:rsidRDefault="00AD21D7" w:rsidP="00086329">
    <w:pPr>
      <w:ind w:left="-1170" w:firstLine="720"/>
      <w:jc w:val="center"/>
      <w:rPr>
        <w:color w:val="000000" w:themeColor="tex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2349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51C4C" w14:textId="017A2C02" w:rsidR="00AD21D7" w:rsidRDefault="00AD21D7" w:rsidP="004F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EE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9064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27DC8" w14:textId="50E5313C" w:rsidR="00AD21D7" w:rsidRDefault="00AD21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EE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2086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40F18" w14:textId="7B2ED659" w:rsidR="00AD21D7" w:rsidRDefault="00AD21D7" w:rsidP="004F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E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FA550" w14:textId="77777777" w:rsidR="00AD21D7" w:rsidRDefault="00AD21D7" w:rsidP="00E6592C">
      <w:r>
        <w:separator/>
      </w:r>
    </w:p>
  </w:footnote>
  <w:footnote w:type="continuationSeparator" w:id="0">
    <w:p w14:paraId="372DED75" w14:textId="77777777" w:rsidR="00AD21D7" w:rsidRDefault="00AD21D7" w:rsidP="00E6592C">
      <w:r>
        <w:continuationSeparator/>
      </w:r>
    </w:p>
  </w:footnote>
  <w:footnote w:type="continuationNotice" w:id="1">
    <w:p w14:paraId="02D4F1E2" w14:textId="77777777" w:rsidR="00AD21D7" w:rsidRDefault="00AD21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87E4E" w14:textId="77777777" w:rsidR="00AD21D7" w:rsidRDefault="00AD21D7" w:rsidP="000A47B5">
    <w:pPr>
      <w:tabs>
        <w:tab w:val="left" w:pos="2580"/>
        <w:tab w:val="left" w:pos="2985"/>
      </w:tabs>
      <w:spacing w:after="120" w:line="276" w:lineRule="auto"/>
      <w:ind w:left="-1080"/>
      <w:jc w:val="right"/>
      <w:rPr>
        <w:b/>
        <w:bCs/>
        <w:color w:val="000000" w:themeColor="text1"/>
        <w:sz w:val="20"/>
        <w:szCs w:val="28"/>
      </w:rPr>
    </w:pPr>
    <w:r w:rsidRPr="00164CE2">
      <w:rPr>
        <w:b/>
        <w:noProof/>
        <w:sz w:val="144"/>
        <w:szCs w:val="144"/>
      </w:rPr>
      <mc:AlternateContent>
        <mc:Choice Requires="wps">
          <w:drawing>
            <wp:inline distT="0" distB="0" distL="0" distR="0" wp14:anchorId="11FA44C0" wp14:editId="492C4042">
              <wp:extent cx="7430770" cy="1848517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0770" cy="184851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50000"/>
                            </a:schemeClr>
                          </a:gs>
                          <a:gs pos="52000">
                            <a:schemeClr val="tx2">
                              <a:lumMod val="75000"/>
                            </a:schemeClr>
                          </a:gs>
                          <a:gs pos="100000">
                            <a:schemeClr val="accent1">
                              <a:lumMod val="7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9FE0E" w14:textId="1A85E5C9" w:rsidR="00AD21D7" w:rsidRPr="00FE2D61" w:rsidRDefault="00AD21D7" w:rsidP="00FE2D61">
                          <w:pPr>
                            <w:pStyle w:val="Title"/>
                            <w:rPr>
                              <w:sz w:val="48"/>
                              <w:szCs w:val="48"/>
                            </w:rPr>
                          </w:pPr>
                          <w:r w:rsidRPr="008D2CAB">
                            <w:rPr>
                              <w:sz w:val="48"/>
                              <w:szCs w:val="48"/>
                            </w:rPr>
                            <w:t>&lt;PROJECT ACRONYM&gt;</w:t>
                          </w:r>
                        </w:p>
                        <w:p w14:paraId="6534182E" w14:textId="7C74C820" w:rsidR="00AD21D7" w:rsidRPr="00FE2D61" w:rsidRDefault="00AD21D7" w:rsidP="00D96683">
                          <w:pPr>
                            <w:ind w:left="-90"/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sz w:val="48"/>
                              <w:szCs w:val="48"/>
                            </w:rPr>
                            <w:t>Release Notes - &lt;X.X&gt;</w:t>
                          </w:r>
                        </w:p>
                        <w:p w14:paraId="1A90864A" w14:textId="77777777" w:rsidR="00AD21D7" w:rsidRDefault="00AD21D7" w:rsidP="000A47B5">
                          <w:pPr>
                            <w:ind w:left="-90"/>
                            <w:rPr>
                              <w:sz w:val="36"/>
                            </w:rPr>
                          </w:pPr>
                        </w:p>
                        <w:p w14:paraId="357C75BD" w14:textId="77777777" w:rsidR="00AD21D7" w:rsidRPr="00FE2D61" w:rsidRDefault="00AD21D7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U.S. Department of Agriculture, Food and Nutrition Service</w:t>
                          </w:r>
                        </w:p>
                        <w:p w14:paraId="02BD97A0" w14:textId="77777777" w:rsidR="00AD21D7" w:rsidRPr="00FE2D61" w:rsidRDefault="00AD21D7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Office of Information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1FA44C0" id="Rectangle 1" o:spid="_x0000_s1026" style="width:585.1pt;height:14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" fillcolor="#0f243e [1615]" stroked="f" strokeweight="2pt">
              <v:fill color2="#365f91 [2404]" rotate="t" angle="90" colors="0 #10253f;34079f #17375e;1 #376092" focus="100%" type="gradient"/>
              <v:textbox>
                <w:txbxContent>
                  <w:p w14:paraId="2919FE0E" w14:textId="1A85E5C9" w:rsidR="00AD21D7" w:rsidRPr="00FE2D61" w:rsidRDefault="00AD21D7" w:rsidP="00FE2D61">
                    <w:pPr>
                      <w:pStyle w:val="Title"/>
                      <w:rPr>
                        <w:sz w:val="48"/>
                        <w:szCs w:val="48"/>
                      </w:rPr>
                    </w:pPr>
                    <w:r w:rsidRPr="008D2CAB">
                      <w:rPr>
                        <w:sz w:val="48"/>
                        <w:szCs w:val="48"/>
                      </w:rPr>
                      <w:t>&lt;PROJECT ACRONYM&gt;</w:t>
                    </w:r>
                  </w:p>
                  <w:p w14:paraId="6534182E" w14:textId="7C74C820" w:rsidR="00AD21D7" w:rsidRPr="00FE2D61" w:rsidRDefault="00AD21D7" w:rsidP="00D96683">
                    <w:pPr>
                      <w:ind w:left="-90"/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>Release Notes - &lt;X.X&gt;</w:t>
                    </w:r>
                  </w:p>
                  <w:p w14:paraId="1A90864A" w14:textId="77777777" w:rsidR="00AD21D7" w:rsidRDefault="00AD21D7" w:rsidP="000A47B5">
                    <w:pPr>
                      <w:ind w:left="-90"/>
                      <w:rPr>
                        <w:sz w:val="36"/>
                      </w:rPr>
                    </w:pPr>
                  </w:p>
                  <w:p w14:paraId="357C75BD" w14:textId="77777777" w:rsidR="00AD21D7" w:rsidRPr="00FE2D61" w:rsidRDefault="00AD21D7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U.S. Department of Agriculture, Food and Nutrition Service</w:t>
                    </w:r>
                  </w:p>
                  <w:p w14:paraId="02BD97A0" w14:textId="77777777" w:rsidR="00AD21D7" w:rsidRPr="00FE2D61" w:rsidRDefault="00AD21D7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Office of Information Technology</w:t>
                    </w:r>
                  </w:p>
                </w:txbxContent>
              </v:textbox>
              <w10:anchorlock/>
            </v:rect>
          </w:pict>
        </mc:Fallback>
      </mc:AlternateContent>
    </w:r>
  </w:p>
  <w:p w14:paraId="50E23AE5" w14:textId="77777777" w:rsidR="00AD21D7" w:rsidRPr="00FB315A" w:rsidRDefault="00AD21D7" w:rsidP="003835B1">
    <w:pPr>
      <w:tabs>
        <w:tab w:val="left" w:pos="2580"/>
        <w:tab w:val="left" w:pos="2985"/>
      </w:tabs>
      <w:spacing w:after="120" w:line="276" w:lineRule="auto"/>
      <w:ind w:left="-1080"/>
      <w:rPr>
        <w:b/>
        <w:bCs/>
        <w:color w:val="000000" w:themeColor="text1"/>
        <w:sz w:val="20"/>
        <w:szCs w:val="28"/>
      </w:rPr>
    </w:pPr>
    <w:r>
      <w:rPr>
        <w:b/>
        <w:noProof/>
        <w:sz w:val="44"/>
        <w:szCs w:val="44"/>
      </w:rPr>
      <w:drawing>
        <wp:inline distT="0" distB="0" distL="0" distR="0" wp14:anchorId="41A9FAE5" wp14:editId="310AF1A4">
          <wp:extent cx="3150870" cy="626745"/>
          <wp:effectExtent l="0" t="0" r="0" b="0"/>
          <wp:docPr id="2" name="Picture 2" descr="Large USDA logo. &#10;United States Department of Agriculture.&#10;Food and Nutrition Service." title="USDA FNS lar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0870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5687" w14:textId="77777777" w:rsidR="00AD21D7" w:rsidRPr="00AC7A0A" w:rsidRDefault="00AD21D7" w:rsidP="00AC7A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E6929" w14:textId="0B9164BD" w:rsidR="00AD21D7" w:rsidRPr="00CE3866" w:rsidRDefault="00AD21D7" w:rsidP="00E5419E">
    <w:pPr>
      <w:pStyle w:val="Header"/>
    </w:pPr>
    <w:r w:rsidRPr="00CE3866">
      <w:rPr>
        <w:noProof/>
      </w:rPr>
      <w:drawing>
        <wp:inline distT="0" distB="0" distL="0" distR="0" wp14:anchorId="575327B8" wp14:editId="2C27B13C">
          <wp:extent cx="2162810" cy="430530"/>
          <wp:effectExtent l="0" t="0" r="0" b="7620"/>
          <wp:docPr id="25" name="Picture 25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3866">
      <w:ptab w:relativeTo="margin" w:alignment="right" w:leader="none"/>
    </w:r>
    <w:r w:rsidRPr="00CE3866">
      <w:rPr>
        <w:noProof/>
      </w:rPr>
      <mc:AlternateContent>
        <mc:Choice Requires="wps">
          <w:drawing>
            <wp:inline distT="0" distB="0" distL="0" distR="0" wp14:anchorId="79FFFC05" wp14:editId="2D8DA921">
              <wp:extent cx="2138680" cy="405674"/>
              <wp:effectExtent l="0" t="0" r="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8D7C80" w14:textId="7BE58B0E" w:rsidR="00AD21D7" w:rsidRDefault="00AD21D7" w:rsidP="000A47B5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477EA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1EADABA0" w14:textId="407A1918" w:rsidR="00AD21D7" w:rsidRDefault="00AD21D7" w:rsidP="005860DD">
                          <w:pPr>
                            <w:pStyle w:val="Header"/>
                          </w:pPr>
                          <w:r>
                            <w:t>Release Notes - &lt;X.X&gt;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9FFFC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width:16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ZtIwIAACQ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" stroked="f">
              <v:textbox>
                <w:txbxContent>
                  <w:p w14:paraId="788D7C80" w14:textId="7BE58B0E" w:rsidR="00AD21D7" w:rsidRDefault="00AD21D7" w:rsidP="000A47B5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7477EA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1EADABA0" w14:textId="407A1918" w:rsidR="00AD21D7" w:rsidRDefault="00AD21D7" w:rsidP="005860DD">
                    <w:pPr>
                      <w:pStyle w:val="Header"/>
                    </w:pPr>
                    <w:r>
                      <w:t>Release Notes - &lt;X.X&gt;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51D7C" w14:textId="77777777" w:rsidR="00AD21D7" w:rsidRPr="00FB315A" w:rsidRDefault="00AD21D7" w:rsidP="00C04932">
    <w:pPr>
      <w:tabs>
        <w:tab w:val="left" w:pos="2580"/>
        <w:tab w:val="left" w:pos="2985"/>
      </w:tabs>
      <w:spacing w:after="120" w:line="276" w:lineRule="auto"/>
      <w:rPr>
        <w:b/>
        <w:bCs/>
        <w:color w:val="000000" w:themeColor="text1"/>
        <w:sz w:val="20"/>
        <w:szCs w:val="28"/>
      </w:rPr>
    </w:pPr>
    <w:r>
      <w:rPr>
        <w:noProof/>
      </w:rPr>
      <w:drawing>
        <wp:inline distT="0" distB="0" distL="0" distR="0" wp14:anchorId="13391CFA" wp14:editId="11197120">
          <wp:extent cx="2162810" cy="430530"/>
          <wp:effectExtent l="0" t="0" r="0" b="7620"/>
          <wp:docPr id="26" name="Picture 26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ptab w:relativeTo="margin" w:alignment="right" w:leader="none"/>
    </w:r>
    <w:r w:rsidRPr="000A47B5">
      <w:rPr>
        <w:b/>
        <w:bCs/>
        <w:noProof/>
        <w:color w:val="000000" w:themeColor="text1"/>
        <w:sz w:val="20"/>
        <w:szCs w:val="28"/>
      </w:rPr>
      <mc:AlternateContent>
        <mc:Choice Requires="wps">
          <w:drawing>
            <wp:inline distT="0" distB="0" distL="0" distR="0" wp14:anchorId="181584FC" wp14:editId="0C9B7F68">
              <wp:extent cx="2138680" cy="405674"/>
              <wp:effectExtent l="0" t="0" r="0" b="0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74A601" w14:textId="1F8336A5" w:rsidR="00AD21D7" w:rsidRDefault="00AD21D7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D2CAB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6E1157F1" w14:textId="45041BD5" w:rsidR="00AD21D7" w:rsidRDefault="00AD21D7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Release Notes – &lt;X.X&gt;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81584F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16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o3IwIAACI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" stroked="f">
              <v:textbox>
                <w:txbxContent>
                  <w:p w14:paraId="3874A601" w14:textId="1F8336A5" w:rsidR="00AD21D7" w:rsidRDefault="00AD21D7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8D2CAB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6E1157F1" w14:textId="45041BD5" w:rsidR="00AD21D7" w:rsidRDefault="00AD21D7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Release Notes – &lt;X.X&gt;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17C5A7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9C3419"/>
    <w:multiLevelType w:val="singleLevel"/>
    <w:tmpl w:val="FBB62FCA"/>
    <w:lvl w:ilvl="0">
      <w:start w:val="1"/>
      <w:numFmt w:val="bullet"/>
      <w:pStyle w:val="DashBot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B37AA6"/>
    <w:multiLevelType w:val="singleLevel"/>
    <w:tmpl w:val="BC72EB6A"/>
    <w:lvl w:ilvl="0">
      <w:start w:val="1"/>
      <w:numFmt w:val="bullet"/>
      <w:pStyle w:val="BulletBot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2A8748D"/>
    <w:multiLevelType w:val="hybridMultilevel"/>
    <w:tmpl w:val="0AAE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A7E"/>
    <w:multiLevelType w:val="singleLevel"/>
    <w:tmpl w:val="C2408880"/>
    <w:lvl w:ilvl="0">
      <w:start w:val="1"/>
      <w:numFmt w:val="bullet"/>
      <w:pStyle w:val="Das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B9F3C2A"/>
    <w:multiLevelType w:val="hybridMultilevel"/>
    <w:tmpl w:val="B2EA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15E2A"/>
    <w:multiLevelType w:val="multilevel"/>
    <w:tmpl w:val="5DC0FD98"/>
    <w:lvl w:ilvl="0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4654AD6"/>
    <w:multiLevelType w:val="hybridMultilevel"/>
    <w:tmpl w:val="D306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C6E71"/>
    <w:multiLevelType w:val="hybridMultilevel"/>
    <w:tmpl w:val="099A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262CC"/>
    <w:multiLevelType w:val="singleLevel"/>
    <w:tmpl w:val="35E6261E"/>
    <w:lvl w:ilvl="0">
      <w:start w:val="1"/>
      <w:numFmt w:val="bullet"/>
      <w:pStyle w:val="Bullet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EB72827"/>
    <w:multiLevelType w:val="hybridMultilevel"/>
    <w:tmpl w:val="1C3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428D5"/>
    <w:multiLevelType w:val="hybridMultilevel"/>
    <w:tmpl w:val="42484BF4"/>
    <w:lvl w:ilvl="0" w:tplc="23165D2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1477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7ADF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E0B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E0D4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98C7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EC59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0E303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1866B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82017"/>
    <w:multiLevelType w:val="hybridMultilevel"/>
    <w:tmpl w:val="11C6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54352"/>
    <w:multiLevelType w:val="singleLevel"/>
    <w:tmpl w:val="0736DC12"/>
    <w:lvl w:ilvl="0">
      <w:start w:val="1"/>
      <w:numFmt w:val="bullet"/>
      <w:pStyle w:val="Bullet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4EF43A1F"/>
    <w:multiLevelType w:val="multilevel"/>
    <w:tmpl w:val="B1049A6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F24BDF"/>
    <w:multiLevelType w:val="hybridMultilevel"/>
    <w:tmpl w:val="EC90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A6C9E"/>
    <w:multiLevelType w:val="singleLevel"/>
    <w:tmpl w:val="E710ED0E"/>
    <w:lvl w:ilvl="0">
      <w:start w:val="1"/>
      <w:numFmt w:val="bullet"/>
      <w:pStyle w:val="DashFirst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6732F96"/>
    <w:multiLevelType w:val="singleLevel"/>
    <w:tmpl w:val="FE464A38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5D5B3ADE"/>
    <w:multiLevelType w:val="hybridMultilevel"/>
    <w:tmpl w:val="1EB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D14E8"/>
    <w:multiLevelType w:val="hybridMultilevel"/>
    <w:tmpl w:val="BEF8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A5456"/>
    <w:multiLevelType w:val="hybridMultilevel"/>
    <w:tmpl w:val="97D2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C5C81"/>
    <w:multiLevelType w:val="multilevel"/>
    <w:tmpl w:val="1F74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53E408C"/>
    <w:multiLevelType w:val="hybridMultilevel"/>
    <w:tmpl w:val="10E4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56022"/>
    <w:multiLevelType w:val="multilevel"/>
    <w:tmpl w:val="5DC0FD98"/>
    <w:lvl w:ilvl="0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9EE0179"/>
    <w:multiLevelType w:val="hybridMultilevel"/>
    <w:tmpl w:val="3BAA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13"/>
  </w:num>
  <w:num w:numId="5">
    <w:abstractNumId w:val="9"/>
  </w:num>
  <w:num w:numId="6">
    <w:abstractNumId w:val="4"/>
  </w:num>
  <w:num w:numId="7">
    <w:abstractNumId w:val="1"/>
  </w:num>
  <w:num w:numId="8">
    <w:abstractNumId w:val="16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5"/>
  </w:num>
  <w:num w:numId="17">
    <w:abstractNumId w:val="10"/>
  </w:num>
  <w:num w:numId="18">
    <w:abstractNumId w:val="19"/>
  </w:num>
  <w:num w:numId="19">
    <w:abstractNumId w:val="7"/>
  </w:num>
  <w:num w:numId="20">
    <w:abstractNumId w:val="22"/>
  </w:num>
  <w:num w:numId="21">
    <w:abstractNumId w:val="14"/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1"/>
  </w:num>
  <w:num w:numId="26">
    <w:abstractNumId w:val="8"/>
  </w:num>
  <w:num w:numId="27">
    <w:abstractNumId w:val="6"/>
  </w:num>
  <w:num w:numId="28">
    <w:abstractNumId w:val="23"/>
  </w:num>
  <w:num w:numId="29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5057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92C"/>
    <w:rsid w:val="00000BB0"/>
    <w:rsid w:val="00002873"/>
    <w:rsid w:val="00002BE9"/>
    <w:rsid w:val="0000519C"/>
    <w:rsid w:val="00005F71"/>
    <w:rsid w:val="0000604C"/>
    <w:rsid w:val="000079BD"/>
    <w:rsid w:val="000147D4"/>
    <w:rsid w:val="00014A44"/>
    <w:rsid w:val="000161F5"/>
    <w:rsid w:val="00016E36"/>
    <w:rsid w:val="00020649"/>
    <w:rsid w:val="00020883"/>
    <w:rsid w:val="00023F97"/>
    <w:rsid w:val="0002408D"/>
    <w:rsid w:val="0002573C"/>
    <w:rsid w:val="000260ED"/>
    <w:rsid w:val="0002756C"/>
    <w:rsid w:val="00031BBD"/>
    <w:rsid w:val="00031ED5"/>
    <w:rsid w:val="00032125"/>
    <w:rsid w:val="00032882"/>
    <w:rsid w:val="0003608C"/>
    <w:rsid w:val="00037F41"/>
    <w:rsid w:val="00040DD8"/>
    <w:rsid w:val="00041C08"/>
    <w:rsid w:val="00043B6D"/>
    <w:rsid w:val="00051E43"/>
    <w:rsid w:val="00051F45"/>
    <w:rsid w:val="00052936"/>
    <w:rsid w:val="00054868"/>
    <w:rsid w:val="00060FFE"/>
    <w:rsid w:val="0006174C"/>
    <w:rsid w:val="00061F56"/>
    <w:rsid w:val="00062D51"/>
    <w:rsid w:val="00063DBC"/>
    <w:rsid w:val="000727E4"/>
    <w:rsid w:val="000754D2"/>
    <w:rsid w:val="0007642E"/>
    <w:rsid w:val="000832B5"/>
    <w:rsid w:val="00083495"/>
    <w:rsid w:val="00084FBB"/>
    <w:rsid w:val="00085103"/>
    <w:rsid w:val="00086329"/>
    <w:rsid w:val="00087602"/>
    <w:rsid w:val="00087F89"/>
    <w:rsid w:val="0009014C"/>
    <w:rsid w:val="000908B5"/>
    <w:rsid w:val="00090E93"/>
    <w:rsid w:val="0009190E"/>
    <w:rsid w:val="00091B18"/>
    <w:rsid w:val="00096007"/>
    <w:rsid w:val="00096DE4"/>
    <w:rsid w:val="000A0545"/>
    <w:rsid w:val="000A1506"/>
    <w:rsid w:val="000A1AC8"/>
    <w:rsid w:val="000A2616"/>
    <w:rsid w:val="000A3BD4"/>
    <w:rsid w:val="000A47B5"/>
    <w:rsid w:val="000B2357"/>
    <w:rsid w:val="000B4149"/>
    <w:rsid w:val="000B4F59"/>
    <w:rsid w:val="000B5681"/>
    <w:rsid w:val="000B7623"/>
    <w:rsid w:val="000C0CEE"/>
    <w:rsid w:val="000C20BE"/>
    <w:rsid w:val="000C2988"/>
    <w:rsid w:val="000C3E1B"/>
    <w:rsid w:val="000C5E52"/>
    <w:rsid w:val="000C6C49"/>
    <w:rsid w:val="000C715D"/>
    <w:rsid w:val="000C73C3"/>
    <w:rsid w:val="000D238A"/>
    <w:rsid w:val="000D24CD"/>
    <w:rsid w:val="000D3495"/>
    <w:rsid w:val="000D4B08"/>
    <w:rsid w:val="000D4CE2"/>
    <w:rsid w:val="000D5127"/>
    <w:rsid w:val="000D5DD1"/>
    <w:rsid w:val="000D71A1"/>
    <w:rsid w:val="000E16FF"/>
    <w:rsid w:val="000E4813"/>
    <w:rsid w:val="000E5884"/>
    <w:rsid w:val="000E5B3B"/>
    <w:rsid w:val="000E61B3"/>
    <w:rsid w:val="000E6C83"/>
    <w:rsid w:val="000E795A"/>
    <w:rsid w:val="000F316D"/>
    <w:rsid w:val="000F5685"/>
    <w:rsid w:val="001000F1"/>
    <w:rsid w:val="0010121B"/>
    <w:rsid w:val="00101531"/>
    <w:rsid w:val="00105748"/>
    <w:rsid w:val="001064FD"/>
    <w:rsid w:val="0011078E"/>
    <w:rsid w:val="0011163E"/>
    <w:rsid w:val="001141F8"/>
    <w:rsid w:val="0011472E"/>
    <w:rsid w:val="00115D29"/>
    <w:rsid w:val="00116365"/>
    <w:rsid w:val="00116A18"/>
    <w:rsid w:val="0012462D"/>
    <w:rsid w:val="00124DAD"/>
    <w:rsid w:val="001257DE"/>
    <w:rsid w:val="0012665B"/>
    <w:rsid w:val="001268D4"/>
    <w:rsid w:val="001307B8"/>
    <w:rsid w:val="00130C00"/>
    <w:rsid w:val="00133235"/>
    <w:rsid w:val="001357AC"/>
    <w:rsid w:val="00135C58"/>
    <w:rsid w:val="00143AF0"/>
    <w:rsid w:val="00144390"/>
    <w:rsid w:val="001459FB"/>
    <w:rsid w:val="00146428"/>
    <w:rsid w:val="00150665"/>
    <w:rsid w:val="00150AE3"/>
    <w:rsid w:val="00152ABD"/>
    <w:rsid w:val="001538B7"/>
    <w:rsid w:val="00153EA0"/>
    <w:rsid w:val="00154164"/>
    <w:rsid w:val="00154434"/>
    <w:rsid w:val="00154E77"/>
    <w:rsid w:val="001608DA"/>
    <w:rsid w:val="00161364"/>
    <w:rsid w:val="001614F0"/>
    <w:rsid w:val="001618C8"/>
    <w:rsid w:val="0016456E"/>
    <w:rsid w:val="00164CE2"/>
    <w:rsid w:val="00165B9C"/>
    <w:rsid w:val="00171250"/>
    <w:rsid w:val="00172CD3"/>
    <w:rsid w:val="00173159"/>
    <w:rsid w:val="001732E9"/>
    <w:rsid w:val="00173580"/>
    <w:rsid w:val="00174555"/>
    <w:rsid w:val="00175FE9"/>
    <w:rsid w:val="00181C9E"/>
    <w:rsid w:val="00182814"/>
    <w:rsid w:val="00187590"/>
    <w:rsid w:val="0019246B"/>
    <w:rsid w:val="001940C2"/>
    <w:rsid w:val="00197051"/>
    <w:rsid w:val="001975E6"/>
    <w:rsid w:val="00197AC1"/>
    <w:rsid w:val="00197F0E"/>
    <w:rsid w:val="001A1EB6"/>
    <w:rsid w:val="001A3622"/>
    <w:rsid w:val="001A4A9C"/>
    <w:rsid w:val="001A4FA6"/>
    <w:rsid w:val="001A6424"/>
    <w:rsid w:val="001A6C88"/>
    <w:rsid w:val="001A7377"/>
    <w:rsid w:val="001B0663"/>
    <w:rsid w:val="001B0AA8"/>
    <w:rsid w:val="001B0C21"/>
    <w:rsid w:val="001B190A"/>
    <w:rsid w:val="001B3FF5"/>
    <w:rsid w:val="001B420D"/>
    <w:rsid w:val="001B4CB6"/>
    <w:rsid w:val="001B7784"/>
    <w:rsid w:val="001C0F44"/>
    <w:rsid w:val="001C1C03"/>
    <w:rsid w:val="001C1FDB"/>
    <w:rsid w:val="001C3C90"/>
    <w:rsid w:val="001C441B"/>
    <w:rsid w:val="001C4596"/>
    <w:rsid w:val="001C51F4"/>
    <w:rsid w:val="001C7DBE"/>
    <w:rsid w:val="001D03B1"/>
    <w:rsid w:val="001D148F"/>
    <w:rsid w:val="001D27EE"/>
    <w:rsid w:val="001D3701"/>
    <w:rsid w:val="001D3E8C"/>
    <w:rsid w:val="001D505D"/>
    <w:rsid w:val="001D685A"/>
    <w:rsid w:val="001D705E"/>
    <w:rsid w:val="001E1147"/>
    <w:rsid w:val="001E4EEB"/>
    <w:rsid w:val="001E55B3"/>
    <w:rsid w:val="001E5D62"/>
    <w:rsid w:val="001E6ED5"/>
    <w:rsid w:val="001E7E66"/>
    <w:rsid w:val="001F2DA4"/>
    <w:rsid w:val="001F4F61"/>
    <w:rsid w:val="00200BBC"/>
    <w:rsid w:val="002013F5"/>
    <w:rsid w:val="002027DB"/>
    <w:rsid w:val="00202A77"/>
    <w:rsid w:val="00202B3B"/>
    <w:rsid w:val="002064B7"/>
    <w:rsid w:val="00210046"/>
    <w:rsid w:val="00210568"/>
    <w:rsid w:val="00211AE5"/>
    <w:rsid w:val="00212D22"/>
    <w:rsid w:val="00213B67"/>
    <w:rsid w:val="002174DA"/>
    <w:rsid w:val="00217697"/>
    <w:rsid w:val="00220F8D"/>
    <w:rsid w:val="002219FB"/>
    <w:rsid w:val="002227A2"/>
    <w:rsid w:val="00227C33"/>
    <w:rsid w:val="00230C07"/>
    <w:rsid w:val="00230ED7"/>
    <w:rsid w:val="002321EA"/>
    <w:rsid w:val="002321FF"/>
    <w:rsid w:val="00232668"/>
    <w:rsid w:val="002336FD"/>
    <w:rsid w:val="00233DC0"/>
    <w:rsid w:val="0023418C"/>
    <w:rsid w:val="0023472D"/>
    <w:rsid w:val="002356DE"/>
    <w:rsid w:val="00237526"/>
    <w:rsid w:val="002403A8"/>
    <w:rsid w:val="00246040"/>
    <w:rsid w:val="00247124"/>
    <w:rsid w:val="0024769E"/>
    <w:rsid w:val="00252312"/>
    <w:rsid w:val="002571ED"/>
    <w:rsid w:val="00260456"/>
    <w:rsid w:val="00261413"/>
    <w:rsid w:val="00261922"/>
    <w:rsid w:val="00261FA5"/>
    <w:rsid w:val="002636B4"/>
    <w:rsid w:val="0026388F"/>
    <w:rsid w:val="00263E09"/>
    <w:rsid w:val="0026587A"/>
    <w:rsid w:val="00266070"/>
    <w:rsid w:val="002726B2"/>
    <w:rsid w:val="002748D2"/>
    <w:rsid w:val="00275166"/>
    <w:rsid w:val="00275E06"/>
    <w:rsid w:val="00280D71"/>
    <w:rsid w:val="00280DE5"/>
    <w:rsid w:val="00281FDB"/>
    <w:rsid w:val="0028482F"/>
    <w:rsid w:val="00284B41"/>
    <w:rsid w:val="00286DAA"/>
    <w:rsid w:val="002870A0"/>
    <w:rsid w:val="0029147C"/>
    <w:rsid w:val="00291586"/>
    <w:rsid w:val="00291ED2"/>
    <w:rsid w:val="00293264"/>
    <w:rsid w:val="00295203"/>
    <w:rsid w:val="00295A6A"/>
    <w:rsid w:val="00297763"/>
    <w:rsid w:val="00297A8E"/>
    <w:rsid w:val="002A015C"/>
    <w:rsid w:val="002A118E"/>
    <w:rsid w:val="002A2EEB"/>
    <w:rsid w:val="002A327D"/>
    <w:rsid w:val="002A4183"/>
    <w:rsid w:val="002A7566"/>
    <w:rsid w:val="002A77D7"/>
    <w:rsid w:val="002B1330"/>
    <w:rsid w:val="002B414D"/>
    <w:rsid w:val="002B57E9"/>
    <w:rsid w:val="002B7B27"/>
    <w:rsid w:val="002C060E"/>
    <w:rsid w:val="002C0635"/>
    <w:rsid w:val="002C0991"/>
    <w:rsid w:val="002C18D5"/>
    <w:rsid w:val="002C4ECA"/>
    <w:rsid w:val="002C5CCE"/>
    <w:rsid w:val="002C6286"/>
    <w:rsid w:val="002C717E"/>
    <w:rsid w:val="002D2078"/>
    <w:rsid w:val="002D2D90"/>
    <w:rsid w:val="002D3E16"/>
    <w:rsid w:val="002D5636"/>
    <w:rsid w:val="002D5643"/>
    <w:rsid w:val="002E2CEC"/>
    <w:rsid w:val="002E2CF1"/>
    <w:rsid w:val="002E3BBC"/>
    <w:rsid w:val="002E47EB"/>
    <w:rsid w:val="002E4D3F"/>
    <w:rsid w:val="002F0BA3"/>
    <w:rsid w:val="002F156A"/>
    <w:rsid w:val="002F2548"/>
    <w:rsid w:val="002F2FF6"/>
    <w:rsid w:val="002F3739"/>
    <w:rsid w:val="002F5A39"/>
    <w:rsid w:val="002F7601"/>
    <w:rsid w:val="002F792E"/>
    <w:rsid w:val="00300349"/>
    <w:rsid w:val="003016DC"/>
    <w:rsid w:val="003021A5"/>
    <w:rsid w:val="00302A2B"/>
    <w:rsid w:val="00306668"/>
    <w:rsid w:val="00311A42"/>
    <w:rsid w:val="00316A32"/>
    <w:rsid w:val="00321168"/>
    <w:rsid w:val="00321658"/>
    <w:rsid w:val="003228DA"/>
    <w:rsid w:val="00322EA4"/>
    <w:rsid w:val="00323DFB"/>
    <w:rsid w:val="00325640"/>
    <w:rsid w:val="00327AEC"/>
    <w:rsid w:val="003307E4"/>
    <w:rsid w:val="00330D7C"/>
    <w:rsid w:val="00330FE5"/>
    <w:rsid w:val="003331CE"/>
    <w:rsid w:val="00337102"/>
    <w:rsid w:val="00337A67"/>
    <w:rsid w:val="003400A6"/>
    <w:rsid w:val="00340BDC"/>
    <w:rsid w:val="00341532"/>
    <w:rsid w:val="003415EC"/>
    <w:rsid w:val="0034263E"/>
    <w:rsid w:val="003426A3"/>
    <w:rsid w:val="003441D6"/>
    <w:rsid w:val="0034493E"/>
    <w:rsid w:val="00346760"/>
    <w:rsid w:val="00346947"/>
    <w:rsid w:val="00350869"/>
    <w:rsid w:val="00350B80"/>
    <w:rsid w:val="00350EAB"/>
    <w:rsid w:val="0035266D"/>
    <w:rsid w:val="00353FED"/>
    <w:rsid w:val="0035436C"/>
    <w:rsid w:val="003544BC"/>
    <w:rsid w:val="00354E9D"/>
    <w:rsid w:val="0035653F"/>
    <w:rsid w:val="00357A99"/>
    <w:rsid w:val="0036213F"/>
    <w:rsid w:val="003623A6"/>
    <w:rsid w:val="003629CD"/>
    <w:rsid w:val="003653E4"/>
    <w:rsid w:val="00366128"/>
    <w:rsid w:val="003673CE"/>
    <w:rsid w:val="0036785D"/>
    <w:rsid w:val="00371AB5"/>
    <w:rsid w:val="00372238"/>
    <w:rsid w:val="0037251D"/>
    <w:rsid w:val="003736BA"/>
    <w:rsid w:val="00373E67"/>
    <w:rsid w:val="00380CBF"/>
    <w:rsid w:val="00380F59"/>
    <w:rsid w:val="0038150C"/>
    <w:rsid w:val="00381A16"/>
    <w:rsid w:val="00381FC3"/>
    <w:rsid w:val="00382380"/>
    <w:rsid w:val="003835B1"/>
    <w:rsid w:val="00384CAC"/>
    <w:rsid w:val="00386FE4"/>
    <w:rsid w:val="00390188"/>
    <w:rsid w:val="00390673"/>
    <w:rsid w:val="00390D52"/>
    <w:rsid w:val="003941CB"/>
    <w:rsid w:val="003A22D9"/>
    <w:rsid w:val="003A4389"/>
    <w:rsid w:val="003A52E1"/>
    <w:rsid w:val="003A5B53"/>
    <w:rsid w:val="003B21EA"/>
    <w:rsid w:val="003B2250"/>
    <w:rsid w:val="003B32C6"/>
    <w:rsid w:val="003B401F"/>
    <w:rsid w:val="003B5C1F"/>
    <w:rsid w:val="003C02AC"/>
    <w:rsid w:val="003C2246"/>
    <w:rsid w:val="003C3DAD"/>
    <w:rsid w:val="003C4579"/>
    <w:rsid w:val="003D0368"/>
    <w:rsid w:val="003D37BA"/>
    <w:rsid w:val="003D5DBA"/>
    <w:rsid w:val="003D6A2C"/>
    <w:rsid w:val="003D7C39"/>
    <w:rsid w:val="003E7DA8"/>
    <w:rsid w:val="003F0C5F"/>
    <w:rsid w:val="003F4FA6"/>
    <w:rsid w:val="003F7522"/>
    <w:rsid w:val="0040072E"/>
    <w:rsid w:val="00400921"/>
    <w:rsid w:val="00402EC2"/>
    <w:rsid w:val="004036D8"/>
    <w:rsid w:val="00403E75"/>
    <w:rsid w:val="00404A1A"/>
    <w:rsid w:val="004073B5"/>
    <w:rsid w:val="00410E29"/>
    <w:rsid w:val="0041106E"/>
    <w:rsid w:val="00411159"/>
    <w:rsid w:val="00412EA1"/>
    <w:rsid w:val="00413F67"/>
    <w:rsid w:val="00414A50"/>
    <w:rsid w:val="0041526B"/>
    <w:rsid w:val="0041554A"/>
    <w:rsid w:val="00416DBF"/>
    <w:rsid w:val="0042114B"/>
    <w:rsid w:val="0042159A"/>
    <w:rsid w:val="00424074"/>
    <w:rsid w:val="00424951"/>
    <w:rsid w:val="00426CD7"/>
    <w:rsid w:val="004320F8"/>
    <w:rsid w:val="004369F8"/>
    <w:rsid w:val="00442C78"/>
    <w:rsid w:val="0044368A"/>
    <w:rsid w:val="00451ECE"/>
    <w:rsid w:val="00454A9D"/>
    <w:rsid w:val="0045750D"/>
    <w:rsid w:val="00462BDD"/>
    <w:rsid w:val="00463F34"/>
    <w:rsid w:val="00464408"/>
    <w:rsid w:val="004644E4"/>
    <w:rsid w:val="004657E0"/>
    <w:rsid w:val="004667F4"/>
    <w:rsid w:val="00466880"/>
    <w:rsid w:val="0046729A"/>
    <w:rsid w:val="00467B94"/>
    <w:rsid w:val="004713DB"/>
    <w:rsid w:val="00473D22"/>
    <w:rsid w:val="004747EB"/>
    <w:rsid w:val="00475AB2"/>
    <w:rsid w:val="004770D6"/>
    <w:rsid w:val="004807F1"/>
    <w:rsid w:val="0048132A"/>
    <w:rsid w:val="00481E35"/>
    <w:rsid w:val="004835A4"/>
    <w:rsid w:val="00484A05"/>
    <w:rsid w:val="00486FC0"/>
    <w:rsid w:val="00486FD3"/>
    <w:rsid w:val="004870C5"/>
    <w:rsid w:val="00490D36"/>
    <w:rsid w:val="00493825"/>
    <w:rsid w:val="00493EF3"/>
    <w:rsid w:val="00494925"/>
    <w:rsid w:val="00495620"/>
    <w:rsid w:val="0049614D"/>
    <w:rsid w:val="004A0929"/>
    <w:rsid w:val="004A3881"/>
    <w:rsid w:val="004A3935"/>
    <w:rsid w:val="004A3F14"/>
    <w:rsid w:val="004A42BE"/>
    <w:rsid w:val="004B12BC"/>
    <w:rsid w:val="004B273D"/>
    <w:rsid w:val="004B696C"/>
    <w:rsid w:val="004B77CE"/>
    <w:rsid w:val="004C0E8F"/>
    <w:rsid w:val="004C24B5"/>
    <w:rsid w:val="004C4C02"/>
    <w:rsid w:val="004C5428"/>
    <w:rsid w:val="004C5AEB"/>
    <w:rsid w:val="004C6993"/>
    <w:rsid w:val="004C75DF"/>
    <w:rsid w:val="004D0726"/>
    <w:rsid w:val="004D30D2"/>
    <w:rsid w:val="004D46EF"/>
    <w:rsid w:val="004D5035"/>
    <w:rsid w:val="004D6EF0"/>
    <w:rsid w:val="004D7442"/>
    <w:rsid w:val="004E0643"/>
    <w:rsid w:val="004E27FB"/>
    <w:rsid w:val="004E32F9"/>
    <w:rsid w:val="004E3315"/>
    <w:rsid w:val="004E5C78"/>
    <w:rsid w:val="004E5D15"/>
    <w:rsid w:val="004E631A"/>
    <w:rsid w:val="004F016A"/>
    <w:rsid w:val="004F07ED"/>
    <w:rsid w:val="004F0C54"/>
    <w:rsid w:val="004F163F"/>
    <w:rsid w:val="004F17D5"/>
    <w:rsid w:val="004F3042"/>
    <w:rsid w:val="004F3AC0"/>
    <w:rsid w:val="004F6BB9"/>
    <w:rsid w:val="00500186"/>
    <w:rsid w:val="00502D22"/>
    <w:rsid w:val="005038EC"/>
    <w:rsid w:val="005046EA"/>
    <w:rsid w:val="00505B91"/>
    <w:rsid w:val="005066FB"/>
    <w:rsid w:val="00507920"/>
    <w:rsid w:val="00510F81"/>
    <w:rsid w:val="005145BA"/>
    <w:rsid w:val="0051477F"/>
    <w:rsid w:val="00515C64"/>
    <w:rsid w:val="0051659A"/>
    <w:rsid w:val="00516BE4"/>
    <w:rsid w:val="00516F7D"/>
    <w:rsid w:val="00516FD7"/>
    <w:rsid w:val="00517585"/>
    <w:rsid w:val="0052074F"/>
    <w:rsid w:val="00520FFE"/>
    <w:rsid w:val="00522390"/>
    <w:rsid w:val="00524CCD"/>
    <w:rsid w:val="00525BBA"/>
    <w:rsid w:val="005316FD"/>
    <w:rsid w:val="00532336"/>
    <w:rsid w:val="0053461B"/>
    <w:rsid w:val="00534F88"/>
    <w:rsid w:val="00535EBE"/>
    <w:rsid w:val="005375B1"/>
    <w:rsid w:val="005409E6"/>
    <w:rsid w:val="005411C3"/>
    <w:rsid w:val="0054266E"/>
    <w:rsid w:val="0054362E"/>
    <w:rsid w:val="00546588"/>
    <w:rsid w:val="00547A4B"/>
    <w:rsid w:val="00553E20"/>
    <w:rsid w:val="00554498"/>
    <w:rsid w:val="00562305"/>
    <w:rsid w:val="00562FA1"/>
    <w:rsid w:val="00564BA5"/>
    <w:rsid w:val="00564BF4"/>
    <w:rsid w:val="00567324"/>
    <w:rsid w:val="00567436"/>
    <w:rsid w:val="00567645"/>
    <w:rsid w:val="00573D26"/>
    <w:rsid w:val="00573DA0"/>
    <w:rsid w:val="0057432B"/>
    <w:rsid w:val="005758D0"/>
    <w:rsid w:val="00576EDA"/>
    <w:rsid w:val="0057757C"/>
    <w:rsid w:val="00577982"/>
    <w:rsid w:val="005806C6"/>
    <w:rsid w:val="00582036"/>
    <w:rsid w:val="00582830"/>
    <w:rsid w:val="005829E4"/>
    <w:rsid w:val="00584408"/>
    <w:rsid w:val="00585150"/>
    <w:rsid w:val="0058567E"/>
    <w:rsid w:val="00585B10"/>
    <w:rsid w:val="00585CB1"/>
    <w:rsid w:val="005860DD"/>
    <w:rsid w:val="00587142"/>
    <w:rsid w:val="00587C38"/>
    <w:rsid w:val="00587DC9"/>
    <w:rsid w:val="005954BA"/>
    <w:rsid w:val="005977C4"/>
    <w:rsid w:val="00597BD2"/>
    <w:rsid w:val="005A1066"/>
    <w:rsid w:val="005A1277"/>
    <w:rsid w:val="005A1523"/>
    <w:rsid w:val="005A278B"/>
    <w:rsid w:val="005A428F"/>
    <w:rsid w:val="005A7499"/>
    <w:rsid w:val="005A78CE"/>
    <w:rsid w:val="005A7932"/>
    <w:rsid w:val="005B0D75"/>
    <w:rsid w:val="005B2BF4"/>
    <w:rsid w:val="005B3334"/>
    <w:rsid w:val="005B45AE"/>
    <w:rsid w:val="005B4FA8"/>
    <w:rsid w:val="005B5181"/>
    <w:rsid w:val="005B6A19"/>
    <w:rsid w:val="005B7467"/>
    <w:rsid w:val="005C00CD"/>
    <w:rsid w:val="005C11AD"/>
    <w:rsid w:val="005C210A"/>
    <w:rsid w:val="005C29A9"/>
    <w:rsid w:val="005C30E1"/>
    <w:rsid w:val="005C35FF"/>
    <w:rsid w:val="005C4B32"/>
    <w:rsid w:val="005D05D3"/>
    <w:rsid w:val="005D13BD"/>
    <w:rsid w:val="005D3F84"/>
    <w:rsid w:val="005D481E"/>
    <w:rsid w:val="005D4C82"/>
    <w:rsid w:val="005D4E95"/>
    <w:rsid w:val="005D57BF"/>
    <w:rsid w:val="005D73F8"/>
    <w:rsid w:val="005D7705"/>
    <w:rsid w:val="005E49F6"/>
    <w:rsid w:val="005E73A1"/>
    <w:rsid w:val="005F0F5A"/>
    <w:rsid w:val="005F1476"/>
    <w:rsid w:val="005F292A"/>
    <w:rsid w:val="005F2FD5"/>
    <w:rsid w:val="005F3046"/>
    <w:rsid w:val="005F5036"/>
    <w:rsid w:val="005F5433"/>
    <w:rsid w:val="005F619D"/>
    <w:rsid w:val="005F7771"/>
    <w:rsid w:val="0060350C"/>
    <w:rsid w:val="00610475"/>
    <w:rsid w:val="00612BC2"/>
    <w:rsid w:val="00612E45"/>
    <w:rsid w:val="00613296"/>
    <w:rsid w:val="006149C9"/>
    <w:rsid w:val="00615925"/>
    <w:rsid w:val="006166CD"/>
    <w:rsid w:val="00620D07"/>
    <w:rsid w:val="00621FDF"/>
    <w:rsid w:val="00624449"/>
    <w:rsid w:val="006252B8"/>
    <w:rsid w:val="0062595A"/>
    <w:rsid w:val="006259C4"/>
    <w:rsid w:val="006274CD"/>
    <w:rsid w:val="00630495"/>
    <w:rsid w:val="00633139"/>
    <w:rsid w:val="00633504"/>
    <w:rsid w:val="0063391D"/>
    <w:rsid w:val="00633F95"/>
    <w:rsid w:val="00634751"/>
    <w:rsid w:val="006356CD"/>
    <w:rsid w:val="00636684"/>
    <w:rsid w:val="00637019"/>
    <w:rsid w:val="00637B27"/>
    <w:rsid w:val="006410AA"/>
    <w:rsid w:val="006423C3"/>
    <w:rsid w:val="00643401"/>
    <w:rsid w:val="00644DDC"/>
    <w:rsid w:val="00645F04"/>
    <w:rsid w:val="00650E48"/>
    <w:rsid w:val="0065141E"/>
    <w:rsid w:val="0065208C"/>
    <w:rsid w:val="006533F4"/>
    <w:rsid w:val="00655C0B"/>
    <w:rsid w:val="006574CB"/>
    <w:rsid w:val="006634AF"/>
    <w:rsid w:val="00664310"/>
    <w:rsid w:val="006644B3"/>
    <w:rsid w:val="00665EC6"/>
    <w:rsid w:val="00666974"/>
    <w:rsid w:val="00666D15"/>
    <w:rsid w:val="006709F8"/>
    <w:rsid w:val="00670F95"/>
    <w:rsid w:val="0067266E"/>
    <w:rsid w:val="0067312A"/>
    <w:rsid w:val="00673BD8"/>
    <w:rsid w:val="00674279"/>
    <w:rsid w:val="006743DB"/>
    <w:rsid w:val="00674F1B"/>
    <w:rsid w:val="00677B7C"/>
    <w:rsid w:val="00677BCD"/>
    <w:rsid w:val="006827FF"/>
    <w:rsid w:val="00682AE9"/>
    <w:rsid w:val="00683BE8"/>
    <w:rsid w:val="00687BA6"/>
    <w:rsid w:val="006936E3"/>
    <w:rsid w:val="0069458E"/>
    <w:rsid w:val="0069501A"/>
    <w:rsid w:val="0069704C"/>
    <w:rsid w:val="006978EC"/>
    <w:rsid w:val="006A1546"/>
    <w:rsid w:val="006A35B1"/>
    <w:rsid w:val="006A46BC"/>
    <w:rsid w:val="006B18BC"/>
    <w:rsid w:val="006B57A3"/>
    <w:rsid w:val="006B76E5"/>
    <w:rsid w:val="006B78C4"/>
    <w:rsid w:val="006C0CB3"/>
    <w:rsid w:val="006C1BC5"/>
    <w:rsid w:val="006C3F7E"/>
    <w:rsid w:val="006C4520"/>
    <w:rsid w:val="006C4558"/>
    <w:rsid w:val="006C499C"/>
    <w:rsid w:val="006C4C5F"/>
    <w:rsid w:val="006C5BB1"/>
    <w:rsid w:val="006C6C60"/>
    <w:rsid w:val="006C6EAB"/>
    <w:rsid w:val="006C7007"/>
    <w:rsid w:val="006C7F89"/>
    <w:rsid w:val="006D064A"/>
    <w:rsid w:val="006D371E"/>
    <w:rsid w:val="006D55DC"/>
    <w:rsid w:val="006D638D"/>
    <w:rsid w:val="006D7269"/>
    <w:rsid w:val="006E2A92"/>
    <w:rsid w:val="006E3E15"/>
    <w:rsid w:val="006E62C8"/>
    <w:rsid w:val="006E6F3D"/>
    <w:rsid w:val="006F1BB3"/>
    <w:rsid w:val="006F5884"/>
    <w:rsid w:val="006F7927"/>
    <w:rsid w:val="006F7CBE"/>
    <w:rsid w:val="00700DC0"/>
    <w:rsid w:val="00701645"/>
    <w:rsid w:val="00701DC6"/>
    <w:rsid w:val="0070296F"/>
    <w:rsid w:val="0071006A"/>
    <w:rsid w:val="00711031"/>
    <w:rsid w:val="007112C5"/>
    <w:rsid w:val="00715207"/>
    <w:rsid w:val="007164B1"/>
    <w:rsid w:val="0072640A"/>
    <w:rsid w:val="007266B7"/>
    <w:rsid w:val="0072702A"/>
    <w:rsid w:val="00730789"/>
    <w:rsid w:val="0073322D"/>
    <w:rsid w:val="007375E0"/>
    <w:rsid w:val="0074027F"/>
    <w:rsid w:val="00740465"/>
    <w:rsid w:val="007415F2"/>
    <w:rsid w:val="00741E4E"/>
    <w:rsid w:val="0074403F"/>
    <w:rsid w:val="007444B1"/>
    <w:rsid w:val="007466FF"/>
    <w:rsid w:val="007477EA"/>
    <w:rsid w:val="00750474"/>
    <w:rsid w:val="00755391"/>
    <w:rsid w:val="00755EAD"/>
    <w:rsid w:val="00756598"/>
    <w:rsid w:val="00756A3B"/>
    <w:rsid w:val="00756E20"/>
    <w:rsid w:val="00760029"/>
    <w:rsid w:val="007603D4"/>
    <w:rsid w:val="00760413"/>
    <w:rsid w:val="00762D2A"/>
    <w:rsid w:val="00763D06"/>
    <w:rsid w:val="00765702"/>
    <w:rsid w:val="00773755"/>
    <w:rsid w:val="007744DF"/>
    <w:rsid w:val="00776AD7"/>
    <w:rsid w:val="00780D5E"/>
    <w:rsid w:val="00785039"/>
    <w:rsid w:val="007859AA"/>
    <w:rsid w:val="00791114"/>
    <w:rsid w:val="00793180"/>
    <w:rsid w:val="00793C17"/>
    <w:rsid w:val="007A12D7"/>
    <w:rsid w:val="007A36D5"/>
    <w:rsid w:val="007A36F6"/>
    <w:rsid w:val="007A486C"/>
    <w:rsid w:val="007A4E61"/>
    <w:rsid w:val="007A6B16"/>
    <w:rsid w:val="007A7FFC"/>
    <w:rsid w:val="007B02ED"/>
    <w:rsid w:val="007B1B1F"/>
    <w:rsid w:val="007B2095"/>
    <w:rsid w:val="007B45D7"/>
    <w:rsid w:val="007B46BA"/>
    <w:rsid w:val="007B5AC8"/>
    <w:rsid w:val="007B7632"/>
    <w:rsid w:val="007B78B2"/>
    <w:rsid w:val="007B7EF0"/>
    <w:rsid w:val="007C2C6C"/>
    <w:rsid w:val="007C317C"/>
    <w:rsid w:val="007C36FF"/>
    <w:rsid w:val="007C4CCB"/>
    <w:rsid w:val="007C71F7"/>
    <w:rsid w:val="007D0BB6"/>
    <w:rsid w:val="007D3152"/>
    <w:rsid w:val="007D7017"/>
    <w:rsid w:val="007D7725"/>
    <w:rsid w:val="007D7DD2"/>
    <w:rsid w:val="007E4401"/>
    <w:rsid w:val="007E5996"/>
    <w:rsid w:val="007E74F5"/>
    <w:rsid w:val="007E7973"/>
    <w:rsid w:val="007F3B49"/>
    <w:rsid w:val="007F3F65"/>
    <w:rsid w:val="007F71E9"/>
    <w:rsid w:val="007F772B"/>
    <w:rsid w:val="0080150A"/>
    <w:rsid w:val="00801576"/>
    <w:rsid w:val="00805EE9"/>
    <w:rsid w:val="0080784F"/>
    <w:rsid w:val="00812917"/>
    <w:rsid w:val="00814B87"/>
    <w:rsid w:val="00814BF3"/>
    <w:rsid w:val="00815165"/>
    <w:rsid w:val="008169E9"/>
    <w:rsid w:val="008200DC"/>
    <w:rsid w:val="0082049F"/>
    <w:rsid w:val="00821186"/>
    <w:rsid w:val="00821A53"/>
    <w:rsid w:val="00823735"/>
    <w:rsid w:val="00825D4F"/>
    <w:rsid w:val="00826E27"/>
    <w:rsid w:val="008275DD"/>
    <w:rsid w:val="00827A39"/>
    <w:rsid w:val="00830034"/>
    <w:rsid w:val="008330B9"/>
    <w:rsid w:val="00833BB1"/>
    <w:rsid w:val="00834E5D"/>
    <w:rsid w:val="008353F3"/>
    <w:rsid w:val="00835E04"/>
    <w:rsid w:val="008363A0"/>
    <w:rsid w:val="00837A22"/>
    <w:rsid w:val="00840835"/>
    <w:rsid w:val="00840AD7"/>
    <w:rsid w:val="00841312"/>
    <w:rsid w:val="008420F3"/>
    <w:rsid w:val="008439FC"/>
    <w:rsid w:val="00845CA4"/>
    <w:rsid w:val="00850FA0"/>
    <w:rsid w:val="00852CD4"/>
    <w:rsid w:val="0085393A"/>
    <w:rsid w:val="00854ADF"/>
    <w:rsid w:val="008556B3"/>
    <w:rsid w:val="00857C6D"/>
    <w:rsid w:val="00860730"/>
    <w:rsid w:val="00860A38"/>
    <w:rsid w:val="00862768"/>
    <w:rsid w:val="00867A14"/>
    <w:rsid w:val="00870152"/>
    <w:rsid w:val="0087374E"/>
    <w:rsid w:val="008738D8"/>
    <w:rsid w:val="0087630F"/>
    <w:rsid w:val="008824D7"/>
    <w:rsid w:val="00885EC5"/>
    <w:rsid w:val="00887F4D"/>
    <w:rsid w:val="00890B83"/>
    <w:rsid w:val="008911EF"/>
    <w:rsid w:val="00892159"/>
    <w:rsid w:val="00892ECB"/>
    <w:rsid w:val="00894E83"/>
    <w:rsid w:val="008A1B47"/>
    <w:rsid w:val="008A23E3"/>
    <w:rsid w:val="008A5D3C"/>
    <w:rsid w:val="008A6DFE"/>
    <w:rsid w:val="008A7F51"/>
    <w:rsid w:val="008B1303"/>
    <w:rsid w:val="008B2397"/>
    <w:rsid w:val="008B4A00"/>
    <w:rsid w:val="008B5C33"/>
    <w:rsid w:val="008B6871"/>
    <w:rsid w:val="008C05F5"/>
    <w:rsid w:val="008C1EC7"/>
    <w:rsid w:val="008C3DF6"/>
    <w:rsid w:val="008C56D6"/>
    <w:rsid w:val="008C7B5E"/>
    <w:rsid w:val="008C7F14"/>
    <w:rsid w:val="008D2CAB"/>
    <w:rsid w:val="008D2F5A"/>
    <w:rsid w:val="008D344E"/>
    <w:rsid w:val="008D3B89"/>
    <w:rsid w:val="008D5417"/>
    <w:rsid w:val="008D684B"/>
    <w:rsid w:val="008E06F3"/>
    <w:rsid w:val="008E2A40"/>
    <w:rsid w:val="008E43CD"/>
    <w:rsid w:val="008E6DEE"/>
    <w:rsid w:val="008E740B"/>
    <w:rsid w:val="008F0130"/>
    <w:rsid w:val="008F03AD"/>
    <w:rsid w:val="008F07EA"/>
    <w:rsid w:val="008F11B6"/>
    <w:rsid w:val="008F63FE"/>
    <w:rsid w:val="00901818"/>
    <w:rsid w:val="0090262E"/>
    <w:rsid w:val="00903335"/>
    <w:rsid w:val="00903466"/>
    <w:rsid w:val="00903EC6"/>
    <w:rsid w:val="00906885"/>
    <w:rsid w:val="00910C60"/>
    <w:rsid w:val="00911002"/>
    <w:rsid w:val="00912F42"/>
    <w:rsid w:val="0091301D"/>
    <w:rsid w:val="00914A2E"/>
    <w:rsid w:val="00916725"/>
    <w:rsid w:val="009167D6"/>
    <w:rsid w:val="0092088D"/>
    <w:rsid w:val="009213C0"/>
    <w:rsid w:val="00923061"/>
    <w:rsid w:val="009249E2"/>
    <w:rsid w:val="00924AB3"/>
    <w:rsid w:val="00925D8A"/>
    <w:rsid w:val="00926BB6"/>
    <w:rsid w:val="00930C0E"/>
    <w:rsid w:val="009315F8"/>
    <w:rsid w:val="0093263D"/>
    <w:rsid w:val="009345A8"/>
    <w:rsid w:val="00934F36"/>
    <w:rsid w:val="0093574B"/>
    <w:rsid w:val="009376D2"/>
    <w:rsid w:val="00941515"/>
    <w:rsid w:val="00942174"/>
    <w:rsid w:val="00946D00"/>
    <w:rsid w:val="0095094B"/>
    <w:rsid w:val="00950AE3"/>
    <w:rsid w:val="00952028"/>
    <w:rsid w:val="009535F5"/>
    <w:rsid w:val="00956D0A"/>
    <w:rsid w:val="00957A80"/>
    <w:rsid w:val="00957AF5"/>
    <w:rsid w:val="009612C5"/>
    <w:rsid w:val="0096200D"/>
    <w:rsid w:val="00962797"/>
    <w:rsid w:val="00963AE5"/>
    <w:rsid w:val="00965F62"/>
    <w:rsid w:val="00974644"/>
    <w:rsid w:val="00974DD2"/>
    <w:rsid w:val="00977B34"/>
    <w:rsid w:val="00977CCE"/>
    <w:rsid w:val="00980C2F"/>
    <w:rsid w:val="00982934"/>
    <w:rsid w:val="00984C0B"/>
    <w:rsid w:val="00985CB8"/>
    <w:rsid w:val="00985E74"/>
    <w:rsid w:val="00985F5D"/>
    <w:rsid w:val="00986404"/>
    <w:rsid w:val="00990D8B"/>
    <w:rsid w:val="009912EE"/>
    <w:rsid w:val="00991823"/>
    <w:rsid w:val="009971D7"/>
    <w:rsid w:val="0099737F"/>
    <w:rsid w:val="009A1546"/>
    <w:rsid w:val="009A1D18"/>
    <w:rsid w:val="009A2C4E"/>
    <w:rsid w:val="009A60E9"/>
    <w:rsid w:val="009A766D"/>
    <w:rsid w:val="009B1407"/>
    <w:rsid w:val="009B1AA6"/>
    <w:rsid w:val="009B5440"/>
    <w:rsid w:val="009B589E"/>
    <w:rsid w:val="009B7747"/>
    <w:rsid w:val="009C0867"/>
    <w:rsid w:val="009C342C"/>
    <w:rsid w:val="009C39A6"/>
    <w:rsid w:val="009D069E"/>
    <w:rsid w:val="009D12D5"/>
    <w:rsid w:val="009D4996"/>
    <w:rsid w:val="009D5A9A"/>
    <w:rsid w:val="009D630E"/>
    <w:rsid w:val="009E0D30"/>
    <w:rsid w:val="009E26B6"/>
    <w:rsid w:val="009E47AC"/>
    <w:rsid w:val="009E48FF"/>
    <w:rsid w:val="009F10AB"/>
    <w:rsid w:val="009F39B0"/>
    <w:rsid w:val="009F4196"/>
    <w:rsid w:val="009F454F"/>
    <w:rsid w:val="009F7044"/>
    <w:rsid w:val="00A01131"/>
    <w:rsid w:val="00A03268"/>
    <w:rsid w:val="00A044D4"/>
    <w:rsid w:val="00A048CB"/>
    <w:rsid w:val="00A0679F"/>
    <w:rsid w:val="00A10F37"/>
    <w:rsid w:val="00A1177A"/>
    <w:rsid w:val="00A14334"/>
    <w:rsid w:val="00A22C17"/>
    <w:rsid w:val="00A27CCD"/>
    <w:rsid w:val="00A305D0"/>
    <w:rsid w:val="00A30C92"/>
    <w:rsid w:val="00A31861"/>
    <w:rsid w:val="00A33984"/>
    <w:rsid w:val="00A348A6"/>
    <w:rsid w:val="00A34F8E"/>
    <w:rsid w:val="00A35B71"/>
    <w:rsid w:val="00A3603C"/>
    <w:rsid w:val="00A369EC"/>
    <w:rsid w:val="00A37FFA"/>
    <w:rsid w:val="00A4191A"/>
    <w:rsid w:val="00A43656"/>
    <w:rsid w:val="00A448BA"/>
    <w:rsid w:val="00A457AC"/>
    <w:rsid w:val="00A45A28"/>
    <w:rsid w:val="00A45F66"/>
    <w:rsid w:val="00A46EED"/>
    <w:rsid w:val="00A47107"/>
    <w:rsid w:val="00A53A26"/>
    <w:rsid w:val="00A54D71"/>
    <w:rsid w:val="00A56024"/>
    <w:rsid w:val="00A56327"/>
    <w:rsid w:val="00A567CB"/>
    <w:rsid w:val="00A62EC5"/>
    <w:rsid w:val="00A64599"/>
    <w:rsid w:val="00A64F9D"/>
    <w:rsid w:val="00A6536B"/>
    <w:rsid w:val="00A655CA"/>
    <w:rsid w:val="00A65E13"/>
    <w:rsid w:val="00A717A7"/>
    <w:rsid w:val="00A71AC1"/>
    <w:rsid w:val="00A729A1"/>
    <w:rsid w:val="00A73066"/>
    <w:rsid w:val="00A748B3"/>
    <w:rsid w:val="00A760C9"/>
    <w:rsid w:val="00A766D8"/>
    <w:rsid w:val="00A81058"/>
    <w:rsid w:val="00A81958"/>
    <w:rsid w:val="00A81F43"/>
    <w:rsid w:val="00A83C4A"/>
    <w:rsid w:val="00A83CC4"/>
    <w:rsid w:val="00A84E77"/>
    <w:rsid w:val="00A85071"/>
    <w:rsid w:val="00A85B7C"/>
    <w:rsid w:val="00A85C2E"/>
    <w:rsid w:val="00A864F8"/>
    <w:rsid w:val="00A86751"/>
    <w:rsid w:val="00A90088"/>
    <w:rsid w:val="00A944BC"/>
    <w:rsid w:val="00A9652D"/>
    <w:rsid w:val="00A976E9"/>
    <w:rsid w:val="00A979CB"/>
    <w:rsid w:val="00A97F62"/>
    <w:rsid w:val="00AA15AA"/>
    <w:rsid w:val="00AA32CE"/>
    <w:rsid w:val="00AA34BB"/>
    <w:rsid w:val="00AA3BFB"/>
    <w:rsid w:val="00AA424E"/>
    <w:rsid w:val="00AA6E6E"/>
    <w:rsid w:val="00AA7FC6"/>
    <w:rsid w:val="00AB00D2"/>
    <w:rsid w:val="00AB3131"/>
    <w:rsid w:val="00AB3158"/>
    <w:rsid w:val="00AB489F"/>
    <w:rsid w:val="00AB56CD"/>
    <w:rsid w:val="00AB6757"/>
    <w:rsid w:val="00AB6EC5"/>
    <w:rsid w:val="00AB7E65"/>
    <w:rsid w:val="00AC0324"/>
    <w:rsid w:val="00AC0F1F"/>
    <w:rsid w:val="00AC2B1B"/>
    <w:rsid w:val="00AC2D70"/>
    <w:rsid w:val="00AC3B5E"/>
    <w:rsid w:val="00AC5729"/>
    <w:rsid w:val="00AC57F5"/>
    <w:rsid w:val="00AC669B"/>
    <w:rsid w:val="00AC684F"/>
    <w:rsid w:val="00AC73D2"/>
    <w:rsid w:val="00AC7A0A"/>
    <w:rsid w:val="00AD076A"/>
    <w:rsid w:val="00AD143A"/>
    <w:rsid w:val="00AD21D7"/>
    <w:rsid w:val="00AD2EF5"/>
    <w:rsid w:val="00AD34A6"/>
    <w:rsid w:val="00AD3503"/>
    <w:rsid w:val="00AD3DFE"/>
    <w:rsid w:val="00AD5A57"/>
    <w:rsid w:val="00AD7927"/>
    <w:rsid w:val="00AD7A09"/>
    <w:rsid w:val="00AE07CF"/>
    <w:rsid w:val="00AE20B6"/>
    <w:rsid w:val="00AE385D"/>
    <w:rsid w:val="00AE3D1F"/>
    <w:rsid w:val="00AE7EA7"/>
    <w:rsid w:val="00AF1394"/>
    <w:rsid w:val="00AF1DB9"/>
    <w:rsid w:val="00AF26C8"/>
    <w:rsid w:val="00B00B67"/>
    <w:rsid w:val="00B028A2"/>
    <w:rsid w:val="00B02D50"/>
    <w:rsid w:val="00B07090"/>
    <w:rsid w:val="00B07642"/>
    <w:rsid w:val="00B15FB8"/>
    <w:rsid w:val="00B21318"/>
    <w:rsid w:val="00B25FB5"/>
    <w:rsid w:val="00B2620F"/>
    <w:rsid w:val="00B35B54"/>
    <w:rsid w:val="00B361AC"/>
    <w:rsid w:val="00B3703E"/>
    <w:rsid w:val="00B411CF"/>
    <w:rsid w:val="00B41CED"/>
    <w:rsid w:val="00B47A16"/>
    <w:rsid w:val="00B5006F"/>
    <w:rsid w:val="00B521C8"/>
    <w:rsid w:val="00B52331"/>
    <w:rsid w:val="00B52FDD"/>
    <w:rsid w:val="00B53A67"/>
    <w:rsid w:val="00B53B02"/>
    <w:rsid w:val="00B54856"/>
    <w:rsid w:val="00B557EE"/>
    <w:rsid w:val="00B55BD3"/>
    <w:rsid w:val="00B56445"/>
    <w:rsid w:val="00B61920"/>
    <w:rsid w:val="00B6473E"/>
    <w:rsid w:val="00B65CBF"/>
    <w:rsid w:val="00B65E7E"/>
    <w:rsid w:val="00B666C6"/>
    <w:rsid w:val="00B66B14"/>
    <w:rsid w:val="00B66B3B"/>
    <w:rsid w:val="00B706D6"/>
    <w:rsid w:val="00B7173B"/>
    <w:rsid w:val="00B72FCE"/>
    <w:rsid w:val="00B763BA"/>
    <w:rsid w:val="00B76E9B"/>
    <w:rsid w:val="00B77637"/>
    <w:rsid w:val="00B80395"/>
    <w:rsid w:val="00B832D6"/>
    <w:rsid w:val="00B839DA"/>
    <w:rsid w:val="00B84B5A"/>
    <w:rsid w:val="00B90BF2"/>
    <w:rsid w:val="00B917A3"/>
    <w:rsid w:val="00B9373C"/>
    <w:rsid w:val="00B938DE"/>
    <w:rsid w:val="00B941FB"/>
    <w:rsid w:val="00B95DE0"/>
    <w:rsid w:val="00B97200"/>
    <w:rsid w:val="00BA0434"/>
    <w:rsid w:val="00BA060C"/>
    <w:rsid w:val="00BA22E4"/>
    <w:rsid w:val="00BA3781"/>
    <w:rsid w:val="00BA6574"/>
    <w:rsid w:val="00BB080F"/>
    <w:rsid w:val="00BB141F"/>
    <w:rsid w:val="00BB3263"/>
    <w:rsid w:val="00BB4246"/>
    <w:rsid w:val="00BB587D"/>
    <w:rsid w:val="00BC1B2F"/>
    <w:rsid w:val="00BC20D8"/>
    <w:rsid w:val="00BC3FB4"/>
    <w:rsid w:val="00BC51B4"/>
    <w:rsid w:val="00BC5ADB"/>
    <w:rsid w:val="00BC71BA"/>
    <w:rsid w:val="00BD0462"/>
    <w:rsid w:val="00BD1570"/>
    <w:rsid w:val="00BD2469"/>
    <w:rsid w:val="00BD319A"/>
    <w:rsid w:val="00BD31AE"/>
    <w:rsid w:val="00BD43EF"/>
    <w:rsid w:val="00BD4FCE"/>
    <w:rsid w:val="00BD55AB"/>
    <w:rsid w:val="00BD6870"/>
    <w:rsid w:val="00BD6932"/>
    <w:rsid w:val="00BD7B6B"/>
    <w:rsid w:val="00BE1C9B"/>
    <w:rsid w:val="00BE5451"/>
    <w:rsid w:val="00BF1AF2"/>
    <w:rsid w:val="00BF2113"/>
    <w:rsid w:val="00BF2E0D"/>
    <w:rsid w:val="00BF3587"/>
    <w:rsid w:val="00BF3EEB"/>
    <w:rsid w:val="00BF454C"/>
    <w:rsid w:val="00BF53AA"/>
    <w:rsid w:val="00BF56AD"/>
    <w:rsid w:val="00BF57DB"/>
    <w:rsid w:val="00BF74E9"/>
    <w:rsid w:val="00C0234F"/>
    <w:rsid w:val="00C04932"/>
    <w:rsid w:val="00C06878"/>
    <w:rsid w:val="00C1125E"/>
    <w:rsid w:val="00C15326"/>
    <w:rsid w:val="00C15802"/>
    <w:rsid w:val="00C15BA7"/>
    <w:rsid w:val="00C16071"/>
    <w:rsid w:val="00C171FA"/>
    <w:rsid w:val="00C1764C"/>
    <w:rsid w:val="00C179F2"/>
    <w:rsid w:val="00C20DAC"/>
    <w:rsid w:val="00C24560"/>
    <w:rsid w:val="00C314B4"/>
    <w:rsid w:val="00C32209"/>
    <w:rsid w:val="00C345F9"/>
    <w:rsid w:val="00C35F2B"/>
    <w:rsid w:val="00C361CF"/>
    <w:rsid w:val="00C37F26"/>
    <w:rsid w:val="00C40504"/>
    <w:rsid w:val="00C415D7"/>
    <w:rsid w:val="00C4462B"/>
    <w:rsid w:val="00C44BF0"/>
    <w:rsid w:val="00C4585D"/>
    <w:rsid w:val="00C46CD4"/>
    <w:rsid w:val="00C509C5"/>
    <w:rsid w:val="00C50CFA"/>
    <w:rsid w:val="00C52ABE"/>
    <w:rsid w:val="00C53C5B"/>
    <w:rsid w:val="00C55141"/>
    <w:rsid w:val="00C57421"/>
    <w:rsid w:val="00C60695"/>
    <w:rsid w:val="00C61C3E"/>
    <w:rsid w:val="00C64204"/>
    <w:rsid w:val="00C736FA"/>
    <w:rsid w:val="00C7571C"/>
    <w:rsid w:val="00C76C87"/>
    <w:rsid w:val="00C76DB2"/>
    <w:rsid w:val="00C77A11"/>
    <w:rsid w:val="00C820AB"/>
    <w:rsid w:val="00C83022"/>
    <w:rsid w:val="00C83170"/>
    <w:rsid w:val="00C8476C"/>
    <w:rsid w:val="00C852AD"/>
    <w:rsid w:val="00C8539D"/>
    <w:rsid w:val="00C8630A"/>
    <w:rsid w:val="00C863C2"/>
    <w:rsid w:val="00C876FE"/>
    <w:rsid w:val="00C87967"/>
    <w:rsid w:val="00C87E1D"/>
    <w:rsid w:val="00C90C73"/>
    <w:rsid w:val="00C9212B"/>
    <w:rsid w:val="00C923CE"/>
    <w:rsid w:val="00C93125"/>
    <w:rsid w:val="00C93D77"/>
    <w:rsid w:val="00C94AEC"/>
    <w:rsid w:val="00C9681D"/>
    <w:rsid w:val="00C978CC"/>
    <w:rsid w:val="00CA18B6"/>
    <w:rsid w:val="00CA34AB"/>
    <w:rsid w:val="00CA3745"/>
    <w:rsid w:val="00CA6DA1"/>
    <w:rsid w:val="00CB04CD"/>
    <w:rsid w:val="00CB0E4F"/>
    <w:rsid w:val="00CB17FC"/>
    <w:rsid w:val="00CB3F53"/>
    <w:rsid w:val="00CB45DF"/>
    <w:rsid w:val="00CB687D"/>
    <w:rsid w:val="00CB6B0A"/>
    <w:rsid w:val="00CB731A"/>
    <w:rsid w:val="00CC0E7A"/>
    <w:rsid w:val="00CC1B22"/>
    <w:rsid w:val="00CC279D"/>
    <w:rsid w:val="00CC57FB"/>
    <w:rsid w:val="00CC600A"/>
    <w:rsid w:val="00CC63C8"/>
    <w:rsid w:val="00CC6DEB"/>
    <w:rsid w:val="00CD0424"/>
    <w:rsid w:val="00CD0C07"/>
    <w:rsid w:val="00CD1C00"/>
    <w:rsid w:val="00CD28F8"/>
    <w:rsid w:val="00CD2A09"/>
    <w:rsid w:val="00CD3EFB"/>
    <w:rsid w:val="00CD55E4"/>
    <w:rsid w:val="00CD57ED"/>
    <w:rsid w:val="00CE02B8"/>
    <w:rsid w:val="00CE1A0D"/>
    <w:rsid w:val="00CE3866"/>
    <w:rsid w:val="00CE3A8A"/>
    <w:rsid w:val="00CE4762"/>
    <w:rsid w:val="00CE59DD"/>
    <w:rsid w:val="00CE6425"/>
    <w:rsid w:val="00CE6DDE"/>
    <w:rsid w:val="00CF17E9"/>
    <w:rsid w:val="00CF43DF"/>
    <w:rsid w:val="00CF63D0"/>
    <w:rsid w:val="00CF6D25"/>
    <w:rsid w:val="00D0023E"/>
    <w:rsid w:val="00D0189B"/>
    <w:rsid w:val="00D01F88"/>
    <w:rsid w:val="00D02DCF"/>
    <w:rsid w:val="00D02DED"/>
    <w:rsid w:val="00D048C4"/>
    <w:rsid w:val="00D04BA4"/>
    <w:rsid w:val="00D04F50"/>
    <w:rsid w:val="00D05A81"/>
    <w:rsid w:val="00D05EC6"/>
    <w:rsid w:val="00D077CC"/>
    <w:rsid w:val="00D10239"/>
    <w:rsid w:val="00D10621"/>
    <w:rsid w:val="00D107AB"/>
    <w:rsid w:val="00D12BBF"/>
    <w:rsid w:val="00D147BF"/>
    <w:rsid w:val="00D1569E"/>
    <w:rsid w:val="00D156DD"/>
    <w:rsid w:val="00D156E9"/>
    <w:rsid w:val="00D2037C"/>
    <w:rsid w:val="00D2160E"/>
    <w:rsid w:val="00D26461"/>
    <w:rsid w:val="00D2647E"/>
    <w:rsid w:val="00D27B88"/>
    <w:rsid w:val="00D27C55"/>
    <w:rsid w:val="00D30ACE"/>
    <w:rsid w:val="00D313D2"/>
    <w:rsid w:val="00D31510"/>
    <w:rsid w:val="00D326AB"/>
    <w:rsid w:val="00D33360"/>
    <w:rsid w:val="00D336CF"/>
    <w:rsid w:val="00D342D9"/>
    <w:rsid w:val="00D344D7"/>
    <w:rsid w:val="00D34CF0"/>
    <w:rsid w:val="00D406F4"/>
    <w:rsid w:val="00D42F65"/>
    <w:rsid w:val="00D45145"/>
    <w:rsid w:val="00D466E6"/>
    <w:rsid w:val="00D503BE"/>
    <w:rsid w:val="00D51BFC"/>
    <w:rsid w:val="00D564C5"/>
    <w:rsid w:val="00D576ED"/>
    <w:rsid w:val="00D634B0"/>
    <w:rsid w:val="00D6398D"/>
    <w:rsid w:val="00D65B78"/>
    <w:rsid w:val="00D71370"/>
    <w:rsid w:val="00D72FC4"/>
    <w:rsid w:val="00D73D9A"/>
    <w:rsid w:val="00D769A4"/>
    <w:rsid w:val="00D8099B"/>
    <w:rsid w:val="00D81219"/>
    <w:rsid w:val="00D8139F"/>
    <w:rsid w:val="00D831B0"/>
    <w:rsid w:val="00D8490D"/>
    <w:rsid w:val="00D84F19"/>
    <w:rsid w:val="00D8561D"/>
    <w:rsid w:val="00D86CE5"/>
    <w:rsid w:val="00D87395"/>
    <w:rsid w:val="00D87489"/>
    <w:rsid w:val="00D877CB"/>
    <w:rsid w:val="00D87829"/>
    <w:rsid w:val="00D90233"/>
    <w:rsid w:val="00D922F5"/>
    <w:rsid w:val="00D94D1D"/>
    <w:rsid w:val="00D959DF"/>
    <w:rsid w:val="00D96683"/>
    <w:rsid w:val="00DA0BF0"/>
    <w:rsid w:val="00DA11E3"/>
    <w:rsid w:val="00DA18F6"/>
    <w:rsid w:val="00DA1A63"/>
    <w:rsid w:val="00DA3078"/>
    <w:rsid w:val="00DA7B1C"/>
    <w:rsid w:val="00DB2E38"/>
    <w:rsid w:val="00DB2FC8"/>
    <w:rsid w:val="00DB5BCF"/>
    <w:rsid w:val="00DB5FCB"/>
    <w:rsid w:val="00DC0976"/>
    <w:rsid w:val="00DC130C"/>
    <w:rsid w:val="00DC385D"/>
    <w:rsid w:val="00DC5A30"/>
    <w:rsid w:val="00DD3068"/>
    <w:rsid w:val="00DD5F4E"/>
    <w:rsid w:val="00DD5F8E"/>
    <w:rsid w:val="00DD7E85"/>
    <w:rsid w:val="00DE00C1"/>
    <w:rsid w:val="00DE0ADE"/>
    <w:rsid w:val="00DE2CE2"/>
    <w:rsid w:val="00DE3682"/>
    <w:rsid w:val="00DE4F9A"/>
    <w:rsid w:val="00DE50F2"/>
    <w:rsid w:val="00DE6387"/>
    <w:rsid w:val="00DE6A0D"/>
    <w:rsid w:val="00DE6CF7"/>
    <w:rsid w:val="00DE7484"/>
    <w:rsid w:val="00DF051F"/>
    <w:rsid w:val="00DF075A"/>
    <w:rsid w:val="00DF0BDA"/>
    <w:rsid w:val="00DF208C"/>
    <w:rsid w:val="00DF34AF"/>
    <w:rsid w:val="00DF4196"/>
    <w:rsid w:val="00DF59B9"/>
    <w:rsid w:val="00DF614E"/>
    <w:rsid w:val="00DF682A"/>
    <w:rsid w:val="00DF6DFE"/>
    <w:rsid w:val="00DF766E"/>
    <w:rsid w:val="00DF782D"/>
    <w:rsid w:val="00E0047A"/>
    <w:rsid w:val="00E00D1C"/>
    <w:rsid w:val="00E0177D"/>
    <w:rsid w:val="00E048CB"/>
    <w:rsid w:val="00E072F6"/>
    <w:rsid w:val="00E07A9E"/>
    <w:rsid w:val="00E1086D"/>
    <w:rsid w:val="00E1145B"/>
    <w:rsid w:val="00E11ADF"/>
    <w:rsid w:val="00E13E51"/>
    <w:rsid w:val="00E14836"/>
    <w:rsid w:val="00E14CE0"/>
    <w:rsid w:val="00E15423"/>
    <w:rsid w:val="00E218EB"/>
    <w:rsid w:val="00E225F3"/>
    <w:rsid w:val="00E2349C"/>
    <w:rsid w:val="00E23957"/>
    <w:rsid w:val="00E23A2D"/>
    <w:rsid w:val="00E23F19"/>
    <w:rsid w:val="00E2546F"/>
    <w:rsid w:val="00E272B6"/>
    <w:rsid w:val="00E31B05"/>
    <w:rsid w:val="00E32A97"/>
    <w:rsid w:val="00E32D58"/>
    <w:rsid w:val="00E33011"/>
    <w:rsid w:val="00E34B1A"/>
    <w:rsid w:val="00E35A19"/>
    <w:rsid w:val="00E35C61"/>
    <w:rsid w:val="00E36115"/>
    <w:rsid w:val="00E40329"/>
    <w:rsid w:val="00E4042A"/>
    <w:rsid w:val="00E4096E"/>
    <w:rsid w:val="00E41918"/>
    <w:rsid w:val="00E43704"/>
    <w:rsid w:val="00E46456"/>
    <w:rsid w:val="00E464CF"/>
    <w:rsid w:val="00E5265C"/>
    <w:rsid w:val="00E54137"/>
    <w:rsid w:val="00E5419E"/>
    <w:rsid w:val="00E57ACC"/>
    <w:rsid w:val="00E57F63"/>
    <w:rsid w:val="00E613CF"/>
    <w:rsid w:val="00E61694"/>
    <w:rsid w:val="00E6244A"/>
    <w:rsid w:val="00E6409E"/>
    <w:rsid w:val="00E64180"/>
    <w:rsid w:val="00E6513C"/>
    <w:rsid w:val="00E651B7"/>
    <w:rsid w:val="00E6592C"/>
    <w:rsid w:val="00E72D71"/>
    <w:rsid w:val="00E73EC5"/>
    <w:rsid w:val="00E759AB"/>
    <w:rsid w:val="00E77055"/>
    <w:rsid w:val="00E775BC"/>
    <w:rsid w:val="00E77824"/>
    <w:rsid w:val="00E81BC3"/>
    <w:rsid w:val="00E81C6D"/>
    <w:rsid w:val="00E82CB5"/>
    <w:rsid w:val="00E843B9"/>
    <w:rsid w:val="00E86588"/>
    <w:rsid w:val="00E86BD9"/>
    <w:rsid w:val="00E8796C"/>
    <w:rsid w:val="00E879C5"/>
    <w:rsid w:val="00E92269"/>
    <w:rsid w:val="00E9672A"/>
    <w:rsid w:val="00E97211"/>
    <w:rsid w:val="00EA1426"/>
    <w:rsid w:val="00EA324B"/>
    <w:rsid w:val="00EA5D7E"/>
    <w:rsid w:val="00EB02CC"/>
    <w:rsid w:val="00EB2E93"/>
    <w:rsid w:val="00EB4C2E"/>
    <w:rsid w:val="00EC062E"/>
    <w:rsid w:val="00EC10EF"/>
    <w:rsid w:val="00EC271E"/>
    <w:rsid w:val="00EC3753"/>
    <w:rsid w:val="00EC3F2E"/>
    <w:rsid w:val="00EC60FB"/>
    <w:rsid w:val="00EC6698"/>
    <w:rsid w:val="00EC7BB1"/>
    <w:rsid w:val="00ED0C78"/>
    <w:rsid w:val="00ED211F"/>
    <w:rsid w:val="00ED3A69"/>
    <w:rsid w:val="00ED6F3C"/>
    <w:rsid w:val="00ED7168"/>
    <w:rsid w:val="00ED7319"/>
    <w:rsid w:val="00EE10BD"/>
    <w:rsid w:val="00EE164E"/>
    <w:rsid w:val="00EE2D02"/>
    <w:rsid w:val="00EE338C"/>
    <w:rsid w:val="00EE393E"/>
    <w:rsid w:val="00EE49CB"/>
    <w:rsid w:val="00EE5921"/>
    <w:rsid w:val="00EE781D"/>
    <w:rsid w:val="00EF05E5"/>
    <w:rsid w:val="00EF1C26"/>
    <w:rsid w:val="00EF2EEB"/>
    <w:rsid w:val="00EF350D"/>
    <w:rsid w:val="00EF61C7"/>
    <w:rsid w:val="00EF71BC"/>
    <w:rsid w:val="00F00D37"/>
    <w:rsid w:val="00F021B3"/>
    <w:rsid w:val="00F07220"/>
    <w:rsid w:val="00F07230"/>
    <w:rsid w:val="00F11AF2"/>
    <w:rsid w:val="00F11EA9"/>
    <w:rsid w:val="00F144C4"/>
    <w:rsid w:val="00F14D8F"/>
    <w:rsid w:val="00F15C80"/>
    <w:rsid w:val="00F2269A"/>
    <w:rsid w:val="00F24CA5"/>
    <w:rsid w:val="00F27B7F"/>
    <w:rsid w:val="00F27C74"/>
    <w:rsid w:val="00F31860"/>
    <w:rsid w:val="00F31B36"/>
    <w:rsid w:val="00F40134"/>
    <w:rsid w:val="00F4281D"/>
    <w:rsid w:val="00F45AD6"/>
    <w:rsid w:val="00F45F37"/>
    <w:rsid w:val="00F4695E"/>
    <w:rsid w:val="00F47602"/>
    <w:rsid w:val="00F50D2F"/>
    <w:rsid w:val="00F50F18"/>
    <w:rsid w:val="00F52C44"/>
    <w:rsid w:val="00F52D83"/>
    <w:rsid w:val="00F54B42"/>
    <w:rsid w:val="00F55AA1"/>
    <w:rsid w:val="00F55C57"/>
    <w:rsid w:val="00F60C52"/>
    <w:rsid w:val="00F64D3F"/>
    <w:rsid w:val="00F664DA"/>
    <w:rsid w:val="00F71825"/>
    <w:rsid w:val="00F7185A"/>
    <w:rsid w:val="00F737B4"/>
    <w:rsid w:val="00F7493A"/>
    <w:rsid w:val="00F75E7C"/>
    <w:rsid w:val="00F75E7D"/>
    <w:rsid w:val="00F75FA8"/>
    <w:rsid w:val="00F77C6D"/>
    <w:rsid w:val="00F8007B"/>
    <w:rsid w:val="00F81E59"/>
    <w:rsid w:val="00F82C59"/>
    <w:rsid w:val="00F84057"/>
    <w:rsid w:val="00F85F78"/>
    <w:rsid w:val="00F90DFB"/>
    <w:rsid w:val="00F91D8D"/>
    <w:rsid w:val="00F92C6F"/>
    <w:rsid w:val="00F93399"/>
    <w:rsid w:val="00F94373"/>
    <w:rsid w:val="00F95991"/>
    <w:rsid w:val="00F965CC"/>
    <w:rsid w:val="00FA03E4"/>
    <w:rsid w:val="00FA333E"/>
    <w:rsid w:val="00FB079A"/>
    <w:rsid w:val="00FB1095"/>
    <w:rsid w:val="00FB2CCC"/>
    <w:rsid w:val="00FB315A"/>
    <w:rsid w:val="00FB40E8"/>
    <w:rsid w:val="00FB518F"/>
    <w:rsid w:val="00FB743C"/>
    <w:rsid w:val="00FC2D0D"/>
    <w:rsid w:val="00FC504A"/>
    <w:rsid w:val="00FC5109"/>
    <w:rsid w:val="00FC5138"/>
    <w:rsid w:val="00FD1283"/>
    <w:rsid w:val="00FD163F"/>
    <w:rsid w:val="00FD1736"/>
    <w:rsid w:val="00FD2615"/>
    <w:rsid w:val="00FD6E86"/>
    <w:rsid w:val="00FE0968"/>
    <w:rsid w:val="00FE1548"/>
    <w:rsid w:val="00FE2D61"/>
    <w:rsid w:val="00FE4A3A"/>
    <w:rsid w:val="00FE5F70"/>
    <w:rsid w:val="00FE7D04"/>
    <w:rsid w:val="00FE7E0F"/>
    <w:rsid w:val="00FF09B1"/>
    <w:rsid w:val="00FF1ACA"/>
    <w:rsid w:val="00FF1C9E"/>
    <w:rsid w:val="00FF219C"/>
    <w:rsid w:val="00FF4709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0BE21F"/>
  <w15:docId w15:val="{6646C7A2-0F7D-4472-87E8-074B7539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F5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StdPara"/>
    <w:link w:val="Heading1Char"/>
    <w:qFormat/>
    <w:rsid w:val="007F772B"/>
    <w:pPr>
      <w:keepNext/>
      <w:numPr>
        <w:numId w:val="22"/>
      </w:numPr>
      <w:tabs>
        <w:tab w:val="left" w:pos="1080"/>
      </w:tabs>
      <w:spacing w:before="480" w:after="4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StdPara"/>
    <w:link w:val="Heading2Char"/>
    <w:qFormat/>
    <w:rsid w:val="007F772B"/>
    <w:pPr>
      <w:numPr>
        <w:ilvl w:val="1"/>
        <w:numId w:val="22"/>
      </w:numPr>
      <w:tabs>
        <w:tab w:val="left" w:pos="1080"/>
      </w:tabs>
      <w:spacing w:before="240" w:after="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StdPara"/>
    <w:link w:val="Heading3Char"/>
    <w:qFormat/>
    <w:rsid w:val="00C15326"/>
    <w:pPr>
      <w:numPr>
        <w:ilvl w:val="2"/>
        <w:numId w:val="22"/>
      </w:numPr>
      <w:tabs>
        <w:tab w:val="left" w:pos="1080"/>
      </w:tabs>
      <w:spacing w:before="240" w:after="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StdPara"/>
    <w:link w:val="Heading4Char"/>
    <w:qFormat/>
    <w:rsid w:val="00041C08"/>
    <w:pPr>
      <w:numPr>
        <w:ilvl w:val="3"/>
        <w:numId w:val="22"/>
      </w:numPr>
      <w:tabs>
        <w:tab w:val="left" w:pos="1080"/>
      </w:tabs>
      <w:spacing w:before="240" w:after="40"/>
      <w:outlineLvl w:val="3"/>
    </w:pPr>
    <w:rPr>
      <w:rFonts w:ascii="Arial" w:hAnsi="Arial"/>
      <w:b/>
      <w:i/>
      <w:szCs w:val="22"/>
    </w:rPr>
  </w:style>
  <w:style w:type="paragraph" w:styleId="Heading5">
    <w:name w:val="heading 5"/>
    <w:basedOn w:val="Normal"/>
    <w:next w:val="StdPara"/>
    <w:link w:val="Heading5Char"/>
    <w:qFormat/>
    <w:rsid w:val="007F772B"/>
    <w:pPr>
      <w:numPr>
        <w:ilvl w:val="4"/>
        <w:numId w:val="22"/>
      </w:numPr>
      <w:tabs>
        <w:tab w:val="left" w:pos="1080"/>
      </w:tabs>
      <w:spacing w:before="240" w:after="40"/>
      <w:outlineLvl w:val="4"/>
    </w:pPr>
    <w:rPr>
      <w:rFonts w:ascii="Arial" w:hAnsi="Arial"/>
      <w:b/>
      <w:smallCaps/>
    </w:rPr>
  </w:style>
  <w:style w:type="paragraph" w:styleId="Heading6">
    <w:name w:val="heading 6"/>
    <w:basedOn w:val="Normal"/>
    <w:next w:val="StdPara"/>
    <w:link w:val="Heading6Char"/>
    <w:qFormat/>
    <w:rsid w:val="007F772B"/>
    <w:pPr>
      <w:keepNext/>
      <w:numPr>
        <w:ilvl w:val="5"/>
        <w:numId w:val="22"/>
      </w:numPr>
      <w:spacing w:before="240" w:after="240"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StdPara"/>
    <w:link w:val="Heading7Char"/>
    <w:qFormat/>
    <w:rsid w:val="007F772B"/>
    <w:pPr>
      <w:keepNext/>
      <w:numPr>
        <w:ilvl w:val="6"/>
        <w:numId w:val="22"/>
      </w:numPr>
      <w:spacing w:before="240" w:after="240"/>
      <w:jc w:val="center"/>
      <w:outlineLvl w:val="6"/>
    </w:pPr>
    <w:rPr>
      <w:b/>
    </w:rPr>
  </w:style>
  <w:style w:type="paragraph" w:styleId="Heading8">
    <w:name w:val="heading 8"/>
    <w:basedOn w:val="Normal"/>
    <w:next w:val="StdPara"/>
    <w:link w:val="Heading8Char"/>
    <w:qFormat/>
    <w:rsid w:val="007F772B"/>
    <w:pPr>
      <w:numPr>
        <w:ilvl w:val="7"/>
        <w:numId w:val="2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StdPara"/>
    <w:link w:val="Heading9Char"/>
    <w:qFormat/>
    <w:rsid w:val="007F772B"/>
    <w:pPr>
      <w:numPr>
        <w:ilvl w:val="8"/>
        <w:numId w:val="2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E2D61"/>
    <w:pPr>
      <w:ind w:left="-90"/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FE2D61"/>
    <w:rPr>
      <w:rFonts w:ascii="Times New Roman" w:eastAsia="Times New Roman" w:hAnsi="Times New Roman" w:cs="Times New Roman"/>
      <w:b/>
      <w:sz w:val="40"/>
      <w:szCs w:val="40"/>
    </w:rPr>
  </w:style>
  <w:style w:type="paragraph" w:styleId="Header">
    <w:name w:val="header"/>
    <w:basedOn w:val="Normal"/>
    <w:link w:val="HeaderChar"/>
    <w:unhideWhenUsed/>
    <w:rsid w:val="005860DD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rsid w:val="007F772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F772B"/>
    <w:rPr>
      <w:rFonts w:ascii="Times New Roman" w:eastAsia="Times New Roman" w:hAnsi="Times New Roman" w:cs="Times New Roman"/>
      <w:sz w:val="24"/>
      <w:szCs w:val="20"/>
    </w:rPr>
  </w:style>
  <w:style w:type="paragraph" w:customStyle="1" w:styleId="Bodydescription">
    <w:name w:val="Body description"/>
    <w:basedOn w:val="BodyText"/>
    <w:rsid w:val="00E218EB"/>
    <w:pPr>
      <w:ind w:left="360"/>
    </w:pPr>
  </w:style>
  <w:style w:type="character" w:customStyle="1" w:styleId="HeaderChar">
    <w:name w:val="Header Char"/>
    <w:basedOn w:val="DefaultParagraphFont"/>
    <w:link w:val="Header"/>
    <w:rsid w:val="005860DD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E218E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218EB"/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qFormat/>
    <w:rsid w:val="00E218EB"/>
    <w:pPr>
      <w:numPr>
        <w:numId w:val="2"/>
      </w:numPr>
    </w:pPr>
  </w:style>
  <w:style w:type="paragraph" w:customStyle="1" w:styleId="BulletBoth">
    <w:name w:val="Bullet Both"/>
    <w:basedOn w:val="Normal"/>
    <w:qFormat/>
    <w:rsid w:val="00E218EB"/>
    <w:pPr>
      <w:numPr>
        <w:numId w:val="3"/>
      </w:numPr>
      <w:spacing w:before="60" w:after="60"/>
    </w:pPr>
  </w:style>
  <w:style w:type="paragraph" w:customStyle="1" w:styleId="BulletFirst">
    <w:name w:val="Bullet First"/>
    <w:basedOn w:val="Normal"/>
    <w:next w:val="Bullet"/>
    <w:qFormat/>
    <w:rsid w:val="00E218EB"/>
    <w:pPr>
      <w:numPr>
        <w:numId w:val="4"/>
      </w:numPr>
      <w:spacing w:before="120"/>
    </w:pPr>
  </w:style>
  <w:style w:type="paragraph" w:customStyle="1" w:styleId="BulletLast">
    <w:name w:val="Bullet Last"/>
    <w:basedOn w:val="Normal"/>
    <w:next w:val="StdPara"/>
    <w:qFormat/>
    <w:rsid w:val="00E218EB"/>
    <w:pPr>
      <w:numPr>
        <w:numId w:val="5"/>
      </w:numPr>
      <w:spacing w:after="120"/>
    </w:pPr>
  </w:style>
  <w:style w:type="paragraph" w:styleId="Caption">
    <w:name w:val="caption"/>
    <w:basedOn w:val="Normal"/>
    <w:next w:val="Normal"/>
    <w:uiPriority w:val="99"/>
    <w:qFormat/>
    <w:rsid w:val="007F772B"/>
    <w:pPr>
      <w:spacing w:before="120" w:after="120"/>
    </w:pPr>
    <w:rPr>
      <w:b/>
    </w:rPr>
  </w:style>
  <w:style w:type="paragraph" w:customStyle="1" w:styleId="Dash">
    <w:name w:val="Dash"/>
    <w:basedOn w:val="Normal"/>
    <w:rsid w:val="00E218EB"/>
    <w:pPr>
      <w:numPr>
        <w:numId w:val="6"/>
      </w:numPr>
    </w:pPr>
  </w:style>
  <w:style w:type="paragraph" w:customStyle="1" w:styleId="DashBoth">
    <w:name w:val="Dash Both"/>
    <w:basedOn w:val="Normal"/>
    <w:rsid w:val="00E218EB"/>
    <w:pPr>
      <w:numPr>
        <w:numId w:val="7"/>
      </w:numPr>
      <w:spacing w:before="60" w:after="60"/>
    </w:pPr>
  </w:style>
  <w:style w:type="paragraph" w:customStyle="1" w:styleId="DashFirst">
    <w:name w:val="Dash First"/>
    <w:basedOn w:val="BulletFirst"/>
    <w:next w:val="Dash"/>
    <w:rsid w:val="007F772B"/>
    <w:pPr>
      <w:numPr>
        <w:numId w:val="8"/>
      </w:numPr>
    </w:pPr>
  </w:style>
  <w:style w:type="paragraph" w:customStyle="1" w:styleId="DashLast">
    <w:name w:val="Dash Last"/>
    <w:basedOn w:val="DashFirst"/>
    <w:next w:val="StdPara"/>
    <w:rsid w:val="00CE3866"/>
    <w:pPr>
      <w:spacing w:before="0" w:after="120"/>
    </w:pPr>
  </w:style>
  <w:style w:type="paragraph" w:customStyle="1" w:styleId="FigTitle">
    <w:name w:val="FigTitle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TitleA">
    <w:name w:val="FigTitleA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ure">
    <w:name w:val="Figure"/>
    <w:basedOn w:val="Normal"/>
    <w:next w:val="StdPara"/>
    <w:rsid w:val="005860DD"/>
    <w:pPr>
      <w:spacing w:before="240" w:after="240"/>
      <w:jc w:val="center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CE3866"/>
    <w:rPr>
      <w:rFonts w:ascii="Arial" w:hAnsi="Arial" w:cs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E3866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semiHidden/>
    <w:rsid w:val="007F772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F772B"/>
  </w:style>
  <w:style w:type="character" w:customStyle="1" w:styleId="FootnoteTextChar">
    <w:name w:val="Footnote Text Char"/>
    <w:basedOn w:val="DefaultParagraphFont"/>
    <w:link w:val="FootnoteText"/>
    <w:semiHidden/>
    <w:rsid w:val="007F772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7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2B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F772B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customStyle="1" w:styleId="Heading1a">
    <w:name w:val="Heading 1a"/>
    <w:basedOn w:val="Heading1"/>
    <w:next w:val="StdPara"/>
    <w:qFormat/>
    <w:rsid w:val="007F772B"/>
    <w:pPr>
      <w:ind w:left="1080" w:hanging="1080"/>
      <w:outlineLvl w:val="9"/>
    </w:pPr>
  </w:style>
  <w:style w:type="paragraph" w:customStyle="1" w:styleId="Heading2a">
    <w:name w:val="Heading 2a"/>
    <w:basedOn w:val="Heading2"/>
    <w:next w:val="StdPara"/>
    <w:qFormat/>
    <w:rsid w:val="007F772B"/>
    <w:pPr>
      <w:keepNext/>
      <w:widowControl w:val="0"/>
      <w:ind w:left="1080" w:hanging="1080"/>
      <w:outlineLvl w:val="9"/>
    </w:pPr>
  </w:style>
  <w:style w:type="character" w:customStyle="1" w:styleId="Heading2Char">
    <w:name w:val="Heading 2 Char"/>
    <w:basedOn w:val="DefaultParagraphFont"/>
    <w:link w:val="Heading2"/>
    <w:rsid w:val="007F772B"/>
    <w:rPr>
      <w:rFonts w:ascii="Arial" w:eastAsia="Times New Roman" w:hAnsi="Arial" w:cs="Times New Roman"/>
      <w:b/>
      <w:sz w:val="28"/>
      <w:szCs w:val="20"/>
    </w:rPr>
  </w:style>
  <w:style w:type="paragraph" w:customStyle="1" w:styleId="Heading3a">
    <w:name w:val="Heading 3a"/>
    <w:basedOn w:val="Heading3"/>
    <w:next w:val="StdPara"/>
    <w:qFormat/>
    <w:rsid w:val="007F772B"/>
    <w:pPr>
      <w:ind w:left="864" w:hanging="864"/>
      <w:outlineLvl w:val="9"/>
    </w:pPr>
  </w:style>
  <w:style w:type="paragraph" w:customStyle="1" w:styleId="Heading4a">
    <w:name w:val="Heading 4a"/>
    <w:basedOn w:val="Heading4"/>
    <w:next w:val="StdPara"/>
    <w:rsid w:val="005977C4"/>
    <w:pPr>
      <w:keepNext/>
      <w:spacing w:after="240"/>
      <w:outlineLvl w:val="9"/>
    </w:pPr>
  </w:style>
  <w:style w:type="character" w:customStyle="1" w:styleId="Heading3Char">
    <w:name w:val="Heading 3 Char"/>
    <w:basedOn w:val="DefaultParagraphFont"/>
    <w:link w:val="Heading3"/>
    <w:rsid w:val="00C15326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A71A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rsid w:val="007F772B"/>
    <w:pPr>
      <w:tabs>
        <w:tab w:val="right" w:pos="3960"/>
      </w:tabs>
      <w:ind w:left="200" w:hanging="200"/>
    </w:pPr>
    <w:rPr>
      <w:sz w:val="18"/>
    </w:rPr>
  </w:style>
  <w:style w:type="character" w:customStyle="1" w:styleId="Heading4Char">
    <w:name w:val="Heading 4 Char"/>
    <w:basedOn w:val="DefaultParagraphFont"/>
    <w:link w:val="Heading4"/>
    <w:rsid w:val="00041C08"/>
    <w:rPr>
      <w:rFonts w:ascii="Arial" w:eastAsia="Times New Roman" w:hAnsi="Arial" w:cs="Times New Roman"/>
      <w:b/>
      <w:i/>
    </w:rPr>
  </w:style>
  <w:style w:type="character" w:customStyle="1" w:styleId="Heading5Char">
    <w:name w:val="Heading 5 Char"/>
    <w:basedOn w:val="DefaultParagraphFont"/>
    <w:link w:val="Heading5"/>
    <w:rsid w:val="007F772B"/>
    <w:rPr>
      <w:rFonts w:ascii="Arial" w:eastAsia="Times New Roman" w:hAnsi="Arial" w:cs="Times New Roman"/>
      <w:b/>
      <w:smallCaps/>
      <w:sz w:val="24"/>
      <w:szCs w:val="20"/>
    </w:rPr>
  </w:style>
  <w:style w:type="paragraph" w:styleId="Index2">
    <w:name w:val="index 2"/>
    <w:basedOn w:val="Normal"/>
    <w:next w:val="Normal"/>
    <w:autoRedefine/>
    <w:semiHidden/>
    <w:rsid w:val="007F772B"/>
    <w:pPr>
      <w:tabs>
        <w:tab w:val="right" w:pos="3960"/>
      </w:tabs>
      <w:ind w:left="400" w:hanging="200"/>
    </w:pPr>
    <w:rPr>
      <w:sz w:val="18"/>
    </w:rPr>
  </w:style>
  <w:style w:type="paragraph" w:styleId="Index3">
    <w:name w:val="index 3"/>
    <w:basedOn w:val="Normal"/>
    <w:next w:val="Normal"/>
    <w:autoRedefine/>
    <w:semiHidden/>
    <w:rsid w:val="007F772B"/>
    <w:pPr>
      <w:tabs>
        <w:tab w:val="right" w:pos="3960"/>
      </w:tabs>
      <w:ind w:left="600" w:hanging="200"/>
    </w:pPr>
    <w:rPr>
      <w:sz w:val="18"/>
    </w:rPr>
  </w:style>
  <w:style w:type="paragraph" w:styleId="Index4">
    <w:name w:val="index 4"/>
    <w:basedOn w:val="Normal"/>
    <w:next w:val="Normal"/>
    <w:autoRedefine/>
    <w:semiHidden/>
    <w:rsid w:val="007F772B"/>
    <w:pPr>
      <w:tabs>
        <w:tab w:val="right" w:pos="3960"/>
      </w:tabs>
      <w:ind w:left="800" w:hanging="20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7F772B"/>
    <w:pPr>
      <w:tabs>
        <w:tab w:val="right" w:pos="3960"/>
      </w:tabs>
      <w:ind w:left="1000" w:hanging="20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7F772B"/>
    <w:pPr>
      <w:tabs>
        <w:tab w:val="right" w:pos="3960"/>
      </w:tabs>
      <w:ind w:left="1200" w:hanging="20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7F772B"/>
    <w:pPr>
      <w:tabs>
        <w:tab w:val="right" w:pos="3960"/>
      </w:tabs>
      <w:ind w:left="1400" w:hanging="200"/>
    </w:pPr>
    <w:rPr>
      <w:sz w:val="18"/>
    </w:rPr>
  </w:style>
  <w:style w:type="paragraph" w:styleId="Index8">
    <w:name w:val="index 8"/>
    <w:basedOn w:val="Normal"/>
    <w:next w:val="Normal"/>
    <w:autoRedefine/>
    <w:semiHidden/>
    <w:rsid w:val="007F772B"/>
    <w:pPr>
      <w:tabs>
        <w:tab w:val="right" w:pos="3960"/>
      </w:tabs>
      <w:ind w:left="1600" w:hanging="200"/>
    </w:pPr>
    <w:rPr>
      <w:sz w:val="18"/>
    </w:rPr>
  </w:style>
  <w:style w:type="paragraph" w:styleId="Index9">
    <w:name w:val="index 9"/>
    <w:basedOn w:val="Normal"/>
    <w:next w:val="Normal"/>
    <w:autoRedefine/>
    <w:semiHidden/>
    <w:rsid w:val="007F772B"/>
    <w:pPr>
      <w:tabs>
        <w:tab w:val="right" w:pos="3960"/>
      </w:tabs>
      <w:ind w:left="1800" w:hanging="200"/>
    </w:pPr>
    <w:rPr>
      <w:sz w:val="18"/>
    </w:rPr>
  </w:style>
  <w:style w:type="paragraph" w:styleId="IndexHeading">
    <w:name w:val="index heading"/>
    <w:basedOn w:val="Normal"/>
    <w:next w:val="Index1"/>
    <w:semiHidden/>
    <w:rsid w:val="007F772B"/>
    <w:pPr>
      <w:spacing w:before="240" w:after="120"/>
      <w:jc w:val="center"/>
    </w:pPr>
    <w:rPr>
      <w:b/>
      <w:sz w:val="26"/>
    </w:rPr>
  </w:style>
  <w:style w:type="paragraph" w:styleId="List">
    <w:name w:val="List"/>
    <w:basedOn w:val="Normal"/>
    <w:rsid w:val="00814B87"/>
    <w:pPr>
      <w:ind w:left="360" w:hanging="360"/>
    </w:pPr>
  </w:style>
  <w:style w:type="character" w:customStyle="1" w:styleId="Heading6Char">
    <w:name w:val="Heading 6 Char"/>
    <w:basedOn w:val="DefaultParagraphFont"/>
    <w:link w:val="Heading6"/>
    <w:rsid w:val="007F772B"/>
    <w:rPr>
      <w:rFonts w:ascii="Arial" w:eastAsia="Times New Roman" w:hAnsi="Arial" w:cs="Times New Roman"/>
      <w:b/>
      <w:sz w:val="24"/>
      <w:szCs w:val="20"/>
    </w:rPr>
  </w:style>
  <w:style w:type="paragraph" w:styleId="List2">
    <w:name w:val="List 2"/>
    <w:basedOn w:val="Normal"/>
    <w:rsid w:val="007F772B"/>
    <w:pPr>
      <w:ind w:left="720" w:hanging="360"/>
    </w:pPr>
  </w:style>
  <w:style w:type="character" w:customStyle="1" w:styleId="Heading7Char">
    <w:name w:val="Heading 7 Char"/>
    <w:basedOn w:val="DefaultParagraphFont"/>
    <w:link w:val="Heading7"/>
    <w:rsid w:val="007F772B"/>
    <w:rPr>
      <w:rFonts w:ascii="Times New Roman" w:eastAsia="Times New Roman" w:hAnsi="Times New Roman" w:cs="Times New Roman"/>
      <w:b/>
      <w:sz w:val="24"/>
      <w:szCs w:val="20"/>
    </w:rPr>
  </w:style>
  <w:style w:type="paragraph" w:styleId="List3">
    <w:name w:val="List 3"/>
    <w:basedOn w:val="Normal"/>
    <w:rsid w:val="007F772B"/>
    <w:pPr>
      <w:ind w:left="1080" w:hanging="360"/>
    </w:pPr>
  </w:style>
  <w:style w:type="paragraph" w:styleId="ListBullet">
    <w:name w:val="List Bullet"/>
    <w:basedOn w:val="Normal"/>
    <w:autoRedefine/>
    <w:rsid w:val="00814B87"/>
    <w:pPr>
      <w:ind w:left="360" w:hanging="360"/>
    </w:pPr>
  </w:style>
  <w:style w:type="paragraph" w:styleId="ListBullet2">
    <w:name w:val="List Bullet 2"/>
    <w:basedOn w:val="Normal"/>
    <w:autoRedefine/>
    <w:rsid w:val="00814B87"/>
    <w:pPr>
      <w:ind w:left="720" w:hanging="360"/>
    </w:pPr>
  </w:style>
  <w:style w:type="paragraph" w:styleId="ListContinue">
    <w:name w:val="List Continue"/>
    <w:basedOn w:val="Normal"/>
    <w:rsid w:val="00814B87"/>
    <w:pPr>
      <w:spacing w:after="120"/>
      <w:ind w:left="360"/>
    </w:pPr>
  </w:style>
  <w:style w:type="paragraph" w:styleId="ListContinue3">
    <w:name w:val="List Continue 3"/>
    <w:basedOn w:val="Normal"/>
    <w:rsid w:val="00814B87"/>
    <w:pPr>
      <w:spacing w:after="120"/>
      <w:ind w:left="1080"/>
    </w:pPr>
  </w:style>
  <w:style w:type="character" w:customStyle="1" w:styleId="Heading8Char">
    <w:name w:val="Heading 8 Char"/>
    <w:basedOn w:val="DefaultParagraphFont"/>
    <w:link w:val="Heading8"/>
    <w:rsid w:val="007F772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F772B"/>
    <w:rPr>
      <w:rFonts w:ascii="Arial" w:eastAsia="Times New Roman" w:hAnsi="Arial" w:cs="Times New Roman"/>
      <w:i/>
      <w:sz w:val="18"/>
      <w:szCs w:val="20"/>
    </w:rPr>
  </w:style>
  <w:style w:type="paragraph" w:customStyle="1" w:styleId="NumList">
    <w:name w:val="NumList"/>
    <w:basedOn w:val="Normal"/>
    <w:qFormat/>
    <w:rsid w:val="007F772B"/>
    <w:pPr>
      <w:ind w:left="360" w:hanging="360"/>
    </w:pPr>
  </w:style>
  <w:style w:type="paragraph" w:customStyle="1" w:styleId="NumListBoth">
    <w:name w:val="NumList Both"/>
    <w:basedOn w:val="NumList"/>
    <w:qFormat/>
    <w:rsid w:val="007F772B"/>
    <w:pPr>
      <w:spacing w:before="60" w:after="60"/>
    </w:pPr>
  </w:style>
  <w:style w:type="paragraph" w:customStyle="1" w:styleId="NumListFirst">
    <w:name w:val="NumList First"/>
    <w:basedOn w:val="Normal"/>
    <w:next w:val="NumList"/>
    <w:qFormat/>
    <w:rsid w:val="007F772B"/>
    <w:pPr>
      <w:spacing w:before="120"/>
      <w:ind w:left="360" w:hanging="360"/>
    </w:pPr>
  </w:style>
  <w:style w:type="paragraph" w:customStyle="1" w:styleId="NumListLast">
    <w:name w:val="NumList Last"/>
    <w:basedOn w:val="Normal"/>
    <w:next w:val="Normal"/>
    <w:qFormat/>
    <w:rsid w:val="007F772B"/>
    <w:pPr>
      <w:spacing w:after="120"/>
      <w:ind w:left="360" w:hanging="360"/>
    </w:pPr>
  </w:style>
  <w:style w:type="paragraph" w:styleId="Revision">
    <w:name w:val="Revision"/>
    <w:hidden/>
    <w:uiPriority w:val="99"/>
    <w:semiHidden/>
    <w:rsid w:val="00FB40E8"/>
    <w:pPr>
      <w:spacing w:after="0" w:line="240" w:lineRule="auto"/>
    </w:pPr>
  </w:style>
  <w:style w:type="character" w:styleId="PageNumber">
    <w:name w:val="page number"/>
    <w:basedOn w:val="DefaultParagraphFont"/>
    <w:rsid w:val="007F772B"/>
  </w:style>
  <w:style w:type="paragraph" w:customStyle="1" w:styleId="StdPara">
    <w:name w:val="Std Para"/>
    <w:qFormat/>
    <w:rsid w:val="00E218EB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ja-JP"/>
    </w:rPr>
  </w:style>
  <w:style w:type="paragraph" w:customStyle="1" w:styleId="SubNumList">
    <w:name w:val="SubNumList"/>
    <w:basedOn w:val="NumList"/>
    <w:rsid w:val="007F772B"/>
    <w:pPr>
      <w:ind w:left="720"/>
    </w:pPr>
  </w:style>
  <w:style w:type="paragraph" w:customStyle="1" w:styleId="SubNumListBoth">
    <w:name w:val="SubNumList Both"/>
    <w:basedOn w:val="SubNumList"/>
    <w:rsid w:val="007F772B"/>
    <w:pPr>
      <w:spacing w:before="60" w:after="60"/>
    </w:pPr>
  </w:style>
  <w:style w:type="paragraph" w:customStyle="1" w:styleId="SubNumListFirst">
    <w:name w:val="SubNumList First"/>
    <w:basedOn w:val="NumListFirst"/>
    <w:next w:val="SubNumList"/>
    <w:rsid w:val="007F772B"/>
    <w:pPr>
      <w:ind w:left="720"/>
    </w:pPr>
  </w:style>
  <w:style w:type="paragraph" w:customStyle="1" w:styleId="SubNumListLast">
    <w:name w:val="SubNumList Last"/>
    <w:basedOn w:val="NumListLast"/>
    <w:next w:val="Normal"/>
    <w:rsid w:val="007F772B"/>
    <w:pPr>
      <w:ind w:left="720"/>
    </w:pPr>
  </w:style>
  <w:style w:type="paragraph" w:customStyle="1" w:styleId="TableHeaderText">
    <w:name w:val="Table Header Text"/>
    <w:basedOn w:val="Normal"/>
    <w:rsid w:val="007F772B"/>
    <w:pPr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rsid w:val="007F772B"/>
    <w:pPr>
      <w:tabs>
        <w:tab w:val="right" w:leader="dot" w:pos="9360"/>
      </w:tabs>
      <w:ind w:left="440" w:hanging="440"/>
    </w:pPr>
  </w:style>
  <w:style w:type="paragraph" w:customStyle="1" w:styleId="TableText">
    <w:name w:val="Table Text"/>
    <w:basedOn w:val="Normal"/>
    <w:link w:val="TableTextChar"/>
    <w:rsid w:val="007F772B"/>
  </w:style>
  <w:style w:type="paragraph" w:customStyle="1" w:styleId="Titlesheet">
    <w:name w:val="Titlesheet"/>
    <w:basedOn w:val="Normal"/>
    <w:rsid w:val="007F772B"/>
    <w:pPr>
      <w:jc w:val="center"/>
    </w:pPr>
    <w:rPr>
      <w:rFonts w:ascii="Arial" w:hAnsi="Arial"/>
      <w:b/>
      <w:sz w:val="28"/>
    </w:rPr>
  </w:style>
  <w:style w:type="paragraph" w:styleId="TOC1">
    <w:name w:val="toc 1"/>
    <w:basedOn w:val="Normal"/>
    <w:next w:val="Normal"/>
    <w:uiPriority w:val="39"/>
    <w:rsid w:val="007F772B"/>
    <w:pPr>
      <w:tabs>
        <w:tab w:val="left" w:pos="274"/>
        <w:tab w:val="right" w:leader="dot" w:pos="9360"/>
      </w:tabs>
      <w:spacing w:before="360"/>
    </w:pPr>
    <w:rPr>
      <w:rFonts w:ascii="Arial" w:hAnsi="Arial"/>
      <w:b/>
      <w:caps/>
    </w:rPr>
  </w:style>
  <w:style w:type="paragraph" w:styleId="TOC2">
    <w:name w:val="toc 2"/>
    <w:basedOn w:val="Normal"/>
    <w:next w:val="Normal"/>
    <w:uiPriority w:val="39"/>
    <w:rsid w:val="007F772B"/>
    <w:pPr>
      <w:tabs>
        <w:tab w:val="left" w:pos="850"/>
        <w:tab w:val="right" w:leader="dot" w:pos="9360"/>
      </w:tabs>
      <w:ind w:left="900" w:right="480" w:hanging="420"/>
    </w:pPr>
  </w:style>
  <w:style w:type="paragraph" w:styleId="TOC3">
    <w:name w:val="toc 3"/>
    <w:basedOn w:val="Normal"/>
    <w:next w:val="Normal"/>
    <w:uiPriority w:val="39"/>
    <w:rsid w:val="007F772B"/>
    <w:pPr>
      <w:tabs>
        <w:tab w:val="right" w:leader="dot" w:pos="9360"/>
      </w:tabs>
      <w:ind w:left="1440" w:right="480" w:hanging="540"/>
    </w:pPr>
  </w:style>
  <w:style w:type="paragraph" w:styleId="TOC4">
    <w:name w:val="toc 4"/>
    <w:basedOn w:val="Normal"/>
    <w:next w:val="Normal"/>
    <w:semiHidden/>
    <w:rsid w:val="007F772B"/>
    <w:pPr>
      <w:tabs>
        <w:tab w:val="right" w:leader="dot" w:pos="9360"/>
      </w:tabs>
      <w:ind w:left="2160" w:right="480" w:hanging="720"/>
    </w:pPr>
  </w:style>
  <w:style w:type="paragraph" w:styleId="TOC5">
    <w:name w:val="toc 5"/>
    <w:basedOn w:val="Normal"/>
    <w:next w:val="Normal"/>
    <w:semiHidden/>
    <w:rsid w:val="007F772B"/>
    <w:pPr>
      <w:tabs>
        <w:tab w:val="right" w:leader="dot" w:pos="9360"/>
      </w:tabs>
      <w:ind w:left="3060" w:right="540" w:hanging="900"/>
    </w:pPr>
  </w:style>
  <w:style w:type="paragraph" w:styleId="TOC6">
    <w:name w:val="toc 6"/>
    <w:basedOn w:val="Normal"/>
    <w:next w:val="Normal"/>
    <w:semiHidden/>
    <w:rsid w:val="007F772B"/>
    <w:pPr>
      <w:tabs>
        <w:tab w:val="right" w:leader="dot" w:pos="9360"/>
      </w:tabs>
      <w:ind w:left="1080" w:right="450" w:hanging="1080"/>
    </w:pPr>
  </w:style>
  <w:style w:type="paragraph" w:styleId="TOC7">
    <w:name w:val="toc 7"/>
    <w:basedOn w:val="Normal"/>
    <w:next w:val="Normal"/>
    <w:autoRedefine/>
    <w:semiHidden/>
    <w:rsid w:val="007F772B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autoRedefine/>
    <w:semiHidden/>
    <w:rsid w:val="007F772B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autoRedefine/>
    <w:semiHidden/>
    <w:rsid w:val="007F772B"/>
    <w:pPr>
      <w:tabs>
        <w:tab w:val="right" w:leader="dot" w:pos="9360"/>
      </w:tabs>
      <w:ind w:left="1920"/>
    </w:pPr>
  </w:style>
  <w:style w:type="paragraph" w:styleId="ListParagraph">
    <w:name w:val="List Paragraph"/>
    <w:basedOn w:val="Normal"/>
    <w:link w:val="ListParagraphChar"/>
    <w:uiPriority w:val="34"/>
    <w:qFormat/>
    <w:rsid w:val="000A15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57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E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5F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">
    <w:name w:val="Table Head"/>
    <w:basedOn w:val="Normal"/>
    <w:rsid w:val="008275DD"/>
    <w:pPr>
      <w:keepNext/>
      <w:spacing w:before="40" w:after="40"/>
      <w:jc w:val="center"/>
    </w:pPr>
    <w:rPr>
      <w:b/>
    </w:rPr>
  </w:style>
  <w:style w:type="character" w:customStyle="1" w:styleId="TableTextChar">
    <w:name w:val="Table Text Char"/>
    <w:link w:val="TableText"/>
    <w:rsid w:val="008275DD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Bullet">
    <w:name w:val="Table Text Bullet"/>
    <w:basedOn w:val="TableText"/>
    <w:rsid w:val="008275DD"/>
    <w:pPr>
      <w:tabs>
        <w:tab w:val="left" w:pos="288"/>
        <w:tab w:val="num" w:pos="720"/>
      </w:tabs>
      <w:ind w:left="720" w:hanging="360"/>
    </w:pPr>
  </w:style>
  <w:style w:type="paragraph" w:customStyle="1" w:styleId="AttachTitle">
    <w:name w:val="Attach Title"/>
    <w:basedOn w:val="Normal"/>
    <w:rsid w:val="00FF4709"/>
    <w:pPr>
      <w:spacing w:line="360" w:lineRule="auto"/>
      <w:jc w:val="center"/>
    </w:pPr>
    <w:rPr>
      <w:rFonts w:ascii="Arial" w:hAnsi="Arial" w:cs="Arial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668"/>
    <w:pPr>
      <w:keepLines/>
      <w:numPr>
        <w:numId w:val="0"/>
      </w:numPr>
      <w:tabs>
        <w:tab w:val="clear" w:pos="1080"/>
      </w:tabs>
      <w:spacing w:before="240" w:after="0" w:line="259" w:lineRule="auto"/>
      <w:outlineLvl w:val="9"/>
    </w:pPr>
    <w:rPr>
      <w:rFonts w:eastAsiaTheme="majorEastAsia" w:cs="Arial"/>
      <w:caps w:val="0"/>
      <w:color w:val="000000" w:themeColor="text1"/>
      <w:kern w:val="0"/>
      <w:szCs w:val="28"/>
    </w:rPr>
  </w:style>
  <w:style w:type="paragraph" w:customStyle="1" w:styleId="AttachmentHeading">
    <w:name w:val="Attachment Heading"/>
    <w:basedOn w:val="Heading1"/>
    <w:next w:val="Normal"/>
    <w:link w:val="AttachmentHeadingChar"/>
    <w:qFormat/>
    <w:rsid w:val="001307B8"/>
    <w:pPr>
      <w:numPr>
        <w:numId w:val="0"/>
      </w:numPr>
      <w:jc w:val="center"/>
    </w:pPr>
    <w:rPr>
      <w:rFonts w:cs="Arial"/>
    </w:rPr>
  </w:style>
  <w:style w:type="character" w:customStyle="1" w:styleId="AttachmentHeadingChar">
    <w:name w:val="Attachment Heading Char"/>
    <w:basedOn w:val="Heading1Char"/>
    <w:link w:val="AttachmentHeading"/>
    <w:rsid w:val="001307B8"/>
    <w:rPr>
      <w:rFonts w:ascii="Arial" w:eastAsia="Times New Roman" w:hAnsi="Arial" w:cs="Arial"/>
      <w:b/>
      <w:caps/>
      <w:kern w:val="28"/>
      <w:sz w:val="28"/>
      <w:szCs w:val="20"/>
    </w:rPr>
  </w:style>
  <w:style w:type="paragraph" w:styleId="NoSpacing">
    <w:name w:val="No Spacing"/>
    <w:uiPriority w:val="1"/>
    <w:qFormat/>
    <w:rsid w:val="004E631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ellHead">
    <w:name w:val="Cell Head"/>
    <w:basedOn w:val="Normal"/>
    <w:rsid w:val="004E631A"/>
    <w:pPr>
      <w:spacing w:beforeLines="50"/>
      <w:jc w:val="both"/>
    </w:pPr>
    <w:rPr>
      <w:rFonts w:ascii="Arial" w:hAnsi="Arial"/>
      <w:b/>
      <w:sz w:val="20"/>
    </w:rPr>
  </w:style>
  <w:style w:type="paragraph" w:customStyle="1" w:styleId="Instructions">
    <w:name w:val="Instructions"/>
    <w:basedOn w:val="Normal"/>
    <w:rsid w:val="004E631A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rFonts w:ascii="Arial" w:hAnsi="Arial" w:cs="Arial"/>
      <w:color w:val="FF0000"/>
      <w:szCs w:val="22"/>
    </w:rPr>
  </w:style>
  <w:style w:type="paragraph" w:customStyle="1" w:styleId="instructionaltext">
    <w:name w:val="instructionaltext"/>
    <w:basedOn w:val="Normal"/>
    <w:rsid w:val="006C5BB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backmatterheading">
    <w:name w:val="backmatterheading"/>
    <w:basedOn w:val="Normal"/>
    <w:rsid w:val="004807F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SubtleReference">
    <w:name w:val="Subtle Reference"/>
    <w:uiPriority w:val="31"/>
    <w:qFormat/>
    <w:rsid w:val="00C361CF"/>
    <w:rPr>
      <w:smallCaps/>
      <w:color w:val="000000" w:themeColor="text1"/>
      <w:u w:val="single"/>
    </w:rPr>
  </w:style>
  <w:style w:type="table" w:styleId="GridTable4-Accent1">
    <w:name w:val="Grid Table 4 Accent 1"/>
    <w:basedOn w:val="TableNormal"/>
    <w:uiPriority w:val="49"/>
    <w:rsid w:val="00C361C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AB48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B489F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489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8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89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0B4F59"/>
    <w:rPr>
      <w:rFonts w:ascii="Times New Roman" w:eastAsia="Times New Roman" w:hAnsi="Times New Roman" w:cs="Times New Roman"/>
      <w:szCs w:val="20"/>
    </w:rPr>
  </w:style>
  <w:style w:type="paragraph" w:customStyle="1" w:styleId="Section">
    <w:name w:val="Section"/>
    <w:basedOn w:val="Normal"/>
    <w:qFormat/>
    <w:rsid w:val="00252312"/>
    <w:pPr>
      <w:widowControl w:val="0"/>
      <w:spacing w:before="40" w:after="80"/>
      <w:ind w:right="-14" w:firstLine="720"/>
    </w:pPr>
    <w:rPr>
      <w:rFonts w:ascii="Calibri" w:eastAsia="Calibri" w:hAnsi="Calibri" w:cs="Calibri"/>
      <w:b/>
      <w:bCs/>
      <w:i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mailto:Max.Mounger@usda.gov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mailto:Kevin.Russ@usda.gov" TargetMode="Externa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yperlink" Target="mailto:Joseph.Shaw@usda.gov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hyperlink" Target="https://section508.gov/" TargetMode="External"/><Relationship Id="rId23" Type="http://schemas.openxmlformats.org/officeDocument/2006/relationships/header" Target="header4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ncspro.usda.net/offices/oit/Documents/Forms/AllItems.aspx?RootFolder=%2Foffices%2Foit%2FDocuments%2F504%2D508%20Compliance%20%2D%20Accessibility&amp;View=%7BB47848DF%2D6059%2D4D43%2DAB0C%2D8ECEDC92AD4C%7D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C8A2ADFB14A4583F7A41BED0DAAD6" ma:contentTypeVersion="1" ma:contentTypeDescription="Create a new document." ma:contentTypeScope="" ma:versionID="448ead3c472e7a24291ab9dbb194b045">
  <xsd:schema xmlns:xsd="http://www.w3.org/2001/XMLSchema" xmlns:xs="http://www.w3.org/2001/XMLSchema" xmlns:p="http://schemas.microsoft.com/office/2006/metadata/properties" xmlns:ns2="a962400d-f753-4618-8b3a-acffb4d00039" targetNamespace="http://schemas.microsoft.com/office/2006/metadata/properties" ma:root="true" ma:fieldsID="f4196883730815d78bd4936e966127b4" ns2:_="">
    <xsd:import namespace="a962400d-f753-4618-8b3a-acffb4d0003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2400d-f753-4618-8b3a-acffb4d000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DocId xmlns="a962400d-f753-4618-8b3a-acffb4d00039">TAJ556MMHHRD-2146497143-3402</_dlc_DocId>
    <_dlc_DocIdUrl xmlns="a962400d-f753-4618-8b3a-acffb4d00039">
      <Url>https://fncspro.usda.net/offices/oit/pmd/_layouts/15/DocIdRedir.aspx?ID=TAJ556MMHHRD-2146497143-3402</Url>
      <Description>TAJ556MMHHRD-2146497143-3402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1B82B68-07F7-44BC-9396-86BF5350A0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C47F17-35E2-4748-A869-E7235B06F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2400d-f753-4618-8b3a-acffb4d00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CDA59C-D86B-4AAE-8007-A7AF2F1C87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098CDF-36FF-4E6C-969D-86376611C9D4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a962400d-f753-4618-8b3a-acffb4d00039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CE9ADD87-D321-48EF-944F-0E5C31DB691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1466</Words>
  <Characters>8796</Characters>
  <Application>Microsoft Office Word</Application>
  <DocSecurity>0</DocSecurity>
  <Lines>366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Template</vt:lpstr>
    </vt:vector>
  </TitlesOfParts>
  <Manager>william.revells@usda.gov;vance.parker@usda.gov</Manager>
  <Company>USDA-FNS</Company>
  <LinksUpToDate>false</LinksUpToDate>
  <CharactersWithSpaces>9992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Template</dc:title>
  <dc:subject/>
  <dc:creator>Panum Group</dc:creator>
  <cp:keywords/>
  <dc:description/>
  <cp:lastModifiedBy>Mounger, Max - FNS (Contractor)</cp:lastModifiedBy>
  <cp:revision>3</cp:revision>
  <cp:lastPrinted>2019-07-30T19:45:00Z</cp:lastPrinted>
  <dcterms:created xsi:type="dcterms:W3CDTF">2020-11-02T23:54:00Z</dcterms:created>
  <dcterms:modified xsi:type="dcterms:W3CDTF">2021-06-17T15:13:00Z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0x010100F8BC8A2ADFB14A4583F7A41BED0DAAD6</vt:lpwstr>
  </property>
  <property fmtid="{D5CDD505-2E9C-101B-9397-08002B2CF9AE}" pid="3" name="_dlc_DocIdItemGuid">
    <vt:lpwstr>9300b234-93d7-4305-ac56-9b85fdb74d11</vt:lpwstr>
  </property>
  <property fmtid="{D5CDD505-2E9C-101B-9397-08002B2CF9AE}" pid="4" name="_dlc_DocId">
    <vt:lpwstr>TAJ556MMHHRD-1893858884-363</vt:lpwstr>
  </property>
  <property fmtid="{D5CDD505-2E9C-101B-9397-08002B2CF9AE}" pid="5" name="_dlc_DocIdUrl">
    <vt:lpwstr>https://fncspro.usda.net/collaboration/pmb/_layouts/15/DocIdRedir.aspx?ID=TAJ556MMHHRD-1893858884-363, TAJ556MMHHRD-1893858884-363</vt:lpwstr>
  </property>
</Properties>
</file>