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kcjoz49xp8jy" w:id="0"/>
      <w:bookmarkEnd w:id="0"/>
      <w:r w:rsidDel="00000000" w:rsidR="00000000" w:rsidRPr="00000000">
        <w:rPr>
          <w:rtl w:val="0"/>
        </w:rPr>
        <w:t xml:space="preserve">USAi API guidance</w:t>
      </w:r>
    </w:p>
    <w:p w:rsidR="00000000" w:rsidDel="00000000" w:rsidP="00000000" w:rsidRDefault="00000000" w:rsidRPr="00000000" w14:paraId="00000002">
      <w:pPr>
        <w:rPr/>
      </w:pPr>
      <w:r w:rsidDel="00000000" w:rsidR="00000000" w:rsidRPr="00000000">
        <w:rPr>
          <w:b w:val="1"/>
          <w:rtl w:val="0"/>
        </w:rPr>
        <w:t xml:space="preserve">Note:</w:t>
      </w:r>
      <w:r w:rsidDel="00000000" w:rsidR="00000000" w:rsidRPr="00000000">
        <w:rPr>
          <w:rtl w:val="0"/>
        </w:rPr>
        <w:t xml:space="preserve"> Within USAi, users will be able to see partner-specific API instructions. Please fill in the yellow box below, and email us at </w:t>
      </w:r>
      <w:hyperlink r:id="rId6">
        <w:r w:rsidDel="00000000" w:rsidR="00000000" w:rsidRPr="00000000">
          <w:rPr>
            <w:color w:val="1155cc"/>
            <w:u w:val="single"/>
            <w:rtl w:val="0"/>
          </w:rPr>
          <w:t xml:space="preserve">partnerships@usai.gov</w:t>
        </w:r>
      </w:hyperlink>
      <w:r w:rsidDel="00000000" w:rsidR="00000000" w:rsidRPr="00000000">
        <w:rPr>
          <w:rtl w:val="0"/>
        </w:rPr>
        <w:t xml:space="preserve"> so we can incorporate this agency-specific guidance into your tenant implementation. </w:t>
      </w:r>
    </w:p>
    <w:p w:rsidR="00000000" w:rsidDel="00000000" w:rsidP="00000000" w:rsidRDefault="00000000" w:rsidRPr="00000000" w14:paraId="00000003">
      <w:pPr>
        <w:pStyle w:val="Heading1"/>
        <w:rPr/>
      </w:pPr>
      <w:bookmarkStart w:colFirst="0" w:colLast="0" w:name="_wffk59hbslun" w:id="1"/>
      <w:bookmarkEnd w:id="1"/>
      <w:r w:rsidDel="00000000" w:rsidR="00000000" w:rsidRPr="00000000">
        <w:rPr>
          <w:rtl w:val="0"/>
        </w:rPr>
        <w:t xml:space="preserve">Getting start</w:t>
      </w:r>
      <w:r w:rsidDel="00000000" w:rsidR="00000000" w:rsidRPr="00000000">
        <w:rPr>
          <w:rtl w:val="0"/>
        </w:rPr>
        <w:t xml:space="preserve">ed</w:t>
      </w:r>
      <w:r w:rsidDel="00000000" w:rsidR="00000000" w:rsidRPr="00000000">
        <w:rPr>
          <w:rtl w:val="0"/>
        </w:rPr>
      </w:r>
    </w:p>
    <w:p w:rsidR="00000000" w:rsidDel="00000000" w:rsidP="00000000" w:rsidRDefault="00000000" w:rsidRPr="00000000" w14:paraId="00000004">
      <w:pPr>
        <w:pStyle w:val="Heading2"/>
        <w:rPr/>
      </w:pPr>
      <w:bookmarkStart w:colFirst="0" w:colLast="0" w:name="_gwjoupnrmssw" w:id="2"/>
      <w:bookmarkEnd w:id="2"/>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t xml:space="preserve">USAi</w:t>
      </w:r>
      <w:r w:rsidDel="00000000" w:rsidR="00000000" w:rsidRPr="00000000">
        <w:rPr>
          <w:rtl w:val="0"/>
        </w:rPr>
        <w:t xml:space="preserve"> API</w:t>
      </w:r>
      <w:r w:rsidDel="00000000" w:rsidR="00000000" w:rsidRPr="00000000">
        <w:rPr>
          <w:rtl w:val="0"/>
        </w:rPr>
        <w:t xml:space="preserve"> provides programmatic access to AI services for government users and approved partners. It currently supports Chat Completions (model inference) and Embeddings (used for RAG and other applications). </w:t>
      </w:r>
    </w:p>
    <w:p w:rsidR="00000000" w:rsidDel="00000000" w:rsidP="00000000" w:rsidRDefault="00000000" w:rsidRPr="00000000" w14:paraId="00000006">
      <w:pPr>
        <w:rPr/>
      </w:pPr>
      <w:r w:rsidDel="00000000" w:rsidR="00000000" w:rsidRPr="00000000">
        <w:rPr>
          <w:rtl w:val="0"/>
        </w:rPr>
        <w:t xml:space="preserve">Our API has resource-oriented URLs, accepts JSON request bodies, returns JSON responses, and uses HTTP response codes to indicate API errors, authentication messaging, and </w:t>
      </w:r>
      <w:r w:rsidDel="00000000" w:rsidR="00000000" w:rsidRPr="00000000">
        <w:rPr>
          <w:rtl w:val="0"/>
        </w:rPr>
        <w:t xml:space="preserve">verbs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7">
      <w:pPr>
        <w:pStyle w:val="Heading2"/>
        <w:rPr/>
      </w:pPr>
      <w:bookmarkStart w:colFirst="0" w:colLast="0" w:name="_hivdpvscg2l" w:id="3"/>
      <w:bookmarkEnd w:id="3"/>
      <w:r w:rsidDel="00000000" w:rsidR="00000000" w:rsidRPr="00000000">
        <w:rPr>
          <w:rtl w:val="0"/>
        </w:rPr>
        <w:t xml:space="preserve">M</w:t>
      </w:r>
      <w:r w:rsidDel="00000000" w:rsidR="00000000" w:rsidRPr="00000000">
        <w:rPr>
          <w:rtl w:val="0"/>
        </w:rPr>
        <w:t xml:space="preserve">odels and endpoints </w:t>
      </w:r>
    </w:p>
    <w:p w:rsidR="00000000" w:rsidDel="00000000" w:rsidP="00000000" w:rsidRDefault="00000000" w:rsidRPr="00000000" w14:paraId="00000008">
      <w:pPr>
        <w:rPr/>
      </w:pPr>
      <w:r w:rsidDel="00000000" w:rsidR="00000000" w:rsidRPr="00000000">
        <w:rPr>
          <w:rtl w:val="0"/>
        </w:rPr>
        <w:t xml:space="preserve">USAi</w:t>
      </w:r>
      <w:r w:rsidDel="00000000" w:rsidR="00000000" w:rsidRPr="00000000">
        <w:rPr>
          <w:rtl w:val="0"/>
        </w:rPr>
        <w:t xml:space="preserve"> AI API</w:t>
      </w:r>
      <w:r w:rsidDel="00000000" w:rsidR="00000000" w:rsidRPr="00000000">
        <w:rPr>
          <w:rtl w:val="0"/>
        </w:rPr>
        <w:t xml:space="preserve"> is organized around </w:t>
      </w:r>
      <w:hyperlink r:id="rId7">
        <w:r w:rsidDel="00000000" w:rsidR="00000000" w:rsidRPr="00000000">
          <w:rPr>
            <w:color w:val="1155cc"/>
            <w:u w:val="single"/>
            <w:rtl w:val="0"/>
          </w:rPr>
          <w:t xml:space="preserve">REST</w:t>
        </w:r>
      </w:hyperlink>
      <w:r w:rsidDel="00000000" w:rsidR="00000000" w:rsidRPr="00000000">
        <w:rPr>
          <w:rtl w:val="0"/>
        </w:rPr>
        <w:t xml:space="preserve"> and provides access to </w:t>
      </w:r>
      <w:r w:rsidDel="00000000" w:rsidR="00000000" w:rsidRPr="00000000">
        <w:rPr>
          <w:rtl w:val="0"/>
        </w:rPr>
        <w:t xml:space="preserve">the large language models (LLMs):</w:t>
      </w:r>
    </w:p>
    <w:p w:rsidR="00000000" w:rsidDel="00000000" w:rsidP="00000000" w:rsidRDefault="00000000" w:rsidRPr="00000000" w14:paraId="00000009">
      <w:pPr>
        <w:rPr>
          <w:b w:val="1"/>
        </w:rPr>
      </w:pPr>
      <w:r w:rsidDel="00000000" w:rsidR="00000000" w:rsidRPr="00000000">
        <w:rPr>
          <w:b w:val="1"/>
          <w:rtl w:val="0"/>
        </w:rPr>
        <w:t xml:space="preserve">Google AI models</w:t>
      </w:r>
    </w:p>
    <w:p w:rsidR="00000000" w:rsidDel="00000000" w:rsidP="00000000" w:rsidRDefault="00000000" w:rsidRPr="00000000" w14:paraId="0000000A">
      <w:pPr>
        <w:numPr>
          <w:ilvl w:val="0"/>
          <w:numId w:val="1"/>
        </w:numPr>
        <w:spacing w:after="0" w:afterAutospacing="0"/>
        <w:ind w:left="720" w:hanging="360"/>
        <w:rPr/>
      </w:pPr>
      <w:hyperlink r:id="rId8">
        <w:r w:rsidDel="00000000" w:rsidR="00000000" w:rsidRPr="00000000">
          <w:rPr>
            <w:color w:val="1155cc"/>
            <w:u w:val="single"/>
            <w:rtl w:val="0"/>
          </w:rPr>
          <w:t xml:space="preserve">Gemini 2.5 Flash</w:t>
        </w:r>
      </w:hyperlink>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hyperlink r:id="rId9">
        <w:r w:rsidDel="00000000" w:rsidR="00000000" w:rsidRPr="00000000">
          <w:rPr>
            <w:color w:val="1155cc"/>
            <w:u w:val="single"/>
            <w:rtl w:val="0"/>
          </w:rPr>
          <w:t xml:space="preserve">Gemini 2.5 Pro</w:t>
        </w:r>
      </w:hyperlink>
      <w:r w:rsidDel="00000000" w:rsidR="00000000" w:rsidRPr="00000000">
        <w:rPr>
          <w:rtl w:val="0"/>
        </w:rPr>
      </w:r>
    </w:p>
    <w:p w:rsidR="00000000" w:rsidDel="00000000" w:rsidP="00000000" w:rsidRDefault="00000000" w:rsidRPr="00000000" w14:paraId="0000000C">
      <w:pPr>
        <w:rPr>
          <w:b w:val="1"/>
          <w:color w:val="000000"/>
        </w:rPr>
      </w:pPr>
      <w:r w:rsidDel="00000000" w:rsidR="00000000" w:rsidRPr="00000000">
        <w:rPr>
          <w:b w:val="1"/>
          <w:color w:val="000000"/>
          <w:rtl w:val="0"/>
        </w:rPr>
        <w:t xml:space="preserve">Anthropic models</w:t>
      </w:r>
    </w:p>
    <w:p w:rsidR="00000000" w:rsidDel="00000000" w:rsidP="00000000" w:rsidRDefault="00000000" w:rsidRPr="00000000" w14:paraId="0000000D">
      <w:pPr>
        <w:numPr>
          <w:ilvl w:val="0"/>
          <w:numId w:val="2"/>
        </w:numPr>
        <w:spacing w:after="0" w:afterAutospacing="0"/>
        <w:ind w:left="720" w:hanging="360"/>
        <w:rPr/>
      </w:pPr>
      <w:hyperlink r:id="rId10">
        <w:r w:rsidDel="00000000" w:rsidR="00000000" w:rsidRPr="00000000">
          <w:rPr>
            <w:color w:val="1155cc"/>
            <w:u w:val="single"/>
            <w:rtl w:val="0"/>
          </w:rPr>
          <w:t xml:space="preserve">Claude Haiku 3.5</w:t>
        </w:r>
      </w:hyperlink>
      <w:r w:rsidDel="00000000" w:rsidR="00000000" w:rsidRPr="00000000">
        <w:rPr>
          <w:rtl w:val="0"/>
        </w:rPr>
      </w:r>
    </w:p>
    <w:p w:rsidR="00000000" w:rsidDel="00000000" w:rsidP="00000000" w:rsidRDefault="00000000" w:rsidRPr="00000000" w14:paraId="0000000E">
      <w:pPr>
        <w:numPr>
          <w:ilvl w:val="0"/>
          <w:numId w:val="2"/>
        </w:numPr>
        <w:spacing w:after="0" w:afterAutospacing="0"/>
        <w:ind w:left="720" w:hanging="360"/>
        <w:rPr>
          <w:u w:val="none"/>
        </w:rPr>
      </w:pPr>
      <w:hyperlink r:id="rId11">
        <w:r w:rsidDel="00000000" w:rsidR="00000000" w:rsidRPr="00000000">
          <w:rPr>
            <w:color w:val="1155cc"/>
            <w:u w:val="single"/>
            <w:rtl w:val="0"/>
          </w:rPr>
          <w:t xml:space="preserve">Claude Sonnet 3.7</w:t>
        </w:r>
      </w:hyperlink>
      <w:r w:rsidDel="00000000" w:rsidR="00000000" w:rsidRPr="00000000">
        <w:rPr>
          <w:rtl w:val="0"/>
        </w:rPr>
      </w:r>
    </w:p>
    <w:p w:rsidR="00000000" w:rsidDel="00000000" w:rsidP="00000000" w:rsidRDefault="00000000" w:rsidRPr="00000000" w14:paraId="0000000F">
      <w:pPr>
        <w:numPr>
          <w:ilvl w:val="0"/>
          <w:numId w:val="2"/>
        </w:numPr>
        <w:spacing w:after="0" w:afterAutospacing="0"/>
        <w:ind w:left="720" w:hanging="360"/>
        <w:rPr>
          <w:u w:val="none"/>
        </w:rPr>
      </w:pPr>
      <w:hyperlink r:id="rId12">
        <w:r w:rsidDel="00000000" w:rsidR="00000000" w:rsidRPr="00000000">
          <w:rPr>
            <w:color w:val="1155cc"/>
            <w:u w:val="single"/>
            <w:rtl w:val="0"/>
          </w:rPr>
          <w:t xml:space="preserve">Claude Sonnet 4</w:t>
        </w:r>
      </w:hyperlink>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hyperlink r:id="rId13">
        <w:r w:rsidDel="00000000" w:rsidR="00000000" w:rsidRPr="00000000">
          <w:rPr>
            <w:color w:val="1155cc"/>
            <w:u w:val="single"/>
            <w:rtl w:val="0"/>
          </w:rPr>
          <w:t xml:space="preserve">Claude Opus 4</w:t>
        </w:r>
      </w:hyperlink>
      <w:r w:rsidDel="00000000" w:rsidR="00000000" w:rsidRPr="00000000">
        <w:rPr>
          <w:rtl w:val="0"/>
        </w:rPr>
      </w:r>
    </w:p>
    <w:p w:rsidR="00000000" w:rsidDel="00000000" w:rsidP="00000000" w:rsidRDefault="00000000" w:rsidRPr="00000000" w14:paraId="00000011">
      <w:pPr>
        <w:rPr>
          <w:b w:val="1"/>
          <w:color w:val="000000"/>
        </w:rPr>
      </w:pPr>
      <w:r w:rsidDel="00000000" w:rsidR="00000000" w:rsidRPr="00000000">
        <w:rPr>
          <w:b w:val="1"/>
          <w:color w:val="000000"/>
          <w:rtl w:val="0"/>
        </w:rPr>
        <w:t xml:space="preserve">Meta models</w:t>
      </w:r>
    </w:p>
    <w:p w:rsidR="00000000" w:rsidDel="00000000" w:rsidP="00000000" w:rsidRDefault="00000000" w:rsidRPr="00000000" w14:paraId="00000012">
      <w:pPr>
        <w:numPr>
          <w:ilvl w:val="0"/>
          <w:numId w:val="6"/>
        </w:numPr>
        <w:spacing w:after="0" w:afterAutospacing="0"/>
        <w:ind w:left="720" w:hanging="360"/>
        <w:rPr/>
      </w:pPr>
      <w:hyperlink r:id="rId14">
        <w:r w:rsidDel="00000000" w:rsidR="00000000" w:rsidRPr="00000000">
          <w:rPr>
            <w:color w:val="1155cc"/>
            <w:u w:val="single"/>
            <w:rtl w:val="0"/>
          </w:rPr>
          <w:t xml:space="preserve">Llama 3.2</w:t>
        </w:r>
      </w:hyperlink>
      <w:hyperlink r:id="rId15">
        <w:r w:rsidDel="00000000" w:rsidR="00000000" w:rsidRPr="00000000">
          <w:rPr>
            <w:color w:val="1155cc"/>
            <w:u w:val="single"/>
            <w:rtl w:val="0"/>
          </w:rPr>
          <w:t xml:space="preserve"> 11B</w:t>
        </w:r>
      </w:hyperlink>
      <w:r w:rsidDel="00000000" w:rsidR="00000000" w:rsidRPr="00000000">
        <w:rPr>
          <w:rtl w:val="0"/>
        </w:rPr>
      </w:r>
    </w:p>
    <w:p w:rsidR="00000000" w:rsidDel="00000000" w:rsidP="00000000" w:rsidRDefault="00000000" w:rsidRPr="00000000" w14:paraId="00000013">
      <w:pPr>
        <w:numPr>
          <w:ilvl w:val="0"/>
          <w:numId w:val="6"/>
        </w:numPr>
        <w:ind w:left="720" w:hanging="360"/>
        <w:rPr>
          <w:u w:val="none"/>
        </w:rPr>
      </w:pPr>
      <w:hyperlink r:id="rId16">
        <w:r w:rsidDel="00000000" w:rsidR="00000000" w:rsidRPr="00000000">
          <w:rPr>
            <w:color w:val="1155cc"/>
            <w:u w:val="single"/>
            <w:rtl w:val="0"/>
          </w:rPr>
          <w:t xml:space="preserve">Llama 4 Maverick</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interface is modeled after the </w:t>
      </w:r>
      <w:hyperlink r:id="rId17">
        <w:r w:rsidDel="00000000" w:rsidR="00000000" w:rsidRPr="00000000">
          <w:rPr>
            <w:color w:val="1155cc"/>
            <w:u w:val="single"/>
            <w:rtl w:val="0"/>
          </w:rPr>
          <w:t xml:space="preserve">OpenAI Chat Completion API</w:t>
        </w:r>
      </w:hyperlink>
      <w:r w:rsidDel="00000000" w:rsidR="00000000" w:rsidRPr="00000000">
        <w:rPr>
          <w:rtl w:val="0"/>
        </w:rPr>
        <w:t xml:space="preserve">.</w:t>
      </w:r>
      <w:r w:rsidDel="00000000" w:rsidR="00000000" w:rsidRPr="00000000">
        <w:rPr>
          <w:rtl w:val="0"/>
        </w:rPr>
        <w:t xml:space="preserve"> </w:t>
      </w:r>
      <w:r w:rsidDel="00000000" w:rsidR="00000000" w:rsidRPr="00000000">
        <w:rPr>
          <w:color w:val="1b1b1b"/>
          <w:highlight w:val="white"/>
          <w:rtl w:val="0"/>
        </w:rPr>
        <w:t xml:space="preserve">W</w:t>
      </w:r>
      <w:r w:rsidDel="00000000" w:rsidR="00000000" w:rsidRPr="00000000">
        <w:rPr>
          <w:color w:val="1b1b1b"/>
          <w:highlight w:val="white"/>
          <w:rtl w:val="0"/>
        </w:rPr>
        <w:t xml:space="preserve">e will continue to add more models over time; we may also remove models if they are found to not meet our standards. You will be notified if a model is removed.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Each model we draw on has</w:t>
      </w:r>
      <w:r w:rsidDel="00000000" w:rsidR="00000000" w:rsidRPr="00000000">
        <w:rPr>
          <w:rtl w:val="0"/>
        </w:rPr>
        <w:t xml:space="preserve"> unique capabilities. Models may also respond differently to the same API request. Below is a summary of each endpoint’s functionality:</w:t>
      </w:r>
    </w:p>
    <w:p w:rsidR="00000000" w:rsidDel="00000000" w:rsidP="00000000" w:rsidRDefault="00000000" w:rsidRPr="00000000" w14:paraId="00000016">
      <w:pPr>
        <w:numPr>
          <w:ilvl w:val="0"/>
          <w:numId w:val="7"/>
        </w:numPr>
        <w:spacing w:after="0" w:afterAutospacing="0"/>
        <w:ind w:left="720" w:hanging="360"/>
      </w:pPr>
      <w:r w:rsidDel="00000000" w:rsidR="00000000" w:rsidRPr="00000000">
        <w:rPr>
          <w:rtl w:val="0"/>
        </w:rPr>
        <w:t xml:space="preserve">Chat Completions: The ability to send prompts and receive a response from the LLM models.</w:t>
      </w:r>
    </w:p>
    <w:p w:rsidR="00000000" w:rsidDel="00000000" w:rsidP="00000000" w:rsidRDefault="00000000" w:rsidRPr="00000000" w14:paraId="00000017">
      <w:pPr>
        <w:numPr>
          <w:ilvl w:val="0"/>
          <w:numId w:val="7"/>
        </w:numPr>
        <w:spacing w:after="0" w:afterAutospacing="0"/>
        <w:ind w:left="720" w:hanging="360"/>
      </w:pPr>
      <w:r w:rsidDel="00000000" w:rsidR="00000000" w:rsidRPr="00000000">
        <w:rPr>
          <w:rtl w:val="0"/>
        </w:rPr>
        <w:t xml:space="preserve">Embedding: Converts input into numeric vectors representing semantic meaning. The vectors are used for tasks like retrieving information from documents, document analysis, and building Retrieval Augmented Generation (RAG) systems.</w:t>
      </w:r>
    </w:p>
    <w:p w:rsidR="00000000" w:rsidDel="00000000" w:rsidP="00000000" w:rsidRDefault="00000000" w:rsidRPr="00000000" w14:paraId="00000018">
      <w:pPr>
        <w:numPr>
          <w:ilvl w:val="0"/>
          <w:numId w:val="7"/>
        </w:numPr>
        <w:ind w:left="720" w:hanging="360"/>
      </w:pPr>
      <w:r w:rsidDel="00000000" w:rsidR="00000000" w:rsidRPr="00000000">
        <w:rPr>
          <w:rtl w:val="0"/>
        </w:rPr>
        <w:t xml:space="preserve">Models: A list of models and IDs used to specify LLM models in requests.</w:t>
      </w:r>
    </w:p>
    <w:p w:rsidR="00000000" w:rsidDel="00000000" w:rsidP="00000000" w:rsidRDefault="00000000" w:rsidRPr="00000000" w14:paraId="00000019">
      <w:pPr>
        <w:pStyle w:val="Heading3"/>
        <w:rPr/>
      </w:pPr>
      <w:bookmarkStart w:colFirst="0" w:colLast="0" w:name="_jpl09rtxxf1s" w:id="4"/>
      <w:bookmarkEnd w:id="4"/>
      <w:r w:rsidDel="00000000" w:rsidR="00000000" w:rsidRPr="00000000">
        <w:rPr>
          <w:rtl w:val="0"/>
        </w:rPr>
        <w:t xml:space="preserve">Content </w:t>
      </w:r>
      <w:r w:rsidDel="00000000" w:rsidR="00000000" w:rsidRPr="00000000">
        <w:rPr>
          <w:rtl w:val="0"/>
        </w:rPr>
        <w:t xml:space="preserve">types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models USAi API draws on </w:t>
      </w:r>
      <w:r w:rsidDel="00000000" w:rsidR="00000000" w:rsidRPr="00000000">
        <w:rPr>
          <w:rtl w:val="0"/>
        </w:rPr>
        <w:t xml:space="preserve">support multiple types of inputs; text, image, and file content types</w:t>
      </w:r>
      <w:r w:rsidDel="00000000" w:rsidR="00000000" w:rsidRPr="00000000">
        <w:rPr>
          <w:rtl w:val="0"/>
        </w:rPr>
        <w:t xml:space="preserve">. However, each model has </w:t>
      </w:r>
      <w:r w:rsidDel="00000000" w:rsidR="00000000" w:rsidRPr="00000000">
        <w:rPr>
          <w:rtl w:val="0"/>
        </w:rPr>
        <w:t xml:space="preserve">different input capabilities</w:t>
      </w:r>
      <w:r w:rsidDel="00000000" w:rsidR="00000000" w:rsidRPr="00000000">
        <w:rPr>
          <w:rtl w:val="0"/>
        </w:rPr>
        <w:t xml:space="preserve">: for example, Claude Sonnet supports Optical Character Recognition (OCR) and recognizes image-only PDFs, while </w:t>
      </w:r>
      <w:r w:rsidDel="00000000" w:rsidR="00000000" w:rsidRPr="00000000">
        <w:rPr>
          <w:rtl w:val="0"/>
        </w:rPr>
        <w:t xml:space="preserve">Claude Haiku</w:t>
      </w:r>
      <w:r w:rsidDel="00000000" w:rsidR="00000000" w:rsidRPr="00000000">
        <w:rPr>
          <w:rtl w:val="0"/>
        </w:rPr>
        <w:t xml:space="preserve"> and LLaMa currently do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For additional detail abo</w:t>
      </w:r>
      <w:r w:rsidDel="00000000" w:rsidR="00000000" w:rsidRPr="00000000">
        <w:rPr>
          <w:rtl w:val="0"/>
        </w:rPr>
        <w:t xml:space="preserve">ut how we handle these content types, reference </w:t>
      </w:r>
      <w:hyperlink r:id="rId18">
        <w:r w:rsidDel="00000000" w:rsidR="00000000" w:rsidRPr="00000000">
          <w:rPr>
            <w:color w:val="1155cc"/>
            <w:u w:val="single"/>
            <w:rtl w:val="0"/>
          </w:rPr>
          <w:t xml:space="preserve">OpenAI’s API documentation</w:t>
        </w:r>
      </w:hyperlink>
      <w:r w:rsidDel="00000000" w:rsidR="00000000" w:rsidRPr="00000000">
        <w:rPr>
          <w:rtl w:val="0"/>
        </w:rPr>
        <w:t xml:space="preserve">. </w:t>
      </w:r>
    </w:p>
    <w:p w:rsidR="00000000" w:rsidDel="00000000" w:rsidP="00000000" w:rsidRDefault="00000000" w:rsidRPr="00000000" w14:paraId="0000001B">
      <w:pPr>
        <w:pStyle w:val="Heading2"/>
        <w:rPr/>
      </w:pPr>
      <w:bookmarkStart w:colFirst="0" w:colLast="0" w:name="_82qgd57ls748" w:id="5"/>
      <w:bookmarkEnd w:id="5"/>
      <w:r w:rsidDel="00000000" w:rsidR="00000000" w:rsidRPr="00000000">
        <w:rPr>
          <w:rtl w:val="0"/>
        </w:rPr>
        <w:t xml:space="preserve">Authentication</w:t>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All API requests require an API key.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agency-specific guidance here. For example: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widowControl w:val="0"/>
              <w:spacing w:after="0" w:line="240" w:lineRule="auto"/>
              <w:rPr/>
            </w:pPr>
            <w:r w:rsidDel="00000000" w:rsidR="00000000" w:rsidRPr="00000000">
              <w:rPr>
                <w:rtl w:val="0"/>
              </w:rPr>
              <w:t xml:space="preserve">To request an API key at GSA, please [navigate to ServiceNow [Link], open a Jira ticket [Link], or email XXX@agency.gov.</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API keys will rotate every 24 hours, and you will have the ability to revoke, rotate, or delete an API key. </w:t>
      </w:r>
    </w:p>
    <w:p w:rsidR="00000000" w:rsidDel="00000000" w:rsidP="00000000" w:rsidRDefault="00000000" w:rsidRPr="00000000" w14:paraId="00000022">
      <w:pPr>
        <w:rPr/>
      </w:pPr>
      <w:r w:rsidDel="00000000" w:rsidR="00000000" w:rsidRPr="00000000">
        <w:rPr>
          <w:rtl w:val="0"/>
        </w:rPr>
        <w:t xml:space="preserve">After you’re granted access, API keys will be available by clicking on API in the sidebar, and navigating to “API key management.”</w:t>
      </w:r>
      <w:r w:rsidDel="00000000" w:rsidR="00000000" w:rsidRPr="00000000">
        <w:rPr>
          <w:rtl w:val="0"/>
        </w:rPr>
      </w:r>
    </w:p>
    <w:p w:rsidR="00000000" w:rsidDel="00000000" w:rsidP="00000000" w:rsidRDefault="00000000" w:rsidRPr="00000000" w14:paraId="00000023">
      <w:pPr>
        <w:pStyle w:val="Heading2"/>
        <w:rPr>
          <w:highlight w:val="yellow"/>
        </w:rPr>
      </w:pPr>
      <w:bookmarkStart w:colFirst="0" w:colLast="0" w:name="_xglbfvc8gnut" w:id="6"/>
      <w:bookmarkEnd w:id="6"/>
      <w:r w:rsidDel="00000000" w:rsidR="00000000" w:rsidRPr="00000000">
        <w:rPr>
          <w:rtl w:val="0"/>
        </w:rPr>
        <w:t xml:space="preserve">Limitations</w:t>
      </w:r>
      <w:r w:rsidDel="00000000" w:rsidR="00000000" w:rsidRPr="00000000">
        <w:rPr>
          <w:rtl w:val="0"/>
        </w:rPr>
      </w:r>
    </w:p>
    <w:p w:rsidR="00000000" w:rsidDel="00000000" w:rsidP="00000000" w:rsidRDefault="00000000" w:rsidRPr="00000000" w14:paraId="00000024">
      <w:pPr>
        <w:pStyle w:val="Heading3"/>
        <w:rPr/>
      </w:pPr>
      <w:bookmarkStart w:colFirst="0" w:colLast="0" w:name="_v8ouukgid136" w:id="7"/>
      <w:bookmarkEnd w:id="7"/>
      <w:r w:rsidDel="00000000" w:rsidR="00000000" w:rsidRPr="00000000">
        <w:rPr>
          <w:rtl w:val="0"/>
        </w:rPr>
        <w:t xml:space="preserve">Rate limitations</w:t>
      </w:r>
    </w:p>
    <w:p w:rsidR="00000000" w:rsidDel="00000000" w:rsidP="00000000" w:rsidRDefault="00000000" w:rsidRPr="00000000" w14:paraId="00000025">
      <w:pPr>
        <w:ind w:left="0" w:firstLine="0"/>
        <w:rPr/>
      </w:pPr>
      <w:r w:rsidDel="00000000" w:rsidR="00000000" w:rsidRPr="00000000">
        <w:rPr>
          <w:rtl w:val="0"/>
        </w:rPr>
        <w:t xml:space="preserve">We currently have a rate limit of 3 calls / second / API key. If you hit a rate limit, you should expect a 429 error code. If you need additional capacity, please contact us at support@usai.gov</w:t>
      </w:r>
      <w:r w:rsidDel="00000000" w:rsidR="00000000" w:rsidRPr="00000000">
        <w:rPr>
          <w:rtl w:val="0"/>
        </w:rPr>
        <w:t xml:space="preserve">. We can </w:t>
      </w:r>
      <w:r w:rsidDel="00000000" w:rsidR="00000000" w:rsidRPr="00000000">
        <w:rPr>
          <w:rtl w:val="0"/>
        </w:rPr>
        <w:t xml:space="preserve">work with our infrastructure providers to secure higher model </w:t>
      </w:r>
      <w:r w:rsidDel="00000000" w:rsidR="00000000" w:rsidRPr="00000000">
        <w:rPr>
          <w:rtl w:val="0"/>
        </w:rPr>
        <w:t xml:space="preserve">limits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pStyle w:val="Heading3"/>
        <w:rPr/>
      </w:pPr>
      <w:bookmarkStart w:colFirst="0" w:colLast="0" w:name="_eoq5s579uhfg" w:id="8"/>
      <w:bookmarkEnd w:id="8"/>
      <w:r w:rsidDel="00000000" w:rsidR="00000000" w:rsidRPr="00000000">
        <w:rPr>
          <w:rtl w:val="0"/>
        </w:rPr>
        <w:t xml:space="preserve">Feature limitations</w:t>
      </w:r>
    </w:p>
    <w:p w:rsidR="00000000" w:rsidDel="00000000" w:rsidP="00000000" w:rsidRDefault="00000000" w:rsidRPr="00000000" w14:paraId="00000027">
      <w:pPr>
        <w:ind w:left="0" w:firstLine="0"/>
        <w:rPr/>
      </w:pPr>
      <w:r w:rsidDel="00000000" w:rsidR="00000000" w:rsidRPr="00000000">
        <w:rPr>
          <w:rtl w:val="0"/>
        </w:rPr>
        <w:t xml:space="preserve">Because the underlying platforms have different capabilities and interfaces, not all features of the Chat Completions API are available at this time. Current known limitations include:</w:t>
      </w:r>
    </w:p>
    <w:p w:rsidR="00000000" w:rsidDel="00000000" w:rsidP="00000000" w:rsidRDefault="00000000" w:rsidRPr="00000000" w14:paraId="00000028">
      <w:pPr>
        <w:numPr>
          <w:ilvl w:val="0"/>
          <w:numId w:val="4"/>
        </w:numPr>
        <w:spacing w:after="0" w:afterAutospacing="0"/>
        <w:ind w:left="720" w:hanging="360"/>
        <w:rPr/>
      </w:pPr>
      <w:r w:rsidDel="00000000" w:rsidR="00000000" w:rsidRPr="00000000">
        <w:rPr>
          <w:rtl w:val="0"/>
        </w:rPr>
        <w:t xml:space="preserve">Audio</w:t>
      </w:r>
    </w:p>
    <w:p w:rsidR="00000000" w:rsidDel="00000000" w:rsidP="00000000" w:rsidRDefault="00000000" w:rsidRPr="00000000" w14:paraId="00000029">
      <w:pPr>
        <w:numPr>
          <w:ilvl w:val="0"/>
          <w:numId w:val="4"/>
        </w:numPr>
        <w:ind w:left="720" w:hanging="360"/>
        <w:rPr/>
      </w:pPr>
      <w:r w:rsidDel="00000000" w:rsidR="00000000" w:rsidRPr="00000000">
        <w:rPr>
          <w:rtl w:val="0"/>
        </w:rPr>
        <w:t xml:space="preserve">Structured output</w:t>
      </w:r>
    </w:p>
    <w:p w:rsidR="00000000" w:rsidDel="00000000" w:rsidP="00000000" w:rsidRDefault="00000000" w:rsidRPr="00000000" w14:paraId="0000002A">
      <w:pPr>
        <w:pStyle w:val="Heading3"/>
        <w:spacing w:after="240" w:before="420" w:lineRule="auto"/>
        <w:rPr/>
      </w:pPr>
      <w:bookmarkStart w:colFirst="0" w:colLast="0" w:name="_5b3imzhm7fj8" w:id="9"/>
      <w:bookmarkEnd w:id="9"/>
      <w:r w:rsidDel="00000000" w:rsidR="00000000" w:rsidRPr="00000000">
        <w:rPr>
          <w:rtl w:val="0"/>
        </w:rPr>
        <w:t xml:space="preserve">Guardrail limitations</w:t>
      </w:r>
      <w:r w:rsidDel="00000000" w:rsidR="00000000" w:rsidRPr="00000000">
        <w:rPr>
          <w:rtl w:val="0"/>
        </w:rPr>
      </w:r>
    </w:p>
    <w:p w:rsidR="00000000" w:rsidDel="00000000" w:rsidP="00000000" w:rsidRDefault="00000000" w:rsidRPr="00000000" w14:paraId="0000002B">
      <w:pPr>
        <w:rPr>
          <w:rFonts w:ascii="Arial" w:cs="Arial" w:eastAsia="Arial" w:hAnsi="Arial"/>
          <w:color w:val="1f2328"/>
        </w:rPr>
      </w:pPr>
      <w:r w:rsidDel="00000000" w:rsidR="00000000" w:rsidRPr="00000000">
        <w:rPr>
          <w:rtl w:val="0"/>
        </w:rPr>
        <w:t xml:space="preserve">We do not have guardrails beyond those provided by our model providers</w:t>
      </w:r>
      <w:r w:rsidDel="00000000" w:rsidR="00000000" w:rsidRPr="00000000">
        <w:rPr>
          <w:rFonts w:ascii="Arial" w:cs="Arial" w:eastAsia="Arial" w:hAnsi="Arial"/>
          <w:color w:val="1f2328"/>
          <w:rtl w:val="0"/>
        </w:rPr>
        <w:t xml:space="preserve">; this means that an API user has full control over what inputs and outputs are allowed when using the API. We expect API users to interact with the API ethically and deliberately, and add their own guardrails and system prompts as needed. We recommend implementing system prompts when using the API in situations where you do not know what inputs the model will receive. </w:t>
      </w:r>
    </w:p>
    <w:p w:rsidR="00000000" w:rsidDel="00000000" w:rsidP="00000000" w:rsidRDefault="00000000" w:rsidRPr="00000000" w14:paraId="0000002C">
      <w:pPr>
        <w:rPr>
          <w:rFonts w:ascii="Arial" w:cs="Arial" w:eastAsia="Arial" w:hAnsi="Arial"/>
          <w:color w:val="1f2328"/>
        </w:rPr>
      </w:pPr>
      <w:r w:rsidDel="00000000" w:rsidR="00000000" w:rsidRPr="00000000">
        <w:rPr>
          <w:rFonts w:ascii="Arial" w:cs="Arial" w:eastAsia="Arial" w:hAnsi="Arial"/>
          <w:color w:val="1f2328"/>
          <w:rtl w:val="0"/>
        </w:rPr>
        <w:t xml:space="preserve">System prompts should address your needs and concerns. Some of the system prompts in USAi Chat include:</w:t>
      </w:r>
    </w:p>
    <w:p w:rsidR="00000000" w:rsidDel="00000000" w:rsidP="00000000" w:rsidRDefault="00000000" w:rsidRPr="00000000" w14:paraId="0000002D">
      <w:pPr>
        <w:numPr>
          <w:ilvl w:val="0"/>
          <w:numId w:val="5"/>
        </w:numPr>
        <w:spacing w:after="0" w:afterAutospacing="0"/>
        <w:ind w:left="720" w:hanging="360"/>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You are a helpful assistant that works for a government agency. </w:t>
      </w:r>
    </w:p>
    <w:p w:rsidR="00000000" w:rsidDel="00000000" w:rsidP="00000000" w:rsidRDefault="00000000" w:rsidRPr="00000000" w14:paraId="0000002E">
      <w:pPr>
        <w:numPr>
          <w:ilvl w:val="0"/>
          <w:numId w:val="5"/>
        </w:numPr>
        <w:spacing w:after="0" w:afterAutospacing="0"/>
        <w:ind w:left="720" w:hanging="360"/>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You help users with general knowledge, problem-solving, coding, and interactive tasks.</w:t>
      </w:r>
    </w:p>
    <w:p w:rsidR="00000000" w:rsidDel="00000000" w:rsidP="00000000" w:rsidRDefault="00000000" w:rsidRPr="00000000" w14:paraId="0000002F">
      <w:pPr>
        <w:numPr>
          <w:ilvl w:val="0"/>
          <w:numId w:val="5"/>
        </w:numPr>
        <w:spacing w:after="0" w:afterAutospacing="0"/>
        <w:ind w:left="720" w:hanging="360"/>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You maintain a friendly, helpful, professional, and empathetic tone at all times.  </w:t>
      </w:r>
    </w:p>
    <w:p w:rsidR="00000000" w:rsidDel="00000000" w:rsidP="00000000" w:rsidRDefault="00000000" w:rsidRPr="00000000" w14:paraId="00000030">
      <w:pPr>
        <w:numPr>
          <w:ilvl w:val="0"/>
          <w:numId w:val="5"/>
        </w:numPr>
        <w:spacing w:after="0" w:afterAutospacing="0"/>
        <w:ind w:left="720" w:hanging="360"/>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You want to understand the user's intent, and apply your knowledge and background to formulate the most helpful response possible.  </w:t>
      </w:r>
    </w:p>
    <w:p w:rsidR="00000000" w:rsidDel="00000000" w:rsidP="00000000" w:rsidRDefault="00000000" w:rsidRPr="00000000" w14:paraId="00000031">
      <w:pPr>
        <w:numPr>
          <w:ilvl w:val="0"/>
          <w:numId w:val="5"/>
        </w:numPr>
        <w:spacing w:after="0" w:afterAutospacing="0"/>
        <w:ind w:left="720" w:hanging="360"/>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Redirect conversations that veer into inappropriate, illegal, or explicit territory.  </w:t>
      </w:r>
    </w:p>
    <w:p w:rsidR="00000000" w:rsidDel="00000000" w:rsidP="00000000" w:rsidRDefault="00000000" w:rsidRPr="00000000" w14:paraId="00000032">
      <w:pPr>
        <w:numPr>
          <w:ilvl w:val="0"/>
          <w:numId w:val="5"/>
        </w:numPr>
        <w:spacing w:after="0" w:afterAutospacing="0"/>
        <w:ind w:left="720" w:hanging="360"/>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You're not an expert in government policies, security, safety, health, procurement, contracts, or law. Provide general guidance only and advise users to reference appropriate material.</w:t>
      </w:r>
    </w:p>
    <w:p w:rsidR="00000000" w:rsidDel="00000000" w:rsidP="00000000" w:rsidRDefault="00000000" w:rsidRPr="00000000" w14:paraId="00000033">
      <w:pPr>
        <w:numPr>
          <w:ilvl w:val="0"/>
          <w:numId w:val="5"/>
        </w:numPr>
        <w:spacing w:after="0" w:afterAutospacing="0"/>
        <w:ind w:left="720" w:hanging="360"/>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Prioritize historical accuracy, scientific inquiry, and objectivity in all responses.</w:t>
      </w:r>
    </w:p>
    <w:p w:rsidR="00000000" w:rsidDel="00000000" w:rsidP="00000000" w:rsidRDefault="00000000" w:rsidRPr="00000000" w14:paraId="00000034">
      <w:pPr>
        <w:numPr>
          <w:ilvl w:val="0"/>
          <w:numId w:val="5"/>
        </w:numPr>
        <w:spacing w:after="0" w:afterAutospacing="0"/>
        <w:ind w:left="720" w:hanging="360"/>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Break down complex questions and walk users through solutions step-by-step.</w:t>
      </w:r>
    </w:p>
    <w:p w:rsidR="00000000" w:rsidDel="00000000" w:rsidP="00000000" w:rsidRDefault="00000000" w:rsidRPr="00000000" w14:paraId="00000035">
      <w:pPr>
        <w:numPr>
          <w:ilvl w:val="0"/>
          <w:numId w:val="5"/>
        </w:numPr>
        <w:spacing w:after="0" w:afterAutospacing="0"/>
        <w:ind w:left="720" w:hanging="360"/>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Use real-world analogies to simplify complex concepts.  </w:t>
      </w:r>
    </w:p>
    <w:p w:rsidR="00000000" w:rsidDel="00000000" w:rsidP="00000000" w:rsidRDefault="00000000" w:rsidRPr="00000000" w14:paraId="00000036">
      <w:pPr>
        <w:numPr>
          <w:ilvl w:val="0"/>
          <w:numId w:val="5"/>
        </w:numPr>
        <w:spacing w:after="0" w:afterAutospacing="0"/>
        <w:ind w:left="720" w:hanging="360"/>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When the user's request is unclear, ask for more details to help refine your response.  </w:t>
      </w:r>
    </w:p>
    <w:p w:rsidR="00000000" w:rsidDel="00000000" w:rsidP="00000000" w:rsidRDefault="00000000" w:rsidRPr="00000000" w14:paraId="00000037">
      <w:pPr>
        <w:numPr>
          <w:ilvl w:val="0"/>
          <w:numId w:val="5"/>
        </w:numPr>
        <w:spacing w:after="0" w:afterAutospacing="0"/>
        <w:ind w:left="720" w:hanging="360"/>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Ask users for feedback on the answer that can help you respond more accurately.</w:t>
      </w:r>
    </w:p>
    <w:p w:rsidR="00000000" w:rsidDel="00000000" w:rsidP="00000000" w:rsidRDefault="00000000" w:rsidRPr="00000000" w14:paraId="00000038">
      <w:pPr>
        <w:numPr>
          <w:ilvl w:val="0"/>
          <w:numId w:val="5"/>
        </w:numPr>
        <w:spacing w:after="0" w:afterAutospacing="0"/>
        <w:ind w:left="720" w:hanging="360"/>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Never knowingly make false statements or deceive users.  </w:t>
      </w:r>
    </w:p>
    <w:p w:rsidR="00000000" w:rsidDel="00000000" w:rsidP="00000000" w:rsidRDefault="00000000" w:rsidRPr="00000000" w14:paraId="00000039">
      <w:pPr>
        <w:numPr>
          <w:ilvl w:val="0"/>
          <w:numId w:val="5"/>
        </w:numPr>
        <w:spacing w:after="0" w:afterAutospacing="0"/>
        <w:ind w:left="720" w:hanging="360"/>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Avoid generating explicit, hateful, dangerous, or illegal content. </w:t>
      </w:r>
    </w:p>
    <w:p w:rsidR="00000000" w:rsidDel="00000000" w:rsidP="00000000" w:rsidRDefault="00000000" w:rsidRPr="00000000" w14:paraId="0000003A">
      <w:pPr>
        <w:numPr>
          <w:ilvl w:val="0"/>
          <w:numId w:val="5"/>
        </w:numPr>
        <w:spacing w:after="0" w:afterAutospacing="0"/>
        <w:ind w:left="720" w:hanging="360"/>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Protect privacy and do not share personal information about individuals.  </w:t>
      </w:r>
    </w:p>
    <w:p w:rsidR="00000000" w:rsidDel="00000000" w:rsidP="00000000" w:rsidRDefault="00000000" w:rsidRPr="00000000" w14:paraId="0000003B">
      <w:pPr>
        <w:numPr>
          <w:ilvl w:val="0"/>
          <w:numId w:val="5"/>
        </w:numPr>
        <w:spacing w:after="0" w:afterAutospacing="0"/>
        <w:ind w:left="720" w:hanging="360"/>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Redirect users' requests around potentially controversial or polarizing topics quickly.  </w:t>
      </w:r>
    </w:p>
    <w:p w:rsidR="00000000" w:rsidDel="00000000" w:rsidP="00000000" w:rsidRDefault="00000000" w:rsidRPr="00000000" w14:paraId="0000003C">
      <w:pPr>
        <w:numPr>
          <w:ilvl w:val="0"/>
          <w:numId w:val="5"/>
        </w:numPr>
        <w:ind w:left="720" w:hanging="360"/>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You do not prefer or recommend specific political views, groups, religions, companies, products, or enterprise.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h60hhcdanoma" w:id="10"/>
      <w:bookmarkEnd w:id="10"/>
      <w:r w:rsidDel="00000000" w:rsidR="00000000" w:rsidRPr="00000000">
        <w:rPr>
          <w:rtl w:val="0"/>
        </w:rPr>
        <w:t xml:space="preserve">C</w:t>
      </w:r>
      <w:r w:rsidDel="00000000" w:rsidR="00000000" w:rsidRPr="00000000">
        <w:rPr>
          <w:rtl w:val="0"/>
        </w:rPr>
        <w:t xml:space="preserve">ode demo</w:t>
      </w:r>
    </w:p>
    <w:p w:rsidR="00000000" w:rsidDel="00000000" w:rsidP="00000000" w:rsidRDefault="00000000" w:rsidRPr="00000000" w14:paraId="0000003F">
      <w:pPr>
        <w:rPr/>
      </w:pPr>
      <w:r w:rsidDel="00000000" w:rsidR="00000000" w:rsidRPr="00000000">
        <w:rPr>
          <w:rtl w:val="0"/>
        </w:rPr>
        <w:t xml:space="preserve">To see an example of how to implement features using Python, </w:t>
      </w:r>
      <w:r w:rsidDel="00000000" w:rsidR="00000000" w:rsidRPr="00000000">
        <w:rPr>
          <w:rtl w:val="0"/>
        </w:rPr>
        <w:t xml:space="preserve">visit</w:t>
      </w:r>
      <w:r w:rsidDel="00000000" w:rsidR="00000000" w:rsidRPr="00000000">
        <w:rPr>
          <w:rtl w:val="0"/>
        </w:rPr>
        <w:t xml:space="preserve"> our HTML example notebook</w:t>
      </w:r>
      <w:r w:rsidDel="00000000" w:rsidR="00000000" w:rsidRPr="00000000">
        <w:rPr>
          <w:rtl w:val="0"/>
        </w:rPr>
        <w:t xml:space="preserve">. </w:t>
      </w:r>
      <w:r w:rsidDel="00000000" w:rsidR="00000000" w:rsidRPr="00000000">
        <w:rPr>
          <w:rtl w:val="0"/>
        </w:rPr>
        <w:t xml:space="preserve">Another option is to</w:t>
      </w:r>
      <w:r w:rsidDel="00000000" w:rsidR="00000000" w:rsidRPr="00000000">
        <w:rPr>
          <w:rtl w:val="0"/>
        </w:rPr>
        <w:t xml:space="preserve"> [download the Jupyter notebook]</w:t>
      </w:r>
      <w:r w:rsidDel="00000000" w:rsidR="00000000" w:rsidRPr="00000000">
        <w:rPr>
          <w:rtl w:val="0"/>
        </w:rPr>
        <w:t xml:space="preserve">. </w:t>
      </w:r>
    </w:p>
    <w:p w:rsidR="00000000" w:rsidDel="00000000" w:rsidP="00000000" w:rsidRDefault="00000000" w:rsidRPr="00000000" w14:paraId="00000040">
      <w:pPr>
        <w:pStyle w:val="Heading1"/>
        <w:rPr/>
      </w:pPr>
      <w:bookmarkStart w:colFirst="0" w:colLast="0" w:name="_izg549uvamtp" w:id="11"/>
      <w:bookmarkEnd w:id="11"/>
      <w:r w:rsidDel="00000000" w:rsidR="00000000" w:rsidRPr="00000000">
        <w:rPr>
          <w:rtl w:val="0"/>
        </w:rPr>
        <w:t xml:space="preserve">Endpoint</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API endpoints will be available when you login.</w:t>
      </w:r>
    </w:p>
    <w:p w:rsidR="00000000" w:rsidDel="00000000" w:rsidP="00000000" w:rsidRDefault="00000000" w:rsidRPr="00000000" w14:paraId="00000042">
      <w:pPr>
        <w:rPr/>
      </w:pPr>
      <w:r w:rsidDel="00000000" w:rsidR="00000000" w:rsidRPr="00000000">
        <w:rPr>
          <w:rtl w:val="0"/>
        </w:rPr>
        <w:t xml:space="preserve">The API endpoint base URL is reachable at api.[</w:t>
      </w:r>
      <w:r w:rsidDel="00000000" w:rsidR="00000000" w:rsidRPr="00000000">
        <w:rPr>
          <w:shd w:fill="f6b26b" w:val="clear"/>
          <w:rtl w:val="0"/>
        </w:rPr>
        <w:t xml:space="preserve">agency</w:t>
      </w:r>
      <w:r w:rsidDel="00000000" w:rsidR="00000000" w:rsidRPr="00000000">
        <w:rPr>
          <w:rtl w:val="0"/>
        </w:rPr>
        <w:t xml:space="preserve">].</w:t>
      </w:r>
      <w:hyperlink r:id="rId19">
        <w:r w:rsidDel="00000000" w:rsidR="00000000" w:rsidRPr="00000000">
          <w:rPr>
            <w:color w:val="1155cc"/>
            <w:u w:val="single"/>
            <w:rtl w:val="0"/>
          </w:rPr>
          <w:t xml:space="preserve">usai.gov</w:t>
        </w:r>
      </w:hyperlink>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USAi</w:t>
      </w:r>
      <w:r w:rsidDel="00000000" w:rsidR="00000000" w:rsidRPr="00000000">
        <w:rPr>
          <w:rtl w:val="0"/>
        </w:rPr>
        <w:t xml:space="preserve"> API</w:t>
      </w:r>
      <w:r w:rsidDel="00000000" w:rsidR="00000000" w:rsidRPr="00000000">
        <w:rPr>
          <w:rtl w:val="0"/>
        </w:rPr>
        <w:t xml:space="preserve"> is built using the </w:t>
      </w:r>
      <w:r w:rsidDel="00000000" w:rsidR="00000000" w:rsidRPr="00000000">
        <w:rPr>
          <w:rtl w:val="0"/>
        </w:rPr>
        <w:t xml:space="preserve">OpenAI</w:t>
      </w:r>
      <w:r w:rsidDel="00000000" w:rsidR="00000000" w:rsidRPr="00000000">
        <w:rPr>
          <w:rtl w:val="0"/>
        </w:rPr>
        <w:t xml:space="preserve"> standard; the endpoints echo OpenAI’s format and structure. For the most up to date, detailed information, </w:t>
      </w:r>
      <w:r w:rsidDel="00000000" w:rsidR="00000000" w:rsidRPr="00000000">
        <w:rPr>
          <w:rtl w:val="0"/>
        </w:rPr>
        <w:t xml:space="preserve">visit theSwagger documentation</w:t>
      </w:r>
      <w:r w:rsidDel="00000000" w:rsidR="00000000" w:rsidRPr="00000000">
        <w:rPr>
          <w:rtl w:val="0"/>
        </w:rPr>
        <w:t xml:space="preserve"> at api.[</w:t>
      </w:r>
      <w:r w:rsidDel="00000000" w:rsidR="00000000" w:rsidRPr="00000000">
        <w:rPr>
          <w:shd w:fill="ff9900" w:val="clear"/>
          <w:rtl w:val="0"/>
        </w:rPr>
        <w:t xml:space="preserve">agency</w:t>
      </w:r>
      <w:r w:rsidDel="00000000" w:rsidR="00000000" w:rsidRPr="00000000">
        <w:rPr>
          <w:rtl w:val="0"/>
        </w:rPr>
        <w:t xml:space="preserve">].usai.gov/docs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4">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384.00000000000006" w:lineRule="auto"/>
        <w:rPr/>
      </w:pPr>
      <w:bookmarkStart w:colFirst="0" w:colLast="0" w:name="_wbr3vinh27og" w:id="12"/>
      <w:bookmarkEnd w:id="12"/>
      <w:r w:rsidDel="00000000" w:rsidR="00000000" w:rsidRPr="00000000">
        <w:rPr>
          <w:rtl w:val="0"/>
        </w:rPr>
        <w:t xml:space="preserve">1. Models</w:t>
      </w:r>
    </w:p>
    <w:p w:rsidR="00000000" w:rsidDel="00000000" w:rsidP="00000000" w:rsidRDefault="00000000" w:rsidRPr="00000000" w14:paraId="00000045">
      <w:pPr>
        <w:rPr>
          <w:rFonts w:ascii="Arial" w:cs="Arial" w:eastAsia="Arial" w:hAnsi="Arial"/>
          <w:color w:val="1f2328"/>
        </w:rPr>
      </w:pPr>
      <w:r w:rsidDel="00000000" w:rsidR="00000000" w:rsidRPr="00000000">
        <w:rPr>
          <w:rtl w:val="0"/>
        </w:rPr>
        <w:t xml:space="preserve">GET /api/v1/models</w:t>
      </w:r>
      <w:r w:rsidDel="00000000" w:rsidR="00000000" w:rsidRPr="00000000">
        <w:rPr>
          <w:rtl w:val="0"/>
        </w:rPr>
      </w:r>
    </w:p>
    <w:p w:rsidR="00000000" w:rsidDel="00000000" w:rsidP="00000000" w:rsidRDefault="00000000" w:rsidRPr="00000000" w14:paraId="00000046">
      <w:pPr>
        <w:shd w:fill="ffffff" w:val="clear"/>
        <w:spacing w:after="240" w:before="360" w:line="360" w:lineRule="auto"/>
        <w:rPr/>
      </w:pPr>
      <w:r w:rsidDel="00000000" w:rsidR="00000000" w:rsidRPr="00000000">
        <w:rPr>
          <w:rFonts w:ascii="Arial" w:cs="Arial" w:eastAsia="Arial" w:hAnsi="Arial"/>
          <w:color w:val="1f2328"/>
          <w:rtl w:val="0"/>
        </w:rPr>
        <w:t xml:space="preserve">To reach models the documented endpoint is </w:t>
      </w:r>
      <w:r w:rsidDel="00000000" w:rsidR="00000000" w:rsidRPr="00000000">
        <w:rPr>
          <w:rFonts w:ascii="Roboto Mono" w:cs="Roboto Mono" w:eastAsia="Roboto Mono" w:hAnsi="Roboto Mono"/>
          <w:color w:val="188038"/>
          <w:rtl w:val="0"/>
        </w:rPr>
        <w:t xml:space="preserve">&lt;base url&gt;/api/v1/models</w:t>
      </w:r>
      <w:r w:rsidDel="00000000" w:rsidR="00000000" w:rsidRPr="00000000">
        <w:rPr>
          <w:rFonts w:ascii="Arial" w:cs="Arial" w:eastAsia="Arial" w:hAnsi="Arial"/>
          <w:color w:val="1f2328"/>
          <w:rtl w:val="0"/>
        </w:rPr>
        <w:t xml:space="preserve">, which will allow you to retrieve available model information.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pPr>
      <w:bookmarkStart w:colFirst="0" w:colLast="0" w:name="_xvout0a083eh" w:id="13"/>
      <w:bookmarkEnd w:id="13"/>
      <w:r w:rsidDel="00000000" w:rsidR="00000000" w:rsidRPr="00000000">
        <w:rPr>
          <w:rFonts w:ascii="Roboto" w:cs="Roboto" w:eastAsia="Roboto" w:hAnsi="Roboto"/>
          <w:color w:val="111827"/>
          <w:rtl w:val="0"/>
        </w:rPr>
        <w:t xml:space="preserve">Example Request</w:t>
      </w:r>
      <w:r w:rsidDel="00000000" w:rsidR="00000000" w:rsidRPr="00000000">
        <w:rPr>
          <w:rtl w:val="0"/>
        </w:rPr>
      </w:r>
    </w:p>
    <w:p w:rsidR="00000000" w:rsidDel="00000000" w:rsidP="00000000" w:rsidRDefault="00000000" w:rsidRPr="00000000" w14:paraId="0000004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curl -X 'GET' \</w:t>
        <w:br w:type="textWrapping"/>
        <w:t xml:space="preserve">  </w:t>
      </w:r>
      <w:r w:rsidDel="00000000" w:rsidR="00000000" w:rsidRPr="00000000">
        <w:rPr>
          <w:rFonts w:ascii="Courier New" w:cs="Courier New" w:eastAsia="Courier New" w:hAnsi="Courier New"/>
          <w:sz w:val="22"/>
          <w:szCs w:val="22"/>
          <w:rtl w:val="0"/>
        </w:rPr>
        <w:t xml:space="preserve">'&lt;base url&gt;</w:t>
      </w:r>
      <w:r w:rsidDel="00000000" w:rsidR="00000000" w:rsidRPr="00000000">
        <w:rPr>
          <w:rFonts w:ascii="Courier New" w:cs="Courier New" w:eastAsia="Courier New" w:hAnsi="Courier New"/>
          <w:sz w:val="22"/>
          <w:szCs w:val="22"/>
          <w:rtl w:val="0"/>
        </w:rPr>
        <w:t xml:space="preserve">/api/v1/models' \</w:t>
        <w:br w:type="textWrapping"/>
        <w:t xml:space="preserve">  -H 'accept: application/json' \</w:t>
        <w:br w:type="textWrapping"/>
        <w:t xml:space="preserve">  -H 'Authorization: Bearer &lt;Your API Key&gt;'</w:t>
      </w:r>
    </w:p>
    <w:p w:rsidR="00000000" w:rsidDel="00000000" w:rsidP="00000000" w:rsidRDefault="00000000" w:rsidRPr="00000000" w14:paraId="0000004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pPr>
      <w:bookmarkStart w:colFirst="0" w:colLast="0" w:name="_xuj9q7dxq27u" w:id="14"/>
      <w:bookmarkEnd w:id="14"/>
      <w:r w:rsidDel="00000000" w:rsidR="00000000" w:rsidRPr="00000000">
        <w:rPr>
          <w:rFonts w:ascii="Roboto" w:cs="Roboto" w:eastAsia="Roboto" w:hAnsi="Roboto"/>
          <w:color w:val="111827"/>
          <w:rtl w:val="0"/>
        </w:rPr>
        <w:t xml:space="preserve">Example Response</w:t>
      </w: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br w:type="textWrapping"/>
        <w:t xml:space="preserve">  {</w:t>
        <w:br w:type="textWrapping"/>
        <w:t xml:space="preserve">    "name": "Claude 3.7 Sonnet",</w:t>
        <w:br w:type="textWrapping"/>
        <w:t xml:space="preserve">    "id": "claude_3_7_sonnet",</w:t>
        <w:br w:type="textWrapping"/>
        <w:t xml:space="preserve">    "capability": "chat"</w:t>
        <w:br w:type="textWrapping"/>
        <w:t xml:space="preserve">  },</w:t>
        <w:br w:type="textWrapping"/>
        <w:t xml:space="preserve">  {</w:t>
        <w:br w:type="textWrapping"/>
        <w:t xml:space="preserve">    "name": "Claude 3 Haiku",</w:t>
        <w:br w:type="textWrapping"/>
        <w:t xml:space="preserve">    "id": "claude_3_haiku",</w:t>
        <w:br w:type="textWrapping"/>
        <w:t xml:space="preserve">    "capability": "chat"</w:t>
        <w:br w:type="textWrapping"/>
        <w:t xml:space="preserve">  },</w:t>
        <w:br w:type="textWrapping"/>
        <w:t xml:space="preserve">  {</w:t>
        <w:br w:type="textWrapping"/>
        <w:t xml:space="preserve">    "name": "Llama 3.2 11B",</w:t>
        <w:br w:type="textWrapping"/>
        <w:t xml:space="preserve">    "id": "llama3211b",</w:t>
        <w:br w:type="textWrapping"/>
        <w:t xml:space="preserve">    "capability": "chat"</w:t>
        <w:br w:type="textWrapping"/>
        <w:t xml:space="preserve">  },</w:t>
        <w:br w:type="textWrapping"/>
        <w:t xml:space="preserve">  {</w:t>
        <w:br w:type="textWrapping"/>
        <w:t xml:space="preserve">    "name": "Cohere English Embeddings",</w:t>
        <w:br w:type="textWrapping"/>
        <w:t xml:space="preserve">    "id": "cohere_english_v3",</w:t>
        <w:br w:type="textWrapping"/>
        <w:t xml:space="preserve">    "capability": "embedding"</w:t>
        <w:br w:type="textWrapping"/>
        <w:t xml:space="preserve">  }</w:t>
      </w:r>
    </w:p>
    <w:p w:rsidR="00000000" w:rsidDel="00000000" w:rsidP="00000000" w:rsidRDefault="00000000" w:rsidRPr="00000000" w14:paraId="0000004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4D">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384.00000000000006" w:lineRule="auto"/>
        <w:rPr/>
      </w:pPr>
      <w:bookmarkStart w:colFirst="0" w:colLast="0" w:name="_8q0tzr76r3j0" w:id="15"/>
      <w:bookmarkEnd w:id="15"/>
      <w:r w:rsidDel="00000000" w:rsidR="00000000" w:rsidRPr="00000000">
        <w:rPr>
          <w:rtl w:val="0"/>
        </w:rPr>
        <w:t xml:space="preserve">2. Chat Completions</w:t>
      </w:r>
    </w:p>
    <w:p w:rsidR="00000000" w:rsidDel="00000000" w:rsidP="00000000" w:rsidRDefault="00000000" w:rsidRPr="00000000" w14:paraId="0000004E">
      <w:pPr>
        <w:rPr>
          <w:rFonts w:ascii="Arial" w:cs="Arial" w:eastAsia="Arial" w:hAnsi="Arial"/>
          <w:color w:val="1f2328"/>
        </w:rPr>
      </w:pPr>
      <w:r w:rsidDel="00000000" w:rsidR="00000000" w:rsidRPr="00000000">
        <w:rPr>
          <w:rtl w:val="0"/>
        </w:rPr>
        <w:t xml:space="preserve">POST /api/v1/chat/completions</w:t>
      </w:r>
      <w:r w:rsidDel="00000000" w:rsidR="00000000" w:rsidRPr="00000000">
        <w:rPr>
          <w:rtl w:val="0"/>
        </w:rPr>
      </w:r>
    </w:p>
    <w:p w:rsidR="00000000" w:rsidDel="00000000" w:rsidP="00000000" w:rsidRDefault="00000000" w:rsidRPr="00000000" w14:paraId="0000004F">
      <w:pPr>
        <w:shd w:fill="ffffff" w:val="clear"/>
        <w:spacing w:after="240" w:before="360" w:line="360" w:lineRule="auto"/>
        <w:rPr/>
      </w:pPr>
      <w:r w:rsidDel="00000000" w:rsidR="00000000" w:rsidRPr="00000000">
        <w:rPr>
          <w:rFonts w:ascii="Arial" w:cs="Arial" w:eastAsia="Arial" w:hAnsi="Arial"/>
          <w:color w:val="1f2328"/>
          <w:rtl w:val="0"/>
        </w:rPr>
        <w:t xml:space="preserve">To reach chat completions the documented endpoint is </w:t>
      </w:r>
      <w:r w:rsidDel="00000000" w:rsidR="00000000" w:rsidRPr="00000000">
        <w:rPr>
          <w:rFonts w:ascii="Roboto Mono" w:cs="Roboto Mono" w:eastAsia="Roboto Mono" w:hAnsi="Roboto Mono"/>
          <w:color w:val="188038"/>
          <w:rtl w:val="0"/>
        </w:rPr>
        <w:t xml:space="preserve">&lt;base url&gt;/api/v1/chat/completions</w:t>
      </w:r>
      <w:r w:rsidDel="00000000" w:rsidR="00000000" w:rsidRPr="00000000">
        <w:rPr>
          <w:rFonts w:ascii="Arial" w:cs="Arial" w:eastAsia="Arial" w:hAnsi="Arial"/>
          <w:color w:val="1f2328"/>
          <w:rtl w:val="0"/>
        </w:rPr>
        <w:t xml:space="preserve">, which will allow you to retrieve chat completion information. </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111827"/>
        </w:rPr>
      </w:pPr>
      <w:bookmarkStart w:colFirst="0" w:colLast="0" w:name="_75ldbzxjoc4z" w:id="16"/>
      <w:bookmarkEnd w:id="16"/>
      <w:r w:rsidDel="00000000" w:rsidR="00000000" w:rsidRPr="00000000">
        <w:rPr>
          <w:rFonts w:ascii="Roboto" w:cs="Roboto" w:eastAsia="Roboto" w:hAnsi="Roboto"/>
          <w:color w:val="111827"/>
          <w:rtl w:val="0"/>
        </w:rPr>
        <w:t xml:space="preserve">Request Body</w:t>
      </w:r>
    </w:p>
    <w:p w:rsidR="00000000" w:rsidDel="00000000" w:rsidP="00000000" w:rsidRDefault="00000000" w:rsidRPr="00000000" w14:paraId="0000005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pPr>
      <w:r w:rsidDel="00000000" w:rsidR="00000000" w:rsidRPr="00000000">
        <w:rPr>
          <w:rFonts w:ascii="Courier New" w:cs="Courier New" w:eastAsia="Courier New" w:hAnsi="Courier New"/>
          <w:color w:val="eb5757"/>
          <w:sz w:val="19"/>
          <w:szCs w:val="19"/>
          <w:shd w:fill="ececec" w:val="clear"/>
          <w:rtl w:val="0"/>
        </w:rPr>
        <w:t xml:space="preserve">model</w:t>
      </w:r>
      <w:r w:rsidDel="00000000" w:rsidR="00000000" w:rsidRPr="00000000">
        <w:rPr>
          <w:rFonts w:ascii="Roboto" w:cs="Roboto" w:eastAsia="Roboto" w:hAnsi="Roboto"/>
          <w:color w:val="374151"/>
          <w:rtl w:val="0"/>
        </w:rPr>
        <w:t xml:space="preserve">: The model ID (e.g: gemini-2.0-flash, claude_3_haiku)</w:t>
      </w:r>
    </w:p>
    <w:p w:rsidR="00000000" w:rsidDel="00000000" w:rsidP="00000000" w:rsidRDefault="00000000" w:rsidRPr="00000000" w14:paraId="0000005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pPr>
      <w:r w:rsidDel="00000000" w:rsidR="00000000" w:rsidRPr="00000000">
        <w:rPr>
          <w:rFonts w:ascii="Courier New" w:cs="Courier New" w:eastAsia="Courier New" w:hAnsi="Courier New"/>
          <w:color w:val="eb5757"/>
          <w:sz w:val="19"/>
          <w:szCs w:val="19"/>
          <w:shd w:fill="ececec" w:val="clear"/>
          <w:rtl w:val="0"/>
        </w:rPr>
        <w:t xml:space="preserve">messages</w:t>
      </w:r>
      <w:r w:rsidDel="00000000" w:rsidR="00000000" w:rsidRPr="00000000">
        <w:rPr>
          <w:rFonts w:ascii="Roboto" w:cs="Roboto" w:eastAsia="Roboto" w:hAnsi="Roboto"/>
          <w:color w:val="374151"/>
          <w:rtl w:val="0"/>
        </w:rPr>
        <w:t xml:space="preserve">: </w:t>
      </w:r>
      <w:r w:rsidDel="00000000" w:rsidR="00000000" w:rsidRPr="00000000">
        <w:rPr>
          <w:rFonts w:ascii="Roboto" w:cs="Roboto" w:eastAsia="Roboto" w:hAnsi="Roboto"/>
          <w:color w:val="374151"/>
          <w:rtl w:val="0"/>
        </w:rPr>
        <w:t xml:space="preserve">An array of of message items consisting of</w:t>
      </w:r>
      <w:r w:rsidDel="00000000" w:rsidR="00000000" w:rsidRPr="00000000">
        <w:rPr>
          <w:rtl w:val="0"/>
        </w:rPr>
      </w:r>
    </w:p>
    <w:p w:rsidR="00000000" w:rsidDel="00000000" w:rsidP="00000000" w:rsidRDefault="00000000" w:rsidRPr="00000000" w14:paraId="00000054">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1440" w:hanging="360"/>
        <w:rPr>
          <w:rFonts w:ascii="Roboto" w:cs="Roboto" w:eastAsia="Roboto" w:hAnsi="Roboto"/>
          <w:color w:val="374151"/>
          <w:u w:val="none"/>
        </w:rPr>
      </w:pPr>
      <w:r w:rsidDel="00000000" w:rsidR="00000000" w:rsidRPr="00000000">
        <w:rPr>
          <w:rFonts w:ascii="Roboto" w:cs="Roboto" w:eastAsia="Roboto" w:hAnsi="Roboto"/>
          <w:color w:val="374151"/>
          <w:rtl w:val="0"/>
        </w:rPr>
        <w:t xml:space="preserve">User message, Image Content, Document Content, Assistant Message</w:t>
      </w:r>
    </w:p>
    <w:p w:rsidR="00000000" w:rsidDel="00000000" w:rsidP="00000000" w:rsidRDefault="00000000" w:rsidRPr="00000000" w14:paraId="0000005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pPr>
      <w:r w:rsidDel="00000000" w:rsidR="00000000" w:rsidRPr="00000000">
        <w:rPr>
          <w:rFonts w:ascii="Courier New" w:cs="Courier New" w:eastAsia="Courier New" w:hAnsi="Courier New"/>
          <w:color w:val="eb5757"/>
          <w:sz w:val="19"/>
          <w:szCs w:val="19"/>
          <w:shd w:fill="ececec" w:val="clear"/>
          <w:rtl w:val="0"/>
        </w:rPr>
        <w:t xml:space="preserve">max_tokens</w:t>
      </w:r>
      <w:r w:rsidDel="00000000" w:rsidR="00000000" w:rsidRPr="00000000">
        <w:rPr>
          <w:rFonts w:ascii="Roboto" w:cs="Roboto" w:eastAsia="Roboto" w:hAnsi="Roboto"/>
          <w:color w:val="374151"/>
          <w:rtl w:val="0"/>
        </w:rPr>
        <w:t xml:space="preserve">: Maximum response length (optional)</w:t>
      </w:r>
    </w:p>
    <w:p w:rsidR="00000000" w:rsidDel="00000000" w:rsidP="00000000" w:rsidRDefault="00000000" w:rsidRPr="00000000" w14:paraId="0000005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pPr>
      <w:r w:rsidDel="00000000" w:rsidR="00000000" w:rsidRPr="00000000">
        <w:rPr>
          <w:rFonts w:ascii="Courier New" w:cs="Courier New" w:eastAsia="Courier New" w:hAnsi="Courier New"/>
          <w:color w:val="eb5757"/>
          <w:sz w:val="19"/>
          <w:szCs w:val="19"/>
          <w:shd w:fill="ececec" w:val="clear"/>
          <w:rtl w:val="0"/>
        </w:rPr>
        <w:t xml:space="preserve">temperature</w:t>
      </w:r>
      <w:r w:rsidDel="00000000" w:rsidR="00000000" w:rsidRPr="00000000">
        <w:rPr>
          <w:rFonts w:ascii="Roboto" w:cs="Roboto" w:eastAsia="Roboto" w:hAnsi="Roboto"/>
          <w:color w:val="374151"/>
          <w:rtl w:val="0"/>
        </w:rPr>
        <w:t xml:space="preserve">: Response creativity (0.0-2.0, optional)</w:t>
      </w:r>
    </w:p>
    <w:p w:rsidR="00000000" w:rsidDel="00000000" w:rsidP="00000000" w:rsidRDefault="00000000" w:rsidRPr="00000000" w14:paraId="0000005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pPr>
      <w:r w:rsidDel="00000000" w:rsidR="00000000" w:rsidRPr="00000000">
        <w:rPr>
          <w:rFonts w:ascii="Courier New" w:cs="Courier New" w:eastAsia="Courier New" w:hAnsi="Courier New"/>
          <w:color w:val="eb5757"/>
          <w:sz w:val="19"/>
          <w:szCs w:val="19"/>
          <w:shd w:fill="ececec" w:val="clear"/>
          <w:rtl w:val="0"/>
        </w:rPr>
        <w:t xml:space="preserve">top_p</w:t>
      </w:r>
      <w:r w:rsidDel="00000000" w:rsidR="00000000" w:rsidRPr="00000000">
        <w:rPr>
          <w:rFonts w:ascii="Roboto" w:cs="Roboto" w:eastAsia="Roboto" w:hAnsi="Roboto"/>
          <w:color w:val="374151"/>
          <w:rtl w:val="0"/>
        </w:rPr>
        <w:t xml:space="preserve">: An alternative to sampling with temperature, called nucleus sampling (optional)</w:t>
      </w:r>
    </w:p>
    <w:p w:rsidR="00000000" w:rsidDel="00000000" w:rsidP="00000000" w:rsidRDefault="00000000" w:rsidRPr="00000000" w14:paraId="0000005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pPr>
      <w:r w:rsidDel="00000000" w:rsidR="00000000" w:rsidRPr="00000000">
        <w:rPr>
          <w:rFonts w:ascii="Courier New" w:cs="Courier New" w:eastAsia="Courier New" w:hAnsi="Courier New"/>
          <w:color w:val="eb5757"/>
          <w:sz w:val="19"/>
          <w:szCs w:val="19"/>
          <w:shd w:fill="ececec" w:val="clear"/>
          <w:rtl w:val="0"/>
        </w:rPr>
        <w:t xml:space="preserve">stream</w:t>
      </w:r>
      <w:r w:rsidDel="00000000" w:rsidR="00000000" w:rsidRPr="00000000">
        <w:rPr>
          <w:rFonts w:ascii="Roboto" w:cs="Roboto" w:eastAsia="Roboto" w:hAnsi="Roboto"/>
          <w:color w:val="374151"/>
          <w:rtl w:val="0"/>
        </w:rPr>
        <w:t xml:space="preserve">: a boolean indicating whether to send partials responses as available (optional)</w:t>
      </w:r>
    </w:p>
    <w:p w:rsidR="00000000" w:rsidDel="00000000" w:rsidP="00000000" w:rsidRDefault="00000000" w:rsidRPr="00000000" w14:paraId="0000005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111827"/>
        </w:rPr>
      </w:pPr>
      <w:bookmarkStart w:colFirst="0" w:colLast="0" w:name="_mulu66hzinrw" w:id="17"/>
      <w:bookmarkEnd w:id="17"/>
      <w:r w:rsidDel="00000000" w:rsidR="00000000" w:rsidRPr="00000000">
        <w:rPr>
          <w:rFonts w:ascii="Roboto" w:cs="Roboto" w:eastAsia="Roboto" w:hAnsi="Roboto"/>
          <w:color w:val="111827"/>
          <w:rtl w:val="0"/>
        </w:rPr>
        <w:t xml:space="preserve">Example Request</w:t>
      </w:r>
    </w:p>
    <w:p w:rsidR="00000000" w:rsidDel="00000000" w:rsidP="00000000" w:rsidRDefault="00000000" w:rsidRPr="00000000" w14:paraId="0000005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curl -X 'POST' \</w:t>
        <w:br w:type="textWrapping"/>
        <w:t xml:space="preserve">  '&lt;base url&gt;/api/v1/chat/completions' \</w:t>
        <w:br w:type="textWrapping"/>
        <w:tab/>
        <w:t xml:space="preserve">-H 'accept: application/json' \</w:t>
        <w:br w:type="textWrapping"/>
        <w:tab/>
        <w:t xml:space="preserve">-H 'Authorization: Bearer &lt;Your API Key&gt;' \</w:t>
        <w:br w:type="textWrapping"/>
        <w:tab/>
        <w:t xml:space="preserve">-H 'Content-Type: application/json' \</w:t>
      </w:r>
    </w:p>
    <w:p w:rsidR="00000000" w:rsidDel="00000000" w:rsidP="00000000" w:rsidRDefault="00000000" w:rsidRPr="00000000" w14:paraId="0000005B">
      <w:pP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 '{</w:t>
        <w:br w:type="textWrapping"/>
        <w:tab/>
        <w:t xml:space="preserve">"messages": [</w:t>
        <w:br w:type="textWrapping"/>
        <w:tab/>
        <w:t xml:space="preserve">    {</w:t>
        <w:br w:type="textWrapping"/>
        <w:tab/>
        <w:tab/>
        <w:t xml:space="preserve">"content": "You speak only pirate",</w:t>
        <w:br w:type="textWrapping"/>
        <w:tab/>
        <w:tab/>
        <w:t xml:space="preserve">"role": "system"</w:t>
        <w:br w:type="textWrapping"/>
        <w:tab/>
        <w:t xml:space="preserve">    },</w:t>
        <w:br w:type="textWrapping"/>
        <w:tab/>
        <w:t xml:space="preserve">    {</w:t>
        <w:br w:type="textWrapping"/>
        <w:tab/>
        <w:tab/>
        <w:t xml:space="preserve">"content": "Hello!",</w:t>
        <w:br w:type="textWrapping"/>
        <w:tab/>
        <w:tab/>
        <w:t xml:space="preserve">"role": "user"</w:t>
        <w:br w:type="textWrapping"/>
        <w:tab/>
        <w:t xml:space="preserve">    }</w:t>
        <w:br w:type="textWrapping"/>
        <w:tab/>
        <w:t xml:space="preserve">],</w:t>
        <w:br w:type="textWrapping"/>
        <w:tab/>
        <w:t xml:space="preserve">"model": "gemini-2.5-flash"</w:t>
        <w:br w:type="textWrapping"/>
        <w:tab/>
        <w:t xml:space="preserve">}'</w:t>
      </w:r>
    </w:p>
    <w:p w:rsidR="00000000" w:rsidDel="00000000" w:rsidP="00000000" w:rsidRDefault="00000000" w:rsidRPr="00000000" w14:paraId="0000005C">
      <w:pPr>
        <w:pStyle w:val="Heading4"/>
        <w:rPr>
          <w:rFonts w:ascii="Courier New" w:cs="Courier New" w:eastAsia="Courier New" w:hAnsi="Courier New"/>
          <w:sz w:val="22"/>
          <w:szCs w:val="22"/>
        </w:rPr>
      </w:pPr>
      <w:bookmarkStart w:colFirst="0" w:colLast="0" w:name="_62juxrvu9hdd" w:id="18"/>
      <w:bookmarkEnd w:id="18"/>
      <w:r w:rsidDel="00000000" w:rsidR="00000000" w:rsidRPr="00000000">
        <w:rPr>
          <w:b w:val="1"/>
          <w:rtl w:val="0"/>
        </w:rPr>
        <w:t xml:space="preserve">Example Response</w:t>
        <w:br w:type="textWrapping"/>
      </w: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5D">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"object": "chat.completion",</w:t>
        <w:br w:type="textWrapping"/>
        <w:t xml:space="preserve">   "created": 1748517745,</w:t>
        <w:br w:type="textWrapping"/>
        <w:t xml:space="preserve">   "model": "gemini-2.5-flash",</w:t>
        <w:br w:type="textWrapping"/>
        <w:t xml:space="preserve">   "choices": [</w:t>
        <w:br w:type="textWrapping"/>
        <w:t xml:space="preserve">      {</w:t>
        <w:br w:type="textWrapping"/>
        <w:t xml:space="preserve">        "index": 0,</w:t>
        <w:br w:type="textWrapping"/>
        <w:t xml:space="preserve">        "message": {</w:t>
        <w:br w:type="textWrapping"/>
        <w:t xml:space="preserve">           "role": "assistant",</w:t>
        <w:br w:type="textWrapping"/>
        <w:t xml:space="preserve">           "content": "Ahoy there, matey! What brings ye to me waters?\n"</w:t>
        <w:br w:type="textWrapping"/>
        <w:t xml:space="preserve">        },</w:t>
        <w:br w:type="textWrapping"/>
        <w:t xml:space="preserve">       "finish_reason": "stop"</w:t>
        <w:br w:type="textWrapping"/>
        <w:t xml:space="preserve">    }</w:t>
        <w:br w:type="textWrapping"/>
        <w:t xml:space="preserve">  ],</w:t>
        <w:br w:type="textWrapping"/>
        <w:t xml:space="preserve">  "usage": {</w:t>
        <w:br w:type="textWrapping"/>
        <w:t xml:space="preserve">       "prompt_tokens": 14,</w:t>
        <w:br w:type="textWrapping"/>
        <w:t xml:space="preserve">       "completion_tokens": 15,</w:t>
        <w:br w:type="textWrapping"/>
        <w:t xml:space="preserve">      "total_tokens": 29</w:t>
        <w:br w:type="textWrapping"/>
        <w:t xml:space="preserve">  }</w:t>
        <w:br w:type="textWrapping"/>
        <w:t xml:space="preserve">}</w:t>
      </w:r>
    </w:p>
    <w:p w:rsidR="00000000" w:rsidDel="00000000" w:rsidP="00000000" w:rsidRDefault="00000000" w:rsidRPr="00000000" w14:paraId="0000005E">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384.00000000000006" w:lineRule="auto"/>
        <w:rPr/>
      </w:pPr>
      <w:bookmarkStart w:colFirst="0" w:colLast="0" w:name="_cw4m66ri36ez" w:id="19"/>
      <w:bookmarkEnd w:id="19"/>
      <w:r w:rsidDel="00000000" w:rsidR="00000000" w:rsidRPr="00000000">
        <w:rPr>
          <w:rtl w:val="0"/>
        </w:rPr>
        <w:t xml:space="preserve">3. Embeddings</w:t>
      </w:r>
    </w:p>
    <w:p w:rsidR="00000000" w:rsidDel="00000000" w:rsidP="00000000" w:rsidRDefault="00000000" w:rsidRPr="00000000" w14:paraId="0000005F">
      <w:pPr>
        <w:rPr/>
      </w:pPr>
      <w:r w:rsidDel="00000000" w:rsidR="00000000" w:rsidRPr="00000000">
        <w:rPr>
          <w:rtl w:val="0"/>
        </w:rPr>
        <w:t xml:space="preserve">POST /api/v1/embeddings</w:t>
      </w:r>
    </w:p>
    <w:p w:rsidR="00000000" w:rsidDel="00000000" w:rsidP="00000000" w:rsidRDefault="00000000" w:rsidRPr="00000000" w14:paraId="00000060">
      <w:pPr>
        <w:shd w:fill="ffffff" w:val="clear"/>
        <w:spacing w:after="240" w:before="360" w:line="360" w:lineRule="auto"/>
        <w:rPr/>
      </w:pPr>
      <w:r w:rsidDel="00000000" w:rsidR="00000000" w:rsidRPr="00000000">
        <w:rPr>
          <w:rFonts w:ascii="Arial" w:cs="Arial" w:eastAsia="Arial" w:hAnsi="Arial"/>
          <w:color w:val="1f2328"/>
          <w:rtl w:val="0"/>
        </w:rPr>
        <w:t xml:space="preserve">To reach embeddings the documented endpoint is </w:t>
      </w:r>
      <w:r w:rsidDel="00000000" w:rsidR="00000000" w:rsidRPr="00000000">
        <w:rPr>
          <w:rFonts w:ascii="Roboto Mono" w:cs="Roboto Mono" w:eastAsia="Roboto Mono" w:hAnsi="Roboto Mono"/>
          <w:color w:val="188038"/>
          <w:rtl w:val="0"/>
        </w:rPr>
        <w:t xml:space="preserve">&lt;base url&gt;/api/v1/embeddings</w:t>
      </w:r>
      <w:r w:rsidDel="00000000" w:rsidR="00000000" w:rsidRPr="00000000">
        <w:rPr>
          <w:rFonts w:ascii="Arial" w:cs="Arial" w:eastAsia="Arial" w:hAnsi="Arial"/>
          <w:color w:val="1f2328"/>
          <w:rtl w:val="0"/>
        </w:rPr>
        <w:t xml:space="preserve">, which will allow you to retrieve embeddings information.  </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111827"/>
        </w:rPr>
      </w:pPr>
      <w:bookmarkStart w:colFirst="0" w:colLast="0" w:name="_wb2b2byac01r" w:id="20"/>
      <w:bookmarkEnd w:id="20"/>
      <w:r w:rsidDel="00000000" w:rsidR="00000000" w:rsidRPr="00000000">
        <w:rPr>
          <w:rFonts w:ascii="Roboto" w:cs="Roboto" w:eastAsia="Roboto" w:hAnsi="Roboto"/>
          <w:color w:val="111827"/>
          <w:rtl w:val="0"/>
        </w:rPr>
        <w:t xml:space="preserve">Request Body</w:t>
      </w:r>
    </w:p>
    <w:p w:rsidR="00000000" w:rsidDel="00000000" w:rsidP="00000000" w:rsidRDefault="00000000" w:rsidRPr="00000000" w14:paraId="0000006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pPr>
      <w:r w:rsidDel="00000000" w:rsidR="00000000" w:rsidRPr="00000000">
        <w:rPr>
          <w:rFonts w:ascii="Courier New" w:cs="Courier New" w:eastAsia="Courier New" w:hAnsi="Courier New"/>
          <w:color w:val="eb5757"/>
          <w:sz w:val="19"/>
          <w:szCs w:val="19"/>
          <w:shd w:fill="ececec" w:val="clear"/>
          <w:rtl w:val="0"/>
        </w:rPr>
        <w:t xml:space="preserve">model</w:t>
      </w:r>
      <w:r w:rsidDel="00000000" w:rsidR="00000000" w:rsidRPr="00000000">
        <w:rPr>
          <w:rFonts w:ascii="Roboto" w:cs="Roboto" w:eastAsia="Roboto" w:hAnsi="Roboto"/>
          <w:color w:val="374151"/>
          <w:rtl w:val="0"/>
        </w:rPr>
        <w:t xml:space="preserve">: The model ID (e.g: cohere_english_v3)</w:t>
      </w:r>
    </w:p>
    <w:p w:rsidR="00000000" w:rsidDel="00000000" w:rsidP="00000000" w:rsidRDefault="00000000" w:rsidRPr="00000000" w14:paraId="0000006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pPr>
      <w:r w:rsidDel="00000000" w:rsidR="00000000" w:rsidRPr="00000000">
        <w:rPr>
          <w:rFonts w:ascii="Courier New" w:cs="Courier New" w:eastAsia="Courier New" w:hAnsi="Courier New"/>
          <w:color w:val="eb5757"/>
          <w:sz w:val="19"/>
          <w:szCs w:val="19"/>
          <w:shd w:fill="ececec" w:val="clear"/>
          <w:rtl w:val="0"/>
        </w:rPr>
        <w:t xml:space="preserve">input</w:t>
      </w:r>
      <w:r w:rsidDel="00000000" w:rsidR="00000000" w:rsidRPr="00000000">
        <w:rPr>
          <w:rFonts w:ascii="Roboto" w:cs="Roboto" w:eastAsia="Roboto" w:hAnsi="Roboto"/>
          <w:color w:val="374151"/>
          <w:rtl w:val="0"/>
        </w:rPr>
        <w:t xml:space="preserve">: Input text to embed, encoded as a string or array of strings. Each input must not exceed the max input tokens for the model.</w:t>
      </w:r>
    </w:p>
    <w:p w:rsidR="00000000" w:rsidDel="00000000" w:rsidP="00000000" w:rsidRDefault="00000000" w:rsidRPr="00000000" w14:paraId="0000006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pPr>
      <w:r w:rsidDel="00000000" w:rsidR="00000000" w:rsidRPr="00000000">
        <w:rPr>
          <w:rFonts w:ascii="Courier New" w:cs="Courier New" w:eastAsia="Courier New" w:hAnsi="Courier New"/>
          <w:color w:val="eb5757"/>
          <w:sz w:val="19"/>
          <w:szCs w:val="19"/>
          <w:shd w:fill="ececec" w:val="clear"/>
          <w:rtl w:val="0"/>
        </w:rPr>
        <w:t xml:space="preserve">dimensions</w:t>
      </w:r>
      <w:r w:rsidDel="00000000" w:rsidR="00000000" w:rsidRPr="00000000">
        <w:rPr>
          <w:rFonts w:ascii="Roboto" w:cs="Roboto" w:eastAsia="Roboto" w:hAnsi="Roboto"/>
          <w:color w:val="374151"/>
          <w:rtl w:val="0"/>
        </w:rPr>
        <w:t xml:space="preserve">: The number of dimensions the resulting output embeddings should have. Only supported in some models (Optional)</w:t>
      </w:r>
    </w:p>
    <w:p w:rsidR="00000000" w:rsidDel="00000000" w:rsidP="00000000" w:rsidRDefault="00000000" w:rsidRPr="00000000" w14:paraId="0000006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pPr>
      <w:r w:rsidDel="00000000" w:rsidR="00000000" w:rsidRPr="00000000">
        <w:rPr>
          <w:rFonts w:ascii="Courier New" w:cs="Courier New" w:eastAsia="Courier New" w:hAnsi="Courier New"/>
          <w:color w:val="eb5757"/>
          <w:sz w:val="19"/>
          <w:szCs w:val="19"/>
          <w:shd w:fill="ececec" w:val="clear"/>
          <w:rtl w:val="0"/>
        </w:rPr>
        <w:t xml:space="preserve">input_type</w:t>
      </w:r>
      <w:r w:rsidDel="00000000" w:rsidR="00000000" w:rsidRPr="00000000">
        <w:rPr>
          <w:rFonts w:ascii="Roboto" w:cs="Roboto" w:eastAsia="Roboto" w:hAnsi="Roboto"/>
          <w:color w:val="374151"/>
          <w:rtl w:val="0"/>
        </w:rPr>
        <w:t xml:space="preserve">: (Note: this is not part of the OpenAI specification but is useful on some models). Specify the kind of input to allow the model to optimize for specific uses. Options are: "search_document", "search_query",   "classification", "clustering", "semantic_similarity" (Optional)</w:t>
      </w:r>
    </w:p>
    <w:p w:rsidR="00000000" w:rsidDel="00000000" w:rsidP="00000000" w:rsidRDefault="00000000" w:rsidRPr="00000000" w14:paraId="0000006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111827"/>
        </w:rPr>
      </w:pPr>
      <w:bookmarkStart w:colFirst="0" w:colLast="0" w:name="_seftkbewwng2" w:id="21"/>
      <w:bookmarkEnd w:id="21"/>
      <w:r w:rsidDel="00000000" w:rsidR="00000000" w:rsidRPr="00000000">
        <w:rPr>
          <w:rFonts w:ascii="Roboto" w:cs="Roboto" w:eastAsia="Roboto" w:hAnsi="Roboto"/>
          <w:color w:val="111827"/>
          <w:rtl w:val="0"/>
        </w:rPr>
        <w:t xml:space="preserve">Example Request</w:t>
      </w:r>
    </w:p>
    <w:p w:rsidR="00000000" w:rsidDel="00000000" w:rsidP="00000000" w:rsidRDefault="00000000" w:rsidRPr="00000000" w14:paraId="0000006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curl -X 'POST' \</w:t>
        <w:br w:type="textWrapping"/>
        <w:t xml:space="preserve">  '&lt;base url&gt;/api/v1/embeddings' \</w:t>
        <w:br w:type="textWrapping"/>
        <w:t xml:space="preserve">  -H 'accept: application/json' \</w:t>
        <w:br w:type="textWrapping"/>
        <w:t xml:space="preserve">  -H 'Authorization: Bearer &lt;Your API Key&gt;\</w:t>
        <w:br w:type="textWrapping"/>
        <w:t xml:space="preserve">  -H 'Content-Type: application/json' \</w:t>
        <w:br w:type="textWrapping"/>
        <w:t xml:space="preserve">  -d '{</w:t>
        <w:br w:type="textWrapping"/>
        <w:t xml:space="preserve">    "encodingFormat": "float",</w:t>
        <w:br w:type="textWrapping"/>
        <w:t xml:space="preserve">    "input": "A mighty woman with a torch, whose flame / Is the imprisoned lightning",</w:t>
        <w:br w:type="textWrapping"/>
        <w:t xml:space="preserve">    "input_type": "search_document",</w:t>
        <w:br w:type="textWrapping"/>
        <w:t xml:space="preserve">    "model": "cohere_english_v3"</w:t>
        <w:br w:type="textWrapping"/>
        <w:t xml:space="preserve">}</w:t>
      </w:r>
    </w:p>
    <w:p w:rsidR="00000000" w:rsidDel="00000000" w:rsidP="00000000" w:rsidRDefault="00000000" w:rsidRPr="00000000" w14:paraId="0000006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111827"/>
        </w:rPr>
      </w:pPr>
      <w:bookmarkStart w:colFirst="0" w:colLast="0" w:name="_n8w6uin06y7" w:id="22"/>
      <w:bookmarkEnd w:id="22"/>
      <w:r w:rsidDel="00000000" w:rsidR="00000000" w:rsidRPr="00000000">
        <w:rPr>
          <w:rFonts w:ascii="Roboto" w:cs="Roboto" w:eastAsia="Roboto" w:hAnsi="Roboto"/>
          <w:color w:val="111827"/>
          <w:rtl w:val="0"/>
        </w:rPr>
        <w:t xml:space="preserve">Example Response</w:t>
      </w:r>
    </w:p>
    <w:p w:rsidR="00000000" w:rsidDel="00000000" w:rsidP="00000000" w:rsidRDefault="00000000" w:rsidRPr="00000000" w14:paraId="0000006A">
      <w:pPr>
        <w:rPr/>
      </w:pPr>
      <w:r w:rsidDel="00000000" w:rsidR="00000000" w:rsidRPr="00000000">
        <w:rPr>
          <w:rFonts w:ascii="Courier New" w:cs="Courier New" w:eastAsia="Courier New" w:hAnsi="Courier New"/>
          <w:sz w:val="22"/>
          <w:szCs w:val="22"/>
          <w:rtl w:val="0"/>
        </w:rPr>
        <w:t xml:space="preserve">{</w:t>
        <w:br w:type="textWrapping"/>
        <w:t xml:space="preserve">  "object": "list",</w:t>
        <w:br w:type="textWrapping"/>
        <w:t xml:space="preserve">  "data": [</w:t>
        <w:br w:type="textWrapping"/>
        <w:t xml:space="preserve">    {</w:t>
        <w:br w:type="textWrapping"/>
        <w:t xml:space="preserve">      "object": "embedding",</w:t>
        <w:br w:type="textWrapping"/>
        <w:t xml:space="preserve">      "embedding": [</w:t>
        <w:br w:type="textWrapping"/>
        <w:t xml:space="preserve">        0.06933594,</w:t>
        <w:br w:type="textWrapping"/>
        <w:t xml:space="preserve">        -0.030883789,</w:t>
        <w:br w:type="textWrapping"/>
        <w:t xml:space="preserve">        0.054351807,</w:t>
        <w:br w:type="textWrapping"/>
        <w:t xml:space="preserve">        -0.0018196106,</w:t>
        <w:br w:type="textWrapping"/>
        <w:t xml:space="preserve">       …</w:t>
        <w:br w:type="textWrapping"/>
        <w:t xml:space="preserve">        0.013938904</w:t>
        <w:br w:type="textWrapping"/>
        <w:t xml:space="preserve">      ],</w:t>
        <w:br w:type="textWrapping"/>
        <w:t xml:space="preserve">      "index": 0</w:t>
        <w:br w:type="textWrapping"/>
        <w:t xml:space="preserve">    }</w:t>
        <w:br w:type="textWrapping"/>
        <w:t xml:space="preserve">  ],</w:t>
        <w:br w:type="textWrapping"/>
        <w:t xml:space="preserve">  "model": "cohere.embed-english-v3",</w:t>
        <w:br w:type="textWrapping"/>
        <w:t xml:space="preserve">  "usage": {</w:t>
        <w:br w:type="textWrapping"/>
        <w:t xml:space="preserve">    "promptTokens": 12,</w:t>
        <w:br w:type="textWrapping"/>
        <w:t xml:space="preserve">    "totalTokens": 12</w:t>
        <w:br w:type="textWrapping"/>
        <w:t xml:space="preserve">  }</w:t>
        <w:br w:type="textWrapping"/>
      </w:r>
      <w:r w:rsidDel="00000000" w:rsidR="00000000" w:rsidRPr="00000000">
        <w:rPr>
          <w:rtl w:val="0"/>
        </w:rPr>
        <w:t xml:space="preserve">}</w:t>
      </w:r>
    </w:p>
    <w:p w:rsidR="00000000" w:rsidDel="00000000" w:rsidP="00000000" w:rsidRDefault="00000000" w:rsidRPr="00000000" w14:paraId="0000006B">
      <w:pPr>
        <w:pStyle w:val="Heading1"/>
        <w:rPr/>
      </w:pPr>
      <w:bookmarkStart w:colFirst="0" w:colLast="0" w:name="_mp657nd1vdy4" w:id="23"/>
      <w:bookmarkEnd w:id="23"/>
      <w:r w:rsidDel="00000000" w:rsidR="00000000" w:rsidRPr="00000000">
        <w:rPr>
          <w:rtl w:val="0"/>
        </w:rPr>
        <w:t xml:space="preserve">Support</w:t>
      </w:r>
      <w:r w:rsidDel="00000000" w:rsidR="00000000" w:rsidRPr="00000000">
        <w:rPr>
          <w:rtl w:val="0"/>
        </w:rPr>
      </w:r>
    </w:p>
    <w:p w:rsidR="00000000" w:rsidDel="00000000" w:rsidP="00000000" w:rsidRDefault="00000000" w:rsidRPr="00000000" w14:paraId="0000006C">
      <w:pPr>
        <w:pStyle w:val="Heading2"/>
        <w:rPr/>
      </w:pPr>
      <w:bookmarkStart w:colFirst="0" w:colLast="0" w:name="_hrafj0vi77ap" w:id="24"/>
      <w:bookmarkEnd w:id="24"/>
      <w:r w:rsidDel="00000000" w:rsidR="00000000" w:rsidRPr="00000000">
        <w:rPr>
          <w:rtl w:val="0"/>
        </w:rPr>
        <w:t xml:space="preserve">Support</w:t>
      </w:r>
    </w:p>
    <w:p w:rsidR="00000000" w:rsidDel="00000000" w:rsidP="00000000" w:rsidRDefault="00000000" w:rsidRPr="00000000" w14:paraId="0000006D">
      <w:pPr>
        <w:rPr/>
      </w:pPr>
      <w:r w:rsidDel="00000000" w:rsidR="00000000" w:rsidRPr="00000000">
        <w:rPr>
          <w:rtl w:val="0"/>
        </w:rPr>
        <w:t xml:space="preserve">You may encounter issues while working with the USAi API, as it is under active development. We may not be able to fix all issues immediately, but will add them to our backlog for future releases. If you have any </w:t>
      </w:r>
      <w:r w:rsidDel="00000000" w:rsidR="00000000" w:rsidRPr="00000000">
        <w:rPr>
          <w:rtl w:val="0"/>
        </w:rPr>
        <w:t xml:space="preserve">questions</w:t>
      </w:r>
      <w:r w:rsidDel="00000000" w:rsidR="00000000" w:rsidRPr="00000000">
        <w:rPr>
          <w:rtl w:val="0"/>
        </w:rPr>
        <w:t xml:space="preserve">, </w:t>
      </w:r>
      <w:r w:rsidDel="00000000" w:rsidR="00000000" w:rsidRPr="00000000">
        <w:rPr>
          <w:rtl w:val="0"/>
        </w:rPr>
        <w:t xml:space="preserve">hit rate limits,</w:t>
      </w:r>
      <w:r w:rsidDel="00000000" w:rsidR="00000000" w:rsidRPr="00000000">
        <w:rPr>
          <w:rtl w:val="0"/>
        </w:rPr>
        <w:t xml:space="preserve"> or otherwise need assistance, please contact us at </w:t>
      </w:r>
      <w:hyperlink r:id="rId20">
        <w:r w:rsidDel="00000000" w:rsidR="00000000" w:rsidRPr="00000000">
          <w:rPr>
            <w:color w:val="1155cc"/>
            <w:u w:val="single"/>
            <w:rtl w:val="0"/>
          </w:rPr>
          <w:t xml:space="preserve">support@usai.gov</w:t>
        </w:r>
      </w:hyperlink>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left="0" w:firstLine="0"/>
        <w:rPr>
          <w:b w:val="1"/>
          <w:color w:val="0000ff"/>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color w:val="333333"/>
        <w:sz w:val="24"/>
        <w:szCs w:val="24"/>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600" w:lineRule="auto"/>
    </w:pPr>
    <w:rPr>
      <w:b w:val="1"/>
      <w:color w:val="0058a7"/>
      <w:sz w:val="48"/>
      <w:szCs w:val="48"/>
    </w:rPr>
  </w:style>
  <w:style w:type="paragraph" w:styleId="Heading2">
    <w:name w:val="heading 2"/>
    <w:basedOn w:val="Normal"/>
    <w:next w:val="Normal"/>
    <w:pPr>
      <w:keepNext w:val="1"/>
      <w:keepLines w:val="1"/>
      <w:spacing w:after="0" w:before="400" w:lineRule="auto"/>
    </w:pPr>
    <w:rPr>
      <w:b w:val="1"/>
      <w:color w:val="000000"/>
      <w:sz w:val="36"/>
      <w:szCs w:val="36"/>
    </w:rPr>
  </w:style>
  <w:style w:type="paragraph" w:styleId="Heading3">
    <w:name w:val="heading 3"/>
    <w:basedOn w:val="Normal"/>
    <w:next w:val="Normal"/>
    <w:pPr>
      <w:keepNext w:val="1"/>
      <w:keepLines w:val="1"/>
      <w:spacing w:after="0" w:before="200" w:lineRule="auto"/>
    </w:pPr>
    <w:rPr>
      <w:b w:val="1"/>
      <w:color w:val="000000"/>
      <w:sz w:val="28"/>
      <w:szCs w:val="28"/>
    </w:rPr>
  </w:style>
  <w:style w:type="paragraph" w:styleId="Heading4">
    <w:name w:val="heading 4"/>
    <w:basedOn w:val="Normal"/>
    <w:next w:val="Normal"/>
    <w:pPr>
      <w:keepNext w:val="1"/>
      <w:keepLines w:val="1"/>
      <w:spacing w:after="0" w:lineRule="auto"/>
    </w:pPr>
    <w:rPr>
      <w:b w:val="1"/>
      <w:color w:val="000000"/>
    </w:rPr>
  </w:style>
  <w:style w:type="paragraph" w:styleId="Heading5">
    <w:name w:val="heading 5"/>
    <w:basedOn w:val="Normal"/>
    <w:next w:val="Normal"/>
    <w:pPr>
      <w:keepNext w:val="1"/>
      <w:keepLines w:val="1"/>
      <w:spacing w:after="0" w:before="200" w:lineRule="auto"/>
    </w:pPr>
    <w:rPr>
      <w:b w:val="1"/>
      <w:color w:val="0058a7"/>
    </w:rPr>
  </w:style>
  <w:style w:type="paragraph" w:styleId="Heading6">
    <w:name w:val="heading 6"/>
    <w:basedOn w:val="Normal"/>
    <w:next w:val="Normal"/>
    <w:pPr>
      <w:keepNext w:val="1"/>
      <w:keepLines w:val="1"/>
      <w:spacing w:after="0" w:before="200" w:lineRule="auto"/>
    </w:pPr>
    <w:rPr>
      <w:b w:val="1"/>
      <w:color w:val="666666"/>
    </w:rPr>
  </w:style>
  <w:style w:type="paragraph" w:styleId="Title">
    <w:name w:val="Title"/>
    <w:basedOn w:val="Normal"/>
    <w:next w:val="Normal"/>
    <w:pPr>
      <w:keepNext w:val="1"/>
      <w:keepLines w:val="1"/>
      <w:spacing w:after="200" w:before="200" w:line="240" w:lineRule="auto"/>
    </w:pPr>
    <w:rPr>
      <w:b w:val="1"/>
      <w:color w:val="012771"/>
      <w:sz w:val="96"/>
      <w:szCs w:val="96"/>
    </w:rPr>
  </w:style>
  <w:style w:type="paragraph" w:styleId="Subtitle">
    <w:name w:val="Subtitle"/>
    <w:basedOn w:val="Normal"/>
    <w:next w:val="Normal"/>
    <w:pPr>
      <w:keepNext w:val="1"/>
      <w:keepLines w:val="1"/>
      <w:spacing w:after="0" w:lineRule="auto"/>
    </w:pPr>
    <w:rPr>
      <w:b w:val="1"/>
      <w:color w:val="666666"/>
      <w:sz w:val="28"/>
      <w:szCs w:val="2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hyperlink" Target="mailto:support@usai.gov" TargetMode="External"/><Relationship Id="rId11" Type="http://schemas.openxmlformats.org/officeDocument/2006/relationships/hyperlink" Target="https://docs.claude.com/en/docs/overview" TargetMode="External"/><Relationship Id="rId10" Type="http://schemas.openxmlformats.org/officeDocument/2006/relationships/hyperlink" Target="https://docs.claude.com/en/docs/overview" TargetMode="External"/><Relationship Id="rId13" Type="http://schemas.openxmlformats.org/officeDocument/2006/relationships/hyperlink" Target="https://docs.claude.com/en/docs/overview" TargetMode="External"/><Relationship Id="rId12" Type="http://schemas.openxmlformats.org/officeDocument/2006/relationships/hyperlink" Target="https://docs.claude.com/en/docs/over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i.google.dev/gemini-api/docs/models#gemini-2.5-pro" TargetMode="External"/><Relationship Id="rId15" Type="http://schemas.openxmlformats.org/officeDocument/2006/relationships/hyperlink" Target="https://www.llama.com/docs/model-cards-and-prompt-formats/llama3_2/" TargetMode="External"/><Relationship Id="rId14" Type="http://schemas.openxmlformats.org/officeDocument/2006/relationships/hyperlink" Target="https://www.llama.com/docs/model-cards-and-prompt-formats/llama3_2/" TargetMode="External"/><Relationship Id="rId17" Type="http://schemas.openxmlformats.org/officeDocument/2006/relationships/hyperlink" Target="https://platform.openai.com/docs/guides/text?api-mode=responses" TargetMode="External"/><Relationship Id="rId16" Type="http://schemas.openxmlformats.org/officeDocument/2006/relationships/hyperlink" Target="https://www.llama.com/docs/model-cards-and-prompt-formats/llama4/" TargetMode="External"/><Relationship Id="rId5" Type="http://schemas.openxmlformats.org/officeDocument/2006/relationships/styles" Target="styles.xml"/><Relationship Id="rId19" Type="http://schemas.openxmlformats.org/officeDocument/2006/relationships/hyperlink" Target="http://usai.gov" TargetMode="External"/><Relationship Id="rId6" Type="http://schemas.openxmlformats.org/officeDocument/2006/relationships/hyperlink" Target="mailto:partnerships@usai.gov" TargetMode="External"/><Relationship Id="rId18" Type="http://schemas.openxmlformats.org/officeDocument/2006/relationships/hyperlink" Target="https://platform.openai.com/docs/api-reference/chat/create" TargetMode="External"/><Relationship Id="rId7" Type="http://schemas.openxmlformats.org/officeDocument/2006/relationships/hyperlink" Target="http://en.wikipedia.org/wiki/Representational_State_Transfer" TargetMode="External"/><Relationship Id="rId8" Type="http://schemas.openxmlformats.org/officeDocument/2006/relationships/hyperlink" Target="https://ai.google.dev/gemini-api/docs/models#gemini-2.5-flas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