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ACD6F" w14:textId="77777777" w:rsidR="00287515" w:rsidRPr="00176239" w:rsidRDefault="00287515" w:rsidP="0017623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pacing w:val="-2"/>
          <w:sz w:val="32"/>
        </w:rPr>
      </w:pP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AFARS </w:t>
      </w:r>
      <w:r w:rsidR="00A472D8"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>–</w:t>
      </w: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 Part 5130</w:t>
      </w:r>
    </w:p>
    <w:p w14:paraId="14BACD71" w14:textId="6E698907" w:rsidR="00287515" w:rsidRPr="00891C0A" w:rsidRDefault="00287515" w:rsidP="00891C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C0A">
        <w:rPr>
          <w:rFonts w:ascii="Times New Roman" w:hAnsi="Times New Roman" w:cs="Times New Roman"/>
          <w:b/>
          <w:sz w:val="32"/>
          <w:szCs w:val="32"/>
        </w:rPr>
        <w:t>Cost Accounting Standards Administration</w:t>
      </w:r>
    </w:p>
    <w:p w14:paraId="5D7DE982" w14:textId="3B559A8C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r w:rsidR="00295CCC">
        <w:rPr>
          <w:rFonts w:ascii="Times New Roman" w:hAnsi="Times New Roman" w:cs="Times New Roman"/>
          <w:bCs/>
          <w:i/>
          <w:spacing w:val="-2"/>
          <w:sz w:val="24"/>
          <w:szCs w:val="24"/>
        </w:rPr>
        <w:t>0</w:t>
      </w:r>
      <w:bookmarkStart w:id="0" w:name="_GoBack"/>
      <w:bookmarkEnd w:id="0"/>
      <w:r w:rsidR="001139A9">
        <w:rPr>
          <w:rFonts w:ascii="Times New Roman" w:hAnsi="Times New Roman" w:cs="Times New Roman"/>
          <w:bCs/>
          <w:i/>
          <w:spacing w:val="-2"/>
          <w:sz w:val="24"/>
          <w:szCs w:val="24"/>
        </w:rPr>
        <w:t>1 May 2019</w:t>
      </w: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60FD22E2" w14:textId="6C217037" w:rsidR="00AB7B74" w:rsidRPr="00AB7B74" w:rsidRDefault="00AB7B74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\h \z \u </w:instrText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512852382" w:history="1">
        <w:r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5130.2 – CAS Program Requirements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_Toc512852382 \h </w:instrTex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03395" w14:textId="344833A0" w:rsidR="00AB7B74" w:rsidRPr="00AB7B74" w:rsidRDefault="00295CC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3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  Contract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_Toc512852383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7C227" w14:textId="11815511" w:rsidR="00AB7B74" w:rsidRPr="00AB7B74" w:rsidRDefault="00295CC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4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5130.201-5  Waiver.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_Toc512852384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204901" w14:textId="5C0DBE19" w:rsidR="00AB7B74" w:rsidRPr="00AB7B74" w:rsidRDefault="00295CC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5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  Disclosure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_Toc512852385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D8859" w14:textId="4AD61F83" w:rsidR="00AB7B74" w:rsidRPr="00AB7B74" w:rsidRDefault="00295CC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6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5130.202-6  Responsibilities.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_Toc512852386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1EBD57" w14:textId="240093D1" w:rsidR="00AB7B74" w:rsidRPr="00FE5241" w:rsidRDefault="00AB7B74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AB7B74">
      <w:pPr>
        <w:pStyle w:val="Heading3"/>
      </w:pPr>
      <w:bookmarkStart w:id="1" w:name="_Toc512852382"/>
      <w:r>
        <w:t xml:space="preserve">Subpart 5130.2 – CAS </w:t>
      </w:r>
      <w:r w:rsidRPr="00AB7B74">
        <w:t>Program</w:t>
      </w:r>
      <w:r>
        <w:t xml:space="preserve"> Requirements</w:t>
      </w:r>
      <w:bookmarkEnd w:id="1"/>
    </w:p>
    <w:p w14:paraId="14BACD75" w14:textId="77777777" w:rsidR="009339DE" w:rsidRDefault="009339DE" w:rsidP="00AB7B74">
      <w:pPr>
        <w:pStyle w:val="Heading4"/>
      </w:pPr>
      <w:bookmarkStart w:id="2" w:name="_Toc512852383"/>
      <w:proofErr w:type="gramStart"/>
      <w:r>
        <w:t xml:space="preserve">5130.201  </w:t>
      </w:r>
      <w:r w:rsidRPr="00AB7B74">
        <w:t>Contract</w:t>
      </w:r>
      <w:proofErr w:type="gramEnd"/>
      <w:r>
        <w:t xml:space="preserve"> requirements.</w:t>
      </w:r>
      <w:bookmarkEnd w:id="2"/>
    </w:p>
    <w:p w14:paraId="14BACD76" w14:textId="77777777" w:rsidR="009339DE" w:rsidRDefault="009339DE" w:rsidP="00AB7B74">
      <w:pPr>
        <w:pStyle w:val="Heading4"/>
      </w:pPr>
      <w:bookmarkStart w:id="3" w:name="_Toc512852384"/>
      <w:r>
        <w:t>5130.201-</w:t>
      </w:r>
      <w:proofErr w:type="gramStart"/>
      <w:r>
        <w:t>5  Waiver</w:t>
      </w:r>
      <w:proofErr w:type="gramEnd"/>
      <w:r>
        <w:t>.</w:t>
      </w:r>
      <w:bookmarkEnd w:id="3"/>
    </w:p>
    <w:p w14:paraId="0074C083" w14:textId="35B8DF73" w:rsidR="00C46286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9339DE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(a)(2)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The Assistant Secretary of the Army (</w:t>
      </w:r>
      <w:r w:rsidR="00AB7B74">
        <w:rPr>
          <w:rFonts w:ascii="Times New Roman" w:hAnsi="Times New Roman" w:cs="Times New Roman"/>
          <w:bCs/>
          <w:spacing w:val="-2"/>
          <w:sz w:val="24"/>
          <w:szCs w:val="24"/>
        </w:rPr>
        <w:t>Acquisition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, Logistics and Technology) shall perform the duties at FAR 30.201-5</w:t>
      </w:r>
      <w:r w:rsidR="0031018C">
        <w:rPr>
          <w:rFonts w:ascii="Times New Roman" w:hAnsi="Times New Roman" w:cs="Times New Roman"/>
          <w:bCs/>
          <w:spacing w:val="-2"/>
          <w:sz w:val="24"/>
          <w:szCs w:val="24"/>
        </w:rPr>
        <w:t>(a) and (b)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.  See Appendix GG for further delegation.</w:t>
      </w:r>
    </w:p>
    <w:p w14:paraId="1A0A1F42" w14:textId="23B3C57E" w:rsidR="00C46286" w:rsidRPr="00F0587A" w:rsidRDefault="00F0587A" w:rsidP="00AB7B74">
      <w:pPr>
        <w:pStyle w:val="Heading4"/>
      </w:pPr>
      <w:bookmarkStart w:id="4" w:name="_Toc512852385"/>
      <w:proofErr w:type="gramStart"/>
      <w:r w:rsidRPr="00F0587A">
        <w:t>5130.202  Disclosure</w:t>
      </w:r>
      <w:proofErr w:type="gramEnd"/>
      <w:r w:rsidRPr="00F0587A">
        <w:t xml:space="preserve"> requirements.</w:t>
      </w:r>
      <w:bookmarkEnd w:id="4"/>
      <w:r w:rsidRPr="00F0587A">
        <w:t xml:space="preserve"> </w:t>
      </w:r>
    </w:p>
    <w:p w14:paraId="174B34E0" w14:textId="77777777" w:rsidR="00F0587A" w:rsidRDefault="00F0587A" w:rsidP="00AB7B74">
      <w:pPr>
        <w:pStyle w:val="Heading4"/>
      </w:pPr>
      <w:bookmarkStart w:id="5" w:name="_Toc512852386"/>
      <w:r w:rsidRPr="00F0587A">
        <w:t>5130.202-</w:t>
      </w:r>
      <w:proofErr w:type="gramStart"/>
      <w:r w:rsidRPr="00F0587A">
        <w:t>6  Responsibilities</w:t>
      </w:r>
      <w:proofErr w:type="gramEnd"/>
      <w:r w:rsidRPr="00F0587A">
        <w:t>.</w:t>
      </w:r>
      <w:bookmarkEnd w:id="5"/>
    </w:p>
    <w:p w14:paraId="788076F4" w14:textId="54B18FD7" w:rsidR="00F0587A" w:rsidRPr="00F0587A" w:rsidRDefault="00F0587A" w:rsidP="00F0587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F058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(b)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CE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642CEA"/>
    <w:rsid w:val="006A448C"/>
    <w:rsid w:val="007660AC"/>
    <w:rsid w:val="0079202B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F0587A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74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00CC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ind4"/>
    <w:link w:val="Heading3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bCs/>
      <w:spacing w:val="-2"/>
      <w:sz w:val="24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00CCE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4A52AA0-A2E6-4EA1-94B0-32D937C1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Jordan, Amanda C CIV USARMY HQDA ASA ALT (US)</cp:lastModifiedBy>
  <cp:revision>5</cp:revision>
  <dcterms:created xsi:type="dcterms:W3CDTF">2018-04-30T15:51:00Z</dcterms:created>
  <dcterms:modified xsi:type="dcterms:W3CDTF">2019-04-23T16:31:00Z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