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93A1" w14:textId="4F7E97A3" w:rsidR="007F3CA6" w:rsidRPr="005D7064" w:rsidRDefault="00465A91" w:rsidP="00465A91">
      <w:pPr>
        <w:pStyle w:val="Heading1"/>
      </w:pPr>
      <w:bookmarkStart w:id="0" w:name="_Toc43114678"/>
      <w:r w:rsidRPr="00465A91">
        <w:t>AFARS – PART 5106</w:t>
      </w:r>
      <w:r w:rsidRPr="00465A91">
        <w:br/>
      </w:r>
      <w:r w:rsidR="00223205" w:rsidRPr="005D7064">
        <w:t>Competition Requirements</w:t>
      </w:r>
      <w:bookmarkEnd w:id="0"/>
    </w:p>
    <w:p w14:paraId="605793A2" w14:textId="707BCDBE"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043813">
        <w:rPr>
          <w:rFonts w:ascii="Times New Roman" w:hAnsi="Times New Roman" w:cs="Times New Roman"/>
          <w:i/>
          <w:sz w:val="24"/>
          <w:szCs w:val="24"/>
        </w:rPr>
        <w:t>09</w:t>
      </w:r>
      <w:r w:rsidR="00E126E3">
        <w:rPr>
          <w:rFonts w:ascii="Times New Roman" w:hAnsi="Times New Roman" w:cs="Times New Roman"/>
          <w:i/>
          <w:sz w:val="24"/>
          <w:szCs w:val="24"/>
        </w:rPr>
        <w:t xml:space="preserve"> June 2020</w:t>
      </w:r>
      <w:r w:rsidR="00CD3A69" w:rsidRPr="005D7064">
        <w:rPr>
          <w:rFonts w:ascii="Times New Roman" w:hAnsi="Times New Roman" w:cs="Times New Roman"/>
          <w:i/>
          <w:sz w:val="24"/>
          <w:szCs w:val="24"/>
        </w:rPr>
        <w:t>)</w:t>
      </w:r>
    </w:p>
    <w:p w14:paraId="4F0E29CC" w14:textId="7DAE2435" w:rsidR="00DA2B0C" w:rsidRDefault="00DA2B0C" w:rsidP="00DA2B0C">
      <w:pPr>
        <w:pStyle w:val="TOC1"/>
        <w:tabs>
          <w:tab w:val="right" w:leader="dot" w:pos="9350"/>
        </w:tabs>
        <w:rPr>
          <w:rFonts w:eastAsiaTheme="minorEastAsia"/>
          <w:noProof/>
        </w:rPr>
      </w:pPr>
      <w:r>
        <w:rPr>
          <w:rFonts w:ascii="Times New Roman" w:hAnsi="Times New Roman" w:cs="Times New Roman"/>
          <w:i/>
          <w:sz w:val="24"/>
          <w:szCs w:val="24"/>
        </w:rPr>
        <w:t xml:space="preserve">   </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43114679" w:history="1">
        <w:r w:rsidRPr="001F4979">
          <w:rPr>
            <w:rStyle w:val="Hyperlink"/>
            <w:noProof/>
          </w:rPr>
          <w:t>Subpart 5106.2 – Full and Open Competition After Exclusion of Sources</w:t>
        </w:r>
      </w:hyperlink>
    </w:p>
    <w:p w14:paraId="6D66469B" w14:textId="74FF0E62" w:rsidR="00DA2B0C" w:rsidRDefault="00DA2B0C">
      <w:pPr>
        <w:pStyle w:val="TOC3"/>
        <w:tabs>
          <w:tab w:val="right" w:leader="dot" w:pos="9350"/>
        </w:tabs>
        <w:rPr>
          <w:rFonts w:eastAsiaTheme="minorEastAsia"/>
          <w:noProof/>
        </w:rPr>
      </w:pPr>
      <w:hyperlink w:anchor="_Toc43114680" w:history="1">
        <w:r w:rsidRPr="001F4979">
          <w:rPr>
            <w:rStyle w:val="Hyperlink"/>
            <w:noProof/>
          </w:rPr>
          <w:t>5106.202  Establishing or maintaining alternative sources.</w:t>
        </w:r>
      </w:hyperlink>
    </w:p>
    <w:p w14:paraId="07AF9DCD" w14:textId="296ADD00" w:rsidR="00DA2B0C" w:rsidRDefault="00DA2B0C">
      <w:pPr>
        <w:pStyle w:val="TOC2"/>
        <w:tabs>
          <w:tab w:val="right" w:leader="dot" w:pos="9350"/>
        </w:tabs>
        <w:rPr>
          <w:rFonts w:eastAsiaTheme="minorEastAsia"/>
          <w:noProof/>
        </w:rPr>
      </w:pPr>
      <w:hyperlink w:anchor="_Toc43114681" w:history="1">
        <w:r w:rsidRPr="001F4979">
          <w:rPr>
            <w:rStyle w:val="Hyperlink"/>
            <w:noProof/>
          </w:rPr>
          <w:t>Subpart 5106.3 – Other Than Full and Open Competition</w:t>
        </w:r>
      </w:hyperlink>
    </w:p>
    <w:p w14:paraId="77456DC1" w14:textId="23CDE767" w:rsidR="00DA2B0C" w:rsidRDefault="00DA2B0C">
      <w:pPr>
        <w:pStyle w:val="TOC3"/>
        <w:tabs>
          <w:tab w:val="right" w:leader="dot" w:pos="9350"/>
        </w:tabs>
        <w:rPr>
          <w:rFonts w:eastAsiaTheme="minorEastAsia"/>
          <w:noProof/>
        </w:rPr>
      </w:pPr>
      <w:hyperlink w:anchor="_Toc43114682" w:history="1">
        <w:r w:rsidRPr="001F4979">
          <w:rPr>
            <w:rStyle w:val="Hyperlink"/>
            <w:noProof/>
          </w:rPr>
          <w:t>5106.302  Circumstances permitting other than full and open competition.</w:t>
        </w:r>
      </w:hyperlink>
    </w:p>
    <w:p w14:paraId="3D906C5D" w14:textId="1AA31C20" w:rsidR="00DA2B0C" w:rsidRDefault="00DA2B0C">
      <w:pPr>
        <w:pStyle w:val="TOC4"/>
        <w:tabs>
          <w:tab w:val="right" w:leader="dot" w:pos="9350"/>
        </w:tabs>
        <w:rPr>
          <w:rFonts w:eastAsiaTheme="minorEastAsia"/>
          <w:noProof/>
        </w:rPr>
      </w:pPr>
      <w:hyperlink w:anchor="_Toc43114683" w:history="1">
        <w:r w:rsidRPr="001F4979">
          <w:rPr>
            <w:rStyle w:val="Hyperlink"/>
            <w:noProof/>
          </w:rPr>
          <w:t xml:space="preserve">5106.302-1  </w:t>
        </w:r>
        <w:r w:rsidRPr="001F4979">
          <w:rPr>
            <w:rStyle w:val="Hyperlink"/>
            <w:noProof/>
            <w:lang w:val="en"/>
          </w:rPr>
          <w:t>Only one responsible source and no other supplies or services will satisfy agency requirements.</w:t>
        </w:r>
      </w:hyperlink>
    </w:p>
    <w:p w14:paraId="689A1150" w14:textId="442DC8AB" w:rsidR="00DA2B0C" w:rsidRDefault="00DA2B0C">
      <w:pPr>
        <w:pStyle w:val="TOC4"/>
        <w:tabs>
          <w:tab w:val="right" w:leader="dot" w:pos="9350"/>
        </w:tabs>
        <w:rPr>
          <w:rFonts w:eastAsiaTheme="minorEastAsia"/>
          <w:noProof/>
        </w:rPr>
      </w:pPr>
      <w:hyperlink w:anchor="_Toc43114684" w:history="1">
        <w:r w:rsidRPr="001F4979">
          <w:rPr>
            <w:rStyle w:val="Hyperlink"/>
            <w:noProof/>
          </w:rPr>
          <w:t>5106.302-2  Unusual and compelling urgency.</w:t>
        </w:r>
      </w:hyperlink>
    </w:p>
    <w:p w14:paraId="7997089E" w14:textId="39B337F0" w:rsidR="00DA2B0C" w:rsidRDefault="00DA2B0C">
      <w:pPr>
        <w:pStyle w:val="TOC4"/>
        <w:tabs>
          <w:tab w:val="right" w:leader="dot" w:pos="9350"/>
        </w:tabs>
        <w:rPr>
          <w:rFonts w:eastAsiaTheme="minorEastAsia"/>
          <w:noProof/>
        </w:rPr>
      </w:pPr>
      <w:hyperlink w:anchor="_Toc43114685" w:history="1">
        <w:r w:rsidRPr="001F4979">
          <w:rPr>
            <w:rStyle w:val="Hyperlink"/>
            <w:noProof/>
          </w:rPr>
          <w:t>5106.302-3  Industrial mobilization; engineering, developmental, or research capability; or expert services.</w:t>
        </w:r>
      </w:hyperlink>
    </w:p>
    <w:p w14:paraId="32329E72" w14:textId="606342C0" w:rsidR="00DA2B0C" w:rsidRDefault="00DA2B0C">
      <w:pPr>
        <w:pStyle w:val="TOC4"/>
        <w:tabs>
          <w:tab w:val="right" w:leader="dot" w:pos="9350"/>
        </w:tabs>
        <w:rPr>
          <w:rFonts w:eastAsiaTheme="minorEastAsia"/>
          <w:noProof/>
        </w:rPr>
      </w:pPr>
      <w:hyperlink w:anchor="_Toc43114686" w:history="1">
        <w:r w:rsidRPr="001F4979">
          <w:rPr>
            <w:rStyle w:val="Hyperlink"/>
            <w:noProof/>
          </w:rPr>
          <w:t>5106.302-4  International agreement.</w:t>
        </w:r>
      </w:hyperlink>
    </w:p>
    <w:p w14:paraId="5AF5376E" w14:textId="5AF8025A" w:rsidR="00DA2B0C" w:rsidRDefault="00DA2B0C">
      <w:pPr>
        <w:pStyle w:val="TOC3"/>
        <w:tabs>
          <w:tab w:val="right" w:leader="dot" w:pos="9350"/>
        </w:tabs>
        <w:rPr>
          <w:rFonts w:eastAsiaTheme="minorEastAsia"/>
          <w:noProof/>
        </w:rPr>
      </w:pPr>
      <w:hyperlink w:anchor="_Toc43114687" w:history="1">
        <w:r w:rsidRPr="001F4979">
          <w:rPr>
            <w:rStyle w:val="Hyperlink"/>
            <w:noProof/>
          </w:rPr>
          <w:t>5106.303  Justifications.</w:t>
        </w:r>
      </w:hyperlink>
    </w:p>
    <w:p w14:paraId="0C5C63C3" w14:textId="64A3BBA8" w:rsidR="00DA2B0C" w:rsidRDefault="00DA2B0C">
      <w:pPr>
        <w:pStyle w:val="TOC4"/>
        <w:tabs>
          <w:tab w:val="right" w:leader="dot" w:pos="9350"/>
        </w:tabs>
        <w:rPr>
          <w:rFonts w:eastAsiaTheme="minorEastAsia"/>
          <w:noProof/>
        </w:rPr>
      </w:pPr>
      <w:hyperlink w:anchor="_Toc43114688" w:history="1">
        <w:r w:rsidRPr="001F4979">
          <w:rPr>
            <w:rStyle w:val="Hyperlink"/>
            <w:noProof/>
          </w:rPr>
          <w:t>5106.303-1  Requirements.</w:t>
        </w:r>
      </w:hyperlink>
    </w:p>
    <w:p w14:paraId="4F6BD96D" w14:textId="0D057E0F" w:rsidR="00DA2B0C" w:rsidRDefault="00DA2B0C">
      <w:pPr>
        <w:pStyle w:val="TOC4"/>
        <w:tabs>
          <w:tab w:val="right" w:leader="dot" w:pos="9350"/>
        </w:tabs>
        <w:rPr>
          <w:rFonts w:eastAsiaTheme="minorEastAsia"/>
          <w:noProof/>
        </w:rPr>
      </w:pPr>
      <w:hyperlink w:anchor="_Toc43114689" w:history="1">
        <w:r w:rsidRPr="001F4979">
          <w:rPr>
            <w:rStyle w:val="Hyperlink"/>
            <w:noProof/>
          </w:rPr>
          <w:t>5106.303-1-90  Requirements for amended justifications.</w:t>
        </w:r>
      </w:hyperlink>
    </w:p>
    <w:p w14:paraId="7780FD2A" w14:textId="71AF2475" w:rsidR="00DA2B0C" w:rsidRDefault="00DA2B0C">
      <w:pPr>
        <w:pStyle w:val="TOC4"/>
        <w:tabs>
          <w:tab w:val="right" w:leader="dot" w:pos="9350"/>
        </w:tabs>
        <w:rPr>
          <w:rFonts w:eastAsiaTheme="minorEastAsia"/>
          <w:noProof/>
        </w:rPr>
      </w:pPr>
      <w:hyperlink w:anchor="_Toc43114690" w:history="1">
        <w:r w:rsidRPr="001F4979">
          <w:rPr>
            <w:rStyle w:val="Hyperlink"/>
            <w:noProof/>
          </w:rPr>
          <w:t>5106.303-2  Content.</w:t>
        </w:r>
      </w:hyperlink>
    </w:p>
    <w:p w14:paraId="2A7D3AE8" w14:textId="653C8EE7" w:rsidR="00DA2B0C" w:rsidRDefault="00DA2B0C">
      <w:pPr>
        <w:pStyle w:val="TOC4"/>
        <w:tabs>
          <w:tab w:val="right" w:leader="dot" w:pos="9350"/>
        </w:tabs>
        <w:rPr>
          <w:rFonts w:eastAsiaTheme="minorEastAsia"/>
          <w:noProof/>
        </w:rPr>
      </w:pPr>
      <w:hyperlink w:anchor="_Toc43114691" w:history="1">
        <w:r w:rsidRPr="001F4979">
          <w:rPr>
            <w:rStyle w:val="Hyperlink"/>
            <w:noProof/>
          </w:rPr>
          <w:t>5106.303-2-90  Format and submission of the justification review and justification and approval documents.</w:t>
        </w:r>
      </w:hyperlink>
    </w:p>
    <w:p w14:paraId="2149997E" w14:textId="2BA16F92" w:rsidR="00DA2B0C" w:rsidRDefault="00DA2B0C">
      <w:pPr>
        <w:pStyle w:val="TOC3"/>
        <w:tabs>
          <w:tab w:val="right" w:leader="dot" w:pos="9350"/>
        </w:tabs>
        <w:rPr>
          <w:rFonts w:eastAsiaTheme="minorEastAsia"/>
          <w:noProof/>
        </w:rPr>
      </w:pPr>
      <w:hyperlink w:anchor="_Toc43114692" w:history="1">
        <w:r w:rsidRPr="001F4979">
          <w:rPr>
            <w:rStyle w:val="Hyperlink"/>
            <w:noProof/>
          </w:rPr>
          <w:t>5106.304  Approval of the justification.</w:t>
        </w:r>
      </w:hyperlink>
    </w:p>
    <w:p w14:paraId="1F924DFE" w14:textId="5E6EF5AE" w:rsidR="00DA2B0C" w:rsidRDefault="00DA2B0C">
      <w:pPr>
        <w:pStyle w:val="TOC2"/>
        <w:tabs>
          <w:tab w:val="right" w:leader="dot" w:pos="9350"/>
        </w:tabs>
        <w:rPr>
          <w:rFonts w:eastAsiaTheme="minorEastAsia"/>
          <w:noProof/>
        </w:rPr>
      </w:pPr>
      <w:hyperlink w:anchor="_Toc43114693" w:history="1">
        <w:r w:rsidRPr="001F4979">
          <w:rPr>
            <w:rStyle w:val="Hyperlink"/>
            <w:noProof/>
          </w:rPr>
          <w:t>Subpart 5106.5 – Advocates for Competition</w:t>
        </w:r>
      </w:hyperlink>
    </w:p>
    <w:p w14:paraId="4AC6CD3C" w14:textId="1A5A7AA8" w:rsidR="00DA2B0C" w:rsidRDefault="00DA2B0C">
      <w:pPr>
        <w:pStyle w:val="TOC3"/>
        <w:tabs>
          <w:tab w:val="right" w:leader="dot" w:pos="9350"/>
        </w:tabs>
        <w:rPr>
          <w:rFonts w:eastAsiaTheme="minorEastAsia"/>
          <w:noProof/>
        </w:rPr>
      </w:pPr>
      <w:hyperlink w:anchor="_Toc43114694" w:history="1">
        <w:r w:rsidRPr="001F4979">
          <w:rPr>
            <w:rStyle w:val="Hyperlink"/>
            <w:noProof/>
          </w:rPr>
          <w:t>5106.501  Requirement.</w:t>
        </w:r>
      </w:hyperlink>
    </w:p>
    <w:p w14:paraId="47BC46F8" w14:textId="1B696973" w:rsidR="00DA2B0C" w:rsidRDefault="00DA2B0C">
      <w:pPr>
        <w:pStyle w:val="TOC3"/>
        <w:tabs>
          <w:tab w:val="right" w:leader="dot" w:pos="9350"/>
        </w:tabs>
        <w:rPr>
          <w:rFonts w:eastAsiaTheme="minorEastAsia"/>
          <w:noProof/>
        </w:rPr>
      </w:pPr>
      <w:hyperlink w:anchor="_Toc43114695" w:history="1">
        <w:r w:rsidRPr="001F4979">
          <w:rPr>
            <w:rStyle w:val="Hyperlink"/>
            <w:noProof/>
          </w:rPr>
          <w:t>5106.502  Duties and responsibilities.</w:t>
        </w:r>
      </w:hyperlink>
    </w:p>
    <w:p w14:paraId="1CFB7F92" w14:textId="1A6A5D3B" w:rsidR="00DA2B0C" w:rsidRDefault="00DA2B0C">
      <w:pPr>
        <w:pStyle w:val="TOC4"/>
        <w:tabs>
          <w:tab w:val="right" w:leader="dot" w:pos="9350"/>
        </w:tabs>
        <w:rPr>
          <w:rFonts w:eastAsiaTheme="minorEastAsia"/>
          <w:noProof/>
        </w:rPr>
      </w:pPr>
      <w:hyperlink w:anchor="_Toc43114696" w:history="1">
        <w:r w:rsidRPr="001F4979">
          <w:rPr>
            <w:rStyle w:val="Hyperlink"/>
            <w:noProof/>
          </w:rPr>
          <w:t>5106.502-90  Supplementary information.</w:t>
        </w:r>
      </w:hyperlink>
    </w:p>
    <w:p w14:paraId="60CE9449" w14:textId="7759D7F5" w:rsidR="005D7064" w:rsidRPr="005D7064" w:rsidRDefault="00DA2B0C" w:rsidP="005D7064">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0773AA8E" w14:textId="708F6334" w:rsidR="001D7FEC" w:rsidRDefault="001D7FEC" w:rsidP="00465A91">
      <w:pPr>
        <w:pStyle w:val="Heading2"/>
      </w:pPr>
      <w:bookmarkStart w:id="1" w:name="_Toc43114679"/>
      <w:r w:rsidRPr="005D7064">
        <w:t>Subpart</w:t>
      </w:r>
      <w:r>
        <w:t xml:space="preserve"> 5106.2 – Full and Open Competition After Exclusion of Sources</w:t>
      </w:r>
      <w:bookmarkEnd w:id="1"/>
    </w:p>
    <w:p w14:paraId="1C08A934" w14:textId="17BCA15D" w:rsidR="00465A91" w:rsidRPr="005D7064" w:rsidRDefault="0090684D" w:rsidP="00465A91">
      <w:pPr>
        <w:pStyle w:val="Heading3"/>
      </w:pPr>
      <w:bookmarkStart w:id="2" w:name="_Toc43114680"/>
      <w:proofErr w:type="gramStart"/>
      <w:r w:rsidRPr="00465A91">
        <w:t xml:space="preserve">5106.202 </w:t>
      </w:r>
      <w:r>
        <w:t xml:space="preserve"> Establishing</w:t>
      </w:r>
      <w:proofErr w:type="gramEnd"/>
      <w:r>
        <w:t xml:space="preserve"> or maintaining alternative s</w:t>
      </w:r>
      <w:r w:rsidR="001D7FEC" w:rsidRPr="005D7064">
        <w:t>ources.</w:t>
      </w:r>
      <w:bookmarkEnd w:id="2"/>
    </w:p>
    <w:p w14:paraId="604E7DAE" w14:textId="406ABDC2" w:rsidR="001D7FEC" w:rsidRPr="001D7FEC" w:rsidRDefault="00465A91" w:rsidP="00465A91">
      <w:pPr>
        <w:pStyle w:val="List1"/>
      </w:pPr>
      <w:r w:rsidRPr="001D7FEC">
        <w:lastRenderedPageBreak/>
        <w:t>(a)</w:t>
      </w:r>
      <w:r w:rsidR="001D7FEC">
        <w:t xml:space="preserve"> The Assistant Secretary of the Army (Acquisi</w:t>
      </w:r>
      <w:r w:rsidR="0090684D">
        <w:t xml:space="preserve">tion, Logistics and Technology) may </w:t>
      </w:r>
      <w:r w:rsidR="001D7FEC">
        <w:t xml:space="preserve">make the determination as stated in FAR 6.202(a).  </w:t>
      </w:r>
      <w:r w:rsidR="00C157E4">
        <w:t>See Appendix GG for further delegation</w:t>
      </w:r>
      <w:r w:rsidR="00BB6CAF">
        <w:t>, based on the dollar value of the contract action</w:t>
      </w:r>
      <w:r w:rsidR="00C157E4">
        <w:t>.</w:t>
      </w:r>
    </w:p>
    <w:p w14:paraId="605793A3" w14:textId="70B29F36" w:rsidR="007F3CA6" w:rsidRDefault="00223205" w:rsidP="00465A91">
      <w:pPr>
        <w:pStyle w:val="Heading2"/>
      </w:pPr>
      <w:bookmarkStart w:id="3" w:name="_Toc43114681"/>
      <w:r w:rsidRPr="00223205">
        <w:t xml:space="preserve">Subpart 5106.3 </w:t>
      </w:r>
      <w:r w:rsidR="006C7D9F">
        <w:t>–</w:t>
      </w:r>
      <w:r w:rsidRPr="00223205">
        <w:t xml:space="preserve"> Other Than Full and Open Competition</w:t>
      </w:r>
      <w:bookmarkEnd w:id="3"/>
    </w:p>
    <w:p w14:paraId="605793A4" w14:textId="08350BD1" w:rsidR="007F3CA6" w:rsidRDefault="00223205" w:rsidP="00465A91">
      <w:pPr>
        <w:pStyle w:val="Heading3"/>
      </w:pPr>
      <w:bookmarkStart w:id="4" w:name="_Toc43114682"/>
      <w:proofErr w:type="gramStart"/>
      <w:r w:rsidRPr="00465A91">
        <w:t xml:space="preserve">5106.302 </w:t>
      </w:r>
      <w:r w:rsidR="00C40408">
        <w:t xml:space="preserve"> </w:t>
      </w:r>
      <w:r w:rsidRPr="00223205">
        <w:t>Circumstances</w:t>
      </w:r>
      <w:proofErr w:type="gramEnd"/>
      <w:r w:rsidRPr="00223205">
        <w:t xml:space="preserve"> permitting other than full and open competition.</w:t>
      </w:r>
      <w:bookmarkEnd w:id="4"/>
    </w:p>
    <w:p w14:paraId="159F1125" w14:textId="6D809881" w:rsidR="00465A91" w:rsidRDefault="00495E34" w:rsidP="00465A91">
      <w:pPr>
        <w:pStyle w:val="Heading4"/>
        <w:rPr>
          <w:lang w:val="en"/>
        </w:rPr>
      </w:pPr>
      <w:bookmarkStart w:id="5" w:name="_Toc43114683"/>
      <w:r w:rsidRPr="00465A91">
        <w:t>5106.302-</w:t>
      </w:r>
      <w:proofErr w:type="gramStart"/>
      <w:r w:rsidRPr="00465A91">
        <w:t>1</w:t>
      </w:r>
      <w:r>
        <w:t xml:space="preserve"> </w:t>
      </w:r>
      <w:r w:rsidRPr="00495E34">
        <w:t xml:space="preserve"> </w:t>
      </w:r>
      <w:r w:rsidRPr="00495E34">
        <w:rPr>
          <w:lang w:val="en"/>
        </w:rPr>
        <w:t>Only</w:t>
      </w:r>
      <w:proofErr w:type="gramEnd"/>
      <w:r w:rsidRPr="00495E34">
        <w:rPr>
          <w:lang w:val="en"/>
        </w:rPr>
        <w:t xml:space="preserve"> one responsible source and no other supplies or services will satisfy agency requirements.</w:t>
      </w:r>
      <w:bookmarkEnd w:id="5"/>
    </w:p>
    <w:p w14:paraId="0A206242" w14:textId="73DDB8A6" w:rsidR="00465A91" w:rsidRPr="005D7064" w:rsidRDefault="00465A91" w:rsidP="00465A91">
      <w:pPr>
        <w:pStyle w:val="List1"/>
      </w:pPr>
      <w:r w:rsidRPr="005D7064">
        <w:t>(a)</w:t>
      </w:r>
      <w:r w:rsidR="00E35F82" w:rsidRPr="005D7064">
        <w:t>(2)(</w:t>
      </w:r>
      <w:proofErr w:type="spellStart"/>
      <w:r w:rsidR="00E35F82" w:rsidRPr="005D7064">
        <w:t>i</w:t>
      </w:r>
      <w:proofErr w:type="spellEnd"/>
      <w:r w:rsidR="00E35F82" w:rsidRPr="005D7064">
        <w:t>)(1</w:t>
      </w:r>
      <w:proofErr w:type="gramStart"/>
      <w:r w:rsidR="00E35F82" w:rsidRPr="005D7064">
        <w:t>)  The</w:t>
      </w:r>
      <w:proofErr w:type="gramEnd"/>
      <w:r w:rsidR="00E35F82" w:rsidRPr="005D7064">
        <w:t xml:space="preserve"> head of the contracting activity shall make the determination at DFARS 206.302-1(a)(2)(</w:t>
      </w:r>
      <w:proofErr w:type="spellStart"/>
      <w:r w:rsidR="00E35F82" w:rsidRPr="005D7064">
        <w:t>i</w:t>
      </w:r>
      <w:proofErr w:type="spellEnd"/>
      <w:r w:rsidR="00E35F82" w:rsidRPr="005D7064">
        <w:t>)(1).  See Appendix GG for further delegation.</w:t>
      </w:r>
    </w:p>
    <w:p w14:paraId="2E99B4AD" w14:textId="7382823D" w:rsidR="00386240" w:rsidRPr="005D7064" w:rsidRDefault="00465A91" w:rsidP="00465A91">
      <w:pPr>
        <w:pStyle w:val="List1"/>
      </w:pPr>
      <w:r w:rsidRPr="005D7064">
        <w:t>(d)</w:t>
      </w:r>
      <w:r w:rsidR="00386240" w:rsidRPr="005D7064">
        <w:t xml:space="preserve">  </w:t>
      </w:r>
      <w:r w:rsidR="003A649C" w:rsidRPr="005D7064">
        <w:t>The head of the contracting activity may waive the requirements as stated in DFARS</w:t>
      </w:r>
      <w:r w:rsidR="00C12EDB" w:rsidRPr="005D7064">
        <w:t xml:space="preserve"> and DFARS PGI</w:t>
      </w:r>
      <w:r w:rsidR="003A649C" w:rsidRPr="005D7064">
        <w:t xml:space="preserve"> 206.302-1(d).  </w:t>
      </w:r>
      <w:r w:rsidR="00386240" w:rsidRPr="005D7064">
        <w:t>See Appendix GG for further delegation.</w:t>
      </w:r>
    </w:p>
    <w:p w14:paraId="20A1FE8F" w14:textId="2D6938C2" w:rsidR="00465A91" w:rsidRDefault="004A6413" w:rsidP="00465A91">
      <w:pPr>
        <w:pStyle w:val="Heading4"/>
      </w:pPr>
      <w:bookmarkStart w:id="6" w:name="_Toc43114684"/>
      <w:r w:rsidRPr="00465A91">
        <w:t>5106.302-</w:t>
      </w:r>
      <w:proofErr w:type="gramStart"/>
      <w:r w:rsidRPr="00465A91">
        <w:t>2</w:t>
      </w:r>
      <w:r>
        <w:t xml:space="preserve">  Unusual</w:t>
      </w:r>
      <w:proofErr w:type="gramEnd"/>
      <w:r>
        <w:t xml:space="preserve"> and compelling u</w:t>
      </w:r>
      <w:r w:rsidR="00710090">
        <w:t>rgency.</w:t>
      </w:r>
      <w:bookmarkEnd w:id="6"/>
      <w:r w:rsidR="00710090">
        <w:t xml:space="preserve"> </w:t>
      </w:r>
    </w:p>
    <w:p w14:paraId="2F42F970" w14:textId="224DD27D" w:rsidR="00465A91" w:rsidRPr="005D7064" w:rsidRDefault="00465A91" w:rsidP="00465A91">
      <w:pPr>
        <w:pStyle w:val="List1"/>
      </w:pPr>
      <w:r w:rsidRPr="005D7064">
        <w:t>(d)</w:t>
      </w:r>
      <w:r w:rsidR="00710090" w:rsidRPr="005D7064">
        <w:t>(1)(ii) The Assistant Secretary of the Army (Acquisition, Logistics and Technology) shall make the determination that exceptional circumstances apply</w:t>
      </w:r>
      <w:r w:rsidR="00881A83" w:rsidRPr="005D7064">
        <w:t xml:space="preserve"> as described in FAR 6.302-2(d)(1)(ii).  See Appendix GG for further delegation. </w:t>
      </w:r>
    </w:p>
    <w:p w14:paraId="7B093C0B" w14:textId="76829E43" w:rsidR="00AD2627" w:rsidRPr="005D7064" w:rsidRDefault="00465A91" w:rsidP="00465A91">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32F913C2" w14:textId="4AA85451" w:rsidR="00465A91" w:rsidRPr="005D7064" w:rsidRDefault="00223205" w:rsidP="00465A91">
      <w:pPr>
        <w:pStyle w:val="Heading4"/>
      </w:pPr>
      <w:bookmarkStart w:id="7" w:name="_Toc43114685"/>
      <w:r w:rsidRPr="00465A91">
        <w:t>5106.302-</w:t>
      </w:r>
      <w:proofErr w:type="gramStart"/>
      <w:r w:rsidRPr="00465A91">
        <w:t>3</w:t>
      </w:r>
      <w:r w:rsidRPr="005D7064">
        <w:t xml:space="preserve"> </w:t>
      </w:r>
      <w:r w:rsidR="00C40408" w:rsidRPr="005D7064">
        <w:t xml:space="preserve"> </w:t>
      </w:r>
      <w:r w:rsidRPr="005D7064">
        <w:t>Industrial</w:t>
      </w:r>
      <w:proofErr w:type="gramEnd"/>
      <w:r w:rsidRPr="005D7064">
        <w:t xml:space="preserve"> mobilization; engineering, developmental, or research capability; or expert services.</w:t>
      </w:r>
      <w:bookmarkEnd w:id="7"/>
    </w:p>
    <w:p w14:paraId="605793A6" w14:textId="1999D163" w:rsidR="007F3CA6" w:rsidRDefault="00465A91" w:rsidP="00465A91">
      <w:pPr>
        <w:pStyle w:val="List1"/>
      </w:pPr>
      <w:r w:rsidRPr="00223205">
        <w:t>(c)</w:t>
      </w:r>
      <w:r w:rsidR="00223205" w:rsidRPr="00223205">
        <w:t xml:space="preserve">  </w:t>
      </w:r>
      <w:r w:rsidR="00223205" w:rsidRPr="00223205">
        <w:rPr>
          <w:i/>
        </w:rPr>
        <w:t xml:space="preserve">Limitations.  </w:t>
      </w:r>
      <w:r w:rsidR="00223205" w:rsidRPr="00223205">
        <w:t xml:space="preserve">When citing the authority at </w:t>
      </w:r>
      <w:r w:rsidR="0093064D" w:rsidRPr="00403563">
        <w:t>10 U.S.C. 2304(c)(</w:t>
      </w:r>
      <w:r w:rsidR="0093064D">
        <w:t>3</w:t>
      </w:r>
      <w:r w:rsidR="0093064D" w:rsidRPr="00403563">
        <w:t>)</w:t>
      </w:r>
      <w:r w:rsidR="0093064D">
        <w:t xml:space="preserve"> as implemented in </w:t>
      </w:r>
      <w:r w:rsidR="00223205" w:rsidRPr="00223205">
        <w:t xml:space="preserve">FAR 6.302-3(a)(2)(ii), the contracting officer must ensure </w:t>
      </w:r>
      <w:r w:rsidR="002A75D6">
        <w:t xml:space="preserve">the </w:t>
      </w:r>
      <w:r w:rsidR="00223205" w:rsidRPr="00223205">
        <w:t>certifications required by FAR 6.303-1(c) and FAR 6.303-2(c) contain a statement that the</w:t>
      </w:r>
      <w:r w:rsidR="00E7054C">
        <w:t xml:space="preserve"> technical </w:t>
      </w:r>
      <w:r w:rsidR="00E247EC">
        <w:t>and</w:t>
      </w:r>
      <w:r w:rsidR="00E7054C">
        <w:t xml:space="preserve"> requirements personnel reviewed the</w:t>
      </w:r>
      <w:r w:rsidR="00223205" w:rsidRPr="00223205">
        <w:t xml:space="preserve"> proposed effort to </w:t>
      </w:r>
      <w:r w:rsidR="00E7054C">
        <w:t>en</w:t>
      </w:r>
      <w:r w:rsidR="00E7054C" w:rsidRPr="00223205">
        <w:t xml:space="preserve">sure </w:t>
      </w:r>
      <w:r w:rsidR="00223205" w:rsidRPr="00223205">
        <w:t xml:space="preserve">that it falls within the charter or special capabilities of the proposed institution.  In addition, the statement will </w:t>
      </w:r>
      <w:r w:rsidR="00E7054C">
        <w:t>explain how</w:t>
      </w:r>
      <w:r w:rsidR="00223205" w:rsidRPr="00223205">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t>n</w:t>
      </w:r>
      <w:r w:rsidR="00223205" w:rsidRPr="00223205">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42B353E3" w14:textId="6AC190E5" w:rsidR="00465A91" w:rsidRDefault="00386240" w:rsidP="00465A91">
      <w:pPr>
        <w:pStyle w:val="Heading4"/>
      </w:pPr>
      <w:bookmarkStart w:id="8" w:name="_Toc43114686"/>
      <w:r w:rsidRPr="00465A91">
        <w:t>5106.302-</w:t>
      </w:r>
      <w:proofErr w:type="gramStart"/>
      <w:r w:rsidRPr="00465A91">
        <w:t>4</w:t>
      </w:r>
      <w:r>
        <w:t xml:space="preserve">  International</w:t>
      </w:r>
      <w:proofErr w:type="gramEnd"/>
      <w:r>
        <w:t xml:space="preserve"> agreement.</w:t>
      </w:r>
      <w:bookmarkEnd w:id="8"/>
    </w:p>
    <w:p w14:paraId="44A36DCB" w14:textId="4CD061A7" w:rsidR="00386240" w:rsidRPr="004A6413" w:rsidRDefault="00465A91" w:rsidP="00465A91">
      <w:pPr>
        <w:pStyle w:val="List1"/>
      </w:pPr>
      <w:r w:rsidRPr="00EA4C6C">
        <w:t>(c)</w:t>
      </w:r>
      <w:r w:rsidR="004A6413" w:rsidRPr="00EA4C6C">
        <w:t xml:space="preserve"> </w:t>
      </w:r>
      <w:r w:rsidR="004A6413" w:rsidRPr="00512564">
        <w:rPr>
          <w:i/>
        </w:rPr>
        <w:t xml:space="preserve">Limitations. </w:t>
      </w:r>
      <w:r w:rsidR="004A6413" w:rsidRPr="00EA4C6C">
        <w:t>When citing the authority at 10 U.S.C. 2304(c)(4) as implemented in FAR 6.302-4 and DFAR</w:t>
      </w:r>
      <w:r w:rsidR="004A6413">
        <w:t>S</w:t>
      </w:r>
      <w:r w:rsidR="004A6413" w:rsidRPr="00EA4C6C">
        <w:t xml:space="preserve"> 206.302-4(c), the contracting officer must ensure the document referred to in DFARS 206.302-4(c) is titled "International Agreement Competitive Restrictions" (IACR).  The </w:t>
      </w:r>
      <w:r w:rsidR="004A6413" w:rsidRPr="00EA4C6C">
        <w:lastRenderedPageBreak/>
        <w:t xml:space="preserve">IACR describes the terms of an international agreement or treaty, or the written directions of a foreign government reimbursing the cost of the procurement, that have the effect of requiring other than competitive procedures for the procurement.  </w:t>
      </w:r>
      <w:r w:rsidR="004A6413">
        <w:t xml:space="preserve">The </w:t>
      </w:r>
      <w:r w:rsidR="004A6413" w:rsidRPr="00003547">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004A6413" w:rsidRPr="00EA4C6C">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t xml:space="preserve">  </w:t>
      </w:r>
    </w:p>
    <w:p w14:paraId="605793A7" w14:textId="5CBD0671" w:rsidR="007F3CA6" w:rsidRDefault="00223205" w:rsidP="00465A91">
      <w:pPr>
        <w:pStyle w:val="Heading3"/>
      </w:pPr>
      <w:bookmarkStart w:id="9" w:name="_Toc43114687"/>
      <w:proofErr w:type="gramStart"/>
      <w:r w:rsidRPr="00465A91">
        <w:t xml:space="preserve">5106.303 </w:t>
      </w:r>
      <w:r w:rsidR="00C40408">
        <w:t xml:space="preserve"> </w:t>
      </w:r>
      <w:r w:rsidRPr="00223205">
        <w:t>Justifications</w:t>
      </w:r>
      <w:proofErr w:type="gramEnd"/>
      <w:r w:rsidRPr="00223205">
        <w:t>.</w:t>
      </w:r>
      <w:bookmarkEnd w:id="9"/>
    </w:p>
    <w:p w14:paraId="6D3ADA55" w14:textId="0F189F88" w:rsidR="00465A91" w:rsidRDefault="00223205" w:rsidP="00465A91">
      <w:pPr>
        <w:pStyle w:val="Heading4"/>
      </w:pPr>
      <w:bookmarkStart w:id="10" w:name="_Toc43114688"/>
      <w:r w:rsidRPr="00465A91">
        <w:t>5106.303-</w:t>
      </w:r>
      <w:proofErr w:type="gramStart"/>
      <w:r w:rsidRPr="00465A91">
        <w:t>1</w:t>
      </w:r>
      <w:r w:rsidR="00C40408">
        <w:t xml:space="preserve"> </w:t>
      </w:r>
      <w:r w:rsidRPr="00223205">
        <w:t xml:space="preserve"> Requirements</w:t>
      </w:r>
      <w:proofErr w:type="gramEnd"/>
      <w:r w:rsidRPr="00223205">
        <w:t>.</w:t>
      </w:r>
      <w:bookmarkEnd w:id="10"/>
    </w:p>
    <w:p w14:paraId="7437396F" w14:textId="5CE0A917" w:rsidR="00465A91" w:rsidRDefault="00465A91" w:rsidP="00465A91">
      <w:pPr>
        <w:pStyle w:val="List1"/>
      </w:pPr>
      <w:r w:rsidRPr="00223205">
        <w:t>(a)</w:t>
      </w:r>
      <w:r w:rsidR="00223205" w:rsidRPr="00223205">
        <w:t xml:space="preserve">  Contracting officers shall not release any solicitation for other than full and open competition prior to approval of the justification, except when citing the authority at 10 U.S.C. 2304(c)(2) as implemented at FAR 6.302-2.</w:t>
      </w:r>
    </w:p>
    <w:p w14:paraId="6614B643" w14:textId="252BA95C" w:rsidR="00465A91" w:rsidRDefault="00465A91" w:rsidP="00465A91">
      <w:pPr>
        <w:pStyle w:val="List1"/>
      </w:pPr>
      <w:r w:rsidRPr="00223205">
        <w:t>(</w:t>
      </w:r>
      <w:r>
        <w:t>c</w:t>
      </w:r>
      <w:r w:rsidRPr="00223205">
        <w:t>)</w:t>
      </w:r>
      <w:r w:rsidR="00223205" w:rsidRPr="00223205">
        <w:t xml:space="preserve">  Only United States Government employees </w:t>
      </w:r>
      <w:r w:rsidR="00ED2B83">
        <w:t xml:space="preserve">formally representing the appropriate functional activity </w:t>
      </w:r>
      <w:r w:rsidR="00223205" w:rsidRPr="00223205">
        <w:t>may sign technical and requirements certifications under this provision.</w:t>
      </w:r>
    </w:p>
    <w:p w14:paraId="103FAC93" w14:textId="39594349" w:rsidR="00465A91" w:rsidRPr="00B438BF" w:rsidRDefault="00465A91" w:rsidP="00465A91">
      <w:pPr>
        <w:pStyle w:val="List1"/>
      </w:pPr>
      <w:r w:rsidRPr="00223205">
        <w:t>(</w:t>
      </w:r>
      <w:r>
        <w:t>d</w:t>
      </w:r>
      <w:r w:rsidRPr="00223205">
        <w:t>)</w:t>
      </w:r>
      <w:r w:rsidR="00223205" w:rsidRPr="00223205">
        <w:t xml:space="preserve">  A </w:t>
      </w:r>
      <w:r w:rsidR="003332CF" w:rsidRPr="0059407F">
        <w:t>j</w:t>
      </w:r>
      <w:r w:rsidR="00223205" w:rsidRPr="00223205">
        <w:t>ustification</w:t>
      </w:r>
      <w:r w:rsidR="001F39AE">
        <w:t xml:space="preserve"> approved </w:t>
      </w:r>
      <w:r w:rsidR="00223205" w:rsidRPr="00223205">
        <w:t>on a class basis</w:t>
      </w:r>
      <w:r w:rsidR="001F39AE">
        <w:t xml:space="preserve"> authorizes the award of two or more contract actions using other than full and open competition.  </w:t>
      </w:r>
      <w:r w:rsidR="00782414">
        <w:t>Provided</w:t>
      </w:r>
      <w:r w:rsidR="001C0259">
        <w:t xml:space="preserve"> that it complies with the requirements below, t</w:t>
      </w:r>
      <w:r w:rsidR="001F39AE">
        <w:t xml:space="preserve">he </w:t>
      </w:r>
      <w:r w:rsidR="00E42EE5">
        <w:t>justification</w:t>
      </w:r>
      <w:r w:rsidR="001F39AE">
        <w:t xml:space="preserve"> may </w:t>
      </w:r>
      <w:r w:rsidR="001C0259">
        <w:t>encompass</w:t>
      </w:r>
      <w:r w:rsidR="001F39AE">
        <w:t xml:space="preserve"> </w:t>
      </w:r>
      <w:r w:rsidR="001C0259">
        <w:t xml:space="preserve">identified </w:t>
      </w:r>
      <w:r w:rsidR="001F39AE">
        <w:t xml:space="preserve">contract actions for the same or integrally related supplies or services or other contract actions that require essentially identical justification.  A </w:t>
      </w:r>
      <w:r w:rsidR="00E42EE5">
        <w:t>justification</w:t>
      </w:r>
      <w:r w:rsidR="001F39AE">
        <w:t xml:space="preserve"> made on a class basis</w:t>
      </w:r>
      <w:r w:rsidR="00223205" w:rsidRPr="00223205">
        <w:t>—</w:t>
      </w:r>
    </w:p>
    <w:p w14:paraId="065A1172" w14:textId="06FDF7E5" w:rsidR="00465A91" w:rsidRDefault="00465A91" w:rsidP="00465A91">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1F39AE">
        <w:rPr>
          <w:szCs w:val="24"/>
        </w:rPr>
        <w:t xml:space="preserve">Is not limited to a single </w:t>
      </w:r>
      <w:proofErr w:type="gramStart"/>
      <w:r w:rsidR="001F39AE">
        <w:rPr>
          <w:szCs w:val="24"/>
        </w:rPr>
        <w:t>contractor;</w:t>
      </w:r>
      <w:proofErr w:type="gramEnd"/>
    </w:p>
    <w:p w14:paraId="59428C7E" w14:textId="157EE7CE" w:rsidR="00465A91" w:rsidRDefault="00465A91" w:rsidP="00465A91">
      <w:pPr>
        <w:pStyle w:val="List3"/>
      </w:pPr>
      <w:r>
        <w:rPr>
          <w:szCs w:val="24"/>
        </w:rPr>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w:t>
      </w:r>
      <w:proofErr w:type="gramStart"/>
      <w:r w:rsidR="00223205" w:rsidRPr="00223205">
        <w:rPr>
          <w:szCs w:val="24"/>
        </w:rPr>
        <w:t>identified</w:t>
      </w:r>
      <w:r w:rsidR="001F39AE">
        <w:rPr>
          <w:szCs w:val="24"/>
        </w:rPr>
        <w:t>;</w:t>
      </w:r>
      <w:proofErr w:type="gramEnd"/>
    </w:p>
    <w:p w14:paraId="6023C536" w14:textId="33CCE547" w:rsidR="00465A91" w:rsidRDefault="00465A91" w:rsidP="00465A91">
      <w:pPr>
        <w:pStyle w:val="List3"/>
      </w:pPr>
      <w:r w:rsidRPr="00223205">
        <w:rPr>
          <w:szCs w:val="24"/>
        </w:rPr>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12E37988" w14:textId="525C2634" w:rsidR="00465A91" w:rsidRDefault="00465A91" w:rsidP="00465A91">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5EFA9615" w:rsidR="00C12A7E" w:rsidRPr="00BE71CB" w:rsidRDefault="00465A91" w:rsidP="00465A91">
      <w:pPr>
        <w:pStyle w:val="List1"/>
      </w:pPr>
      <w:r w:rsidRPr="00223205">
        <w:t>(</w:t>
      </w:r>
      <w:r>
        <w:t>e</w:t>
      </w:r>
      <w:r w:rsidRPr="00223205">
        <w:t>)</w:t>
      </w:r>
      <w:r w:rsidR="00223205" w:rsidRPr="00223205">
        <w:t xml:space="preserve">  If </w:t>
      </w:r>
      <w:r w:rsidR="009542AB">
        <w:t xml:space="preserve">a contracting officer awards </w:t>
      </w:r>
      <w:r w:rsidR="00223205" w:rsidRPr="00223205">
        <w:t xml:space="preserve">a contract exceeding the dollar threshold identified at FAR 6.304(a)(4) prior to approval of </w:t>
      </w:r>
      <w:r w:rsidR="00192654" w:rsidRPr="00C86BDC">
        <w:t>the required</w:t>
      </w:r>
      <w:r w:rsidR="00223205" w:rsidRPr="00223205">
        <w:t xml:space="preserve"> justification using the authority cited in FAR 6.302-2, </w:t>
      </w:r>
      <w:r w:rsidR="009542AB">
        <w:t xml:space="preserve">the contracting activity must submit </w:t>
      </w:r>
      <w:r w:rsidR="00223205" w:rsidRPr="00223205">
        <w:t>the justification for approval to the address in 5101.290(b)(</w:t>
      </w:r>
      <w:r w:rsidR="00586B47">
        <w:t>2</w:t>
      </w:r>
      <w:r w:rsidR="00223205" w:rsidRPr="00223205">
        <w:t>)</w:t>
      </w:r>
      <w:r w:rsidR="00586B47">
        <w:t>(ii)(C)</w:t>
      </w:r>
      <w:r w:rsidR="00223205" w:rsidRPr="00223205">
        <w:t xml:space="preserve"> no later than </w:t>
      </w:r>
      <w:r w:rsidR="00FF1BA6" w:rsidRPr="00C86BDC">
        <w:t>seven</w:t>
      </w:r>
      <w:r w:rsidR="00223205" w:rsidRPr="00223205">
        <w:t xml:space="preserve"> calendar days after contract award</w:t>
      </w:r>
      <w:r w:rsidR="00223205" w:rsidRPr="00223205">
        <w:rPr>
          <w:i/>
        </w:rPr>
        <w:t>.</w:t>
      </w:r>
    </w:p>
    <w:p w14:paraId="3FB2E974" w14:textId="2B419B59" w:rsidR="00465A91" w:rsidRPr="00707EA7" w:rsidRDefault="00223205" w:rsidP="00465A91">
      <w:pPr>
        <w:pStyle w:val="Heading4"/>
      </w:pPr>
      <w:bookmarkStart w:id="11" w:name="_Toc43114689"/>
      <w:r w:rsidRPr="00465A91">
        <w:t>5106.303-1</w:t>
      </w:r>
      <w:r w:rsidRPr="00707EA7">
        <w:t>-</w:t>
      </w:r>
      <w:proofErr w:type="gramStart"/>
      <w:r w:rsidRPr="00707EA7">
        <w:t>90</w:t>
      </w:r>
      <w:r w:rsidR="00C40408" w:rsidRPr="00707EA7">
        <w:t xml:space="preserve"> </w:t>
      </w:r>
      <w:r w:rsidRPr="00707EA7">
        <w:t xml:space="preserve"> Requirements</w:t>
      </w:r>
      <w:proofErr w:type="gramEnd"/>
      <w:r w:rsidRPr="00707EA7">
        <w:t xml:space="preserve"> for amended justifications.</w:t>
      </w:r>
      <w:bookmarkEnd w:id="11"/>
    </w:p>
    <w:p w14:paraId="76AEF362" w14:textId="39C6C80D" w:rsidR="00465A91" w:rsidRDefault="00465A91" w:rsidP="00465A91">
      <w:pPr>
        <w:pStyle w:val="List1"/>
      </w:pPr>
      <w:r w:rsidRPr="00223205">
        <w:lastRenderedPageBreak/>
        <w:t>(a)</w:t>
      </w:r>
      <w:r w:rsidR="00223205" w:rsidRPr="00223205">
        <w:t xml:space="preserve">  The contracting officer </w:t>
      </w:r>
      <w:r w:rsidR="00EE54C9">
        <w:t>shall</w:t>
      </w:r>
      <w:r w:rsidR="00223205" w:rsidRPr="00223205">
        <w:t xml:space="preserve"> amend </w:t>
      </w:r>
      <w:r w:rsidR="000D7EC3">
        <w:t>a</w:t>
      </w:r>
      <w:r w:rsidR="00223205" w:rsidRPr="00223205">
        <w:t xml:space="preserve"> justification and obtain the required approvals when any of the following occur</w:t>
      </w:r>
      <w:r w:rsidR="000D7EC3">
        <w:t xml:space="preserve"> prior to award of the contract action</w:t>
      </w:r>
      <w:r w:rsidR="00670028">
        <w:t>:</w:t>
      </w:r>
    </w:p>
    <w:p w14:paraId="0F070F3B" w14:textId="54C22958" w:rsidR="00465A91" w:rsidRDefault="00465A91" w:rsidP="00465A91">
      <w:pPr>
        <w:pStyle w:val="List2"/>
      </w:pPr>
      <w:r w:rsidRPr="00223205">
        <w:rPr>
          <w:szCs w:val="24"/>
        </w:rPr>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44C21397" w14:textId="3D14421F" w:rsidR="00465A91" w:rsidRDefault="00465A91" w:rsidP="00465A91">
      <w:pPr>
        <w:pStyle w:val="List2"/>
      </w:pPr>
      <w:r w:rsidRPr="00223205">
        <w:rPr>
          <w:szCs w:val="24"/>
        </w:rPr>
        <w:t>(2)</w:t>
      </w:r>
      <w:r w:rsidR="00223205" w:rsidRPr="00223205">
        <w:rPr>
          <w:szCs w:val="24"/>
        </w:rPr>
        <w:t xml:space="preserve">  A change in the competitive strategy further reduces competition</w:t>
      </w:r>
      <w:r w:rsidR="00670028">
        <w:rPr>
          <w:szCs w:val="24"/>
        </w:rPr>
        <w:t>.</w:t>
      </w:r>
    </w:p>
    <w:p w14:paraId="15D68C3C" w14:textId="297CDE9F" w:rsidR="00465A91" w:rsidRDefault="00465A91" w:rsidP="00465A91">
      <w:pPr>
        <w:pStyle w:val="List2"/>
      </w:pPr>
      <w:r w:rsidRPr="00223205">
        <w:rPr>
          <w:szCs w:val="24"/>
        </w:rPr>
        <w:t>(3)</w:t>
      </w:r>
      <w:r w:rsidR="00223205" w:rsidRPr="00223205">
        <w:rPr>
          <w:szCs w:val="24"/>
        </w:rPr>
        <w:t xml:space="preserve">  A change in requirements affects the basis for the justification.</w:t>
      </w:r>
    </w:p>
    <w:p w14:paraId="3FF71D1E" w14:textId="64A66983" w:rsidR="00465A91" w:rsidRDefault="00465A91" w:rsidP="00465A91">
      <w:pPr>
        <w:pStyle w:val="List1"/>
      </w:pPr>
      <w:r w:rsidRPr="00223205">
        <w:t>(b)</w:t>
      </w:r>
      <w:r w:rsidR="00223205" w:rsidRPr="00223205">
        <w:t xml:space="preserve">  </w:t>
      </w:r>
      <w:r w:rsidR="000D7EC3">
        <w:t xml:space="preserve">The </w:t>
      </w:r>
      <w:r w:rsidR="00962A84">
        <w:t>S</w:t>
      </w:r>
      <w:r w:rsidR="00223205" w:rsidRPr="00223205">
        <w:t xml:space="preserve">enior </w:t>
      </w:r>
      <w:r w:rsidR="00962A84">
        <w:t>P</w:t>
      </w:r>
      <w:r w:rsidR="00223205" w:rsidRPr="00223205">
        <w:t xml:space="preserve">rocurement </w:t>
      </w:r>
      <w:r w:rsidR="00962A84">
        <w:t>E</w:t>
      </w:r>
      <w:r w:rsidR="00223205" w:rsidRPr="00223205">
        <w:t>xecutive (SPE) approve</w:t>
      </w:r>
      <w:r w:rsidR="000D7EC3">
        <w:t>s all amendments to justifications</w:t>
      </w:r>
      <w:r w:rsidR="00DF48E1">
        <w:t xml:space="preserve"> previously approved at the SPE level,</w:t>
      </w:r>
      <w:r w:rsidR="00223205" w:rsidRPr="00223205">
        <w:t xml:space="preserve"> except when the basis for the </w:t>
      </w:r>
      <w:r w:rsidR="006B3013">
        <w:t xml:space="preserve">amended </w:t>
      </w:r>
      <w:r w:rsidR="00E42EE5">
        <w:t>justification</w:t>
      </w:r>
      <w:r w:rsidR="00223205" w:rsidRPr="00223205">
        <w:t xml:space="preserve"> </w:t>
      </w:r>
      <w:r w:rsidR="006B3013">
        <w:t>supports</w:t>
      </w:r>
      <w:r w:rsidR="00223205" w:rsidRPr="00223205">
        <w:t xml:space="preserve"> a lower approval level per FAR 6.304.</w:t>
      </w:r>
    </w:p>
    <w:p w14:paraId="605793B7" w14:textId="530EF322" w:rsidR="007F3CA6" w:rsidRDefault="00465A91" w:rsidP="00465A91">
      <w:pPr>
        <w:pStyle w:val="List1"/>
      </w:pPr>
      <w:r w:rsidRPr="00223205">
        <w:t>(</w:t>
      </w:r>
      <w:r>
        <w:t>c</w:t>
      </w:r>
      <w:r w:rsidRPr="00223205">
        <w:t>)</w:t>
      </w:r>
      <w:r w:rsidR="00223205" w:rsidRPr="00223205">
        <w:t xml:space="preserve">  Prepare all amended justifications as required in 5106.303-2-90(</w:t>
      </w:r>
      <w:r w:rsidR="00892CC1">
        <w:t>c</w:t>
      </w:r>
      <w:r w:rsidR="00223205" w:rsidRPr="00223205">
        <w:t>)(3).</w:t>
      </w:r>
    </w:p>
    <w:p w14:paraId="51EBB3AD" w14:textId="2715AFB8" w:rsidR="00465A91" w:rsidRDefault="00223205" w:rsidP="00465A91">
      <w:pPr>
        <w:pStyle w:val="Heading4"/>
      </w:pPr>
      <w:bookmarkStart w:id="12" w:name="_Toc43114690"/>
      <w:r w:rsidRPr="00465A91">
        <w:t>5106.303-</w:t>
      </w:r>
      <w:proofErr w:type="gramStart"/>
      <w:r w:rsidRPr="00465A91">
        <w:t>2</w:t>
      </w:r>
      <w:r w:rsidRPr="00223205">
        <w:t xml:space="preserve"> </w:t>
      </w:r>
      <w:r w:rsidR="00C40408">
        <w:t xml:space="preserve"> </w:t>
      </w:r>
      <w:r w:rsidRPr="00223205">
        <w:t>Content</w:t>
      </w:r>
      <w:proofErr w:type="gramEnd"/>
      <w:r w:rsidRPr="00223205">
        <w:t>.</w:t>
      </w:r>
      <w:bookmarkEnd w:id="12"/>
    </w:p>
    <w:p w14:paraId="6FA630FB" w14:textId="3F94C5B9" w:rsidR="005C7DAA" w:rsidRPr="005C7DAA" w:rsidRDefault="00465A91" w:rsidP="00465A91">
      <w:pPr>
        <w:pStyle w:val="List1"/>
      </w:pPr>
      <w:r w:rsidRPr="005C7DAA">
        <w:t>(d)</w:t>
      </w:r>
      <w:r w:rsidR="005C7DAA" w:rsidRPr="005C7DAA">
        <w:t xml:space="preserve">(5) </w:t>
      </w:r>
      <w:r w:rsidR="005C7DAA">
        <w:t>The Assistant Secretary of the Army (</w:t>
      </w:r>
      <w:r w:rsidR="005D7064">
        <w:t>Acquisition</w:t>
      </w:r>
      <w:r w:rsidR="005C7DAA">
        <w:t xml:space="preserve">, Logistics and Technology) shall specify other matters as described in FAR 6.303-2(d)(5).  See Appendix GG for further delegation.  </w:t>
      </w:r>
    </w:p>
    <w:p w14:paraId="50939A64" w14:textId="43FDCB16" w:rsidR="00465A91" w:rsidRPr="00707EA7" w:rsidRDefault="00223205" w:rsidP="00465A91">
      <w:pPr>
        <w:pStyle w:val="Heading4"/>
      </w:pPr>
      <w:bookmarkStart w:id="13" w:name="_Toc43114691"/>
      <w:r w:rsidRPr="00465A91">
        <w:t>5106.303-2</w:t>
      </w:r>
      <w:r w:rsidRPr="00707EA7">
        <w:t>-</w:t>
      </w:r>
      <w:proofErr w:type="gramStart"/>
      <w:r w:rsidRPr="00707EA7">
        <w:t>90</w:t>
      </w:r>
      <w:r w:rsidR="00B00691" w:rsidRPr="00707EA7">
        <w:t xml:space="preserve">  </w:t>
      </w:r>
      <w:r w:rsidRPr="00707EA7">
        <w:t>Format</w:t>
      </w:r>
      <w:proofErr w:type="gramEnd"/>
      <w:r w:rsidRPr="00707EA7">
        <w:t xml:space="preserve"> and submission of the justification review and justification and approval documents.</w:t>
      </w:r>
      <w:bookmarkEnd w:id="13"/>
    </w:p>
    <w:p w14:paraId="7E83E54F" w14:textId="1926461B" w:rsidR="00465A91" w:rsidRDefault="00465A91" w:rsidP="00465A91">
      <w:pPr>
        <w:pStyle w:val="List1"/>
      </w:pPr>
      <w:r w:rsidRPr="00223205">
        <w:t>(a)</w:t>
      </w:r>
      <w:r w:rsidR="00223205" w:rsidRPr="00223205">
        <w:t xml:space="preserve">  </w:t>
      </w:r>
      <w:r w:rsidR="00223205" w:rsidRPr="00223205">
        <w:rPr>
          <w:i/>
        </w:rPr>
        <w:t>General.</w:t>
      </w:r>
      <w:r w:rsidR="00223205" w:rsidRPr="00223205">
        <w:t xml:space="preserve">  The </w:t>
      </w:r>
      <w:r w:rsidR="000F4626">
        <w:t>j</w:t>
      </w:r>
      <w:r w:rsidR="00B00691">
        <w:t xml:space="preserve">ustification and </w:t>
      </w:r>
      <w:r w:rsidR="000F4626">
        <w:t>a</w:t>
      </w:r>
      <w:r w:rsidR="00B00691">
        <w:t>pproval (</w:t>
      </w:r>
      <w:r w:rsidR="00223205" w:rsidRPr="00223205">
        <w:t>J&amp;A</w:t>
      </w:r>
      <w:r w:rsidR="00B00691">
        <w:t>)</w:t>
      </w:r>
      <w:r w:rsidR="00223205" w:rsidRPr="00223205">
        <w:t xml:space="preserve"> </w:t>
      </w:r>
      <w:r w:rsidR="00120A6D">
        <w:t xml:space="preserve">format at </w:t>
      </w:r>
      <w:r w:rsidR="00223205" w:rsidRPr="00223205">
        <w:t>5153.</w:t>
      </w:r>
      <w:r w:rsidR="00892CC1">
        <w:t>303-5</w:t>
      </w:r>
      <w:r w:rsidR="00223205" w:rsidRPr="00223205">
        <w:t xml:space="preserve"> </w:t>
      </w:r>
      <w:proofErr w:type="gramStart"/>
      <w:r w:rsidR="00120A6D">
        <w:t>is</w:t>
      </w:r>
      <w:proofErr w:type="gramEnd"/>
      <w:r w:rsidR="000D1D6C">
        <w:t xml:space="preserve"> mandatory</w:t>
      </w:r>
      <w:r w:rsidR="00466B73">
        <w:t xml:space="preserve"> for all justifications in support of other than full and open competition</w:t>
      </w:r>
      <w:r w:rsidR="00223205" w:rsidRPr="00223205">
        <w:t>.</w:t>
      </w:r>
      <w:r w:rsidR="00466B73">
        <w:t xml:space="preserve">  C</w:t>
      </w:r>
      <w:r w:rsidR="006C6D78">
        <w:t>ontracting officers will tailor the J&amp;A’s</w:t>
      </w:r>
      <w:r w:rsidR="00120A6D">
        <w:t xml:space="preserve"> </w:t>
      </w:r>
      <w:r w:rsidR="006C6D78">
        <w:t xml:space="preserve">format </w:t>
      </w:r>
      <w:r w:rsidR="00120A6D">
        <w:t xml:space="preserve">to accommodate other type justifications in accordance with </w:t>
      </w:r>
      <w:r w:rsidR="00451832">
        <w:t xml:space="preserve">the </w:t>
      </w:r>
      <w:r w:rsidR="00120A6D">
        <w:t xml:space="preserve">FAR </w:t>
      </w:r>
      <w:r w:rsidR="00451832">
        <w:t xml:space="preserve">approval </w:t>
      </w:r>
      <w:r w:rsidR="00120A6D">
        <w:t>thresholds and required content.</w:t>
      </w:r>
    </w:p>
    <w:p w14:paraId="691072AA" w14:textId="788229D2" w:rsidR="00465A91" w:rsidRDefault="00465A91" w:rsidP="00465A91">
      <w:pPr>
        <w:pStyle w:val="List1"/>
      </w:pPr>
      <w:r>
        <w:t>(b)</w:t>
      </w:r>
      <w:r w:rsidR="00906BC6">
        <w:t xml:space="preserve">  </w:t>
      </w:r>
      <w:r w:rsidR="00E126E3">
        <w:t xml:space="preserve">Reserved. </w:t>
      </w:r>
    </w:p>
    <w:p w14:paraId="664D4647" w14:textId="6145DD8F" w:rsidR="00465A91" w:rsidRDefault="00465A91" w:rsidP="00465A91">
      <w:pPr>
        <w:pStyle w:val="List1"/>
      </w:pPr>
      <w:r w:rsidRPr="00223205">
        <w:t>(</w:t>
      </w:r>
      <w:r>
        <w:t>c</w:t>
      </w:r>
      <w:r w:rsidRPr="00223205">
        <w:t>)</w:t>
      </w:r>
      <w:r w:rsidR="00223205" w:rsidRPr="00223205">
        <w:t xml:space="preserve">  </w:t>
      </w:r>
      <w:r w:rsidR="00223205" w:rsidRPr="00223205">
        <w:rPr>
          <w:bCs/>
          <w:i/>
        </w:rPr>
        <w:t>Instructions.</w:t>
      </w:r>
    </w:p>
    <w:p w14:paraId="6FB43B63" w14:textId="5432ED5A" w:rsidR="00465A91" w:rsidRDefault="00465A91" w:rsidP="00465A91">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2971713A" w14:textId="754FAFAB" w:rsidR="00465A91" w:rsidRDefault="00465A91" w:rsidP="00465A91">
      <w:pPr>
        <w:pStyle w:val="List2"/>
      </w:pPr>
      <w:r w:rsidRPr="00223205">
        <w:rPr>
          <w:szCs w:val="24"/>
        </w:rPr>
        <w:t>(2)</w:t>
      </w:r>
      <w:r w:rsidR="00223205" w:rsidRPr="00223205">
        <w:rPr>
          <w:szCs w:val="24"/>
        </w:rPr>
        <w:t xml:space="preserve">  </w:t>
      </w:r>
      <w:r w:rsidR="00223205" w:rsidRPr="00223205">
        <w:rPr>
          <w:i/>
          <w:szCs w:val="24"/>
        </w:rPr>
        <w:t>Justification and approval document.</w:t>
      </w:r>
    </w:p>
    <w:p w14:paraId="61C20183" w14:textId="683263F7" w:rsidR="00465A91" w:rsidRDefault="00465A91" w:rsidP="00465A91">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5E97D886" w14:textId="10A33ADC" w:rsidR="00465A91" w:rsidRDefault="00465A91" w:rsidP="00465A91">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4974F837" w14:textId="5C6EA9FC" w:rsidR="00465A91" w:rsidRDefault="00465A91" w:rsidP="00465A91">
      <w:pPr>
        <w:pStyle w:val="List3"/>
      </w:pPr>
      <w:r w:rsidRPr="00223205">
        <w:rPr>
          <w:szCs w:val="24"/>
        </w:rPr>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7B0407A1" w14:textId="4E45BE51" w:rsidR="00465A91" w:rsidRDefault="00465A91" w:rsidP="00465A91">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43AF64B2" w14:textId="3EFADEFD" w:rsidR="00465A91" w:rsidRDefault="00465A91" w:rsidP="00465A91">
      <w:pPr>
        <w:pStyle w:val="List3"/>
      </w:pPr>
      <w:r>
        <w:rPr>
          <w:szCs w:val="24"/>
        </w:rPr>
        <w:lastRenderedPageBreak/>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0C342852" w14:textId="05AB8D2A" w:rsidR="00465A91" w:rsidRDefault="00465A91" w:rsidP="00465A91">
      <w:pPr>
        <w:pStyle w:val="List3"/>
      </w:pPr>
      <w:r w:rsidRPr="00223205">
        <w:rPr>
          <w:szCs w:val="24"/>
        </w:rPr>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46F5B136" w14:textId="00D6CDDA" w:rsidR="00465A91" w:rsidRDefault="00465A91" w:rsidP="00465A91">
      <w:pPr>
        <w:pStyle w:val="List2"/>
      </w:pPr>
      <w:r w:rsidRPr="00223205">
        <w:rPr>
          <w:szCs w:val="24"/>
        </w:rPr>
        <w:t>(3)</w:t>
      </w:r>
      <w:r w:rsidR="00223205" w:rsidRPr="00223205">
        <w:rPr>
          <w:szCs w:val="24"/>
        </w:rPr>
        <w:t xml:space="preserve">  </w:t>
      </w:r>
      <w:r w:rsidR="00223205" w:rsidRPr="00223205">
        <w:rPr>
          <w:i/>
          <w:szCs w:val="24"/>
        </w:rPr>
        <w:t>Amended justifications.</w:t>
      </w:r>
    </w:p>
    <w:p w14:paraId="5729413B" w14:textId="20026D96" w:rsidR="00465A91" w:rsidRDefault="00465A91" w:rsidP="00465A91">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43E338B2" w14:textId="0DB44582" w:rsidR="00465A91" w:rsidRDefault="00465A91" w:rsidP="00465A91">
      <w:pPr>
        <w:pStyle w:val="List4"/>
      </w:pPr>
      <w:r w:rsidRPr="00223205">
        <w:rPr>
          <w:szCs w:val="24"/>
        </w:rPr>
        <w:t>(A)</w:t>
      </w:r>
      <w:r w:rsidR="00223205" w:rsidRPr="00223205">
        <w:rPr>
          <w:szCs w:val="24"/>
        </w:rPr>
        <w:t xml:space="preserve">  Number amendments </w:t>
      </w:r>
      <w:proofErr w:type="gramStart"/>
      <w:r w:rsidR="00223205" w:rsidRPr="00223205">
        <w:rPr>
          <w:szCs w:val="24"/>
        </w:rPr>
        <w:t>sequentially</w:t>
      </w:r>
      <w:r w:rsidR="00FF037D">
        <w:rPr>
          <w:szCs w:val="24"/>
        </w:rPr>
        <w:t>;</w:t>
      </w:r>
      <w:proofErr w:type="gramEnd"/>
    </w:p>
    <w:p w14:paraId="266DECE4" w14:textId="2980857A" w:rsidR="00465A91" w:rsidRDefault="00465A91" w:rsidP="00465A91">
      <w:pPr>
        <w:pStyle w:val="List4"/>
      </w:pPr>
      <w:r w:rsidRPr="00223205">
        <w:rPr>
          <w:szCs w:val="24"/>
        </w:rPr>
        <w:t>(B)</w:t>
      </w:r>
      <w:r w:rsidR="00223205" w:rsidRPr="00223205">
        <w:rPr>
          <w:szCs w:val="24"/>
        </w:rPr>
        <w:t xml:space="preserve">  Include </w:t>
      </w:r>
      <w:r w:rsidR="00081137">
        <w:rPr>
          <w:szCs w:val="24"/>
        </w:rPr>
        <w:t xml:space="preserve">J&amp;A </w:t>
      </w:r>
      <w:r w:rsidR="00223205" w:rsidRPr="00223205">
        <w:rPr>
          <w:szCs w:val="24"/>
        </w:rPr>
        <w:t xml:space="preserve">paragraphs 1, 2 and 3 in full, revised if </w:t>
      </w:r>
      <w:proofErr w:type="gramStart"/>
      <w:r w:rsidR="00223205" w:rsidRPr="00223205">
        <w:rPr>
          <w:szCs w:val="24"/>
        </w:rPr>
        <w:t>required</w:t>
      </w:r>
      <w:r w:rsidR="00FF037D">
        <w:rPr>
          <w:szCs w:val="24"/>
        </w:rPr>
        <w:t>;</w:t>
      </w:r>
      <w:proofErr w:type="gramEnd"/>
    </w:p>
    <w:p w14:paraId="1A9A35F8" w14:textId="184D1E13" w:rsidR="00465A91" w:rsidRDefault="00465A91" w:rsidP="00465A91">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xml:space="preserve">) only when changes in those areas of responsibility prompted the </w:t>
      </w:r>
      <w:proofErr w:type="gramStart"/>
      <w:r w:rsidR="00223205" w:rsidRPr="00223205">
        <w:rPr>
          <w:szCs w:val="24"/>
        </w:rPr>
        <w:t>amendment</w:t>
      </w:r>
      <w:r w:rsidR="00FF037D">
        <w:rPr>
          <w:szCs w:val="24"/>
        </w:rPr>
        <w:t>;</w:t>
      </w:r>
      <w:proofErr w:type="gramEnd"/>
    </w:p>
    <w:p w14:paraId="6193BD64" w14:textId="01C5F033" w:rsidR="00465A91" w:rsidRDefault="00465A91" w:rsidP="00465A91">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02A2338C" w14:textId="15A9CE0F" w:rsidR="00465A91" w:rsidRDefault="00465A91" w:rsidP="00465A91">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59634351" w14:textId="0EF1A6EC" w:rsidR="00465A91" w:rsidRDefault="00465A91" w:rsidP="00465A91">
      <w:pPr>
        <w:pStyle w:val="List3"/>
      </w:pPr>
      <w:r w:rsidRPr="00223205">
        <w:rPr>
          <w:szCs w:val="24"/>
        </w:rPr>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0ACC7C3B" w14:textId="4B41164F" w:rsidR="00465A91" w:rsidRDefault="00465A91" w:rsidP="00465A91">
      <w:pPr>
        <w:pStyle w:val="List1"/>
      </w:pPr>
      <w:r w:rsidRPr="00223205">
        <w:t>(</w:t>
      </w:r>
      <w:r>
        <w:t>d</w:t>
      </w:r>
      <w:r w:rsidRPr="00223205">
        <w:t>)</w:t>
      </w:r>
      <w:r w:rsidR="00223205" w:rsidRPr="00223205">
        <w:t xml:space="preserve">  </w:t>
      </w:r>
      <w:r w:rsidR="00223205" w:rsidRPr="00223205">
        <w:rPr>
          <w:i/>
        </w:rPr>
        <w:t>Submission.</w:t>
      </w:r>
    </w:p>
    <w:p w14:paraId="55D1488D" w14:textId="45266013" w:rsidR="00465A91" w:rsidRDefault="00465A91" w:rsidP="00465A91">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5A0F32A3" w14:textId="20567F10" w:rsidR="00465A91" w:rsidRPr="00707EA7" w:rsidRDefault="00465A91" w:rsidP="00465A91">
      <w:pPr>
        <w:pStyle w:val="List2"/>
      </w:pPr>
      <w:r w:rsidRPr="00707EA7">
        <w:rPr>
          <w:szCs w:val="24"/>
        </w:rPr>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proofErr w:type="gramStart"/>
      <w:r w:rsidR="00CA040A" w:rsidRPr="00707EA7">
        <w:rPr>
          <w:szCs w:val="24"/>
        </w:rPr>
        <w:t>performance based</w:t>
      </w:r>
      <w:proofErr w:type="gramEnd"/>
      <w:r w:rsidR="00CA040A" w:rsidRPr="00707EA7">
        <w:rPr>
          <w:szCs w:val="24"/>
        </w:rPr>
        <w:t xml:space="preserve"> logistics and select Acquisition Category programs</w:t>
      </w:r>
      <w:r w:rsidR="00C0608B" w:rsidRPr="00707EA7">
        <w:rPr>
          <w:szCs w:val="24"/>
        </w:rPr>
        <w:t>;</w:t>
      </w:r>
      <w:r w:rsidR="00CA040A" w:rsidRPr="00707EA7">
        <w:rPr>
          <w:szCs w:val="24"/>
        </w:rPr>
        <w:t xml:space="preserve"> or requirements validation separately.</w:t>
      </w:r>
    </w:p>
    <w:p w14:paraId="605793D0" w14:textId="3EB1B2AB" w:rsidR="007F3CA6" w:rsidRDefault="00465A91" w:rsidP="00465A91">
      <w:pPr>
        <w:pStyle w:val="List1"/>
      </w:pPr>
      <w:r>
        <w:lastRenderedPageBreak/>
        <w:t>(e)</w:t>
      </w:r>
      <w:r w:rsidR="00E25A02">
        <w:t xml:space="preserve">  </w:t>
      </w:r>
      <w:r w:rsidR="00223205" w:rsidRPr="00223205">
        <w:rPr>
          <w:i/>
        </w:rPr>
        <w:t>Revisions.</w:t>
      </w:r>
      <w:r w:rsidR="00E25A02">
        <w:t xml:space="preserve">  </w:t>
      </w:r>
      <w:r w:rsidR="00CA040A">
        <w:t xml:space="preserve">The Office of the Deputy Assistant Secretary of the Army (Procurement) (ODASA (P)) action officer will return </w:t>
      </w:r>
      <w:r w:rsidR="00E25A02">
        <w:t xml:space="preserve">J&amp;As submitted for SPE approval when directed revisions cannot be accomplished within five business days.  The </w:t>
      </w:r>
      <w:r w:rsidR="003B70C5">
        <w:t>contracting</w:t>
      </w:r>
      <w:r w:rsidR="00E25A02">
        <w:t xml:space="preserve"> activity may re-submit the J&amp;A </w:t>
      </w:r>
      <w:r w:rsidR="00B0788D">
        <w:t>after making</w:t>
      </w:r>
      <w:r w:rsidR="00886CFD">
        <w:t xml:space="preserve"> the </w:t>
      </w:r>
      <w:r w:rsidR="00E25A02">
        <w:t xml:space="preserve">requested revisions.  Once received, the ODASA(P) action officer will start </w:t>
      </w:r>
      <w:r w:rsidR="00AA015D">
        <w:t xml:space="preserve">anew </w:t>
      </w:r>
      <w:r w:rsidR="00E25A02">
        <w:t>processing the action for approval.</w:t>
      </w:r>
    </w:p>
    <w:p w14:paraId="54481E2D" w14:textId="57DA3644" w:rsidR="00465A91" w:rsidRDefault="00223205" w:rsidP="00465A91">
      <w:pPr>
        <w:pStyle w:val="Heading3"/>
      </w:pPr>
      <w:bookmarkStart w:id="14" w:name="_Toc43114692"/>
      <w:proofErr w:type="gramStart"/>
      <w:r w:rsidRPr="00465A91">
        <w:t xml:space="preserve">5106.304 </w:t>
      </w:r>
      <w:r w:rsidR="00C40408">
        <w:t xml:space="preserve"> </w:t>
      </w:r>
      <w:r w:rsidRPr="00223205">
        <w:t>Approval</w:t>
      </w:r>
      <w:proofErr w:type="gramEnd"/>
      <w:r w:rsidRPr="00223205">
        <w:t xml:space="preserve"> of the justification.</w:t>
      </w:r>
      <w:bookmarkEnd w:id="14"/>
    </w:p>
    <w:p w14:paraId="77296215" w14:textId="4B99857D" w:rsidR="00465A91" w:rsidRPr="005D7064" w:rsidRDefault="00465A91" w:rsidP="00465A91">
      <w:pPr>
        <w:pStyle w:val="List1"/>
      </w:pPr>
      <w:r w:rsidRPr="005D7064">
        <w:t>(a)</w:t>
      </w:r>
      <w:r w:rsidR="007200A0" w:rsidRPr="005D7064">
        <w:t>(3</w:t>
      </w:r>
      <w:proofErr w:type="gramStart"/>
      <w:r w:rsidR="007200A0" w:rsidRPr="005D7064">
        <w:t xml:space="preserve">) </w:t>
      </w:r>
      <w:r w:rsidR="00106B56" w:rsidRPr="005D7064">
        <w:t xml:space="preserve"> The</w:t>
      </w:r>
      <w:proofErr w:type="gramEnd"/>
      <w:r w:rsidR="00106B56" w:rsidRPr="005D7064">
        <w:t xml:space="preserve"> head of the contracting activity </w:t>
      </w:r>
      <w:r w:rsidR="00E0227C" w:rsidRPr="005D7064">
        <w:t xml:space="preserve">shall </w:t>
      </w:r>
      <w:r w:rsidR="00C82CB1" w:rsidRPr="005D7064">
        <w:t>approve justifications</w:t>
      </w:r>
      <w:r w:rsidR="00E0227C" w:rsidRPr="005D7064">
        <w:t xml:space="preserve"> as described </w:t>
      </w:r>
      <w:r w:rsidR="009013BD" w:rsidRPr="005D7064">
        <w:t xml:space="preserve">at </w:t>
      </w:r>
      <w:r w:rsidR="00E0227C" w:rsidRPr="005D7064">
        <w:t xml:space="preserve">FAR 6.304(a)(3).  </w:t>
      </w:r>
      <w:r w:rsidR="007200A0" w:rsidRPr="005D7064">
        <w:t xml:space="preserve">See Appendix GG for further delegation. </w:t>
      </w:r>
    </w:p>
    <w:p w14:paraId="022D9F61" w14:textId="5E824E47" w:rsidR="00465A91" w:rsidRPr="005D7064" w:rsidRDefault="00465A91" w:rsidP="00465A91">
      <w:pPr>
        <w:pStyle w:val="List3"/>
      </w:pPr>
      <w:r w:rsidRPr="005D7064">
        <w:rPr>
          <w:szCs w:val="24"/>
        </w:rPr>
        <w:t>(</w:t>
      </w:r>
      <w:proofErr w:type="spellStart"/>
      <w:r w:rsidRPr="005D7064">
        <w:rPr>
          <w:szCs w:val="24"/>
        </w:rPr>
        <w:t>i</w:t>
      </w:r>
      <w:proofErr w:type="spellEnd"/>
      <w:r w:rsidRPr="005D7064">
        <w:rPr>
          <w:szCs w:val="24"/>
        </w:rPr>
        <w:t>)</w:t>
      </w:r>
      <w:r w:rsidR="00223205" w:rsidRPr="005D7064">
        <w:rPr>
          <w:szCs w:val="24"/>
        </w:rPr>
        <w:t xml:space="preserve">  </w:t>
      </w:r>
      <w:r w:rsidR="0074537F" w:rsidRPr="005D7064">
        <w:rPr>
          <w:szCs w:val="24"/>
        </w:rPr>
        <w:t>See 5106.303-1-90 for approval of amended justifications.</w:t>
      </w:r>
    </w:p>
    <w:p w14:paraId="514D7D66" w14:textId="558EEF6C" w:rsidR="00465A91" w:rsidRPr="005D7064" w:rsidRDefault="00465A91" w:rsidP="00465A91">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proofErr w:type="gramStart"/>
      <w:r w:rsidR="00ED308D" w:rsidRPr="005D7064">
        <w:rPr>
          <w:szCs w:val="24"/>
        </w:rPr>
        <w:t>in order to</w:t>
      </w:r>
      <w:proofErr w:type="gramEnd"/>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418FA8EE" w:rsidR="007F3CA6" w:rsidRDefault="00465A91" w:rsidP="00465A91">
      <w:pPr>
        <w:pStyle w:val="List1"/>
      </w:pPr>
      <w:r w:rsidRPr="00223205">
        <w:t>(c)</w:t>
      </w:r>
      <w:r w:rsidR="00223205" w:rsidRPr="00223205">
        <w:t xml:space="preserve">  </w:t>
      </w:r>
      <w:r w:rsidR="00EB7993">
        <w:t>Approval procedures and thresholds for j</w:t>
      </w:r>
      <w:r w:rsidR="0059407F">
        <w:t>ustifications</w:t>
      </w:r>
      <w:r w:rsidR="00487ED6">
        <w:t xml:space="preserve"> </w:t>
      </w:r>
      <w:r w:rsidR="00E54A5F">
        <w:t xml:space="preserve">based </w:t>
      </w:r>
      <w:r w:rsidR="00487ED6">
        <w:t>on a c</w:t>
      </w:r>
      <w:r w:rsidR="00223205" w:rsidRPr="00223205">
        <w:t xml:space="preserve">lass </w:t>
      </w:r>
      <w:r w:rsidR="00E54A5F">
        <w:t>of contracts</w:t>
      </w:r>
      <w:r w:rsidR="00223205" w:rsidRPr="00223205">
        <w:t xml:space="preserve"> </w:t>
      </w:r>
      <w:r w:rsidR="00BA29B7">
        <w:t>are</w:t>
      </w:r>
      <w:r w:rsidR="00223205" w:rsidRPr="00223205">
        <w:t xml:space="preserve"> </w:t>
      </w:r>
      <w:r w:rsidR="00EB7993">
        <w:t>the same</w:t>
      </w:r>
      <w:r w:rsidR="00223205" w:rsidRPr="00223205">
        <w:t xml:space="preserve"> as</w:t>
      </w:r>
      <w:r w:rsidR="00F52C38">
        <w:t xml:space="preserve"> for</w:t>
      </w:r>
      <w:r w:rsidR="00223205" w:rsidRPr="00223205">
        <w:t xml:space="preserve"> individual justifications</w:t>
      </w:r>
      <w:r w:rsidR="00C0608B">
        <w:t>;</w:t>
      </w:r>
      <w:r w:rsidR="00E54A5F">
        <w:t xml:space="preserve"> see FAR 6.304</w:t>
      </w:r>
      <w:r w:rsidR="00223205" w:rsidRPr="00223205">
        <w:t>.</w:t>
      </w:r>
    </w:p>
    <w:p w14:paraId="605793D5" w14:textId="53365D8A" w:rsidR="007F3CA6" w:rsidRDefault="00223205" w:rsidP="00465A91">
      <w:pPr>
        <w:pStyle w:val="Heading2"/>
      </w:pPr>
      <w:bookmarkStart w:id="15" w:name="_Toc43114693"/>
      <w:r w:rsidRPr="00223205">
        <w:t xml:space="preserve">Subpart 5106.5 </w:t>
      </w:r>
      <w:r w:rsidR="008D07DB">
        <w:t>–</w:t>
      </w:r>
      <w:r w:rsidRPr="00223205">
        <w:t xml:space="preserve"> </w:t>
      </w:r>
      <w:r w:rsidR="003C2402">
        <w:t>Advocates for Compe</w:t>
      </w:r>
      <w:r w:rsidR="00344B48">
        <w:t>ti</w:t>
      </w:r>
      <w:r w:rsidR="003C2402">
        <w:t>tion</w:t>
      </w:r>
      <w:bookmarkEnd w:id="15"/>
    </w:p>
    <w:p w14:paraId="5D14A990" w14:textId="02CEEBF8" w:rsidR="00465A91" w:rsidRPr="0042488C" w:rsidRDefault="00223205" w:rsidP="00465A91">
      <w:pPr>
        <w:pStyle w:val="Heading3"/>
      </w:pPr>
      <w:bookmarkStart w:id="16" w:name="_Toc43114694"/>
      <w:proofErr w:type="gramStart"/>
      <w:r w:rsidRPr="00465A91">
        <w:t xml:space="preserve">5106.501 </w:t>
      </w:r>
      <w:r w:rsidR="00C40408" w:rsidRPr="0042488C">
        <w:t xml:space="preserve"> </w:t>
      </w:r>
      <w:r w:rsidRPr="0042488C">
        <w:t>Requirement</w:t>
      </w:r>
      <w:proofErr w:type="gramEnd"/>
      <w:r w:rsidRPr="0042488C">
        <w:t>.</w:t>
      </w:r>
      <w:bookmarkEnd w:id="16"/>
    </w:p>
    <w:p w14:paraId="170F8E9A" w14:textId="57898A6E" w:rsidR="00465A91" w:rsidRDefault="00465A91" w:rsidP="00465A91">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1D99819F" w:rsidR="007F3CA6" w:rsidRDefault="00465A91" w:rsidP="00465A91">
      <w:pPr>
        <w:pStyle w:val="List2"/>
      </w:pPr>
      <w:r>
        <w:rPr>
          <w:szCs w:val="24"/>
        </w:rPr>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6936AEF5" w14:textId="4FCEB399" w:rsidR="00465A91" w:rsidRDefault="00223205" w:rsidP="00465A91">
      <w:pPr>
        <w:pStyle w:val="Heading3"/>
      </w:pPr>
      <w:bookmarkStart w:id="17" w:name="_Toc43114695"/>
      <w:proofErr w:type="gramStart"/>
      <w:r w:rsidRPr="00465A91">
        <w:t xml:space="preserve">5106.502 </w:t>
      </w:r>
      <w:r w:rsidR="00C40408">
        <w:t xml:space="preserve"> </w:t>
      </w:r>
      <w:r w:rsidRPr="00223205">
        <w:t>Duties</w:t>
      </w:r>
      <w:proofErr w:type="gramEnd"/>
      <w:r w:rsidRPr="00223205">
        <w:t xml:space="preserve"> and responsibilities.</w:t>
      </w:r>
      <w:bookmarkEnd w:id="17"/>
    </w:p>
    <w:p w14:paraId="6B1C72AD" w14:textId="1D008D7F" w:rsidR="00465A91" w:rsidRDefault="00465A91" w:rsidP="00465A91">
      <w:pPr>
        <w:pStyle w:val="List1"/>
      </w:pPr>
      <w:r>
        <w:t>(a)</w:t>
      </w:r>
      <w:r w:rsidR="00B90855">
        <w:t xml:space="preserve">  Local advocates</w:t>
      </w:r>
      <w:r w:rsidR="00606EA2">
        <w:t xml:space="preserve"> for competition </w:t>
      </w:r>
      <w:r w:rsidR="00B90855">
        <w:t xml:space="preserve">are an extension of the </w:t>
      </w:r>
      <w:r w:rsidR="00C62819">
        <w:t xml:space="preserve">CAFC </w:t>
      </w:r>
      <w:r w:rsidR="00B90855">
        <w:t xml:space="preserve">office and assist the </w:t>
      </w:r>
      <w:r w:rsidR="00C62819">
        <w:t xml:space="preserve">CAFC </w:t>
      </w:r>
      <w:r w:rsidR="00B90855">
        <w:t>in the accomplishment of their responsibilities.</w:t>
      </w:r>
    </w:p>
    <w:p w14:paraId="08C69A02" w14:textId="69DC6AA4" w:rsidR="00465A91" w:rsidRDefault="00465A91" w:rsidP="00465A91">
      <w:pPr>
        <w:pStyle w:val="List1"/>
      </w:pPr>
      <w:r w:rsidRPr="00223205">
        <w:t>(b)</w:t>
      </w:r>
      <w:r w:rsidR="00223205" w:rsidRPr="00223205">
        <w:t>(2</w:t>
      </w:r>
      <w:proofErr w:type="gramStart"/>
      <w:r w:rsidR="00223205" w:rsidRPr="00223205">
        <w:t xml:space="preserve">) </w:t>
      </w:r>
      <w:r w:rsidR="001A6B26">
        <w:t xml:space="preserve"> </w:t>
      </w:r>
      <w:r w:rsidR="00C62819">
        <w:t>Command</w:t>
      </w:r>
      <w:proofErr w:type="gramEnd"/>
      <w:r w:rsidR="00C62819" w:rsidRPr="00223205">
        <w:t xml:space="preserve"> </w:t>
      </w:r>
      <w:r w:rsidR="00223205" w:rsidRPr="00223205">
        <w:t xml:space="preserve">advocates </w:t>
      </w:r>
      <w:r w:rsidR="00606EA2">
        <w:t xml:space="preserve">for competition </w:t>
      </w:r>
      <w:r w:rsidR="00223205" w:rsidRPr="00223205">
        <w:t xml:space="preserve">must report </w:t>
      </w:r>
      <w:r w:rsidR="001A6B26" w:rsidRPr="00317E96">
        <w:t xml:space="preserve">the following information </w:t>
      </w:r>
      <w:r w:rsidR="00223205" w:rsidRPr="00223205">
        <w:t xml:space="preserve">to the </w:t>
      </w:r>
      <w:r w:rsidR="005A7837">
        <w:t>A</w:t>
      </w:r>
      <w:r w:rsidR="00A07277">
        <w:t>A</w:t>
      </w:r>
      <w:r w:rsidR="004942E1">
        <w:t>FC</w:t>
      </w:r>
      <w:r w:rsidR="00223205" w:rsidRPr="00223205">
        <w:t xml:space="preserve"> (</w:t>
      </w:r>
      <w:r w:rsidR="00962A84">
        <w:t>see address at</w:t>
      </w:r>
      <w:r w:rsidR="00962A84" w:rsidRPr="00223205">
        <w:t xml:space="preserve"> </w:t>
      </w:r>
      <w:r w:rsidR="00223205" w:rsidRPr="00223205">
        <w:t>5101.290(b)(</w:t>
      </w:r>
      <w:r w:rsidR="00586B47">
        <w:t>2</w:t>
      </w:r>
      <w:r w:rsidR="00223205" w:rsidRPr="00223205">
        <w:t>)</w:t>
      </w:r>
      <w:r w:rsidR="00586B47">
        <w:t>(ii)(C)</w:t>
      </w:r>
      <w:r w:rsidR="00223205" w:rsidRPr="00223205">
        <w:t xml:space="preserve">) no later than November 15 </w:t>
      </w:r>
      <w:r w:rsidR="00540475">
        <w:t xml:space="preserve">of </w:t>
      </w:r>
      <w:r w:rsidR="00223205" w:rsidRPr="00223205">
        <w:t>each year</w:t>
      </w:r>
      <w:r w:rsidR="009542AB">
        <w:t xml:space="preserve">, or as the </w:t>
      </w:r>
      <w:r w:rsidR="00BD0D90">
        <w:t>AA</w:t>
      </w:r>
      <w:r w:rsidR="004942E1">
        <w:t>F</w:t>
      </w:r>
      <w:r w:rsidR="00BD0D90">
        <w:t>C</w:t>
      </w:r>
      <w:r w:rsidR="009542AB">
        <w:t xml:space="preserve"> specifies</w:t>
      </w:r>
      <w:r w:rsidR="00321D52">
        <w:t>—</w:t>
      </w:r>
    </w:p>
    <w:p w14:paraId="6D820961" w14:textId="1FF21EE8" w:rsidR="00465A91" w:rsidRDefault="00465A91" w:rsidP="00465A91">
      <w:pPr>
        <w:pStyle w:val="List4"/>
      </w:pPr>
      <w:r w:rsidRPr="00223205">
        <w:rPr>
          <w:szCs w:val="24"/>
        </w:rPr>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45FE5D0F" w14:textId="5375E485" w:rsidR="00465A91" w:rsidRDefault="00465A91" w:rsidP="00465A91">
      <w:pPr>
        <w:pStyle w:val="List4"/>
      </w:pPr>
      <w:r w:rsidRPr="00223205">
        <w:rPr>
          <w:szCs w:val="24"/>
        </w:rPr>
        <w:lastRenderedPageBreak/>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6A7641A1" w14:textId="00F7724E" w:rsidR="00465A91" w:rsidRDefault="00465A91" w:rsidP="00465A91">
      <w:pPr>
        <w:pStyle w:val="List4"/>
      </w:pPr>
      <w:r w:rsidRPr="00223205">
        <w:rPr>
          <w:szCs w:val="24"/>
        </w:rPr>
        <w:t>(C)</w:t>
      </w:r>
      <w:r w:rsidR="00223205" w:rsidRPr="00223205">
        <w:rPr>
          <w:szCs w:val="24"/>
        </w:rPr>
        <w:t xml:space="preserve">  Mitigating factors affecting goal achievement.</w:t>
      </w:r>
    </w:p>
    <w:p w14:paraId="797098D9" w14:textId="5572FA52" w:rsidR="00465A91" w:rsidRDefault="00465A91" w:rsidP="00465A91">
      <w:pPr>
        <w:pStyle w:val="List4"/>
      </w:pPr>
      <w:r w:rsidRPr="00223205">
        <w:rPr>
          <w:szCs w:val="24"/>
        </w:rPr>
        <w:t>(D)</w:t>
      </w:r>
      <w:r w:rsidR="00223205" w:rsidRPr="00223205">
        <w:rPr>
          <w:szCs w:val="24"/>
        </w:rPr>
        <w:t xml:space="preserve">  A plan for competition in the coming fiscal year.</w:t>
      </w:r>
    </w:p>
    <w:p w14:paraId="1A7018BD" w14:textId="077AF6D0" w:rsidR="00465A91" w:rsidRDefault="00465A91" w:rsidP="00465A91">
      <w:pPr>
        <w:pStyle w:val="List4"/>
      </w:pPr>
      <w:r w:rsidRPr="00223205">
        <w:rPr>
          <w:szCs w:val="24"/>
        </w:rPr>
        <w:t>(E)</w:t>
      </w:r>
      <w:r w:rsidR="00223205" w:rsidRPr="00223205">
        <w:rPr>
          <w:szCs w:val="24"/>
        </w:rPr>
        <w:t xml:space="preserve">  Any other activities and accomplishments.</w:t>
      </w:r>
    </w:p>
    <w:p w14:paraId="17D94D1D" w14:textId="570105B7" w:rsidR="00465A91" w:rsidRDefault="00465A91" w:rsidP="00465A91">
      <w:pPr>
        <w:pStyle w:val="List4"/>
      </w:pPr>
      <w:r w:rsidRPr="00223205">
        <w:rPr>
          <w:szCs w:val="24"/>
        </w:rPr>
        <w:t>(F)</w:t>
      </w:r>
      <w:r w:rsidR="00223205" w:rsidRPr="00223205">
        <w:rPr>
          <w:szCs w:val="24"/>
        </w:rPr>
        <w:t xml:space="preserve">  Their competition goal for the coming fiscal year.</w:t>
      </w:r>
    </w:p>
    <w:p w14:paraId="605793E2" w14:textId="1DF3FDD8" w:rsidR="007F3CA6" w:rsidRDefault="00465A91" w:rsidP="00465A91">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465A91">
      <w:pPr>
        <w:pStyle w:val="Heading4"/>
      </w:pPr>
      <w:bookmarkStart w:id="18" w:name="_Toc43114696"/>
      <w:r w:rsidRPr="00465A91">
        <w:t>5106.502-</w:t>
      </w:r>
      <w:proofErr w:type="gramStart"/>
      <w:r w:rsidRPr="00465A91">
        <w:t>90</w:t>
      </w:r>
      <w:r w:rsidRPr="00223205">
        <w:t xml:space="preserve">  </w:t>
      </w:r>
      <w:r w:rsidR="00746D73">
        <w:t>Supplementary</w:t>
      </w:r>
      <w:proofErr w:type="gramEnd"/>
      <w:r w:rsidR="00746D73">
        <w:t xml:space="preserve"> </w:t>
      </w:r>
      <w:r w:rsidR="00670028">
        <w:t>i</w:t>
      </w:r>
      <w:r w:rsidR="00746D73">
        <w:t>nformation.</w:t>
      </w:r>
      <w:bookmarkEnd w:id="18"/>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35AEA"/>
    <w:rsid w:val="00036CCC"/>
    <w:rsid w:val="00043813"/>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5A91"/>
    <w:rsid w:val="00466B73"/>
    <w:rsid w:val="004677A8"/>
    <w:rsid w:val="00470C3E"/>
    <w:rsid w:val="00480D75"/>
    <w:rsid w:val="00482149"/>
    <w:rsid w:val="00487ED6"/>
    <w:rsid w:val="004942E1"/>
    <w:rsid w:val="00495E34"/>
    <w:rsid w:val="004A6413"/>
    <w:rsid w:val="004C2F5A"/>
    <w:rsid w:val="004D418C"/>
    <w:rsid w:val="004D644D"/>
    <w:rsid w:val="004E6AFF"/>
    <w:rsid w:val="004F0CC9"/>
    <w:rsid w:val="004F31CE"/>
    <w:rsid w:val="004F44B3"/>
    <w:rsid w:val="00540475"/>
    <w:rsid w:val="005413B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D00284"/>
    <w:rsid w:val="00D06FFC"/>
    <w:rsid w:val="00D34466"/>
    <w:rsid w:val="00D5757D"/>
    <w:rsid w:val="00D6065B"/>
    <w:rsid w:val="00D65FC9"/>
    <w:rsid w:val="00D75D06"/>
    <w:rsid w:val="00D765E3"/>
    <w:rsid w:val="00D8185B"/>
    <w:rsid w:val="00D83522"/>
    <w:rsid w:val="00DA2B0B"/>
    <w:rsid w:val="00DA2B0C"/>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1">
    <w:name w:val="heading 1"/>
    <w:basedOn w:val="Normal"/>
    <w:next w:val="Normal"/>
    <w:link w:val="Heading1Char"/>
    <w:uiPriority w:val="9"/>
    <w:qFormat/>
    <w:rsid w:val="00465A91"/>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465A91"/>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465A91"/>
    <w:pPr>
      <w:keepNext w:val="0"/>
      <w:keepLines w:val="0"/>
      <w:jc w:val="left"/>
      <w:outlineLvl w:val="2"/>
    </w:pPr>
    <w:rPr>
      <w:sz w:val="22"/>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5A91"/>
    <w:rPr>
      <w:rFonts w:ascii="Times New Roman" w:hAnsi="Times New Roman" w:cs="Times New Roman"/>
      <w:b/>
      <w:sz w:val="32"/>
    </w:rPr>
  </w:style>
  <w:style w:type="character" w:customStyle="1" w:styleId="Heading3Char">
    <w:name w:val="Heading 3 Char"/>
    <w:basedOn w:val="DefaultParagraphFont"/>
    <w:link w:val="Heading3"/>
    <w:rsid w:val="00465A91"/>
    <w:rPr>
      <w:rFonts w:ascii="Times New Roman" w:hAnsi="Times New Roman" w:cs="Times New Roman"/>
      <w:b/>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character" w:customStyle="1" w:styleId="Heading1Char">
    <w:name w:val="Heading 1 Char"/>
    <w:basedOn w:val="DefaultParagraphFont"/>
    <w:link w:val="Heading1"/>
    <w:uiPriority w:val="9"/>
    <w:rsid w:val="00465A91"/>
    <w:rPr>
      <w:rFonts w:ascii="Times New Roman" w:eastAsiaTheme="majorEastAsia" w:hAnsi="Times New Roman" w:cs="Times New Roman"/>
      <w:b/>
      <w:sz w:val="32"/>
      <w:szCs w:val="32"/>
    </w:rPr>
  </w:style>
  <w:style w:type="paragraph" w:styleId="List2">
    <w:name w:val="List 2"/>
    <w:basedOn w:val="Normal"/>
    <w:uiPriority w:val="99"/>
    <w:semiHidden/>
    <w:unhideWhenUsed/>
    <w:rsid w:val="00465A91"/>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465A91"/>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465A91"/>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65A91"/>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465A91"/>
    <w:pPr>
      <w:spacing w:after="160" w:line="259" w:lineRule="auto"/>
      <w:outlineLvl w:val="9"/>
    </w:pPr>
    <w:rPr>
      <w:b w:val="0"/>
    </w:rPr>
  </w:style>
  <w:style w:type="character" w:customStyle="1" w:styleId="List1Char">
    <w:name w:val="List 1 Char"/>
    <w:basedOn w:val="Heading4Char"/>
    <w:link w:val="List1"/>
    <w:rsid w:val="00465A91"/>
    <w:rPr>
      <w:rFonts w:ascii="Times New Roman" w:hAnsi="Times New Roman" w:cs="Times New Roman"/>
      <w:b w:val="0"/>
      <w:sz w:val="24"/>
      <w:szCs w:val="24"/>
    </w:rPr>
  </w:style>
  <w:style w:type="paragraph" w:customStyle="1" w:styleId="List6">
    <w:name w:val="List 6"/>
    <w:basedOn w:val="Heading4"/>
    <w:link w:val="List6Char"/>
    <w:rsid w:val="00465A91"/>
    <w:pPr>
      <w:spacing w:after="240" w:line="259" w:lineRule="auto"/>
      <w:ind w:firstLine="2160"/>
      <w:contextualSpacing/>
      <w:outlineLvl w:val="9"/>
    </w:pPr>
    <w:rPr>
      <w:b w:val="0"/>
    </w:rPr>
  </w:style>
  <w:style w:type="character" w:customStyle="1" w:styleId="List6Char">
    <w:name w:val="List 6 Char"/>
    <w:basedOn w:val="Heading4Char"/>
    <w:link w:val="List6"/>
    <w:rsid w:val="00465A91"/>
    <w:rPr>
      <w:rFonts w:ascii="Times New Roman" w:hAnsi="Times New Roman" w:cs="Times New Roman"/>
      <w:b w:val="0"/>
      <w:sz w:val="24"/>
      <w:szCs w:val="24"/>
    </w:rPr>
  </w:style>
  <w:style w:type="paragraph" w:customStyle="1" w:styleId="List7">
    <w:name w:val="List 7"/>
    <w:basedOn w:val="Heading4"/>
    <w:link w:val="List7Char"/>
    <w:rsid w:val="00465A91"/>
    <w:pPr>
      <w:spacing w:after="160" w:line="259" w:lineRule="auto"/>
      <w:ind w:firstLine="3240"/>
      <w:contextualSpacing/>
      <w:outlineLvl w:val="9"/>
    </w:pPr>
    <w:rPr>
      <w:b w:val="0"/>
    </w:rPr>
  </w:style>
  <w:style w:type="character" w:customStyle="1" w:styleId="List7Char">
    <w:name w:val="List 7 Char"/>
    <w:basedOn w:val="Heading4Char"/>
    <w:link w:val="List7"/>
    <w:rsid w:val="00465A91"/>
    <w:rPr>
      <w:rFonts w:ascii="Times New Roman" w:hAnsi="Times New Roman" w:cs="Times New Roman"/>
      <w:b w:val="0"/>
      <w:sz w:val="24"/>
      <w:szCs w:val="24"/>
    </w:rPr>
  </w:style>
  <w:style w:type="paragraph" w:customStyle="1" w:styleId="List8">
    <w:name w:val="List 8"/>
    <w:basedOn w:val="Heading4"/>
    <w:link w:val="List8Char"/>
    <w:rsid w:val="00465A91"/>
    <w:pPr>
      <w:spacing w:after="160" w:line="259" w:lineRule="auto"/>
      <w:ind w:firstLine="3600"/>
      <w:contextualSpacing/>
      <w:outlineLvl w:val="9"/>
    </w:pPr>
    <w:rPr>
      <w:b w:val="0"/>
    </w:rPr>
  </w:style>
  <w:style w:type="character" w:customStyle="1" w:styleId="List8Char">
    <w:name w:val="List 8 Char"/>
    <w:basedOn w:val="Heading4Char"/>
    <w:link w:val="List8"/>
    <w:rsid w:val="00465A91"/>
    <w:rPr>
      <w:rFonts w:ascii="Times New Roman" w:hAnsi="Times New Roman" w:cs="Times New Roman"/>
      <w:b w:val="0"/>
      <w:sz w:val="24"/>
      <w:szCs w:val="24"/>
    </w:rPr>
  </w:style>
  <w:style w:type="paragraph" w:customStyle="1" w:styleId="List1change">
    <w:name w:val="List 1_change"/>
    <w:basedOn w:val="List4"/>
    <w:link w:val="List1changeChar"/>
    <w:rsid w:val="00465A91"/>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465A91"/>
    <w:rPr>
      <w:rFonts w:ascii="Times New Roman" w:hAnsi="Times New Roman" w:cs="Times New Roman"/>
      <w:sz w:val="24"/>
    </w:rPr>
  </w:style>
  <w:style w:type="character" w:customStyle="1" w:styleId="List1changeChar">
    <w:name w:val="List 1_change Char"/>
    <w:basedOn w:val="List4Char"/>
    <w:link w:val="List1change"/>
    <w:rsid w:val="00465A91"/>
    <w:rPr>
      <w:rFonts w:ascii="Times New Roman" w:hAnsi="Times New Roman" w:cs="Times New Roman"/>
      <w:color w:val="000000"/>
      <w:sz w:val="24"/>
      <w:szCs w:val="24"/>
    </w:rPr>
  </w:style>
  <w:style w:type="paragraph" w:customStyle="1" w:styleId="List2change">
    <w:name w:val="List 2_change"/>
    <w:basedOn w:val="List4"/>
    <w:link w:val="List2changeChar"/>
    <w:rsid w:val="00465A91"/>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465A91"/>
    <w:rPr>
      <w:rFonts w:ascii="Times New Roman" w:hAnsi="Times New Roman" w:cs="Times New Roman"/>
      <w:color w:val="000000"/>
      <w:sz w:val="24"/>
      <w:szCs w:val="24"/>
    </w:rPr>
  </w:style>
  <w:style w:type="paragraph" w:customStyle="1" w:styleId="List3change">
    <w:name w:val="List 3_change"/>
    <w:basedOn w:val="List4"/>
    <w:link w:val="List3changeChar"/>
    <w:rsid w:val="00465A91"/>
    <w:pPr>
      <w:spacing w:after="0" w:line="240" w:lineRule="auto"/>
      <w:ind w:left="1080" w:hanging="360"/>
    </w:pPr>
    <w:rPr>
      <w:szCs w:val="24"/>
    </w:rPr>
  </w:style>
  <w:style w:type="character" w:customStyle="1" w:styleId="List3changeChar">
    <w:name w:val="List 3_change Char"/>
    <w:basedOn w:val="List4Char"/>
    <w:link w:val="List3change"/>
    <w:rsid w:val="00465A91"/>
    <w:rPr>
      <w:rFonts w:ascii="Times New Roman" w:hAnsi="Times New Roman" w:cs="Times New Roman"/>
      <w:sz w:val="24"/>
      <w:szCs w:val="24"/>
    </w:rPr>
  </w:style>
  <w:style w:type="paragraph" w:customStyle="1" w:styleId="List4change">
    <w:name w:val="List 4_change"/>
    <w:basedOn w:val="List4"/>
    <w:link w:val="List4changeChar"/>
    <w:rsid w:val="00465A91"/>
    <w:pPr>
      <w:spacing w:after="0" w:line="240" w:lineRule="auto"/>
      <w:ind w:left="1440" w:hanging="360"/>
    </w:pPr>
    <w:rPr>
      <w:szCs w:val="24"/>
    </w:rPr>
  </w:style>
  <w:style w:type="character" w:customStyle="1" w:styleId="List4changeChar">
    <w:name w:val="List 4_change Char"/>
    <w:basedOn w:val="List4Char"/>
    <w:link w:val="List4change"/>
    <w:rsid w:val="00465A91"/>
    <w:rPr>
      <w:rFonts w:ascii="Times New Roman" w:hAnsi="Times New Roman" w:cs="Times New Roman"/>
      <w:sz w:val="24"/>
      <w:szCs w:val="24"/>
    </w:rPr>
  </w:style>
  <w:style w:type="paragraph" w:styleId="TOC1">
    <w:name w:val="toc 1"/>
    <w:basedOn w:val="Normal"/>
    <w:next w:val="Normal"/>
    <w:autoRedefine/>
    <w:uiPriority w:val="39"/>
    <w:unhideWhenUsed/>
    <w:rsid w:val="00DA2B0C"/>
    <w:pPr>
      <w:spacing w:after="100"/>
    </w:pPr>
  </w:style>
  <w:style w:type="paragraph" w:styleId="TOC2">
    <w:name w:val="toc 2"/>
    <w:basedOn w:val="Normal"/>
    <w:next w:val="Normal"/>
    <w:autoRedefine/>
    <w:uiPriority w:val="39"/>
    <w:unhideWhenUsed/>
    <w:rsid w:val="00DA2B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DASAP-90-471</_dlc_DocId>
    <_dlc_DocIdUrl xmlns="4d2834f2-6e62-48ef-822a-880d84868a39">
      <Url>https://spcs3.kc.army.mil/asaalt/ZPTeam/PPS/_layouts/15/DocIdRedir.aspx?ID=DASAP-90-471</Url>
      <Description>DASAP-90-471</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E7D5627B-73BD-4FE4-8825-AC59320C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036A52-1391-429E-94ED-5D4549D291A7}">
  <ds:schemaRefs>
    <ds:schemaRef ds:uri="http://schemas.openxmlformats.org/officeDocument/2006/bibliography"/>
  </ds:schemaRefs>
</ds:datastoreItem>
</file>

<file path=customXml/itemProps4.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5.xml><?xml version="1.0" encoding="utf-8"?>
<ds:datastoreItem xmlns:ds="http://schemas.openxmlformats.org/officeDocument/2006/customXml" ds:itemID="{CCC3FAA7-9DA5-49C9-AD09-B4A2A25AED4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AFARS 5106_Revision_27_01</vt:lpstr>
    </vt:vector>
  </TitlesOfParts>
  <Company>U.S. Army</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5106_Revision_27_01</dc:title>
  <dc:creator>Administrator</dc:creator>
  <cp:lastModifiedBy>Gregory Pangborn</cp:lastModifiedBy>
  <cp:revision>3</cp:revision>
  <cp:lastPrinted>2017-11-13T17:43:00Z</cp:lastPrinted>
  <dcterms:created xsi:type="dcterms:W3CDTF">2020-06-12T18:30:00Z</dcterms:created>
  <dcterms:modified xsi:type="dcterms:W3CDTF">2020-06-15T15:58:00Z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7a8ce837-50fb-4387-8caf-0634c1b18bdd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