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0DF30" w14:textId="7942E6E9" w:rsidR="00290F6E" w:rsidRPr="00541DD4" w:rsidRDefault="00C11F39" w:rsidP="00C11F39">
      <w:pPr>
        <w:pStyle w:val="Heading1"/>
      </w:pPr>
      <w:bookmarkStart w:id="0" w:name="_Toc18650232"/>
      <w:bookmarkStart w:id="1" w:name="_Toc18650527"/>
      <w:r w:rsidRPr="00C11F39">
        <w:t>AFARS – PART 5119</w:t>
      </w:r>
      <w:bookmarkEnd w:id="0"/>
      <w:bookmarkEnd w:id="1"/>
      <w:r w:rsidRPr="00C11F39">
        <w:br/>
      </w:r>
      <w:r w:rsidR="004906FB" w:rsidRPr="00973B69">
        <w:t>Small Business Programs</w:t>
      </w:r>
    </w:p>
    <w:p w14:paraId="51F77A02" w14:textId="6A78E0AE" w:rsidR="00FF4E1D" w:rsidRDefault="00B74373" w:rsidP="00FF4E1D">
      <w:pPr>
        <w:jc w:val="center"/>
        <w:rPr>
          <w:rFonts w:cs="Times New Roman"/>
          <w:i/>
          <w:sz w:val="24"/>
          <w:szCs w:val="24"/>
        </w:rPr>
      </w:pPr>
      <w:r w:rsidRPr="00541DD4">
        <w:rPr>
          <w:rFonts w:cs="Times New Roman"/>
          <w:i/>
          <w:sz w:val="24"/>
          <w:szCs w:val="24"/>
        </w:rPr>
        <w:t>(</w:t>
      </w:r>
      <w:r w:rsidR="00E77562">
        <w:rPr>
          <w:rFonts w:cs="Times New Roman"/>
          <w:i/>
          <w:sz w:val="24"/>
          <w:szCs w:val="24"/>
        </w:rPr>
        <w:t>17 June 2020</w:t>
      </w:r>
      <w:r w:rsidRPr="00541DD4">
        <w:rPr>
          <w:rFonts w:cs="Times New Roman"/>
          <w:i/>
          <w:sz w:val="24"/>
          <w:szCs w:val="24"/>
        </w:rPr>
        <w:t>)</w:t>
      </w:r>
    </w:p>
    <w:p w14:paraId="536B9E24" w14:textId="4622470A" w:rsidR="00C11F39" w:rsidRPr="00C11F39" w:rsidRDefault="00C11F39">
      <w:pPr>
        <w:pStyle w:val="TOC1"/>
        <w:tabs>
          <w:tab w:val="right" w:leader="dot" w:pos="9350"/>
        </w:tabs>
        <w:rPr>
          <w:rFonts w:cs="Times New Roman"/>
          <w:noProof/>
        </w:rPr>
      </w:pPr>
      <w:r w:rsidRPr="00C11F39">
        <w:rPr>
          <w:rFonts w:cs="Times New Roman"/>
          <w:b/>
          <w:i/>
          <w:sz w:val="24"/>
          <w:szCs w:val="24"/>
        </w:rPr>
        <w:fldChar w:fldCharType="begin"/>
      </w:r>
      <w:r w:rsidRPr="00C11F39">
        <w:rPr>
          <w:rFonts w:cs="Times New Roman"/>
          <w:b/>
          <w:i/>
          <w:sz w:val="24"/>
          <w:szCs w:val="24"/>
        </w:rPr>
        <w:instrText xml:space="preserve"> TOC \n \h \z \u \t "Heading 2,1,Heading 3,2,Heading 4,2" </w:instrText>
      </w:r>
      <w:r w:rsidRPr="00C11F39">
        <w:rPr>
          <w:rFonts w:cs="Times New Roman"/>
          <w:b/>
          <w:i/>
          <w:sz w:val="24"/>
          <w:szCs w:val="24"/>
        </w:rPr>
        <w:fldChar w:fldCharType="separate"/>
      </w:r>
      <w:hyperlink w:anchor="_Toc43714925" w:history="1">
        <w:r w:rsidRPr="00C11F39">
          <w:rPr>
            <w:rStyle w:val="Hyperlink"/>
            <w:rFonts w:cs="Times New Roman"/>
            <w:noProof/>
          </w:rPr>
          <w:t>Subpart 5119.2 – Policies</w:t>
        </w:r>
      </w:hyperlink>
    </w:p>
    <w:p w14:paraId="629EBA32" w14:textId="664245C3" w:rsidR="00C11F39" w:rsidRPr="00C11F39" w:rsidRDefault="005D6989">
      <w:pPr>
        <w:pStyle w:val="TOC2"/>
        <w:tabs>
          <w:tab w:val="right" w:leader="dot" w:pos="9350"/>
        </w:tabs>
        <w:rPr>
          <w:rFonts w:eastAsiaTheme="minorEastAsia" w:cs="Times New Roman"/>
          <w:noProof/>
        </w:rPr>
      </w:pPr>
      <w:hyperlink w:anchor="_Toc43714926" w:history="1">
        <w:r w:rsidR="00C11F39" w:rsidRPr="00C11F39">
          <w:rPr>
            <w:rStyle w:val="Hyperlink"/>
            <w:rFonts w:cs="Times New Roman"/>
            <w:noProof/>
          </w:rPr>
          <w:t>5119.201  General policy.</w:t>
        </w:r>
      </w:hyperlink>
    </w:p>
    <w:p w14:paraId="7E59F850" w14:textId="6A2E7AB7" w:rsidR="00C11F39" w:rsidRPr="00C11F39" w:rsidRDefault="005D6989">
      <w:pPr>
        <w:pStyle w:val="TOC2"/>
        <w:tabs>
          <w:tab w:val="right" w:leader="dot" w:pos="9350"/>
        </w:tabs>
        <w:rPr>
          <w:rFonts w:eastAsiaTheme="minorEastAsia" w:cs="Times New Roman"/>
          <w:noProof/>
        </w:rPr>
      </w:pPr>
      <w:hyperlink w:anchor="_Toc43714927" w:history="1">
        <w:r w:rsidR="00C11F39" w:rsidRPr="00C11F39">
          <w:rPr>
            <w:rStyle w:val="Hyperlink"/>
            <w:rFonts w:cs="Times New Roman"/>
            <w:noProof/>
          </w:rPr>
          <w:t>5119.202-1  Encouraging small business participation in acquisitions.</w:t>
        </w:r>
      </w:hyperlink>
    </w:p>
    <w:p w14:paraId="5C980155" w14:textId="2D8DAFD3" w:rsidR="00C11F39" w:rsidRPr="00C11F39" w:rsidRDefault="005D6989">
      <w:pPr>
        <w:pStyle w:val="TOC2"/>
        <w:tabs>
          <w:tab w:val="right" w:leader="dot" w:pos="9350"/>
        </w:tabs>
        <w:rPr>
          <w:rFonts w:eastAsiaTheme="minorEastAsia" w:cs="Times New Roman"/>
          <w:noProof/>
        </w:rPr>
      </w:pPr>
      <w:hyperlink w:anchor="_Toc43714928" w:history="1">
        <w:r w:rsidR="00C11F39" w:rsidRPr="00C11F39">
          <w:rPr>
            <w:rStyle w:val="Hyperlink"/>
            <w:rFonts w:cs="Times New Roman"/>
            <w:noProof/>
          </w:rPr>
          <w:t>5119.203  Relationship among small business programs.</w:t>
        </w:r>
      </w:hyperlink>
    </w:p>
    <w:p w14:paraId="4E7805DA" w14:textId="026C1F41" w:rsidR="00C11F39" w:rsidRPr="00C11F39" w:rsidRDefault="005D6989">
      <w:pPr>
        <w:pStyle w:val="TOC1"/>
        <w:tabs>
          <w:tab w:val="right" w:leader="dot" w:pos="9350"/>
        </w:tabs>
        <w:rPr>
          <w:rFonts w:cs="Times New Roman"/>
          <w:noProof/>
        </w:rPr>
      </w:pPr>
      <w:hyperlink w:anchor="_Toc43714929" w:history="1">
        <w:r w:rsidR="00C11F39" w:rsidRPr="00C11F39">
          <w:rPr>
            <w:rStyle w:val="Hyperlink"/>
            <w:rFonts w:cs="Times New Roman"/>
            <w:noProof/>
          </w:rPr>
          <w:t>Subpart 5119.5 – Set-Asides for Small Business</w:t>
        </w:r>
      </w:hyperlink>
    </w:p>
    <w:p w14:paraId="6D854C37" w14:textId="1F99E0FE" w:rsidR="00C11F39" w:rsidRPr="00C11F39" w:rsidRDefault="005D6989">
      <w:pPr>
        <w:pStyle w:val="TOC2"/>
        <w:tabs>
          <w:tab w:val="right" w:leader="dot" w:pos="9350"/>
        </w:tabs>
        <w:rPr>
          <w:rFonts w:eastAsiaTheme="minorEastAsia" w:cs="Times New Roman"/>
          <w:noProof/>
        </w:rPr>
      </w:pPr>
      <w:hyperlink w:anchor="_Toc43714930" w:history="1">
        <w:r w:rsidR="00C11F39" w:rsidRPr="00C11F39">
          <w:rPr>
            <w:rStyle w:val="Hyperlink"/>
            <w:rFonts w:cs="Times New Roman"/>
            <w:noProof/>
          </w:rPr>
          <w:t xml:space="preserve">5119.502  </w:t>
        </w:r>
        <w:r w:rsidR="00C11F39" w:rsidRPr="00C11F39">
          <w:rPr>
            <w:rStyle w:val="Hyperlink"/>
            <w:rFonts w:cs="Times New Roman"/>
            <w:noProof/>
            <w:lang w:val="en"/>
          </w:rPr>
          <w:t>Setting aside acquisitions.</w:t>
        </w:r>
      </w:hyperlink>
    </w:p>
    <w:p w14:paraId="2DC9D9E2" w14:textId="11945D3E" w:rsidR="00C11F39" w:rsidRPr="00C11F39" w:rsidRDefault="005D6989">
      <w:pPr>
        <w:pStyle w:val="TOC2"/>
        <w:tabs>
          <w:tab w:val="right" w:leader="dot" w:pos="9350"/>
        </w:tabs>
        <w:rPr>
          <w:rFonts w:eastAsiaTheme="minorEastAsia" w:cs="Times New Roman"/>
          <w:noProof/>
        </w:rPr>
      </w:pPr>
      <w:hyperlink w:anchor="_Toc43714931" w:history="1">
        <w:r w:rsidR="00C11F39" w:rsidRPr="00C11F39">
          <w:rPr>
            <w:rStyle w:val="Hyperlink"/>
            <w:rFonts w:cs="Times New Roman"/>
            <w:noProof/>
            <w:lang w:val="en"/>
          </w:rPr>
          <w:t>5119.502-3  Partial set-asides.</w:t>
        </w:r>
      </w:hyperlink>
    </w:p>
    <w:p w14:paraId="33B88F57" w14:textId="6E5FE29E" w:rsidR="00C11F39" w:rsidRPr="00C11F39" w:rsidRDefault="005D6989">
      <w:pPr>
        <w:pStyle w:val="TOC2"/>
        <w:tabs>
          <w:tab w:val="right" w:leader="dot" w:pos="9350"/>
        </w:tabs>
        <w:rPr>
          <w:rFonts w:eastAsiaTheme="minorEastAsia" w:cs="Times New Roman"/>
          <w:noProof/>
        </w:rPr>
      </w:pPr>
      <w:hyperlink w:anchor="_Toc43714932" w:history="1">
        <w:r w:rsidR="00C11F39" w:rsidRPr="00C11F39">
          <w:rPr>
            <w:rStyle w:val="Hyperlink"/>
            <w:rFonts w:cs="Times New Roman"/>
            <w:noProof/>
          </w:rPr>
          <w:t>5119.505  Rejecting Small Business Administration recommendations.</w:t>
        </w:r>
      </w:hyperlink>
    </w:p>
    <w:p w14:paraId="4A5FC715" w14:textId="79DFB558" w:rsidR="00C11F39" w:rsidRPr="00C11F39" w:rsidRDefault="005D6989">
      <w:pPr>
        <w:pStyle w:val="TOC2"/>
        <w:tabs>
          <w:tab w:val="right" w:leader="dot" w:pos="9350"/>
        </w:tabs>
        <w:rPr>
          <w:rFonts w:eastAsiaTheme="minorEastAsia" w:cs="Times New Roman"/>
          <w:noProof/>
        </w:rPr>
      </w:pPr>
      <w:hyperlink w:anchor="_Toc43714933" w:history="1">
        <w:r w:rsidR="00C11F39" w:rsidRPr="00C11F39">
          <w:rPr>
            <w:rStyle w:val="Hyperlink"/>
            <w:rFonts w:cs="Times New Roman"/>
            <w:noProof/>
          </w:rPr>
          <w:t>5119.506  Withdrawing or modifying small business set-asides.</w:t>
        </w:r>
      </w:hyperlink>
    </w:p>
    <w:p w14:paraId="57655F99" w14:textId="3B367425" w:rsidR="00C11F39" w:rsidRPr="00C11F39" w:rsidRDefault="005D6989">
      <w:pPr>
        <w:pStyle w:val="TOC1"/>
        <w:tabs>
          <w:tab w:val="right" w:leader="dot" w:pos="9350"/>
        </w:tabs>
        <w:rPr>
          <w:rFonts w:cs="Times New Roman"/>
          <w:noProof/>
        </w:rPr>
      </w:pPr>
      <w:hyperlink w:anchor="_Toc43714934" w:history="1">
        <w:r w:rsidR="00C11F39" w:rsidRPr="00C11F39">
          <w:rPr>
            <w:rStyle w:val="Hyperlink"/>
            <w:rFonts w:cs="Times New Roman"/>
            <w:noProof/>
          </w:rPr>
          <w:t>Subpart 5119.6  Certificates of Competency and Determinations of Responsibility</w:t>
        </w:r>
      </w:hyperlink>
    </w:p>
    <w:p w14:paraId="67114ACB" w14:textId="6948FF67" w:rsidR="00C11F39" w:rsidRPr="00C11F39" w:rsidRDefault="005D6989">
      <w:pPr>
        <w:pStyle w:val="TOC2"/>
        <w:tabs>
          <w:tab w:val="right" w:leader="dot" w:pos="9350"/>
        </w:tabs>
        <w:rPr>
          <w:rFonts w:eastAsiaTheme="minorEastAsia" w:cs="Times New Roman"/>
          <w:noProof/>
        </w:rPr>
      </w:pPr>
      <w:hyperlink w:anchor="_Toc43714935" w:history="1">
        <w:r w:rsidR="00C11F39" w:rsidRPr="00C11F39">
          <w:rPr>
            <w:rStyle w:val="Hyperlink"/>
            <w:rFonts w:cs="Times New Roman"/>
            <w:noProof/>
          </w:rPr>
          <w:t>5119.602  Procedures.</w:t>
        </w:r>
      </w:hyperlink>
    </w:p>
    <w:p w14:paraId="1D6F4243" w14:textId="7B699C3C" w:rsidR="00C11F39" w:rsidRPr="00C11F39" w:rsidRDefault="005D6989">
      <w:pPr>
        <w:pStyle w:val="TOC2"/>
        <w:tabs>
          <w:tab w:val="right" w:leader="dot" w:pos="9350"/>
        </w:tabs>
        <w:rPr>
          <w:rFonts w:eastAsiaTheme="minorEastAsia" w:cs="Times New Roman"/>
          <w:noProof/>
        </w:rPr>
      </w:pPr>
      <w:hyperlink w:anchor="_Toc43714936" w:history="1">
        <w:r w:rsidR="00C11F39" w:rsidRPr="00C11F39">
          <w:rPr>
            <w:rStyle w:val="Hyperlink"/>
            <w:rFonts w:cs="Times New Roman"/>
            <w:noProof/>
          </w:rPr>
          <w:t>5119.602-3  Resolving differences between the agency and the Small Business Administration.</w:t>
        </w:r>
      </w:hyperlink>
    </w:p>
    <w:p w14:paraId="504DC920" w14:textId="75AACCC7" w:rsidR="00C11F39" w:rsidRPr="00C11F39" w:rsidRDefault="005D6989">
      <w:pPr>
        <w:pStyle w:val="TOC1"/>
        <w:tabs>
          <w:tab w:val="right" w:leader="dot" w:pos="9350"/>
        </w:tabs>
        <w:rPr>
          <w:rFonts w:cs="Times New Roman"/>
          <w:noProof/>
        </w:rPr>
      </w:pPr>
      <w:hyperlink w:anchor="_Toc43714937" w:history="1">
        <w:r w:rsidR="00C11F39" w:rsidRPr="00C11F39">
          <w:rPr>
            <w:rStyle w:val="Hyperlink"/>
            <w:rFonts w:cs="Times New Roman"/>
            <w:noProof/>
          </w:rPr>
          <w:t>Subpart 5119.7 – The Small Business Subcontracting Program</w:t>
        </w:r>
      </w:hyperlink>
    </w:p>
    <w:p w14:paraId="5329A0B9" w14:textId="050BEA67" w:rsidR="00C11F39" w:rsidRPr="00C11F39" w:rsidRDefault="005D6989">
      <w:pPr>
        <w:pStyle w:val="TOC2"/>
        <w:tabs>
          <w:tab w:val="right" w:leader="dot" w:pos="9350"/>
        </w:tabs>
        <w:rPr>
          <w:rFonts w:eastAsiaTheme="minorEastAsia" w:cs="Times New Roman"/>
          <w:noProof/>
        </w:rPr>
      </w:pPr>
      <w:hyperlink w:anchor="_Toc43714938" w:history="1">
        <w:r w:rsidR="00C11F39" w:rsidRPr="00C11F39">
          <w:rPr>
            <w:rStyle w:val="Hyperlink"/>
            <w:rFonts w:cs="Times New Roman"/>
            <w:noProof/>
          </w:rPr>
          <w:t>5119.705  Responsibilities of the contracting officer under the subcontracting assistance program.</w:t>
        </w:r>
      </w:hyperlink>
    </w:p>
    <w:p w14:paraId="7F07B9B6" w14:textId="78066894" w:rsidR="00C11F39" w:rsidRPr="00C11F39" w:rsidRDefault="005D6989">
      <w:pPr>
        <w:pStyle w:val="TOC2"/>
        <w:tabs>
          <w:tab w:val="right" w:leader="dot" w:pos="9350"/>
        </w:tabs>
        <w:rPr>
          <w:rFonts w:eastAsiaTheme="minorEastAsia" w:cs="Times New Roman"/>
          <w:noProof/>
        </w:rPr>
      </w:pPr>
      <w:hyperlink w:anchor="_Toc43714939" w:history="1">
        <w:r w:rsidR="00C11F39" w:rsidRPr="00C11F39">
          <w:rPr>
            <w:rStyle w:val="Hyperlink"/>
            <w:rFonts w:cs="Times New Roman"/>
            <w:noProof/>
          </w:rPr>
          <w:t>5119.705-2  Determining the need for a subcontracting plan.</w:t>
        </w:r>
      </w:hyperlink>
    </w:p>
    <w:p w14:paraId="666C7985" w14:textId="3DC4F04B" w:rsidR="00C11F39" w:rsidRPr="00C11F39" w:rsidRDefault="005D6989">
      <w:pPr>
        <w:pStyle w:val="TOC2"/>
        <w:tabs>
          <w:tab w:val="right" w:leader="dot" w:pos="9350"/>
        </w:tabs>
        <w:rPr>
          <w:rFonts w:eastAsiaTheme="minorEastAsia" w:cs="Times New Roman"/>
          <w:noProof/>
        </w:rPr>
      </w:pPr>
      <w:hyperlink w:anchor="_Toc43714940" w:history="1">
        <w:r w:rsidR="00C11F39" w:rsidRPr="00C11F39">
          <w:rPr>
            <w:rStyle w:val="Hyperlink"/>
            <w:rFonts w:cs="Times New Roman"/>
            <w:noProof/>
          </w:rPr>
          <w:t>5119.705-4  Reviewing the subcontracting plan.</w:t>
        </w:r>
      </w:hyperlink>
    </w:p>
    <w:p w14:paraId="6A7ECDA3" w14:textId="7C3E7AD3" w:rsidR="00C11F39" w:rsidRPr="00C11F39" w:rsidRDefault="005D6989">
      <w:pPr>
        <w:pStyle w:val="TOC2"/>
        <w:tabs>
          <w:tab w:val="right" w:leader="dot" w:pos="9350"/>
        </w:tabs>
        <w:rPr>
          <w:rFonts w:eastAsiaTheme="minorEastAsia" w:cs="Times New Roman"/>
          <w:noProof/>
        </w:rPr>
      </w:pPr>
      <w:hyperlink w:anchor="_Toc43714941" w:history="1">
        <w:r w:rsidR="00C11F39" w:rsidRPr="00C11F39">
          <w:rPr>
            <w:rStyle w:val="Hyperlink"/>
            <w:rFonts w:cs="Times New Roman"/>
            <w:noProof/>
          </w:rPr>
          <w:t>5119.705-6  Postaward responsibilities of the contracting officer.</w:t>
        </w:r>
      </w:hyperlink>
    </w:p>
    <w:p w14:paraId="1DA3DCC1" w14:textId="4A0E54BA" w:rsidR="00C11F39" w:rsidRPr="00C11F39" w:rsidRDefault="005D6989">
      <w:pPr>
        <w:pStyle w:val="TOC2"/>
        <w:tabs>
          <w:tab w:val="right" w:leader="dot" w:pos="9350"/>
        </w:tabs>
        <w:rPr>
          <w:rFonts w:eastAsiaTheme="minorEastAsia" w:cs="Times New Roman"/>
          <w:noProof/>
        </w:rPr>
      </w:pPr>
      <w:hyperlink w:anchor="_Toc43714942" w:history="1">
        <w:r w:rsidR="00C11F39" w:rsidRPr="00C11F39">
          <w:rPr>
            <w:rStyle w:val="Hyperlink"/>
            <w:rFonts w:cs="Times New Roman"/>
            <w:noProof/>
          </w:rPr>
          <w:t>5119.705-6-90  Transferring postaward responsibilities of the contracting officer to another contracting officer.</w:t>
        </w:r>
      </w:hyperlink>
    </w:p>
    <w:p w14:paraId="3258993A" w14:textId="688AE35C" w:rsidR="00C11F39" w:rsidRPr="00C11F39" w:rsidRDefault="005D6989">
      <w:pPr>
        <w:pStyle w:val="TOC1"/>
        <w:tabs>
          <w:tab w:val="right" w:leader="dot" w:pos="9350"/>
        </w:tabs>
        <w:rPr>
          <w:rFonts w:cs="Times New Roman"/>
          <w:noProof/>
        </w:rPr>
      </w:pPr>
      <w:hyperlink w:anchor="_Toc43714943" w:history="1">
        <w:r w:rsidR="00C11F39" w:rsidRPr="00C11F39">
          <w:rPr>
            <w:rStyle w:val="Hyperlink"/>
            <w:rFonts w:cs="Times New Roman"/>
            <w:noProof/>
          </w:rPr>
          <w:t>Subpart 5119.8 – Contracting with the Small Business Administration (The 8(a) Program)</w:t>
        </w:r>
      </w:hyperlink>
    </w:p>
    <w:p w14:paraId="0BFB19FE" w14:textId="65F212FB" w:rsidR="00C11F39" w:rsidRPr="00C11F39" w:rsidRDefault="005D6989">
      <w:pPr>
        <w:pStyle w:val="TOC2"/>
        <w:tabs>
          <w:tab w:val="right" w:leader="dot" w:pos="9350"/>
        </w:tabs>
        <w:rPr>
          <w:rFonts w:eastAsiaTheme="minorEastAsia" w:cs="Times New Roman"/>
          <w:noProof/>
        </w:rPr>
      </w:pPr>
      <w:hyperlink w:anchor="_Toc43714944" w:history="1">
        <w:r w:rsidR="00C11F39" w:rsidRPr="00C11F39">
          <w:rPr>
            <w:rStyle w:val="Hyperlink"/>
            <w:rFonts w:cs="Times New Roman"/>
            <w:noProof/>
          </w:rPr>
          <w:t>5119.803  Selecting acquisitions for the 8(a) program.</w:t>
        </w:r>
      </w:hyperlink>
    </w:p>
    <w:p w14:paraId="3B20E989" w14:textId="2D7D914A" w:rsidR="00C11F39" w:rsidRPr="00C11F39" w:rsidRDefault="005D6989">
      <w:pPr>
        <w:pStyle w:val="TOC2"/>
        <w:tabs>
          <w:tab w:val="right" w:leader="dot" w:pos="9350"/>
        </w:tabs>
        <w:rPr>
          <w:rFonts w:eastAsiaTheme="minorEastAsia" w:cs="Times New Roman"/>
          <w:noProof/>
        </w:rPr>
      </w:pPr>
      <w:hyperlink w:anchor="_Toc43714945" w:history="1">
        <w:r w:rsidR="00C11F39" w:rsidRPr="00C11F39">
          <w:rPr>
            <w:rStyle w:val="Hyperlink"/>
            <w:rFonts w:cs="Times New Roman"/>
            <w:noProof/>
          </w:rPr>
          <w:t>5119.804  Evaluation, offering, and acceptance.</w:t>
        </w:r>
      </w:hyperlink>
    </w:p>
    <w:p w14:paraId="78ABF273" w14:textId="17F1187B" w:rsidR="00C11F39" w:rsidRPr="00C11F39" w:rsidRDefault="005D6989">
      <w:pPr>
        <w:pStyle w:val="TOC2"/>
        <w:tabs>
          <w:tab w:val="right" w:leader="dot" w:pos="9350"/>
        </w:tabs>
        <w:rPr>
          <w:rFonts w:eastAsiaTheme="minorEastAsia" w:cs="Times New Roman"/>
          <w:noProof/>
        </w:rPr>
      </w:pPr>
      <w:hyperlink w:anchor="_Toc43714946" w:history="1">
        <w:r w:rsidR="00C11F39" w:rsidRPr="00C11F39">
          <w:rPr>
            <w:rStyle w:val="Hyperlink"/>
            <w:rFonts w:cs="Times New Roman"/>
            <w:noProof/>
          </w:rPr>
          <w:t>5119.804-2  Agency offering.</w:t>
        </w:r>
      </w:hyperlink>
    </w:p>
    <w:p w14:paraId="77812321" w14:textId="49AE2ED5" w:rsidR="00C11F39" w:rsidRPr="00C11F39" w:rsidRDefault="005D6989">
      <w:pPr>
        <w:pStyle w:val="TOC2"/>
        <w:tabs>
          <w:tab w:val="right" w:leader="dot" w:pos="9350"/>
        </w:tabs>
        <w:rPr>
          <w:rFonts w:eastAsiaTheme="minorEastAsia" w:cs="Times New Roman"/>
          <w:noProof/>
        </w:rPr>
      </w:pPr>
      <w:hyperlink w:anchor="_Toc43714947" w:history="1">
        <w:r w:rsidR="00C11F39" w:rsidRPr="00C11F39">
          <w:rPr>
            <w:rStyle w:val="Hyperlink"/>
            <w:rFonts w:cs="Times New Roman"/>
            <w:noProof/>
          </w:rPr>
          <w:t>5119.808  Contract negotiation.</w:t>
        </w:r>
      </w:hyperlink>
    </w:p>
    <w:p w14:paraId="302DA4D9" w14:textId="6112DEC0" w:rsidR="00C11F39" w:rsidRPr="00C11F39" w:rsidRDefault="005D6989">
      <w:pPr>
        <w:pStyle w:val="TOC2"/>
        <w:tabs>
          <w:tab w:val="right" w:leader="dot" w:pos="9350"/>
        </w:tabs>
        <w:rPr>
          <w:rFonts w:eastAsiaTheme="minorEastAsia" w:cs="Times New Roman"/>
          <w:noProof/>
        </w:rPr>
      </w:pPr>
      <w:hyperlink w:anchor="_Toc43714948" w:history="1">
        <w:r w:rsidR="00C11F39" w:rsidRPr="00C11F39">
          <w:rPr>
            <w:rStyle w:val="Hyperlink"/>
            <w:rFonts w:cs="Times New Roman"/>
            <w:noProof/>
          </w:rPr>
          <w:t>5119.808-1  Sole source.</w:t>
        </w:r>
      </w:hyperlink>
    </w:p>
    <w:p w14:paraId="6219D60C" w14:textId="70AC0B57" w:rsidR="00C11F39" w:rsidRPr="00C11F39" w:rsidRDefault="005D6989">
      <w:pPr>
        <w:pStyle w:val="TOC2"/>
        <w:tabs>
          <w:tab w:val="right" w:leader="dot" w:pos="9350"/>
        </w:tabs>
        <w:rPr>
          <w:rFonts w:eastAsiaTheme="minorEastAsia" w:cs="Times New Roman"/>
          <w:noProof/>
        </w:rPr>
      </w:pPr>
      <w:hyperlink w:anchor="_Toc43714949" w:history="1">
        <w:r w:rsidR="00C11F39" w:rsidRPr="00C11F39">
          <w:rPr>
            <w:rStyle w:val="Hyperlink"/>
            <w:rFonts w:cs="Times New Roman"/>
            <w:noProof/>
          </w:rPr>
          <w:t>5119.810  SBA appeals.</w:t>
        </w:r>
      </w:hyperlink>
    </w:p>
    <w:p w14:paraId="14357390" w14:textId="00982579" w:rsidR="00C11F39" w:rsidRPr="00C11F39" w:rsidRDefault="005D6989">
      <w:pPr>
        <w:pStyle w:val="TOC2"/>
        <w:tabs>
          <w:tab w:val="right" w:leader="dot" w:pos="9350"/>
        </w:tabs>
        <w:rPr>
          <w:rFonts w:eastAsiaTheme="minorEastAsia" w:cs="Times New Roman"/>
          <w:noProof/>
        </w:rPr>
      </w:pPr>
      <w:hyperlink w:anchor="_Toc43714950" w:history="1">
        <w:r w:rsidR="00C11F39" w:rsidRPr="00C11F39">
          <w:rPr>
            <w:rStyle w:val="Hyperlink"/>
            <w:rFonts w:cs="Times New Roman"/>
            <w:noProof/>
          </w:rPr>
          <w:t>5119.812  Contract administration.</w:t>
        </w:r>
      </w:hyperlink>
    </w:p>
    <w:p w14:paraId="619F0FB0" w14:textId="6BA4254D" w:rsidR="00C11F39" w:rsidRPr="00C11F39" w:rsidRDefault="005D6989">
      <w:pPr>
        <w:pStyle w:val="TOC2"/>
        <w:tabs>
          <w:tab w:val="right" w:leader="dot" w:pos="9350"/>
        </w:tabs>
        <w:rPr>
          <w:rFonts w:eastAsiaTheme="minorEastAsia" w:cs="Times New Roman"/>
          <w:noProof/>
        </w:rPr>
      </w:pPr>
      <w:hyperlink w:anchor="_Toc43714951" w:history="1">
        <w:r w:rsidR="00C11F39" w:rsidRPr="00C11F39">
          <w:rPr>
            <w:rStyle w:val="Hyperlink"/>
            <w:rFonts w:cs="Times New Roman"/>
            <w:noProof/>
          </w:rPr>
          <w:t>5119.816  Exiting the 8(a) program.</w:t>
        </w:r>
      </w:hyperlink>
    </w:p>
    <w:p w14:paraId="2E29AB81" w14:textId="637298B3" w:rsidR="00C11F39" w:rsidRPr="00C11F39" w:rsidRDefault="005D6989">
      <w:pPr>
        <w:pStyle w:val="TOC2"/>
        <w:tabs>
          <w:tab w:val="right" w:leader="dot" w:pos="9350"/>
        </w:tabs>
        <w:rPr>
          <w:rFonts w:eastAsiaTheme="minorEastAsia" w:cs="Times New Roman"/>
          <w:noProof/>
        </w:rPr>
      </w:pPr>
      <w:hyperlink w:anchor="_Toc43714952" w:history="1">
        <w:r w:rsidR="00C11F39" w:rsidRPr="00C11F39">
          <w:rPr>
            <w:rStyle w:val="Hyperlink"/>
            <w:rFonts w:cs="Times New Roman"/>
            <w:noProof/>
          </w:rPr>
          <w:t>5119.890  Notification of award.</w:t>
        </w:r>
      </w:hyperlink>
    </w:p>
    <w:p w14:paraId="0FA5422B" w14:textId="75D7AD38" w:rsidR="00C11F39" w:rsidRPr="00C11F39" w:rsidRDefault="005D6989">
      <w:pPr>
        <w:pStyle w:val="TOC1"/>
        <w:tabs>
          <w:tab w:val="right" w:leader="dot" w:pos="9350"/>
        </w:tabs>
        <w:rPr>
          <w:rFonts w:cs="Times New Roman"/>
          <w:noProof/>
        </w:rPr>
      </w:pPr>
      <w:hyperlink w:anchor="_Toc43714953" w:history="1">
        <w:r w:rsidR="00C11F39" w:rsidRPr="00C11F39">
          <w:rPr>
            <w:rStyle w:val="Hyperlink"/>
            <w:rFonts w:cs="Times New Roman"/>
            <w:noProof/>
          </w:rPr>
          <w:t xml:space="preserve">Subpart 5119.13 – Historically </w:t>
        </w:r>
        <w:r w:rsidR="00C11F39" w:rsidRPr="00C11F39">
          <w:rPr>
            <w:rStyle w:val="Hyperlink"/>
            <w:rFonts w:cs="Times New Roman"/>
            <w:noProof/>
            <w:lang w:val="en"/>
          </w:rPr>
          <w:t>Underutilized Business Zone (HUBZone) Program</w:t>
        </w:r>
      </w:hyperlink>
    </w:p>
    <w:p w14:paraId="51E817FA" w14:textId="71C3A1B5" w:rsidR="00C11F39" w:rsidRPr="00C11F39" w:rsidRDefault="005D6989">
      <w:pPr>
        <w:pStyle w:val="TOC2"/>
        <w:tabs>
          <w:tab w:val="right" w:leader="dot" w:pos="9350"/>
        </w:tabs>
        <w:rPr>
          <w:rFonts w:eastAsiaTheme="minorEastAsia" w:cs="Times New Roman"/>
          <w:noProof/>
        </w:rPr>
      </w:pPr>
      <w:hyperlink w:anchor="_Toc43714954" w:history="1">
        <w:r w:rsidR="00C11F39" w:rsidRPr="00C11F39">
          <w:rPr>
            <w:rStyle w:val="Hyperlink"/>
            <w:rFonts w:cs="Times New Roman"/>
            <w:noProof/>
          </w:rPr>
          <w:t xml:space="preserve">5119.1305  </w:t>
        </w:r>
        <w:r w:rsidR="00C11F39" w:rsidRPr="00C11F39">
          <w:rPr>
            <w:rStyle w:val="Hyperlink"/>
            <w:rFonts w:cs="Times New Roman"/>
            <w:noProof/>
            <w:lang w:val="en"/>
          </w:rPr>
          <w:t>HUBZone set-aside procedures.</w:t>
        </w:r>
      </w:hyperlink>
    </w:p>
    <w:p w14:paraId="4FECC00A" w14:textId="490F6034" w:rsidR="00C11F39" w:rsidRPr="00C11F39" w:rsidRDefault="005D6989">
      <w:pPr>
        <w:pStyle w:val="TOC1"/>
        <w:tabs>
          <w:tab w:val="right" w:leader="dot" w:pos="9350"/>
        </w:tabs>
        <w:rPr>
          <w:rFonts w:cs="Times New Roman"/>
          <w:noProof/>
        </w:rPr>
      </w:pPr>
      <w:hyperlink w:anchor="_Toc43714955" w:history="1">
        <w:r w:rsidR="00C11F39" w:rsidRPr="00C11F39">
          <w:rPr>
            <w:rStyle w:val="Hyperlink"/>
            <w:rFonts w:cs="Times New Roman"/>
            <w:noProof/>
            <w:lang w:val="en"/>
          </w:rPr>
          <w:t>Subpart 5119.14 - Service-Disabled Veteran-Owned Small Business Procurement Program</w:t>
        </w:r>
      </w:hyperlink>
    </w:p>
    <w:p w14:paraId="489020E4" w14:textId="5A79BA04" w:rsidR="00C11F39" w:rsidRPr="00C11F39" w:rsidRDefault="005D6989">
      <w:pPr>
        <w:pStyle w:val="TOC2"/>
        <w:tabs>
          <w:tab w:val="right" w:leader="dot" w:pos="9350"/>
        </w:tabs>
        <w:rPr>
          <w:rFonts w:eastAsiaTheme="minorEastAsia" w:cs="Times New Roman"/>
          <w:noProof/>
        </w:rPr>
      </w:pPr>
      <w:hyperlink w:anchor="_Toc43714956" w:history="1">
        <w:r w:rsidR="00C11F39" w:rsidRPr="00C11F39">
          <w:rPr>
            <w:rStyle w:val="Hyperlink"/>
            <w:rFonts w:cs="Times New Roman"/>
            <w:noProof/>
            <w:lang w:val="en"/>
          </w:rPr>
          <w:t>5119.1405  Service-disabled veteran-owned small business set-aside procedures.</w:t>
        </w:r>
      </w:hyperlink>
    </w:p>
    <w:p w14:paraId="0A6D7D30" w14:textId="5C4A9BD3" w:rsidR="00A604AB" w:rsidRPr="00C11F39" w:rsidRDefault="00C11F39" w:rsidP="00A604AB">
      <w:pPr>
        <w:jc w:val="center"/>
        <w:rPr>
          <w:rFonts w:cs="Times New Roman"/>
          <w:i/>
          <w:sz w:val="24"/>
          <w:szCs w:val="24"/>
        </w:rPr>
      </w:pPr>
      <w:r w:rsidRPr="00C11F39">
        <w:rPr>
          <w:rFonts w:cs="Times New Roman"/>
          <w:b/>
          <w:i/>
          <w:sz w:val="24"/>
          <w:szCs w:val="24"/>
        </w:rPr>
        <w:fldChar w:fldCharType="end"/>
      </w:r>
    </w:p>
    <w:p w14:paraId="6140DF32" w14:textId="7AF9DFEF" w:rsidR="006E20EB" w:rsidRPr="00D02F00" w:rsidRDefault="005235E6" w:rsidP="00C11F39">
      <w:pPr>
        <w:pStyle w:val="Heading2"/>
      </w:pPr>
      <w:bookmarkStart w:id="2" w:name="_Toc514064298"/>
      <w:bookmarkStart w:id="3" w:name="_Toc519841581"/>
      <w:bookmarkStart w:id="4" w:name="_Toc18650233"/>
      <w:bookmarkStart w:id="5" w:name="_Toc18650528"/>
      <w:bookmarkStart w:id="6" w:name="_Toc43714925"/>
      <w:r w:rsidRPr="00541DD4">
        <w:t>Subpart</w:t>
      </w:r>
      <w:r w:rsidRPr="00D02F00">
        <w:t xml:space="preserve"> 5119.2 – Policies</w:t>
      </w:r>
      <w:bookmarkEnd w:id="2"/>
      <w:bookmarkEnd w:id="3"/>
      <w:bookmarkEnd w:id="4"/>
      <w:bookmarkEnd w:id="5"/>
      <w:bookmarkEnd w:id="6"/>
    </w:p>
    <w:p w14:paraId="2FA55DCA" w14:textId="77777777" w:rsidR="00C11F39" w:rsidRPr="00871D88" w:rsidRDefault="005235E6" w:rsidP="00C11F39">
      <w:pPr>
        <w:pStyle w:val="Heading3"/>
      </w:pPr>
      <w:bookmarkStart w:id="7" w:name="_Toc514064299"/>
      <w:bookmarkStart w:id="8" w:name="_Toc519841582"/>
      <w:bookmarkStart w:id="9" w:name="_Toc18650234"/>
      <w:bookmarkStart w:id="10" w:name="_Toc18650529"/>
      <w:bookmarkStart w:id="11" w:name="_Toc43714926"/>
      <w:proofErr w:type="gramStart"/>
      <w:r w:rsidRPr="00C11F39">
        <w:t xml:space="preserve">5119.201 </w:t>
      </w:r>
      <w:r w:rsidRPr="00871D88">
        <w:t xml:space="preserve"> </w:t>
      </w:r>
      <w:r w:rsidRPr="00541DD4">
        <w:t>General</w:t>
      </w:r>
      <w:proofErr w:type="gramEnd"/>
      <w:r w:rsidRPr="00871D88">
        <w:t xml:space="preserve"> policy.</w:t>
      </w:r>
      <w:bookmarkEnd w:id="7"/>
      <w:bookmarkEnd w:id="8"/>
      <w:bookmarkEnd w:id="9"/>
      <w:bookmarkEnd w:id="10"/>
      <w:bookmarkEnd w:id="11"/>
    </w:p>
    <w:p w14:paraId="5D1D9C27" w14:textId="50C61B7E" w:rsidR="00C11F39" w:rsidRPr="0046035B" w:rsidRDefault="00C11F39" w:rsidP="00C11F39">
      <w:pPr>
        <w:pStyle w:val="List1"/>
      </w:pPr>
      <w:r w:rsidRPr="0046035B">
        <w:t>(d)</w:t>
      </w:r>
      <w:r w:rsidR="005235E6" w:rsidRPr="0046035B">
        <w:t xml:space="preserve">  The </w:t>
      </w:r>
      <w:r w:rsidR="00FE4807" w:rsidRPr="0046035B">
        <w:t>d</w:t>
      </w:r>
      <w:r w:rsidR="005235E6" w:rsidRPr="0046035B">
        <w:t xml:space="preserve">eputy for each </w:t>
      </w:r>
      <w:r w:rsidR="00167728" w:rsidRPr="0046035B">
        <w:t>p</w:t>
      </w:r>
      <w:r w:rsidR="005235E6" w:rsidRPr="0046035B">
        <w:t xml:space="preserve">rogram </w:t>
      </w:r>
      <w:r w:rsidR="00167728" w:rsidRPr="0046035B">
        <w:t>e</w:t>
      </w:r>
      <w:r w:rsidR="005235E6" w:rsidRPr="0046035B">
        <w:t xml:space="preserve">xecutive </w:t>
      </w:r>
      <w:r w:rsidR="00167728" w:rsidRPr="0046035B">
        <w:t>o</w:t>
      </w:r>
      <w:r w:rsidR="005235E6" w:rsidRPr="0046035B">
        <w:t>fficer</w:t>
      </w:r>
      <w:r w:rsidR="00167728" w:rsidRPr="0046035B">
        <w:t xml:space="preserve"> or p</w:t>
      </w:r>
      <w:r w:rsidR="005235E6" w:rsidRPr="0046035B">
        <w:t xml:space="preserve">rogram </w:t>
      </w:r>
      <w:r w:rsidR="00167728" w:rsidRPr="0046035B">
        <w:t>m</w:t>
      </w:r>
      <w:r w:rsidR="005235E6" w:rsidRPr="0046035B">
        <w:t>anager is the designated point of contact to the supporting command small business specialist.  The small business specialist will assist in drafting the small business strategy in support of each acquisition strategy</w:t>
      </w:r>
      <w:r w:rsidR="005B41CE" w:rsidRPr="0046035B">
        <w:t>;</w:t>
      </w:r>
      <w:r w:rsidR="005235E6" w:rsidRPr="0046035B">
        <w:t xml:space="preserve"> assist in the requirements process to maximize small business opportunities</w:t>
      </w:r>
      <w:r w:rsidR="005B41CE" w:rsidRPr="0046035B">
        <w:t>;</w:t>
      </w:r>
      <w:r w:rsidR="005235E6" w:rsidRPr="0046035B">
        <w:t xml:space="preserve"> identify potential products or services suitable for award to small or small disadvantaged businesses</w:t>
      </w:r>
      <w:r w:rsidR="005B41CE" w:rsidRPr="0046035B">
        <w:t>;</w:t>
      </w:r>
      <w:r w:rsidR="0029498B" w:rsidRPr="0046035B">
        <w:t xml:space="preserve"> and conduct informal training </w:t>
      </w:r>
      <w:r w:rsidR="005B41CE" w:rsidRPr="0046035B">
        <w:t>for</w:t>
      </w:r>
      <w:r w:rsidR="0029498B" w:rsidRPr="0046035B">
        <w:t xml:space="preserve"> contracting officers</w:t>
      </w:r>
      <w:r w:rsidR="005B41CE" w:rsidRPr="0046035B">
        <w:t>,</w:t>
      </w:r>
      <w:r w:rsidR="006E20EB" w:rsidRPr="0046035B">
        <w:t xml:space="preserve"> </w:t>
      </w:r>
      <w:r w:rsidR="0029498B" w:rsidRPr="0046035B">
        <w:t>specialists</w:t>
      </w:r>
      <w:r w:rsidR="005B41CE" w:rsidRPr="0046035B">
        <w:t>,</w:t>
      </w:r>
      <w:r w:rsidR="0029498B" w:rsidRPr="0046035B">
        <w:t xml:space="preserve"> requiring activities</w:t>
      </w:r>
      <w:r w:rsidR="005B41CE" w:rsidRPr="0046035B">
        <w:t>,</w:t>
      </w:r>
      <w:r w:rsidR="006E20EB" w:rsidRPr="0046035B">
        <w:t xml:space="preserve"> and </w:t>
      </w:r>
      <w:r w:rsidR="0029498B" w:rsidRPr="0046035B">
        <w:t>program offices.</w:t>
      </w:r>
    </w:p>
    <w:p w14:paraId="37FA136B" w14:textId="71358498" w:rsidR="00C11F39" w:rsidRPr="00601F68" w:rsidRDefault="00C11F39" w:rsidP="00C11F39">
      <w:pPr>
        <w:pStyle w:val="List2"/>
      </w:pPr>
      <w:r w:rsidRPr="00601F68">
        <w:rPr>
          <w:szCs w:val="24"/>
        </w:rPr>
        <w:t>(7)</w:t>
      </w:r>
      <w:r w:rsidR="005235E6" w:rsidRPr="00601F68">
        <w:rPr>
          <w:szCs w:val="24"/>
        </w:rPr>
        <w:t xml:space="preserve">  The Director, U.S. Army Office of Small Business Programs, </w:t>
      </w:r>
      <w:r w:rsidR="00463E2A" w:rsidRPr="00601F68">
        <w:rPr>
          <w:szCs w:val="24"/>
        </w:rPr>
        <w:t>shall h</w:t>
      </w:r>
      <w:r w:rsidR="005235E6" w:rsidRPr="00601F68">
        <w:rPr>
          <w:szCs w:val="24"/>
        </w:rPr>
        <w:t>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w:t>
      </w:r>
      <w:r w:rsidR="00AF31A8" w:rsidRPr="00601F68">
        <w:rPr>
          <w:szCs w:val="24"/>
        </w:rPr>
        <w:t xml:space="preserve"> </w:t>
      </w:r>
      <w:r w:rsidR="000678DE" w:rsidRPr="00601F68">
        <w:rPr>
          <w:szCs w:val="24"/>
        </w:rPr>
        <w:t xml:space="preserve"> See</w:t>
      </w:r>
      <w:r w:rsidR="00AF31A8" w:rsidRPr="00601F68">
        <w:rPr>
          <w:szCs w:val="24"/>
        </w:rPr>
        <w:t xml:space="preserve"> paragraph (e) </w:t>
      </w:r>
      <w:r w:rsidR="003A3BAC" w:rsidRPr="00601F68">
        <w:rPr>
          <w:szCs w:val="24"/>
        </w:rPr>
        <w:t xml:space="preserve">in this section </w:t>
      </w:r>
      <w:r w:rsidR="00AF31A8" w:rsidRPr="00601F68">
        <w:rPr>
          <w:szCs w:val="24"/>
        </w:rPr>
        <w:t>for associate director</w:t>
      </w:r>
      <w:r w:rsidR="00A1109F" w:rsidRPr="00601F68">
        <w:rPr>
          <w:szCs w:val="24"/>
        </w:rPr>
        <w:t xml:space="preserve"> appointment.</w:t>
      </w:r>
    </w:p>
    <w:p w14:paraId="0B551166" w14:textId="3D810C45" w:rsidR="00C11F39" w:rsidRPr="00601F68" w:rsidRDefault="00C11F39" w:rsidP="00C11F39">
      <w:pPr>
        <w:pStyle w:val="List2"/>
      </w:pPr>
      <w:r w:rsidRPr="00601F68">
        <w:rPr>
          <w:szCs w:val="24"/>
        </w:rPr>
        <w:t>(8)</w:t>
      </w:r>
      <w:r w:rsidR="005235E6" w:rsidRPr="00601F68">
        <w:rPr>
          <w:szCs w:val="24"/>
        </w:rPr>
        <w:t>(</w:t>
      </w:r>
      <w:proofErr w:type="gramStart"/>
      <w:r w:rsidR="005235E6" w:rsidRPr="00601F68">
        <w:rPr>
          <w:szCs w:val="24"/>
        </w:rPr>
        <w:t>A)  At</w:t>
      </w:r>
      <w:proofErr w:type="gramEnd"/>
      <w:r w:rsidR="005235E6" w:rsidRPr="00601F68">
        <w:rPr>
          <w:szCs w:val="24"/>
        </w:rPr>
        <w:t xml:space="preserve"> those contracting activities where there is a resident SBA </w:t>
      </w:r>
      <w:r w:rsidR="004D32A8" w:rsidRPr="00601F68">
        <w:rPr>
          <w:szCs w:val="24"/>
        </w:rPr>
        <w:t>p</w:t>
      </w:r>
      <w:r w:rsidR="005235E6" w:rsidRPr="00601F68">
        <w:rPr>
          <w:szCs w:val="24"/>
        </w:rPr>
        <w:t xml:space="preserve">rocurement </w:t>
      </w:r>
      <w:r w:rsidR="004D32A8" w:rsidRPr="00601F68">
        <w:rPr>
          <w:szCs w:val="24"/>
        </w:rPr>
        <w:t>c</w:t>
      </w:r>
      <w:r w:rsidR="005235E6" w:rsidRPr="00601F68">
        <w:rPr>
          <w:szCs w:val="24"/>
        </w:rPr>
        <w:t xml:space="preserve">enter </w:t>
      </w:r>
      <w:r w:rsidR="004D32A8" w:rsidRPr="00601F68">
        <w:rPr>
          <w:szCs w:val="24"/>
        </w:rPr>
        <w:t>r</w:t>
      </w:r>
      <w:r w:rsidR="005235E6" w:rsidRPr="00601F68">
        <w:rPr>
          <w:szCs w:val="24"/>
        </w:rPr>
        <w:t xml:space="preserve">epresentative (PCR), the </w:t>
      </w:r>
      <w:r w:rsidR="004D32A8" w:rsidRPr="00601F68">
        <w:rPr>
          <w:szCs w:val="24"/>
        </w:rPr>
        <w:t>s</w:t>
      </w:r>
      <w:r w:rsidR="005235E6" w:rsidRPr="00601F68">
        <w:rPr>
          <w:szCs w:val="24"/>
        </w:rPr>
        <w:t xml:space="preserve">mall </w:t>
      </w:r>
      <w:r w:rsidR="004D32A8" w:rsidRPr="00601F68">
        <w:rPr>
          <w:szCs w:val="24"/>
        </w:rPr>
        <w:t>b</w:t>
      </w:r>
      <w:r w:rsidR="005235E6" w:rsidRPr="00601F68">
        <w:rPr>
          <w:szCs w:val="24"/>
        </w:rPr>
        <w:t xml:space="preserve">usiness </w:t>
      </w:r>
      <w:r w:rsidR="004D32A8" w:rsidRPr="00601F68">
        <w:rPr>
          <w:szCs w:val="24"/>
        </w:rPr>
        <w:t>t</w:t>
      </w:r>
      <w:r w:rsidR="005235E6" w:rsidRPr="00601F68">
        <w:rPr>
          <w:szCs w:val="24"/>
        </w:rPr>
        <w:t xml:space="preserve">echnical </w:t>
      </w:r>
      <w:r w:rsidR="004D32A8" w:rsidRPr="00601F68">
        <w:rPr>
          <w:szCs w:val="24"/>
        </w:rPr>
        <w:t>a</w:t>
      </w:r>
      <w:r w:rsidR="005235E6" w:rsidRPr="00601F68">
        <w:rPr>
          <w:szCs w:val="24"/>
        </w:rPr>
        <w:t>dvisor (SBTA) cannot be a small business specialist.</w:t>
      </w:r>
    </w:p>
    <w:p w14:paraId="2EC1BEC7" w14:textId="3F6BC36A" w:rsidR="00C11F39" w:rsidRPr="002E4F11" w:rsidRDefault="00C11F39" w:rsidP="00C11F39">
      <w:pPr>
        <w:pStyle w:val="List4"/>
      </w:pPr>
      <w:r w:rsidRPr="002E4F11">
        <w:rPr>
          <w:szCs w:val="24"/>
        </w:rPr>
        <w:t>(B)</w:t>
      </w:r>
      <w:r w:rsidR="005235E6" w:rsidRPr="002E4F11">
        <w:rPr>
          <w:szCs w:val="24"/>
        </w:rPr>
        <w:t xml:space="preserve">  At those activities where the assignment of an SBTA is not required, but where requirements are technically complex, the activity must identify a technical point of contact to the </w:t>
      </w:r>
      <w:smartTag w:uri="urn:schemas-microsoft-com:office:smarttags" w:element="stockticker">
        <w:r w:rsidR="005235E6" w:rsidRPr="002E4F11">
          <w:rPr>
            <w:szCs w:val="24"/>
          </w:rPr>
          <w:t>PCR</w:t>
        </w:r>
      </w:smartTag>
      <w:r w:rsidR="005235E6" w:rsidRPr="002E4F11">
        <w:rPr>
          <w:szCs w:val="24"/>
        </w:rPr>
        <w:t xml:space="preserve"> and small business specialist.  Upon request, the technical contact will provide the </w:t>
      </w:r>
      <w:smartTag w:uri="urn:schemas-microsoft-com:office:smarttags" w:element="stockticker">
        <w:r w:rsidR="005235E6" w:rsidRPr="002E4F11">
          <w:rPr>
            <w:szCs w:val="24"/>
          </w:rPr>
          <w:t>PCR</w:t>
        </w:r>
      </w:smartTag>
      <w:r w:rsidR="005235E6" w:rsidRPr="002E4F11">
        <w:rPr>
          <w:szCs w:val="24"/>
        </w:rPr>
        <w:t xml:space="preserve"> and small business specialist technical advice and information to support their reviews of acquisition actions.</w:t>
      </w:r>
    </w:p>
    <w:p w14:paraId="69B707AB" w14:textId="779548BE" w:rsidR="00C11F39" w:rsidRPr="002E4F11" w:rsidRDefault="00C11F39" w:rsidP="00C11F39">
      <w:pPr>
        <w:pStyle w:val="List4"/>
      </w:pPr>
      <w:r w:rsidRPr="002E4F11">
        <w:rPr>
          <w:szCs w:val="24"/>
        </w:rPr>
        <w:t>(C)</w:t>
      </w:r>
      <w:r w:rsidR="005235E6" w:rsidRPr="002E4F11">
        <w:rPr>
          <w:szCs w:val="24"/>
        </w:rPr>
        <w:t xml:space="preserve">  Duties of the SBTA may include the following types of technical assistance:</w:t>
      </w:r>
    </w:p>
    <w:p w14:paraId="3341316F" w14:textId="3FA236D9" w:rsidR="00C11F39" w:rsidRDefault="00C11F39" w:rsidP="00C11F39">
      <w:pPr>
        <w:pStyle w:val="List6"/>
      </w:pPr>
      <w:r>
        <w:t>(</w:t>
      </w:r>
      <w:r>
        <w:rPr>
          <w:i/>
        </w:rPr>
        <w:t>1</w:t>
      </w:r>
      <w:r>
        <w:t>)</w:t>
      </w:r>
      <w:r w:rsidR="005235E6">
        <w:t xml:space="preserve">  Explaining and interpreting drawings, specifications, and other technical data.</w:t>
      </w:r>
    </w:p>
    <w:p w14:paraId="363B0942" w14:textId="4DFFFAB3" w:rsidR="00C11F39" w:rsidRDefault="00C11F39" w:rsidP="00C11F39">
      <w:pPr>
        <w:pStyle w:val="List6"/>
      </w:pPr>
      <w:r>
        <w:t>(</w:t>
      </w:r>
      <w:r>
        <w:rPr>
          <w:i/>
        </w:rPr>
        <w:t>2</w:t>
      </w:r>
      <w:r>
        <w:t>)</w:t>
      </w:r>
      <w:r w:rsidR="005235E6">
        <w:t xml:space="preserve">  Providing information on the requisite professional skills, facilities, production equipment, and other necessary capabilities required for production, testing, quality control, etc.</w:t>
      </w:r>
    </w:p>
    <w:p w14:paraId="5D66A6B9" w14:textId="56E137D1" w:rsidR="00C11F39" w:rsidRDefault="00C11F39" w:rsidP="00C11F39">
      <w:pPr>
        <w:pStyle w:val="List6"/>
      </w:pPr>
      <w:r>
        <w:t>(</w:t>
      </w:r>
      <w:r>
        <w:rPr>
          <w:i/>
        </w:rPr>
        <w:t>3</w:t>
      </w:r>
      <w:r>
        <w:t>)</w:t>
      </w:r>
      <w:r w:rsidR="005235E6">
        <w:t xml:space="preserve">  Arranging for technical personnel to </w:t>
      </w:r>
      <w:proofErr w:type="gramStart"/>
      <w:r w:rsidR="005235E6">
        <w:t>provide assistance</w:t>
      </w:r>
      <w:proofErr w:type="gramEnd"/>
      <w:r w:rsidR="005235E6">
        <w:t xml:space="preserve"> on subject matter outside the SBTA’s expertise.</w:t>
      </w:r>
    </w:p>
    <w:p w14:paraId="4FCD72A8" w14:textId="638642B3" w:rsidR="00C11F39" w:rsidRDefault="00C11F39" w:rsidP="00C11F39">
      <w:pPr>
        <w:pStyle w:val="List6"/>
      </w:pPr>
      <w:r>
        <w:t>(</w:t>
      </w:r>
      <w:r>
        <w:rPr>
          <w:i/>
        </w:rPr>
        <w:t>4</w:t>
      </w:r>
      <w:r>
        <w:t>)</w:t>
      </w:r>
      <w:r w:rsidR="005235E6">
        <w:t xml:space="preserve">  Helping identify acquisitions </w:t>
      </w:r>
      <w:r w:rsidR="002172E1">
        <w:t>that</w:t>
      </w:r>
      <w:r w:rsidR="005235E6">
        <w:t xml:space="preserve"> are candidates for breakout.</w:t>
      </w:r>
    </w:p>
    <w:p w14:paraId="1591E7ED" w14:textId="6B4D07E3" w:rsidR="00C11F39" w:rsidRDefault="00C11F39" w:rsidP="00C11F39">
      <w:pPr>
        <w:pStyle w:val="List6"/>
      </w:pPr>
      <w:r>
        <w:t>(</w:t>
      </w:r>
      <w:r>
        <w:rPr>
          <w:i/>
        </w:rPr>
        <w:t>5</w:t>
      </w:r>
      <w:r>
        <w:t>)</w:t>
      </w:r>
      <w:r w:rsidR="005235E6">
        <w:t xml:space="preserve">  Helping identify candidates for the </w:t>
      </w:r>
      <w:r w:rsidR="00167728">
        <w:t>s</w:t>
      </w:r>
      <w:r w:rsidR="005235E6">
        <w:t xml:space="preserve">mall </w:t>
      </w:r>
      <w:r w:rsidR="00167728">
        <w:t>b</w:t>
      </w:r>
      <w:r w:rsidR="005235E6">
        <w:t xml:space="preserve">usiness </w:t>
      </w:r>
      <w:r w:rsidR="00167728">
        <w:t>p</w:t>
      </w:r>
      <w:r w:rsidR="005235E6">
        <w:t xml:space="preserve">rogram which includes </w:t>
      </w:r>
      <w:r w:rsidR="00167728">
        <w:t>s</w:t>
      </w:r>
      <w:r w:rsidR="005235E6">
        <w:t xml:space="preserve">mall </w:t>
      </w:r>
      <w:r w:rsidR="00167728">
        <w:t>b</w:t>
      </w:r>
      <w:r w:rsidR="005235E6">
        <w:t xml:space="preserve">usiness, </w:t>
      </w:r>
      <w:r w:rsidR="00167728">
        <w:t>s</w:t>
      </w:r>
      <w:r w:rsidR="005235E6">
        <w:t xml:space="preserve">mall </w:t>
      </w:r>
      <w:r w:rsidR="00167728">
        <w:t>d</w:t>
      </w:r>
      <w:r w:rsidR="005235E6">
        <w:t xml:space="preserve">isadvantaged </w:t>
      </w:r>
      <w:r w:rsidR="00167728">
        <w:t>b</w:t>
      </w:r>
      <w:r w:rsidR="005235E6">
        <w:t xml:space="preserve">usiness, </w:t>
      </w:r>
      <w:r w:rsidR="00167728">
        <w:t>w</w:t>
      </w:r>
      <w:r w:rsidR="005235E6">
        <w:t>omen-</w:t>
      </w:r>
      <w:r w:rsidR="00167728">
        <w:t>o</w:t>
      </w:r>
      <w:r w:rsidR="005235E6">
        <w:t xml:space="preserve">wned </w:t>
      </w:r>
      <w:r w:rsidR="00167728">
        <w:t>s</w:t>
      </w:r>
      <w:r w:rsidR="005235E6">
        <w:t xml:space="preserve">mall </w:t>
      </w:r>
      <w:r w:rsidR="00167728">
        <w:t>b</w:t>
      </w:r>
      <w:r w:rsidR="005235E6">
        <w:t xml:space="preserve">usiness, </w:t>
      </w:r>
      <w:r w:rsidR="00167728">
        <w:t>s</w:t>
      </w:r>
      <w:r w:rsidR="005235E6">
        <w:t>ervice-</w:t>
      </w:r>
      <w:r w:rsidR="00167728">
        <w:t>d</w:t>
      </w:r>
      <w:r w:rsidR="005235E6">
        <w:t xml:space="preserve">isabled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and </w:t>
      </w:r>
      <w:r w:rsidR="00167728">
        <w:t>h</w:t>
      </w:r>
      <w:r w:rsidR="005235E6">
        <w:t xml:space="preserve">istorically </w:t>
      </w:r>
      <w:r w:rsidR="00167728">
        <w:t>u</w:t>
      </w:r>
      <w:r w:rsidR="005235E6">
        <w:t xml:space="preserve">nderutilized </w:t>
      </w:r>
      <w:r w:rsidR="00167728">
        <w:t>b</w:t>
      </w:r>
      <w:r w:rsidR="005235E6">
        <w:t xml:space="preserve">usiness </w:t>
      </w:r>
      <w:r w:rsidR="00167728">
        <w:t>z</w:t>
      </w:r>
      <w:r w:rsidR="005235E6">
        <w:t>one program.</w:t>
      </w:r>
    </w:p>
    <w:p w14:paraId="6F72BD6F" w14:textId="16C63FAB" w:rsidR="00C11F39" w:rsidRDefault="00C11F39" w:rsidP="00C11F39">
      <w:pPr>
        <w:pStyle w:val="List6"/>
      </w:pPr>
      <w:r>
        <w:lastRenderedPageBreak/>
        <w:t>(</w:t>
      </w:r>
      <w:r>
        <w:rPr>
          <w:i/>
        </w:rPr>
        <w:t>6</w:t>
      </w:r>
      <w:r>
        <w:t>)</w:t>
      </w:r>
      <w:r w:rsidR="005235E6">
        <w:t xml:space="preserve">  Assisting in the review</w:t>
      </w:r>
      <w:r w:rsidR="00120A24">
        <w:t>ing</w:t>
      </w:r>
      <w:r w:rsidR="005235E6">
        <w:t xml:space="preserve"> of acquisition plans.</w:t>
      </w:r>
    </w:p>
    <w:p w14:paraId="6140DF3F" w14:textId="6F0E8063" w:rsidR="00290F6E" w:rsidRDefault="00C11F39" w:rsidP="00C11F39">
      <w:pPr>
        <w:pStyle w:val="List2"/>
      </w:pPr>
      <w:r>
        <w:rPr>
          <w:szCs w:val="24"/>
        </w:rPr>
        <w:t>(10)</w:t>
      </w:r>
      <w:r w:rsidR="005235E6">
        <w:rPr>
          <w:szCs w:val="24"/>
        </w:rPr>
        <w:t>(B)(</w:t>
      </w:r>
      <w:proofErr w:type="spellStart"/>
      <w:r w:rsidR="005235E6">
        <w:rPr>
          <w:i/>
          <w:szCs w:val="24"/>
        </w:rPr>
        <w:t>i</w:t>
      </w:r>
      <w:proofErr w:type="spellEnd"/>
      <w:proofErr w:type="gramStart"/>
      <w:r w:rsidR="005235E6">
        <w:rPr>
          <w:szCs w:val="24"/>
        </w:rPr>
        <w:t xml:space="preserve">) </w:t>
      </w:r>
      <w:r w:rsidR="00340CB9">
        <w:rPr>
          <w:szCs w:val="24"/>
        </w:rPr>
        <w:t xml:space="preserve"> </w:t>
      </w:r>
      <w:r w:rsidR="005235E6">
        <w:rPr>
          <w:szCs w:val="24"/>
        </w:rPr>
        <w:t>To</w:t>
      </w:r>
      <w:proofErr w:type="gramEnd"/>
      <w:r w:rsidR="005235E6">
        <w:rPr>
          <w:szCs w:val="24"/>
        </w:rPr>
        <w:t xml:space="preserve"> facilitate the review of the DD Form 2579, the contracting officer </w:t>
      </w:r>
      <w:r w:rsidR="00463E2A">
        <w:rPr>
          <w:szCs w:val="24"/>
        </w:rPr>
        <w:t>shall</w:t>
      </w:r>
      <w:r w:rsidR="005235E6">
        <w:rPr>
          <w:szCs w:val="24"/>
        </w:rPr>
        <w:t xml:space="preserve"> prepare and submit the DD Form 2579 for all acquisitions above</w:t>
      </w:r>
      <w:r w:rsidR="00261B8F">
        <w:rPr>
          <w:szCs w:val="24"/>
        </w:rPr>
        <w:t xml:space="preserve"> $10,000</w:t>
      </w:r>
      <w:r w:rsidR="00524F05">
        <w:rPr>
          <w:szCs w:val="24"/>
        </w:rPr>
        <w:t xml:space="preserve"> using the Virtual Contracting Enterprise</w:t>
      </w:r>
      <w:r w:rsidR="00B46D75">
        <w:rPr>
          <w:szCs w:val="24"/>
        </w:rPr>
        <w:t>.</w:t>
      </w:r>
      <w:r w:rsidR="004F761C">
        <w:rPr>
          <w:szCs w:val="24"/>
        </w:rPr>
        <w:t xml:space="preserve"> </w:t>
      </w:r>
      <w:r w:rsidR="00B46D75">
        <w:rPr>
          <w:szCs w:val="24"/>
        </w:rPr>
        <w:t xml:space="preserve"> </w:t>
      </w:r>
      <w:r w:rsidR="00261B8F">
        <w:rPr>
          <w:szCs w:val="24"/>
        </w:rPr>
        <w:t xml:space="preserve">This includes </w:t>
      </w:r>
      <w:r w:rsidR="005235E6">
        <w:rPr>
          <w:szCs w:val="24"/>
        </w:rPr>
        <w:t xml:space="preserve">all </w:t>
      </w:r>
      <w:r w:rsidR="00822B56">
        <w:rPr>
          <w:szCs w:val="24"/>
        </w:rPr>
        <w:t xml:space="preserve">delivery and task orders under </w:t>
      </w:r>
      <w:r w:rsidR="00971D47">
        <w:rPr>
          <w:szCs w:val="24"/>
        </w:rPr>
        <w:t xml:space="preserve">multiple </w:t>
      </w:r>
      <w:proofErr w:type="gramStart"/>
      <w:r w:rsidR="00971D47">
        <w:rPr>
          <w:szCs w:val="24"/>
        </w:rPr>
        <w:t>award</w:t>
      </w:r>
      <w:proofErr w:type="gramEnd"/>
      <w:r w:rsidR="008E27E8">
        <w:rPr>
          <w:szCs w:val="24"/>
        </w:rPr>
        <w:t>,</w:t>
      </w:r>
      <w:r w:rsidR="00971D47">
        <w:rPr>
          <w:szCs w:val="24"/>
        </w:rPr>
        <w:t xml:space="preserve"> </w:t>
      </w:r>
      <w:r w:rsidR="005235E6">
        <w:rPr>
          <w:szCs w:val="24"/>
        </w:rPr>
        <w:t>indefinite delivery</w:t>
      </w:r>
      <w:r w:rsidR="008E27E8">
        <w:rPr>
          <w:szCs w:val="24"/>
        </w:rPr>
        <w:t xml:space="preserve"> </w:t>
      </w:r>
      <w:r w:rsidR="005235E6">
        <w:rPr>
          <w:szCs w:val="24"/>
        </w:rPr>
        <w:t xml:space="preserve">indefinite quantity </w:t>
      </w:r>
      <w:r w:rsidR="00822B56">
        <w:rPr>
          <w:szCs w:val="24"/>
        </w:rPr>
        <w:t>contracts</w:t>
      </w:r>
      <w:r w:rsidR="005235E6">
        <w:rPr>
          <w:szCs w:val="24"/>
        </w:rPr>
        <w:t xml:space="preserve"> and GSA F</w:t>
      </w:r>
      <w:r w:rsidR="00167728">
        <w:rPr>
          <w:szCs w:val="24"/>
        </w:rPr>
        <w:t xml:space="preserve">ederal </w:t>
      </w:r>
      <w:r w:rsidR="005235E6">
        <w:rPr>
          <w:szCs w:val="24"/>
        </w:rPr>
        <w:t>S</w:t>
      </w:r>
      <w:r w:rsidR="00167728">
        <w:rPr>
          <w:szCs w:val="24"/>
        </w:rPr>
        <w:t xml:space="preserve">upply </w:t>
      </w:r>
      <w:r w:rsidR="005235E6">
        <w:rPr>
          <w:szCs w:val="24"/>
        </w:rPr>
        <w:t>S</w:t>
      </w:r>
      <w:r w:rsidR="00167728">
        <w:rPr>
          <w:szCs w:val="24"/>
        </w:rPr>
        <w:t>chedule</w:t>
      </w:r>
      <w:r w:rsidR="005235E6">
        <w:rPr>
          <w:szCs w:val="24"/>
        </w:rPr>
        <w:t xml:space="preserve"> orders.  DD2579s are not required for small business set-aside actions unless the contracting activity deems otherwise.  The original DD Form 2579 shall remain in the contract file with a copy furnished to the SBA PCR and the activity small business specialist.</w:t>
      </w:r>
      <w:r w:rsidR="00822B56">
        <w:rPr>
          <w:szCs w:val="24"/>
        </w:rPr>
        <w:t xml:space="preserve"> </w:t>
      </w:r>
      <w:r w:rsidR="005235E6">
        <w:rPr>
          <w:szCs w:val="24"/>
        </w:rPr>
        <w:t xml:space="preserve"> </w:t>
      </w:r>
      <w:r w:rsidR="00971D47">
        <w:rPr>
          <w:szCs w:val="24"/>
        </w:rPr>
        <w:t>Contracting activities shall develop written procedures that will provide adequate lead time to review DD2579s prior to posting the synopsis to the Government point of entry.</w:t>
      </w:r>
    </w:p>
    <w:p w14:paraId="6140DF40" w14:textId="11610CAC" w:rsidR="00290F6E" w:rsidRDefault="00CD151B" w:rsidP="0046035B">
      <w:pPr>
        <w:pStyle w:val="ind20"/>
        <w:tabs>
          <w:tab w:val="clear" w:pos="3456"/>
          <w:tab w:val="clear" w:pos="4032"/>
          <w:tab w:val="left" w:pos="1440"/>
        </w:tabs>
        <w:spacing w:after="240"/>
        <w:ind w:left="0"/>
        <w:rPr>
          <w:rFonts w:cs="Times New Roman"/>
          <w:sz w:val="24"/>
          <w:szCs w:val="24"/>
        </w:rPr>
      </w:pPr>
      <w:r>
        <w:rPr>
          <w:rFonts w:cs="Times New Roman"/>
          <w:sz w:val="24"/>
          <w:szCs w:val="24"/>
        </w:rPr>
        <w:tab/>
      </w:r>
      <w:r w:rsidR="005235E6">
        <w:rPr>
          <w:rFonts w:cs="Times New Roman"/>
          <w:sz w:val="24"/>
          <w:szCs w:val="24"/>
        </w:rPr>
        <w:t>(</w:t>
      </w:r>
      <w:r w:rsidR="005235E6">
        <w:rPr>
          <w:rFonts w:cs="Times New Roman"/>
          <w:i/>
          <w:sz w:val="24"/>
          <w:szCs w:val="24"/>
        </w:rPr>
        <w:t>ii</w:t>
      </w:r>
      <w:r w:rsidR="005235E6">
        <w:rPr>
          <w:rFonts w:cs="Times New Roman"/>
          <w:sz w:val="24"/>
          <w:szCs w:val="24"/>
        </w:rPr>
        <w:t xml:space="preserve">)  The small business specialist serving the contracting office must number </w:t>
      </w:r>
      <w:r w:rsidR="00800E9D">
        <w:rPr>
          <w:rFonts w:cs="Times New Roman"/>
          <w:sz w:val="24"/>
          <w:szCs w:val="24"/>
        </w:rPr>
        <w:t>the</w:t>
      </w:r>
      <w:r w:rsidR="005235E6">
        <w:rPr>
          <w:rFonts w:cs="Times New Roman"/>
          <w:sz w:val="24"/>
          <w:szCs w:val="24"/>
        </w:rPr>
        <w:t xml:space="preserve"> Control N</w:t>
      </w:r>
      <w:r w:rsidR="00800E9D">
        <w:rPr>
          <w:rFonts w:cs="Times New Roman"/>
          <w:sz w:val="24"/>
          <w:szCs w:val="24"/>
        </w:rPr>
        <w:t xml:space="preserve">umber </w:t>
      </w:r>
      <w:r w:rsidR="005235E6">
        <w:rPr>
          <w:rFonts w:cs="Times New Roman"/>
          <w:sz w:val="24"/>
          <w:szCs w:val="24"/>
        </w:rPr>
        <w:t>on the DD Form 2579 consecutively starting with</w:t>
      </w:r>
      <w:r w:rsidR="00971D47">
        <w:rPr>
          <w:rFonts w:cs="Times New Roman"/>
          <w:sz w:val="24"/>
          <w:szCs w:val="24"/>
        </w:rPr>
        <w:t xml:space="preserve"> fiscal year followed by</w:t>
      </w:r>
      <w:r w:rsidR="005235E6">
        <w:rPr>
          <w:rFonts w:cs="Times New Roman"/>
          <w:sz w:val="24"/>
          <w:szCs w:val="24"/>
        </w:rPr>
        <w:t xml:space="preserve"> “1</w:t>
      </w:r>
      <w:r w:rsidR="000F192D">
        <w:rPr>
          <w:rFonts w:cs="Times New Roman"/>
          <w:sz w:val="24"/>
          <w:szCs w:val="24"/>
        </w:rPr>
        <w:t>,</w:t>
      </w:r>
      <w:r w:rsidR="005235E6">
        <w:rPr>
          <w:rFonts w:cs="Times New Roman"/>
          <w:sz w:val="24"/>
          <w:szCs w:val="24"/>
        </w:rPr>
        <w:t>”</w:t>
      </w:r>
      <w:r w:rsidR="00971D47">
        <w:rPr>
          <w:rFonts w:cs="Times New Roman"/>
          <w:sz w:val="24"/>
          <w:szCs w:val="24"/>
        </w:rPr>
        <w:t xml:space="preserve"> e.g.</w:t>
      </w:r>
      <w:r w:rsidR="000F192D">
        <w:rPr>
          <w:rFonts w:cs="Times New Roman"/>
          <w:sz w:val="24"/>
          <w:szCs w:val="24"/>
        </w:rPr>
        <w:t>,</w:t>
      </w:r>
      <w:r w:rsidR="00971D47">
        <w:rPr>
          <w:rFonts w:cs="Times New Roman"/>
          <w:sz w:val="24"/>
          <w:szCs w:val="24"/>
        </w:rPr>
        <w:t xml:space="preserve"> 13-1, 13-2. </w:t>
      </w:r>
      <w:r w:rsidR="005235E6">
        <w:rPr>
          <w:rFonts w:cs="Times New Roman"/>
          <w:sz w:val="24"/>
          <w:szCs w:val="24"/>
        </w:rPr>
        <w:t xml:space="preserve"> The small business specialist</w:t>
      </w:r>
      <w:r w:rsidR="0046076E">
        <w:rPr>
          <w:rFonts w:cs="Times New Roman"/>
          <w:sz w:val="24"/>
          <w:szCs w:val="24"/>
        </w:rPr>
        <w:t xml:space="preserve"> </w:t>
      </w:r>
      <w:r w:rsidR="005235E6">
        <w:rPr>
          <w:rFonts w:cs="Times New Roman"/>
          <w:sz w:val="24"/>
          <w:szCs w:val="24"/>
        </w:rPr>
        <w:t>must review and sign the DD Form 2579.  If the SBA PCR lacks the necessary security clearance to review the DD Form 2579, the contracting officer</w:t>
      </w:r>
      <w:r w:rsidR="00625E98">
        <w:rPr>
          <w:rFonts w:cs="Times New Roman"/>
          <w:sz w:val="24"/>
          <w:szCs w:val="24"/>
        </w:rPr>
        <w:t xml:space="preserve"> </w:t>
      </w:r>
      <w:r w:rsidR="003A26B3">
        <w:rPr>
          <w:rFonts w:cs="Times New Roman"/>
          <w:sz w:val="24"/>
          <w:szCs w:val="24"/>
        </w:rPr>
        <w:t>shall</w:t>
      </w:r>
      <w:r w:rsidR="00625E98">
        <w:rPr>
          <w:rFonts w:cs="Times New Roman"/>
          <w:sz w:val="24"/>
          <w:szCs w:val="24"/>
        </w:rPr>
        <w:t xml:space="preserve"> contact the SBA office serving the area where the contracting office is located</w:t>
      </w:r>
      <w:r w:rsidR="003A26B3">
        <w:rPr>
          <w:rFonts w:cs="Times New Roman"/>
          <w:sz w:val="24"/>
          <w:szCs w:val="24"/>
        </w:rPr>
        <w:t xml:space="preserve"> for assistance</w:t>
      </w:r>
      <w:r w:rsidR="00625E98">
        <w:rPr>
          <w:rFonts w:cs="Times New Roman"/>
          <w:sz w:val="24"/>
          <w:szCs w:val="24"/>
        </w:rPr>
        <w:t>.</w:t>
      </w:r>
    </w:p>
    <w:p w14:paraId="140529C4" w14:textId="77777777" w:rsidR="00C11F39" w:rsidRDefault="00CD151B" w:rsidP="00D02F00">
      <w:pPr>
        <w:pStyle w:val="ind20"/>
        <w:tabs>
          <w:tab w:val="clear" w:pos="3456"/>
          <w:tab w:val="clear" w:pos="4032"/>
        </w:tabs>
        <w:spacing w:after="240"/>
        <w:ind w:left="0"/>
        <w:rPr>
          <w:rFonts w:cs="Times New Roman"/>
          <w:b/>
          <w:bCs/>
          <w:sz w:val="24"/>
          <w:szCs w:val="24"/>
        </w:rPr>
      </w:pPr>
      <w:r>
        <w:rPr>
          <w:rFonts w:cs="Times New Roman"/>
          <w:sz w:val="24"/>
          <w:szCs w:val="24"/>
        </w:rPr>
        <w:tab/>
      </w:r>
      <w:r>
        <w:rPr>
          <w:rFonts w:cs="Times New Roman"/>
          <w:sz w:val="24"/>
          <w:szCs w:val="24"/>
        </w:rPr>
        <w:tab/>
      </w:r>
      <w:r w:rsidR="005235E6">
        <w:rPr>
          <w:rFonts w:cs="Times New Roman"/>
          <w:sz w:val="24"/>
          <w:szCs w:val="24"/>
        </w:rPr>
        <w:t>(</w:t>
      </w:r>
      <w:r w:rsidR="005235E6">
        <w:rPr>
          <w:rFonts w:cs="Times New Roman"/>
          <w:i/>
          <w:sz w:val="24"/>
          <w:szCs w:val="24"/>
        </w:rPr>
        <w:t>iii</w:t>
      </w:r>
      <w:r w:rsidR="005235E6">
        <w:rPr>
          <w:rFonts w:cs="Times New Roman"/>
          <w:sz w:val="24"/>
          <w:szCs w:val="24"/>
        </w:rPr>
        <w:t>)  The DD Form 2579 must be made available only to personnel who have a “need to know” until the contract is awarded.  Copies distributed outside the Army, including SBA PCR coordination, must be marked “For Official Use Only.”</w:t>
      </w:r>
    </w:p>
    <w:p w14:paraId="6140DF42" w14:textId="2E69A1AC" w:rsidR="00290F6E" w:rsidRPr="00985958" w:rsidRDefault="00C11F39" w:rsidP="00C11F39">
      <w:pPr>
        <w:pStyle w:val="List1"/>
      </w:pPr>
      <w:r>
        <w:t>(e)</w:t>
      </w:r>
      <w:r w:rsidR="003A3631">
        <w:t xml:space="preserv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14:paraId="6140DF43" w14:textId="77777777" w:rsidR="00290F6E" w:rsidRPr="00985958" w:rsidRDefault="003A3631">
      <w:pPr>
        <w:pStyle w:val="ind16"/>
        <w:tabs>
          <w:tab w:val="clear" w:pos="2880"/>
          <w:tab w:val="clear" w:pos="3456"/>
          <w:tab w:val="clear" w:pos="4032"/>
        </w:tabs>
        <w:spacing w:after="240"/>
        <w:ind w:left="0"/>
        <w:rPr>
          <w:rFonts w:cs="Times New Roman"/>
          <w:sz w:val="24"/>
          <w:szCs w:val="24"/>
        </w:rPr>
      </w:pPr>
      <w:r>
        <w:rPr>
          <w:rFonts w:cs="Times New Roman"/>
          <w:sz w:val="24"/>
          <w:szCs w:val="24"/>
        </w:rPr>
        <w:tab/>
        <w:t>(</w:t>
      </w:r>
      <w:proofErr w:type="spellStart"/>
      <w:r>
        <w:rPr>
          <w:rFonts w:cs="Times New Roman"/>
          <w:sz w:val="24"/>
          <w:szCs w:val="24"/>
        </w:rPr>
        <w:t>i</w:t>
      </w:r>
      <w:proofErr w:type="spellEnd"/>
      <w:r>
        <w:rPr>
          <w:rFonts w:cs="Times New Roman"/>
          <w:sz w:val="24"/>
          <w:szCs w:val="24"/>
        </w:rPr>
        <w:t xml:space="preserve">)  Only individuals in the 1102 job classification series who possess business acumen and knowledge of contracting policy and procedures and who have the training and background to accomplish the </w:t>
      </w:r>
      <w:r w:rsidR="004E769A" w:rsidRPr="004E769A">
        <w:rPr>
          <w:rFonts w:cs="Times New Roman"/>
          <w:sz w:val="24"/>
          <w:szCs w:val="24"/>
        </w:rPr>
        <w:t xml:space="preserve">policy and </w:t>
      </w:r>
      <w:r>
        <w:rPr>
          <w:rFonts w:cs="Times New Roman"/>
          <w:sz w:val="24"/>
          <w:szCs w:val="24"/>
        </w:rPr>
        <w:t xml:space="preserve">objectives of the small business program may be appointed </w:t>
      </w:r>
      <w:r w:rsidR="004E769A" w:rsidRPr="004E769A">
        <w:rPr>
          <w:rFonts w:cs="Times New Roman"/>
          <w:sz w:val="24"/>
          <w:szCs w:val="24"/>
        </w:rPr>
        <w:t xml:space="preserve">as </w:t>
      </w:r>
      <w:r>
        <w:rPr>
          <w:rFonts w:cs="Times New Roman"/>
          <w:sz w:val="24"/>
          <w:szCs w:val="24"/>
        </w:rPr>
        <w:t>associate directors</w:t>
      </w:r>
      <w:r w:rsidR="004E769A" w:rsidRPr="004E769A">
        <w:rPr>
          <w:rFonts w:cs="Times New Roman"/>
          <w:sz w:val="24"/>
          <w:szCs w:val="24"/>
        </w:rPr>
        <w:t>, assistant directors,</w:t>
      </w:r>
      <w:r>
        <w:rPr>
          <w:rFonts w:cs="Times New Roman"/>
          <w:sz w:val="24"/>
          <w:szCs w:val="24"/>
        </w:rPr>
        <w:t xml:space="preserve"> and small business specialists.</w:t>
      </w:r>
    </w:p>
    <w:p w14:paraId="6140DF44" w14:textId="77777777" w:rsidR="00290F6E" w:rsidRDefault="003A3631">
      <w:pPr>
        <w:pStyle w:val="ind16"/>
        <w:tabs>
          <w:tab w:val="clear" w:pos="2880"/>
          <w:tab w:val="clear" w:pos="3456"/>
          <w:tab w:val="clear" w:pos="4032"/>
        </w:tabs>
        <w:spacing w:after="240"/>
        <w:ind w:left="0"/>
        <w:rPr>
          <w:rFonts w:cs="Times New Roman"/>
          <w:sz w:val="24"/>
          <w:szCs w:val="24"/>
        </w:rPr>
      </w:pPr>
      <w:r>
        <w:rPr>
          <w:rFonts w:cs="Times New Roman"/>
          <w:sz w:val="24"/>
          <w:szCs w:val="24"/>
        </w:rPr>
        <w:tab/>
        <w:t xml:space="preserve">(ii)  Prior to a proposed job offer and appointment </w:t>
      </w:r>
      <w:r w:rsidR="004E769A" w:rsidRPr="004E769A">
        <w:rPr>
          <w:rFonts w:cs="Times New Roman"/>
          <w:sz w:val="24"/>
          <w:szCs w:val="24"/>
        </w:rPr>
        <w:t>t</w:t>
      </w:r>
      <w:r>
        <w:rPr>
          <w:rFonts w:cs="Times New Roman"/>
          <w:sz w:val="24"/>
          <w:szCs w:val="24"/>
        </w:rPr>
        <w:t xml:space="preserve">he Director, U.S. Army Office of Small Business Programs, shall review and provide concurrence for selection of all </w:t>
      </w:r>
      <w:r w:rsidR="001B5DAC">
        <w:rPr>
          <w:rFonts w:cs="Times New Roman"/>
          <w:sz w:val="24"/>
          <w:szCs w:val="24"/>
        </w:rPr>
        <w:t xml:space="preserve">full or part-time </w:t>
      </w:r>
      <w:r>
        <w:rPr>
          <w:rFonts w:cs="Times New Roman"/>
          <w:sz w:val="24"/>
          <w:szCs w:val="24"/>
        </w:rPr>
        <w:t>associate directors</w:t>
      </w:r>
      <w:r w:rsidR="004E769A" w:rsidRPr="004E769A">
        <w:rPr>
          <w:rFonts w:cs="Times New Roman"/>
          <w:sz w:val="24"/>
          <w:szCs w:val="24"/>
        </w:rPr>
        <w:t xml:space="preserve"> as well as for all</w:t>
      </w:r>
      <w:r>
        <w:rPr>
          <w:rFonts w:cs="Times New Roman"/>
          <w:sz w:val="24"/>
          <w:szCs w:val="24"/>
        </w:rPr>
        <w:t xml:space="preserve"> deputy associate directors, headquarters small business staff, and all other personnel performing any small business function, regardless of position description title, at all levels within the Army.  This includes, but is not limited to, contracting </w:t>
      </w:r>
      <w:r>
        <w:rPr>
          <w:rFonts w:cs="Times New Roman"/>
          <w:sz w:val="24"/>
          <w:szCs w:val="24"/>
        </w:rPr>
        <w:lastRenderedPageBreak/>
        <w:t>activities, contract management activities, subordinate activities, and direct reporting units, including Headquarters Army Materiel Command.</w:t>
      </w:r>
    </w:p>
    <w:p w14:paraId="6140DF45" w14:textId="77777777" w:rsidR="00290F6E" w:rsidRDefault="005235E6">
      <w:pPr>
        <w:pStyle w:val="ind16"/>
        <w:tabs>
          <w:tab w:val="clear" w:pos="2880"/>
          <w:tab w:val="clear" w:pos="3456"/>
          <w:tab w:val="clear" w:pos="4032"/>
        </w:tabs>
        <w:spacing w:after="240"/>
        <w:ind w:left="0"/>
        <w:rPr>
          <w:rFonts w:cs="Times New Roman"/>
          <w:sz w:val="24"/>
          <w:szCs w:val="24"/>
        </w:rPr>
      </w:pPr>
      <w:r>
        <w:rPr>
          <w:rFonts w:cs="Times New Roman"/>
          <w:sz w:val="24"/>
          <w:szCs w:val="24"/>
        </w:rPr>
        <w:tab/>
        <w:t>(iii)  The contracting activity shall furnish the name, grade level, position, title, telephone numbers (commercial and D</w:t>
      </w:r>
      <w:r w:rsidR="00420D5A">
        <w:rPr>
          <w:rFonts w:cs="Times New Roman"/>
          <w:sz w:val="24"/>
          <w:szCs w:val="24"/>
        </w:rPr>
        <w:t xml:space="preserve">efense </w:t>
      </w:r>
      <w:r>
        <w:rPr>
          <w:rFonts w:cs="Times New Roman"/>
          <w:sz w:val="24"/>
          <w:szCs w:val="24"/>
        </w:rPr>
        <w:t>S</w:t>
      </w:r>
      <w:r w:rsidR="00420D5A">
        <w:rPr>
          <w:rFonts w:cs="Times New Roman"/>
          <w:sz w:val="24"/>
          <w:szCs w:val="24"/>
        </w:rPr>
        <w:t xml:space="preserve">witched </w:t>
      </w:r>
      <w:r>
        <w:rPr>
          <w:rFonts w:cs="Times New Roman"/>
          <w:sz w:val="24"/>
          <w:szCs w:val="24"/>
        </w:rPr>
        <w:t>N</w:t>
      </w:r>
      <w:r w:rsidR="00420D5A">
        <w:rPr>
          <w:rFonts w:cs="Times New Roman"/>
          <w:sz w:val="24"/>
          <w:szCs w:val="24"/>
        </w:rPr>
        <w:t>etwork</w:t>
      </w:r>
      <w:r>
        <w:rPr>
          <w:rFonts w:cs="Times New Roman"/>
          <w:sz w:val="24"/>
          <w:szCs w:val="24"/>
        </w:rPr>
        <w:t>), email and activity location of newly appointed part-time small business specialist to the Director, U.S. Army Office of Small Business Programs, within 30 calendar days after appointment.  When applicable, identify the small business specialist being replaced.</w:t>
      </w:r>
      <w:bookmarkStart w:id="12" w:name="OLE_LINK13"/>
    </w:p>
    <w:bookmarkEnd w:id="12"/>
    <w:p w14:paraId="6140DF46" w14:textId="77777777" w:rsidR="00290F6E" w:rsidRPr="006473CA" w:rsidRDefault="004906FB">
      <w:pPr>
        <w:pStyle w:val="ind16"/>
        <w:tabs>
          <w:tab w:val="clear" w:pos="2880"/>
          <w:tab w:val="clear" w:pos="3456"/>
          <w:tab w:val="clear" w:pos="4032"/>
        </w:tabs>
        <w:spacing w:after="240"/>
        <w:ind w:left="0"/>
        <w:rPr>
          <w:rFonts w:cs="Times New Roman"/>
          <w:sz w:val="24"/>
          <w:szCs w:val="24"/>
        </w:rPr>
      </w:pPr>
      <w:r w:rsidRPr="004906FB">
        <w:rPr>
          <w:rFonts w:cs="Times New Roman"/>
          <w:sz w:val="24"/>
          <w:szCs w:val="24"/>
        </w:rPr>
        <w:tab/>
        <w:t xml:space="preserve">(iv) </w:t>
      </w:r>
      <w:r w:rsidR="00874732">
        <w:rPr>
          <w:rFonts w:cs="Times New Roman"/>
          <w:sz w:val="24"/>
          <w:szCs w:val="24"/>
        </w:rPr>
        <w:t xml:space="preserve"> </w:t>
      </w:r>
      <w:r w:rsidRPr="004906FB">
        <w:rPr>
          <w:rFonts w:cs="Times New Roman"/>
          <w:sz w:val="24"/>
          <w:szCs w:val="24"/>
        </w:rPr>
        <w:t>Contracting activities sh</w:t>
      </w:r>
      <w:r w:rsidR="00BA29EB">
        <w:rPr>
          <w:rFonts w:cs="Times New Roman"/>
          <w:sz w:val="24"/>
          <w:szCs w:val="24"/>
        </w:rPr>
        <w:t>ould</w:t>
      </w:r>
      <w:r w:rsidRPr="004906FB">
        <w:rPr>
          <w:rFonts w:cs="Times New Roman"/>
          <w:sz w:val="24"/>
          <w:szCs w:val="24"/>
        </w:rPr>
        <w:t xml:space="preserve"> routinely appoint alternate small business specialists to ensure processing of DD2579s in a timely manner in the absence of a full or part-time small business specialist.  Alternate small business specialists shall be in the 1102 </w:t>
      </w:r>
      <w:r w:rsidR="000F192D">
        <w:rPr>
          <w:rFonts w:cs="Times New Roman"/>
          <w:sz w:val="24"/>
          <w:szCs w:val="24"/>
        </w:rPr>
        <w:t>job classification</w:t>
      </w:r>
      <w:r w:rsidRPr="004906FB">
        <w:rPr>
          <w:rFonts w:cs="Times New Roman"/>
          <w:sz w:val="24"/>
          <w:szCs w:val="24"/>
        </w:rPr>
        <w:t xml:space="preserve"> series and cannot have other duties that cause a conflict of interest.</w:t>
      </w:r>
    </w:p>
    <w:p w14:paraId="6140DF47" w14:textId="77777777" w:rsidR="00290F6E" w:rsidRPr="006473CA" w:rsidRDefault="004906FB" w:rsidP="006B17EB">
      <w:pPr>
        <w:pStyle w:val="Header"/>
        <w:tabs>
          <w:tab w:val="clear" w:pos="4680"/>
          <w:tab w:val="clear" w:pos="9360"/>
        </w:tabs>
        <w:spacing w:after="240" w:line="276" w:lineRule="auto"/>
        <w:rPr>
          <w:rFonts w:cs="Times New Roman"/>
          <w:sz w:val="24"/>
          <w:szCs w:val="24"/>
        </w:rPr>
      </w:pPr>
      <w:r w:rsidRPr="006473CA">
        <w:rPr>
          <w:rFonts w:cs="Times New Roman"/>
          <w:sz w:val="24"/>
          <w:szCs w:val="24"/>
        </w:rPr>
        <w:tab/>
      </w:r>
      <w:r w:rsidRPr="004906FB">
        <w:rPr>
          <w:rFonts w:cs="Times New Roman"/>
          <w:sz w:val="24"/>
          <w:szCs w:val="24"/>
        </w:rPr>
        <w:t xml:space="preserve">(v)  </w:t>
      </w:r>
      <w:r w:rsidR="005E1864" w:rsidRPr="005E1864">
        <w:rPr>
          <w:rFonts w:cs="Times New Roman"/>
          <w:sz w:val="24"/>
          <w:szCs w:val="24"/>
        </w:rPr>
        <w:t xml:space="preserve">Full-time, part-time, and alternate small business specialists shall complete all Defense Acquisition University courses as required by the U.S. Army Office of Small Business Programs within one year after appointment and achieve certification in </w:t>
      </w:r>
      <w:r w:rsidR="00413D65">
        <w:rPr>
          <w:rFonts w:cs="Times New Roman"/>
          <w:sz w:val="24"/>
          <w:szCs w:val="24"/>
        </w:rPr>
        <w:t>c</w:t>
      </w:r>
      <w:r w:rsidR="005E1864" w:rsidRPr="005E1864">
        <w:rPr>
          <w:rFonts w:cs="Times New Roman"/>
          <w:sz w:val="24"/>
          <w:szCs w:val="24"/>
        </w:rPr>
        <w:t>ontracting at his or her assigned level.</w:t>
      </w:r>
    </w:p>
    <w:p w14:paraId="03555D84" w14:textId="77777777" w:rsidR="00C11F39" w:rsidRDefault="00541DD4" w:rsidP="00C11F39">
      <w:pPr>
        <w:pStyle w:val="Heading4"/>
      </w:pPr>
      <w:bookmarkStart w:id="13" w:name="_Toc514064300"/>
      <w:bookmarkStart w:id="14" w:name="_Toc519841583"/>
      <w:bookmarkStart w:id="15" w:name="_Toc18650235"/>
      <w:bookmarkStart w:id="16" w:name="_Toc18650530"/>
      <w:bookmarkStart w:id="17" w:name="_Toc43714927"/>
      <w:r w:rsidRPr="00C11F39">
        <w:t>5119.202-</w:t>
      </w:r>
      <w:proofErr w:type="gramStart"/>
      <w:r w:rsidRPr="00C11F39">
        <w:t>1</w:t>
      </w:r>
      <w:r>
        <w:t xml:space="preserve">  </w:t>
      </w:r>
      <w:r w:rsidR="005235E6">
        <w:t>Encouraging</w:t>
      </w:r>
      <w:proofErr w:type="gramEnd"/>
      <w:r w:rsidR="005235E6">
        <w:t xml:space="preserve"> small business participation in acquisitions.</w:t>
      </w:r>
      <w:bookmarkEnd w:id="13"/>
      <w:bookmarkEnd w:id="14"/>
      <w:bookmarkEnd w:id="15"/>
      <w:bookmarkEnd w:id="16"/>
      <w:bookmarkEnd w:id="17"/>
    </w:p>
    <w:p w14:paraId="292F81FD" w14:textId="28446FE6" w:rsidR="00C11F39" w:rsidRPr="0046035B" w:rsidRDefault="00C11F39" w:rsidP="00C11F39">
      <w:pPr>
        <w:pStyle w:val="List2"/>
      </w:pPr>
      <w:r w:rsidRPr="0046035B">
        <w:rPr>
          <w:szCs w:val="24"/>
        </w:rPr>
        <w:t>(1)</w:t>
      </w:r>
      <w:r w:rsidR="005235E6" w:rsidRPr="0046035B">
        <w:rPr>
          <w:szCs w:val="24"/>
        </w:rPr>
        <w:t xml:space="preserve">  If circumstances dictate consolidation, the contracting officer must obtain from the program manager or requiring activity written justification supporting the consolidated action.  The </w:t>
      </w:r>
      <w:r w:rsidR="004D32A8" w:rsidRPr="0046035B">
        <w:rPr>
          <w:szCs w:val="24"/>
        </w:rPr>
        <w:t>h</w:t>
      </w:r>
      <w:r w:rsidR="005235E6" w:rsidRPr="0046035B">
        <w:rPr>
          <w:szCs w:val="24"/>
        </w:rPr>
        <w:t xml:space="preserve">ead of the </w:t>
      </w:r>
      <w:r w:rsidR="004D32A8" w:rsidRPr="0046035B">
        <w:rPr>
          <w:szCs w:val="24"/>
        </w:rPr>
        <w:t>c</w:t>
      </w:r>
      <w:r w:rsidR="005235E6" w:rsidRPr="0046035B">
        <w:rPr>
          <w:szCs w:val="24"/>
        </w:rPr>
        <w:t xml:space="preserve">ontracting </w:t>
      </w:r>
      <w:r w:rsidR="004D32A8" w:rsidRPr="0046035B">
        <w:rPr>
          <w:szCs w:val="24"/>
        </w:rPr>
        <w:t>a</w:t>
      </w:r>
      <w:r w:rsidR="005235E6" w:rsidRPr="0046035B">
        <w:rPr>
          <w:szCs w:val="24"/>
        </w:rPr>
        <w:t>ctivity must determine that a consolidated requirement cannot be placed under one of the preference programs prior to release of the solicitation.</w:t>
      </w:r>
      <w:r w:rsidR="00A8460E" w:rsidRPr="0046035B">
        <w:rPr>
          <w:szCs w:val="24"/>
        </w:rPr>
        <w:t xml:space="preserve">  See Appendix GG for further delegation.</w:t>
      </w:r>
    </w:p>
    <w:p w14:paraId="6140DF4A" w14:textId="52C887BF" w:rsidR="00290F6E" w:rsidRDefault="00C11F39" w:rsidP="00C11F39">
      <w:pPr>
        <w:pStyle w:val="List2"/>
      </w:pPr>
      <w:r w:rsidRPr="004906FB">
        <w:rPr>
          <w:iCs/>
        </w:rPr>
        <w:t>(2)</w:t>
      </w:r>
      <w:r w:rsidR="0018271B">
        <w:rPr>
          <w:iCs/>
        </w:rPr>
        <w:t xml:space="preserve"> </w:t>
      </w:r>
      <w:r w:rsidR="004906FB" w:rsidRPr="004906FB">
        <w:rPr>
          <w:iCs/>
        </w:rPr>
        <w:t xml:space="preserve"> When the acquisition strategy contemplates full and open, multiple award</w:t>
      </w:r>
      <w:r w:rsidR="008E27E8">
        <w:rPr>
          <w:iCs/>
        </w:rPr>
        <w:t>,</w:t>
      </w:r>
      <w:r w:rsidR="004906FB" w:rsidRPr="004906FB">
        <w:rPr>
          <w:iCs/>
        </w:rPr>
        <w:t xml:space="preserve"> </w:t>
      </w:r>
      <w:r w:rsidR="008E27E8">
        <w:rPr>
          <w:iCs/>
        </w:rPr>
        <w:t>i</w:t>
      </w:r>
      <w:r w:rsidR="004906FB" w:rsidRPr="004906FB">
        <w:rPr>
          <w:iCs/>
        </w:rPr>
        <w:t xml:space="preserve">ndefinite </w:t>
      </w:r>
      <w:r w:rsidR="008E27E8">
        <w:rPr>
          <w:iCs/>
        </w:rPr>
        <w:t>d</w:t>
      </w:r>
      <w:r w:rsidR="004906FB" w:rsidRPr="004906FB">
        <w:rPr>
          <w:iCs/>
        </w:rPr>
        <w:t xml:space="preserve">elivery </w:t>
      </w:r>
      <w:r w:rsidR="008E27E8">
        <w:rPr>
          <w:iCs/>
        </w:rPr>
        <w:t>i</w:t>
      </w:r>
      <w:r w:rsidR="004906FB" w:rsidRPr="004906FB">
        <w:rPr>
          <w:iCs/>
        </w:rPr>
        <w:t xml:space="preserve">ndefinite </w:t>
      </w:r>
      <w:r w:rsidR="008E27E8">
        <w:rPr>
          <w:iCs/>
        </w:rPr>
        <w:t>q</w:t>
      </w:r>
      <w:r w:rsidR="004906FB" w:rsidRPr="004906FB">
        <w:rPr>
          <w:iCs/>
        </w:rPr>
        <w:t xml:space="preserve">uantity </w:t>
      </w:r>
      <w:r w:rsidR="003E4C89">
        <w:rPr>
          <w:iCs/>
        </w:rPr>
        <w:t xml:space="preserve">(IDIQ) </w:t>
      </w:r>
      <w:r w:rsidR="004906FB" w:rsidRPr="004906FB">
        <w:rPr>
          <w:iCs/>
        </w:rPr>
        <w:t>contracts, the contracting officer shall insert language in the solicitation that allows for requirements to be set aside (total</w:t>
      </w:r>
      <w:r w:rsidR="003E4C89">
        <w:rPr>
          <w:iCs/>
        </w:rPr>
        <w:t>ly</w:t>
      </w:r>
      <w:r w:rsidR="004906FB" w:rsidRPr="004906FB">
        <w:rPr>
          <w:iCs/>
        </w:rPr>
        <w:t xml:space="preserve"> or partial</w:t>
      </w:r>
      <w:r w:rsidR="003E4C89">
        <w:rPr>
          <w:iCs/>
        </w:rPr>
        <w:t>ly</w:t>
      </w:r>
      <w:r w:rsidR="004906FB" w:rsidRPr="004906FB">
        <w:rPr>
          <w:iCs/>
        </w:rPr>
        <w:t xml:space="preserve">) for small businesses.  </w:t>
      </w:r>
      <w:r w:rsidR="003E4C89">
        <w:rPr>
          <w:iCs/>
        </w:rPr>
        <w:t>Additionally</w:t>
      </w:r>
      <w:r w:rsidR="004906FB" w:rsidRPr="004906FB">
        <w:rPr>
          <w:iCs/>
        </w:rPr>
        <w:t xml:space="preserve">, where two or more small businesses hold </w:t>
      </w:r>
      <w:r w:rsidR="003E4C89">
        <w:rPr>
          <w:iCs/>
        </w:rPr>
        <w:t xml:space="preserve">IDIQ </w:t>
      </w:r>
      <w:r w:rsidR="004906FB" w:rsidRPr="004906FB">
        <w:rPr>
          <w:iCs/>
        </w:rPr>
        <w:t xml:space="preserve">contracts, the contracting officer shall reserve the right to set aside </w:t>
      </w:r>
      <w:proofErr w:type="gramStart"/>
      <w:r w:rsidR="004906FB" w:rsidRPr="004906FB">
        <w:rPr>
          <w:iCs/>
        </w:rPr>
        <w:t>any and all</w:t>
      </w:r>
      <w:proofErr w:type="gramEnd"/>
      <w:r w:rsidR="004906FB" w:rsidRPr="004906FB">
        <w:rPr>
          <w:iCs/>
        </w:rPr>
        <w:t xml:space="preserve">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004906FB" w:rsidRPr="004906FB">
        <w:rPr>
          <w:iCs/>
        </w:rPr>
        <w:t>seek approval one level above the contracting officer, and submit a courtesy copy to the small business specialist and PCR</w:t>
      </w:r>
      <w:r w:rsidR="00B16DC3">
        <w:rPr>
          <w:iCs/>
        </w:rPr>
        <w:t>.</w:t>
      </w:r>
    </w:p>
    <w:p w14:paraId="5FE4AF33" w14:textId="348DC6E4" w:rsidR="00C11F39" w:rsidRPr="00E1095C" w:rsidRDefault="004906FB" w:rsidP="00C11F39">
      <w:pPr>
        <w:pStyle w:val="Heading3"/>
      </w:pPr>
      <w:bookmarkStart w:id="18" w:name="_Toc514064301"/>
      <w:bookmarkStart w:id="19" w:name="_Toc519841584"/>
      <w:bookmarkStart w:id="20" w:name="_Toc18650236"/>
      <w:bookmarkStart w:id="21" w:name="_Toc18650531"/>
      <w:bookmarkStart w:id="22" w:name="_Toc43714928"/>
      <w:proofErr w:type="gramStart"/>
      <w:r w:rsidRPr="00C11F39">
        <w:t xml:space="preserve">5119.203 </w:t>
      </w:r>
      <w:r w:rsidRPr="00E1095C">
        <w:t xml:space="preserve"> Relationship</w:t>
      </w:r>
      <w:proofErr w:type="gramEnd"/>
      <w:r w:rsidRPr="00E1095C">
        <w:t xml:space="preserve">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18"/>
      <w:bookmarkEnd w:id="19"/>
      <w:bookmarkEnd w:id="20"/>
      <w:bookmarkEnd w:id="21"/>
      <w:bookmarkEnd w:id="22"/>
    </w:p>
    <w:p w14:paraId="0C479656" w14:textId="1297A042" w:rsidR="00E1095C" w:rsidRPr="00541DD4" w:rsidRDefault="00C11F39" w:rsidP="00C11F39">
      <w:pPr>
        <w:pStyle w:val="List1"/>
      </w:pPr>
      <w:r w:rsidRPr="00541DD4">
        <w:t>(c)</w:t>
      </w:r>
      <w:r w:rsidR="004906FB" w:rsidRPr="00541DD4">
        <w:t xml:space="preserve">  The contract file must document the withdrawal of an 8(a) commitment in accordance with FAR 19.203(c).  The contracting officer shall provide a copy of all documentation withdrawing the 8(a) commitment to the small business specialist.</w:t>
      </w:r>
    </w:p>
    <w:p w14:paraId="6140DF4D" w14:textId="4ECF9302" w:rsidR="00290F6E" w:rsidRPr="00E1095C" w:rsidRDefault="005235E6" w:rsidP="00C11F39">
      <w:pPr>
        <w:pStyle w:val="Heading2"/>
      </w:pPr>
      <w:bookmarkStart w:id="23" w:name="_Toc514064302"/>
      <w:bookmarkStart w:id="24" w:name="_Toc519841585"/>
      <w:bookmarkStart w:id="25" w:name="_Toc18650237"/>
      <w:bookmarkStart w:id="26" w:name="_Toc18650532"/>
      <w:bookmarkStart w:id="27" w:name="_Toc43714929"/>
      <w:r w:rsidRPr="00E1095C">
        <w:t xml:space="preserve">Subpart 5119.5 </w:t>
      </w:r>
      <w:r w:rsidR="00FE4807" w:rsidRPr="00E1095C">
        <w:t xml:space="preserve">– </w:t>
      </w:r>
      <w:r w:rsidR="00DB4F42" w:rsidRPr="00E1095C">
        <w:t>Set-Asides for Small Business</w:t>
      </w:r>
      <w:bookmarkEnd w:id="23"/>
      <w:bookmarkEnd w:id="24"/>
      <w:bookmarkEnd w:id="25"/>
      <w:bookmarkEnd w:id="26"/>
      <w:bookmarkEnd w:id="27"/>
    </w:p>
    <w:p w14:paraId="6140DF4E" w14:textId="25A57AC3" w:rsidR="00673863" w:rsidRPr="00E1095C" w:rsidRDefault="00673863" w:rsidP="00C11F39">
      <w:pPr>
        <w:pStyle w:val="Heading3"/>
        <w:rPr>
          <w:lang w:val="en"/>
        </w:rPr>
      </w:pPr>
      <w:bookmarkStart w:id="28" w:name="_Toc514064303"/>
      <w:bookmarkStart w:id="29" w:name="_Toc519841586"/>
      <w:bookmarkStart w:id="30" w:name="_Toc18650238"/>
      <w:bookmarkStart w:id="31" w:name="_Toc18650533"/>
      <w:bookmarkStart w:id="32" w:name="_Toc43714930"/>
      <w:proofErr w:type="gramStart"/>
      <w:r w:rsidRPr="00C11F39">
        <w:t xml:space="preserve">5119.502 </w:t>
      </w:r>
      <w:r w:rsidRPr="00E1095C">
        <w:t xml:space="preserve"> </w:t>
      </w:r>
      <w:r w:rsidRPr="00E1095C">
        <w:rPr>
          <w:lang w:val="en"/>
        </w:rPr>
        <w:t>Setting</w:t>
      </w:r>
      <w:proofErr w:type="gramEnd"/>
      <w:r w:rsidRPr="00E1095C">
        <w:rPr>
          <w:lang w:val="en"/>
        </w:rPr>
        <w:t xml:space="preserve">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28"/>
      <w:bookmarkEnd w:id="29"/>
      <w:bookmarkEnd w:id="30"/>
      <w:bookmarkEnd w:id="31"/>
      <w:bookmarkEnd w:id="32"/>
    </w:p>
    <w:p w14:paraId="6E8B05F7" w14:textId="77777777" w:rsidR="00C11F39" w:rsidRPr="00E1095C" w:rsidRDefault="00541DD4" w:rsidP="00C11F39">
      <w:pPr>
        <w:pStyle w:val="Heading4"/>
        <w:rPr>
          <w:lang w:val="en"/>
        </w:rPr>
      </w:pPr>
      <w:bookmarkStart w:id="33" w:name="_Toc514064304"/>
      <w:bookmarkStart w:id="34" w:name="_Toc519841587"/>
      <w:bookmarkStart w:id="35" w:name="_Toc18650239"/>
      <w:bookmarkStart w:id="36" w:name="_Toc18650534"/>
      <w:bookmarkStart w:id="37" w:name="_Toc43714931"/>
      <w:r w:rsidRPr="00C11F39">
        <w:rPr>
          <w:lang w:val="en"/>
        </w:rPr>
        <w:t>5119.502-</w:t>
      </w:r>
      <w:proofErr w:type="gramStart"/>
      <w:r w:rsidRPr="00C11F39">
        <w:rPr>
          <w:lang w:val="en"/>
        </w:rPr>
        <w:t>3</w:t>
      </w:r>
      <w:r>
        <w:rPr>
          <w:lang w:val="en"/>
        </w:rPr>
        <w:t xml:space="preserve">  Partial</w:t>
      </w:r>
      <w:proofErr w:type="gramEnd"/>
      <w:r>
        <w:rPr>
          <w:lang w:val="en"/>
        </w:rPr>
        <w:t xml:space="preserve"> s</w:t>
      </w:r>
      <w:r w:rsidR="00673863" w:rsidRPr="00E1095C">
        <w:rPr>
          <w:lang w:val="en"/>
        </w:rPr>
        <w:t>et-</w:t>
      </w:r>
      <w:r w:rsidR="00E1095C" w:rsidRPr="00E1095C">
        <w:rPr>
          <w:lang w:val="en"/>
        </w:rPr>
        <w:t>a</w:t>
      </w:r>
      <w:r w:rsidR="00673863" w:rsidRPr="00E1095C">
        <w:rPr>
          <w:lang w:val="en"/>
        </w:rPr>
        <w:t>sides.</w:t>
      </w:r>
      <w:bookmarkEnd w:id="33"/>
      <w:bookmarkEnd w:id="34"/>
      <w:bookmarkEnd w:id="35"/>
      <w:bookmarkEnd w:id="36"/>
      <w:bookmarkEnd w:id="37"/>
    </w:p>
    <w:p w14:paraId="6140DF50" w14:textId="288EEC00" w:rsidR="00673863" w:rsidRPr="00673863" w:rsidRDefault="00C11F39" w:rsidP="00C11F39">
      <w:pPr>
        <w:pStyle w:val="List1"/>
      </w:pPr>
      <w:r w:rsidRPr="00673863">
        <w:rPr>
          <w:lang w:val="en"/>
        </w:rPr>
        <w:lastRenderedPageBreak/>
        <w:t>(a)</w:t>
      </w:r>
      <w:r w:rsidR="00673863" w:rsidRPr="00673863">
        <w:rPr>
          <w:lang w:val="en"/>
        </w:rPr>
        <w:t xml:space="preserve">(5) The head of the contracting activity shall </w:t>
      </w:r>
      <w:r w:rsidR="00946681">
        <w:rPr>
          <w:lang w:val="en"/>
        </w:rPr>
        <w:t>authorize actions</w:t>
      </w:r>
      <w:r w:rsidR="00673863" w:rsidRPr="00673863">
        <w:rPr>
          <w:lang w:val="en"/>
        </w:rPr>
        <w:t xml:space="preserve"> as described in FAR 19.502-3.  See Appendix GG for further delegation.</w:t>
      </w:r>
    </w:p>
    <w:p w14:paraId="73C09AF0" w14:textId="77777777" w:rsidR="00C11F39" w:rsidRDefault="005235E6" w:rsidP="00C11F39">
      <w:pPr>
        <w:pStyle w:val="Heading3"/>
      </w:pPr>
      <w:bookmarkStart w:id="38" w:name="_Toc514064305"/>
      <w:bookmarkStart w:id="39" w:name="_Toc519841588"/>
      <w:bookmarkStart w:id="40" w:name="_Toc18650240"/>
      <w:bookmarkStart w:id="41" w:name="_Toc18650535"/>
      <w:bookmarkStart w:id="42" w:name="_Toc43714932"/>
      <w:proofErr w:type="gramStart"/>
      <w:r w:rsidRPr="00C11F39">
        <w:t xml:space="preserve">5119.505 </w:t>
      </w:r>
      <w:r w:rsidRPr="00871D88">
        <w:t xml:space="preserve"> Rejecting</w:t>
      </w:r>
      <w:proofErr w:type="gramEnd"/>
      <w:r w:rsidRPr="00871D88">
        <w:t xml:space="preserve"> Small Business Administration recommendations.</w:t>
      </w:r>
      <w:bookmarkEnd w:id="38"/>
      <w:bookmarkEnd w:id="39"/>
      <w:bookmarkEnd w:id="40"/>
      <w:bookmarkEnd w:id="41"/>
      <w:bookmarkEnd w:id="42"/>
    </w:p>
    <w:p w14:paraId="6FA5F910" w14:textId="106ACFC5" w:rsidR="00C11F39" w:rsidRPr="00673863" w:rsidRDefault="00C11F39" w:rsidP="00C11F39">
      <w:pPr>
        <w:pStyle w:val="List1"/>
      </w:pPr>
      <w:r w:rsidRPr="00673863">
        <w:t>(b)</w:t>
      </w:r>
      <w:r w:rsidR="00673863" w:rsidRPr="00673863">
        <w:t xml:space="preserve">  The head of the contracting activity shall make the decision as described in FAR 19.505(b).  See Appendix GG for further delegation.</w:t>
      </w:r>
    </w:p>
    <w:p w14:paraId="6140DF53" w14:textId="679AD351" w:rsidR="00290F6E" w:rsidRDefault="00C11F39" w:rsidP="00C11F39">
      <w:pPr>
        <w:pStyle w:val="List1"/>
      </w:pPr>
      <w:r>
        <w:t>(d)</w:t>
      </w:r>
      <w:r w:rsidR="00A21D57">
        <w:t>(</w:t>
      </w:r>
      <w:proofErr w:type="spellStart"/>
      <w:r w:rsidR="00A21D57">
        <w:t>i</w:t>
      </w:r>
      <w:proofErr w:type="spellEnd"/>
      <w:r w:rsidR="00A21D57">
        <w:t>)</w:t>
      </w:r>
      <w:r w:rsidR="005235E6">
        <w:t xml:space="preserve">  Process appeals, on a case-by-case basis, in accordance with</w:t>
      </w:r>
      <w:r w:rsidR="0080078A">
        <w:t xml:space="preserve"> the appropriate FAR </w:t>
      </w:r>
      <w:r w:rsidR="007762A4">
        <w:t xml:space="preserve">section </w:t>
      </w:r>
      <w:r w:rsidR="0080078A">
        <w:t xml:space="preserve">(19.505, </w:t>
      </w:r>
      <w:r w:rsidR="008B43F8">
        <w:t>19.</w:t>
      </w:r>
      <w:r w:rsidR="0080078A">
        <w:t xml:space="preserve">810, </w:t>
      </w:r>
      <w:r w:rsidR="008B43F8">
        <w:t>19.</w:t>
      </w:r>
      <w:r w:rsidR="0080078A">
        <w:t xml:space="preserve">1305, </w:t>
      </w:r>
      <w:r w:rsidR="0059339B">
        <w:t>or</w:t>
      </w:r>
      <w:r w:rsidR="0080078A">
        <w:t xml:space="preserve"> </w:t>
      </w:r>
      <w:r w:rsidR="008B43F8">
        <w:t>19.</w:t>
      </w:r>
      <w:r w:rsidR="0080078A">
        <w:t>1505)</w:t>
      </w:r>
      <w:r w:rsidR="0059339B">
        <w:t xml:space="preserve"> and in accordance with </w:t>
      </w:r>
      <w:r w:rsidR="005235E6">
        <w:t xml:space="preserve">instructions from the Director, U.S. Army Office of Small Business Programs.  </w:t>
      </w:r>
      <w:r w:rsidR="000060AB">
        <w:t>T</w:t>
      </w:r>
      <w:r w:rsidR="005235E6">
        <w:t>he contracting officer will prepare and submit the case file through contracting channels to:</w:t>
      </w:r>
    </w:p>
    <w:p w14:paraId="6140DF54" w14:textId="77777777" w:rsidR="00290F6E" w:rsidRDefault="005235E6">
      <w:pPr>
        <w:pStyle w:val="ind4"/>
        <w:tabs>
          <w:tab w:val="clear" w:pos="1152"/>
          <w:tab w:val="clear" w:pos="1728"/>
          <w:tab w:val="clear" w:pos="2304"/>
          <w:tab w:val="clear" w:pos="2880"/>
          <w:tab w:val="clear" w:pos="3456"/>
        </w:tabs>
        <w:spacing w:after="0"/>
        <w:ind w:left="0"/>
        <w:rPr>
          <w:rFonts w:cs="Times New Roman"/>
          <w:sz w:val="24"/>
          <w:szCs w:val="24"/>
        </w:rPr>
      </w:pPr>
      <w:r>
        <w:rPr>
          <w:rFonts w:cs="Times New Roman"/>
          <w:sz w:val="24"/>
          <w:szCs w:val="24"/>
        </w:rPr>
        <w:t>Director, U.S. Army Office of Small Business Programs</w:t>
      </w:r>
    </w:p>
    <w:p w14:paraId="6140DF55" w14:textId="77777777" w:rsidR="00290F6E" w:rsidRDefault="005235E6" w:rsidP="006B17EB">
      <w:pPr>
        <w:pStyle w:val="ind4"/>
        <w:tabs>
          <w:tab w:val="clear" w:pos="1152"/>
          <w:tab w:val="clear" w:pos="1728"/>
          <w:tab w:val="clear" w:pos="2304"/>
          <w:tab w:val="clear" w:pos="2880"/>
          <w:tab w:val="clear" w:pos="3456"/>
        </w:tabs>
        <w:spacing w:after="0"/>
        <w:ind w:left="0"/>
        <w:rPr>
          <w:rFonts w:cs="Times New Roman"/>
          <w:sz w:val="24"/>
          <w:szCs w:val="24"/>
        </w:rPr>
      </w:pPr>
      <w:r>
        <w:rPr>
          <w:rFonts w:cs="Times New Roman"/>
          <w:sz w:val="24"/>
          <w:szCs w:val="24"/>
        </w:rPr>
        <w:t>106 Army Pentagon, Room 3B514</w:t>
      </w:r>
    </w:p>
    <w:p w14:paraId="6140DF56" w14:textId="77777777" w:rsidR="00290F6E" w:rsidRDefault="005235E6" w:rsidP="00D02F00">
      <w:pPr>
        <w:pStyle w:val="ind4"/>
        <w:tabs>
          <w:tab w:val="clear" w:pos="1152"/>
          <w:tab w:val="clear" w:pos="1728"/>
          <w:tab w:val="clear" w:pos="2304"/>
          <w:tab w:val="clear" w:pos="2880"/>
          <w:tab w:val="clear" w:pos="3456"/>
        </w:tabs>
        <w:spacing w:after="240"/>
        <w:ind w:left="0"/>
        <w:rPr>
          <w:rFonts w:cs="Times New Roman"/>
          <w:sz w:val="24"/>
          <w:szCs w:val="24"/>
        </w:rPr>
      </w:pPr>
      <w:r>
        <w:rPr>
          <w:rFonts w:cs="Times New Roman"/>
          <w:sz w:val="24"/>
          <w:szCs w:val="24"/>
        </w:rPr>
        <w:t>Washington</w:t>
      </w:r>
      <w:r w:rsidR="0018271B">
        <w:rPr>
          <w:rFonts w:cs="Times New Roman"/>
          <w:sz w:val="24"/>
          <w:szCs w:val="24"/>
        </w:rPr>
        <w:t>,</w:t>
      </w:r>
      <w:r>
        <w:rPr>
          <w:rFonts w:cs="Times New Roman"/>
          <w:sz w:val="24"/>
          <w:szCs w:val="24"/>
        </w:rPr>
        <w:t xml:space="preserve"> D.C. 20310-0106.</w:t>
      </w:r>
    </w:p>
    <w:p w14:paraId="79CF6B31" w14:textId="77777777" w:rsidR="00C11F39" w:rsidRDefault="00A151DB" w:rsidP="00D02F00">
      <w:pPr>
        <w:pStyle w:val="ind4"/>
        <w:tabs>
          <w:tab w:val="clear" w:pos="1152"/>
          <w:tab w:val="clear" w:pos="1728"/>
          <w:tab w:val="clear" w:pos="2304"/>
          <w:tab w:val="clear" w:pos="2880"/>
          <w:tab w:val="clear" w:pos="3456"/>
        </w:tabs>
        <w:spacing w:after="240"/>
        <w:ind w:left="0"/>
        <w:rPr>
          <w:rFonts w:cs="Times New Roman"/>
          <w:sz w:val="24"/>
          <w:szCs w:val="24"/>
        </w:rPr>
      </w:pPr>
      <w:r>
        <w:rPr>
          <w:rFonts w:cs="Times New Roman"/>
          <w:sz w:val="24"/>
          <w:szCs w:val="24"/>
        </w:rPr>
        <w:t>C</w:t>
      </w:r>
      <w:r w:rsidR="00413D65">
        <w:rPr>
          <w:rFonts w:cs="Times New Roman"/>
          <w:sz w:val="24"/>
          <w:szCs w:val="24"/>
        </w:rPr>
        <w:t>ontracting officer</w:t>
      </w:r>
      <w:r w:rsidR="00A21D57">
        <w:rPr>
          <w:rFonts w:cs="Times New Roman"/>
          <w:sz w:val="24"/>
          <w:szCs w:val="24"/>
        </w:rPr>
        <w:t>s</w:t>
      </w:r>
      <w:r w:rsidR="00413D65">
        <w:rPr>
          <w:rFonts w:cs="Times New Roman"/>
          <w:sz w:val="24"/>
          <w:szCs w:val="24"/>
        </w:rPr>
        <w:t xml:space="preserve"> may send c</w:t>
      </w:r>
      <w:r>
        <w:rPr>
          <w:rFonts w:cs="Times New Roman"/>
          <w:sz w:val="24"/>
          <w:szCs w:val="24"/>
        </w:rPr>
        <w:t xml:space="preserve">ase files </w:t>
      </w:r>
      <w:r w:rsidR="00413D65">
        <w:rPr>
          <w:rFonts w:cs="Times New Roman"/>
          <w:sz w:val="24"/>
          <w:szCs w:val="24"/>
        </w:rPr>
        <w:t xml:space="preserve">by </w:t>
      </w:r>
      <w:r>
        <w:rPr>
          <w:rFonts w:cs="Times New Roman"/>
          <w:sz w:val="24"/>
          <w:szCs w:val="24"/>
        </w:rPr>
        <w:t>email to</w:t>
      </w:r>
      <w:r w:rsidR="00413D65">
        <w:rPr>
          <w:rFonts w:cs="Times New Roman"/>
          <w:sz w:val="24"/>
          <w:szCs w:val="24"/>
        </w:rPr>
        <w:t xml:space="preserve"> the following address</w:t>
      </w:r>
      <w:r>
        <w:rPr>
          <w:rFonts w:cs="Times New Roman"/>
          <w:sz w:val="24"/>
          <w:szCs w:val="24"/>
        </w:rPr>
        <w:t>:</w:t>
      </w:r>
      <w:r w:rsidR="008B43F8">
        <w:rPr>
          <w:rFonts w:cs="Times New Roman"/>
          <w:sz w:val="24"/>
          <w:szCs w:val="24"/>
        </w:rPr>
        <w:t xml:space="preserve"> </w:t>
      </w:r>
      <w:hyperlink r:id="rId12" w:history="1">
        <w:r w:rsidR="00CD151B" w:rsidRPr="003941C4">
          <w:rPr>
            <w:rStyle w:val="Hyperlink"/>
            <w:rFonts w:cs="Times New Roman"/>
            <w:sz w:val="24"/>
            <w:szCs w:val="24"/>
          </w:rPr>
          <w:t>ArmySmallBusiness@mail.mil</w:t>
        </w:r>
      </w:hyperlink>
      <w:r w:rsidR="00340CB9">
        <w:rPr>
          <w:rFonts w:cs="Times New Roman"/>
          <w:sz w:val="24"/>
          <w:szCs w:val="24"/>
        </w:rPr>
        <w:t>.</w:t>
      </w:r>
      <w:r w:rsidR="00CD151B">
        <w:rPr>
          <w:rFonts w:cs="Times New Roman"/>
          <w:sz w:val="24"/>
          <w:szCs w:val="24"/>
        </w:rPr>
        <w:t xml:space="preserve"> </w:t>
      </w:r>
    </w:p>
    <w:p w14:paraId="71565DA2" w14:textId="7F89AEF4" w:rsidR="00C11F39" w:rsidRDefault="00C11F39" w:rsidP="00C11F39">
      <w:pPr>
        <w:pStyle w:val="List3"/>
      </w:pPr>
      <w:r>
        <w:rPr>
          <w:szCs w:val="24"/>
        </w:rPr>
        <w:t>(ii)</w:t>
      </w:r>
      <w:r w:rsidR="00A21D57">
        <w:rPr>
          <w:szCs w:val="24"/>
        </w:rPr>
        <w:t xml:space="preserve">  </w:t>
      </w:r>
      <w:r w:rsidR="005235E6">
        <w:rPr>
          <w:szCs w:val="24"/>
        </w:rPr>
        <w:t>The small business specialist at each level must review the case.  The case file must include</w:t>
      </w:r>
      <w:r w:rsidR="0085631F">
        <w:rPr>
          <w:szCs w:val="24"/>
        </w:rPr>
        <w:t xml:space="preserve"> </w:t>
      </w:r>
      <w:r w:rsidR="0018271B">
        <w:rPr>
          <w:szCs w:val="24"/>
        </w:rPr>
        <w:t>–</w:t>
      </w:r>
    </w:p>
    <w:p w14:paraId="706E4E93" w14:textId="5FFECC75" w:rsidR="00C11F39" w:rsidRDefault="00C11F39" w:rsidP="00C11F39">
      <w:pPr>
        <w:pStyle w:val="List4"/>
      </w:pPr>
      <w:r>
        <w:rPr>
          <w:szCs w:val="24"/>
        </w:rPr>
        <w:t>(A)</w:t>
      </w:r>
      <w:r w:rsidR="005235E6">
        <w:rPr>
          <w:szCs w:val="24"/>
        </w:rPr>
        <w:t xml:space="preserve">  A statement of attempts to resolve the </w:t>
      </w:r>
      <w:proofErr w:type="gramStart"/>
      <w:r w:rsidR="005235E6">
        <w:rPr>
          <w:szCs w:val="24"/>
        </w:rPr>
        <w:t>matter</w:t>
      </w:r>
      <w:r w:rsidR="00FE4807">
        <w:rPr>
          <w:szCs w:val="24"/>
        </w:rPr>
        <w:t>;</w:t>
      </w:r>
      <w:proofErr w:type="gramEnd"/>
    </w:p>
    <w:p w14:paraId="3F88F570" w14:textId="7D17673E" w:rsidR="00C11F39" w:rsidRDefault="00C11F39" w:rsidP="00C11F39">
      <w:pPr>
        <w:pStyle w:val="List4"/>
      </w:pPr>
      <w:r>
        <w:rPr>
          <w:szCs w:val="24"/>
        </w:rPr>
        <w:t>(B)</w:t>
      </w:r>
      <w:r w:rsidR="005235E6">
        <w:rPr>
          <w:szCs w:val="24"/>
        </w:rPr>
        <w:t xml:space="preserve">  A response to each issue raised by SBA in its </w:t>
      </w:r>
      <w:proofErr w:type="gramStart"/>
      <w:r w:rsidR="005235E6">
        <w:rPr>
          <w:szCs w:val="24"/>
        </w:rPr>
        <w:t>appeal</w:t>
      </w:r>
      <w:r w:rsidR="00FE4807">
        <w:rPr>
          <w:szCs w:val="24"/>
        </w:rPr>
        <w:t>;</w:t>
      </w:r>
      <w:proofErr w:type="gramEnd"/>
    </w:p>
    <w:p w14:paraId="40DADCC9" w14:textId="1535CFA6" w:rsidR="00C11F39" w:rsidRDefault="00C11F39" w:rsidP="00C11F39">
      <w:pPr>
        <w:pStyle w:val="List4"/>
      </w:pPr>
      <w:r>
        <w:rPr>
          <w:szCs w:val="24"/>
        </w:rPr>
        <w:t>(C)</w:t>
      </w:r>
      <w:r w:rsidR="005235E6">
        <w:rPr>
          <w:szCs w:val="24"/>
        </w:rPr>
        <w:t xml:space="preserve">  Supporting documents related to controversial aspects</w:t>
      </w:r>
      <w:r w:rsidR="00FE4807">
        <w:rPr>
          <w:szCs w:val="24"/>
        </w:rPr>
        <w:t>; and</w:t>
      </w:r>
    </w:p>
    <w:p w14:paraId="6140DF5D" w14:textId="67E0C7A9" w:rsidR="008B43F8" w:rsidRPr="00E1095C" w:rsidRDefault="00C11F39" w:rsidP="00C11F39">
      <w:pPr>
        <w:pStyle w:val="List4"/>
      </w:pPr>
      <w:r>
        <w:rPr>
          <w:szCs w:val="24"/>
        </w:rPr>
        <w:t>(D)</w:t>
      </w:r>
      <w:r w:rsidR="005235E6">
        <w:rPr>
          <w:szCs w:val="24"/>
        </w:rPr>
        <w:t xml:space="preserve">  Suspension of all actions on the requirement pending outcome of the appeal.</w:t>
      </w:r>
    </w:p>
    <w:p w14:paraId="62958DFA" w14:textId="77777777" w:rsidR="00C11F39" w:rsidRPr="00871D88" w:rsidRDefault="005235E6" w:rsidP="00C11F39">
      <w:pPr>
        <w:pStyle w:val="Heading3"/>
      </w:pPr>
      <w:bookmarkStart w:id="43" w:name="_Toc514064306"/>
      <w:bookmarkStart w:id="44" w:name="_Toc519841589"/>
      <w:bookmarkStart w:id="45" w:name="_Toc18650241"/>
      <w:bookmarkStart w:id="46" w:name="_Toc18650536"/>
      <w:bookmarkStart w:id="47" w:name="_Toc43714933"/>
      <w:proofErr w:type="gramStart"/>
      <w:r w:rsidRPr="00C11F39">
        <w:t>5119.506</w:t>
      </w:r>
      <w:r w:rsidR="00874732" w:rsidRPr="00C11F39">
        <w:t xml:space="preserve"> </w:t>
      </w:r>
      <w:r w:rsidRPr="00871D88">
        <w:t xml:space="preserve"> Withdrawing</w:t>
      </w:r>
      <w:proofErr w:type="gramEnd"/>
      <w:r w:rsidRPr="00871D88">
        <w:t xml:space="preserve"> or modifying small business set-asides.</w:t>
      </w:r>
      <w:bookmarkEnd w:id="43"/>
      <w:bookmarkEnd w:id="44"/>
      <w:bookmarkEnd w:id="45"/>
      <w:bookmarkEnd w:id="46"/>
      <w:bookmarkEnd w:id="47"/>
    </w:p>
    <w:p w14:paraId="6140DF5F" w14:textId="200556E5" w:rsidR="00290F6E" w:rsidRDefault="00C11F39" w:rsidP="00C11F39">
      <w:pPr>
        <w:pStyle w:val="List1"/>
      </w:pPr>
      <w:r>
        <w:t>(b)</w:t>
      </w:r>
      <w:r w:rsidR="005235E6">
        <w:t xml:space="preserve">  If </w:t>
      </w:r>
      <w:proofErr w:type="gramStart"/>
      <w:r w:rsidR="005235E6">
        <w:t>a</w:t>
      </w:r>
      <w:proofErr w:type="gramEnd"/>
      <w:r w:rsidR="005235E6">
        <w:t xml:space="preserve"> SBA representative is not assigned or available, the small business specialist shall refer disagreements to the small business specialist’s appointing authority for resolution</w:t>
      </w:r>
      <w:r w:rsidR="00413D65">
        <w:t xml:space="preserve">. </w:t>
      </w:r>
      <w:r w:rsidR="00B57AA0">
        <w:t xml:space="preserve"> (</w:t>
      </w:r>
      <w:r w:rsidR="00413D65">
        <w:t>See</w:t>
      </w:r>
      <w:r w:rsidR="00B57AA0">
        <w:t xml:space="preserve"> 5119.201(e))</w:t>
      </w:r>
      <w:r w:rsidR="00CD151B">
        <w:t>.</w:t>
      </w:r>
    </w:p>
    <w:p w14:paraId="6140DF60" w14:textId="77777777" w:rsidR="00290F6E" w:rsidRDefault="005235E6" w:rsidP="00C11F39">
      <w:pPr>
        <w:pStyle w:val="Heading2"/>
      </w:pPr>
      <w:bookmarkStart w:id="48" w:name="_Toc514064307"/>
      <w:bookmarkStart w:id="49" w:name="_Toc519841590"/>
      <w:bookmarkStart w:id="50" w:name="_Toc18650242"/>
      <w:bookmarkStart w:id="51" w:name="_Toc18650537"/>
      <w:bookmarkStart w:id="52" w:name="_Toc43714934"/>
      <w:r>
        <w:t xml:space="preserve">Subpart </w:t>
      </w:r>
      <w:proofErr w:type="gramStart"/>
      <w:r>
        <w:t>5119.6  Certificates</w:t>
      </w:r>
      <w:proofErr w:type="gramEnd"/>
      <w:r>
        <w:t xml:space="preserve"> of Competency and Determinations of Responsibility</w:t>
      </w:r>
      <w:bookmarkEnd w:id="48"/>
      <w:bookmarkEnd w:id="49"/>
      <w:bookmarkEnd w:id="50"/>
      <w:bookmarkEnd w:id="51"/>
      <w:bookmarkEnd w:id="52"/>
    </w:p>
    <w:p w14:paraId="6140DF61" w14:textId="77777777" w:rsidR="00290F6E" w:rsidRPr="00871D88" w:rsidRDefault="005235E6" w:rsidP="00C11F39">
      <w:pPr>
        <w:pStyle w:val="Heading3"/>
      </w:pPr>
      <w:bookmarkStart w:id="53" w:name="_Toc514064308"/>
      <w:bookmarkStart w:id="54" w:name="_Toc519841591"/>
      <w:bookmarkStart w:id="55" w:name="_Toc18650243"/>
      <w:bookmarkStart w:id="56" w:name="_Toc18650538"/>
      <w:bookmarkStart w:id="57" w:name="_Toc43714935"/>
      <w:proofErr w:type="gramStart"/>
      <w:r w:rsidRPr="00C11F39">
        <w:t xml:space="preserve">5119.602 </w:t>
      </w:r>
      <w:r w:rsidRPr="00871D88">
        <w:t xml:space="preserve"> Procedures</w:t>
      </w:r>
      <w:proofErr w:type="gramEnd"/>
      <w:r w:rsidRPr="00871D88">
        <w:t>.</w:t>
      </w:r>
      <w:bookmarkEnd w:id="53"/>
      <w:bookmarkEnd w:id="54"/>
      <w:bookmarkEnd w:id="55"/>
      <w:bookmarkEnd w:id="56"/>
      <w:bookmarkEnd w:id="57"/>
    </w:p>
    <w:p w14:paraId="69BE32F4" w14:textId="77777777" w:rsidR="00C11F39" w:rsidRDefault="005235E6" w:rsidP="00C11F39">
      <w:pPr>
        <w:pStyle w:val="Heading4"/>
      </w:pPr>
      <w:bookmarkStart w:id="58" w:name="_Toc514064309"/>
      <w:bookmarkStart w:id="59" w:name="_Toc519841592"/>
      <w:bookmarkStart w:id="60" w:name="_Toc18650244"/>
      <w:bookmarkStart w:id="61" w:name="_Toc18650539"/>
      <w:bookmarkStart w:id="62" w:name="_Toc43714936"/>
      <w:r w:rsidRPr="00C11F39">
        <w:t>5119.602-</w:t>
      </w:r>
      <w:proofErr w:type="gramStart"/>
      <w:r w:rsidRPr="00C11F39">
        <w:t>3</w:t>
      </w:r>
      <w:r>
        <w:t xml:space="preserve">  Resolving</w:t>
      </w:r>
      <w:proofErr w:type="gramEnd"/>
      <w:r>
        <w:t xml:space="preserve"> differences between the agency and the Small Business Administration.</w:t>
      </w:r>
      <w:bookmarkEnd w:id="58"/>
      <w:bookmarkEnd w:id="59"/>
      <w:bookmarkEnd w:id="60"/>
      <w:bookmarkEnd w:id="61"/>
      <w:bookmarkEnd w:id="62"/>
    </w:p>
    <w:p w14:paraId="6140DF63" w14:textId="01192030" w:rsidR="00290F6E" w:rsidRDefault="00C11F39" w:rsidP="00C11F39">
      <w:pPr>
        <w:pStyle w:val="List1"/>
      </w:pPr>
      <w:r>
        <w:t>(c)</w:t>
      </w:r>
      <w:r w:rsidR="005235E6">
        <w:t>(1)(</w:t>
      </w:r>
      <w:proofErr w:type="spellStart"/>
      <w:r w:rsidR="005235E6">
        <w:t>i</w:t>
      </w:r>
      <w:proofErr w:type="spellEnd"/>
      <w:proofErr w:type="gramStart"/>
      <w:r w:rsidR="005235E6">
        <w:t>)  The</w:t>
      </w:r>
      <w:proofErr w:type="gramEnd"/>
      <w:r w:rsidR="005235E6">
        <w:t xml:space="preserve"> contracting officer must prepare the case and send through contracting channels to the addressee in 5119.505.  The small business specialist at each level will review the case.</w:t>
      </w:r>
    </w:p>
    <w:p w14:paraId="6140DF64" w14:textId="77777777" w:rsidR="00290F6E" w:rsidRPr="006D273A" w:rsidRDefault="005235E6" w:rsidP="00C11F39">
      <w:pPr>
        <w:pStyle w:val="Heading2"/>
      </w:pPr>
      <w:bookmarkStart w:id="63" w:name="_Toc514064310"/>
      <w:bookmarkStart w:id="64" w:name="_Toc519841593"/>
      <w:bookmarkStart w:id="65" w:name="_Toc18650245"/>
      <w:bookmarkStart w:id="66" w:name="_Toc18650540"/>
      <w:bookmarkStart w:id="67" w:name="_Toc43714937"/>
      <w:r w:rsidRPr="006D273A">
        <w:lastRenderedPageBreak/>
        <w:t>Subpart 5119.7 – The Small Business Subcontracting Program</w:t>
      </w:r>
      <w:bookmarkEnd w:id="63"/>
      <w:bookmarkEnd w:id="64"/>
      <w:bookmarkEnd w:id="65"/>
      <w:bookmarkEnd w:id="66"/>
      <w:bookmarkEnd w:id="67"/>
    </w:p>
    <w:p w14:paraId="6140DF67" w14:textId="77777777" w:rsidR="00290F6E" w:rsidRPr="006D273A" w:rsidRDefault="005235E6" w:rsidP="00C11F39">
      <w:pPr>
        <w:pStyle w:val="Heading3"/>
      </w:pPr>
      <w:bookmarkStart w:id="68" w:name="_Toc514064312"/>
      <w:bookmarkStart w:id="69" w:name="_Toc519841595"/>
      <w:bookmarkStart w:id="70" w:name="_Toc18650246"/>
      <w:bookmarkStart w:id="71" w:name="_Toc18650541"/>
      <w:bookmarkStart w:id="72" w:name="_Toc43714938"/>
      <w:proofErr w:type="gramStart"/>
      <w:r w:rsidRPr="00C11F39">
        <w:t xml:space="preserve">5119.705 </w:t>
      </w:r>
      <w:r w:rsidRPr="006D273A">
        <w:t xml:space="preserve"> Responsibilities</w:t>
      </w:r>
      <w:proofErr w:type="gramEnd"/>
      <w:r w:rsidRPr="006D273A">
        <w:t xml:space="preserve"> of the contracting officer under the subcontracting assistance program.</w:t>
      </w:r>
      <w:bookmarkEnd w:id="68"/>
      <w:bookmarkEnd w:id="69"/>
      <w:bookmarkEnd w:id="70"/>
      <w:bookmarkEnd w:id="71"/>
      <w:bookmarkEnd w:id="72"/>
    </w:p>
    <w:p w14:paraId="07B058C2" w14:textId="77777777" w:rsidR="00C11F39" w:rsidRPr="006D273A" w:rsidRDefault="00E64885" w:rsidP="00C11F39">
      <w:pPr>
        <w:pStyle w:val="Heading4"/>
      </w:pPr>
      <w:bookmarkStart w:id="73" w:name="_Toc18650247"/>
      <w:bookmarkStart w:id="74" w:name="_Toc18650542"/>
      <w:bookmarkStart w:id="75" w:name="_Toc43714939"/>
      <w:bookmarkStart w:id="76" w:name="_Toc514064313"/>
      <w:bookmarkStart w:id="77" w:name="_Toc519841596"/>
      <w:bookmarkStart w:id="78" w:name="OLE_LINK5"/>
      <w:bookmarkStart w:id="79" w:name="OLE_LINK6"/>
      <w:r w:rsidRPr="00C11F39">
        <w:t>5119.705-</w:t>
      </w:r>
      <w:proofErr w:type="gramStart"/>
      <w:r w:rsidRPr="00C11F39">
        <w:t>2</w:t>
      </w:r>
      <w:r w:rsidRPr="006D273A">
        <w:t xml:space="preserve">  Determining</w:t>
      </w:r>
      <w:proofErr w:type="gramEnd"/>
      <w:r w:rsidRPr="006D273A">
        <w:t xml:space="preserve"> the need for a subcontracting plan.</w:t>
      </w:r>
      <w:bookmarkEnd w:id="73"/>
      <w:bookmarkEnd w:id="74"/>
      <w:bookmarkEnd w:id="75"/>
    </w:p>
    <w:p w14:paraId="5EEDA853" w14:textId="2CA399BB" w:rsidR="00E64885" w:rsidRPr="006D273A" w:rsidRDefault="00C11F39" w:rsidP="00C11F39">
      <w:pPr>
        <w:pStyle w:val="List1"/>
      </w:pPr>
      <w:r w:rsidRPr="00CF0A03">
        <w:t>(d)</w:t>
      </w:r>
      <w:r w:rsidR="00E64885" w:rsidRPr="00CF0A03">
        <w:t xml:space="preserve">  </w:t>
      </w:r>
      <w:r w:rsidR="00E64885" w:rsidRPr="006D273A">
        <w:t>When FAR 19.705-2(d)</w:t>
      </w:r>
      <w:r w:rsidR="00E01301" w:rsidRPr="00CF0A03">
        <w:t xml:space="preserve"> applies</w:t>
      </w:r>
      <w:r w:rsidR="00E64885" w:rsidRPr="00CF0A03">
        <w:t xml:space="preserve">, </w:t>
      </w:r>
      <w:r w:rsidR="006B4915" w:rsidRPr="00CF0A03">
        <w:t xml:space="preserve">contracting officers shall </w:t>
      </w:r>
      <w:r w:rsidR="00E64885" w:rsidRPr="006D273A">
        <w:t xml:space="preserve">include a notice in </w:t>
      </w:r>
      <w:r w:rsidR="006B4915" w:rsidRPr="006D273A">
        <w:t>S</w:t>
      </w:r>
      <w:r w:rsidR="00E64885" w:rsidRPr="006D273A">
        <w:t xml:space="preserve">ection L </w:t>
      </w:r>
      <w:r w:rsidR="00150F87" w:rsidRPr="006D273A">
        <w:t xml:space="preserve">or the Instruction to Offerors section </w:t>
      </w:r>
      <w:r w:rsidR="00E64885" w:rsidRPr="006D273A">
        <w:t>of the solicitation to instruct offerors</w:t>
      </w:r>
      <w:r w:rsidR="00E6498A" w:rsidRPr="006D273A">
        <w:t xml:space="preserve"> classified as </w:t>
      </w:r>
      <w:r w:rsidR="008B5086">
        <w:t>an other than small business</w:t>
      </w:r>
      <w:r w:rsidR="00E64885" w:rsidRPr="006D273A">
        <w:t xml:space="preserve"> </w:t>
      </w:r>
      <w:r w:rsidR="00E6498A" w:rsidRPr="006D273A">
        <w:t xml:space="preserve">when </w:t>
      </w:r>
      <w:r w:rsidR="00E64885" w:rsidRPr="006D273A">
        <w:t>to submit subcontracting plans</w:t>
      </w:r>
      <w:r w:rsidR="00E6498A" w:rsidRPr="006D273A">
        <w:t>, whether with their initial proposals or at another time</w:t>
      </w:r>
      <w:r w:rsidR="008B5086">
        <w:t xml:space="preserve"> prior to award</w:t>
      </w:r>
      <w:r w:rsidR="00E6498A" w:rsidRPr="006D273A">
        <w:t xml:space="preserve"> as determined by the contracting officer</w:t>
      </w:r>
      <w:r w:rsidR="00AC2ECA" w:rsidRPr="006D273A">
        <w:t xml:space="preserve">.  </w:t>
      </w:r>
      <w:r w:rsidR="000F6F2C" w:rsidRPr="006D273A">
        <w:t xml:space="preserve">For </w:t>
      </w:r>
      <w:r w:rsidR="000F6F2C" w:rsidRPr="00CF0A03">
        <w:t>information on small business participation proposals, see 5115.304, Evaluation factors and significant subfactors.</w:t>
      </w:r>
    </w:p>
    <w:p w14:paraId="7D182A1B" w14:textId="77777777" w:rsidR="00C11F39" w:rsidRPr="006D273A" w:rsidRDefault="005235E6" w:rsidP="00C11F39">
      <w:pPr>
        <w:pStyle w:val="Heading4"/>
      </w:pPr>
      <w:bookmarkStart w:id="80" w:name="_Toc18650248"/>
      <w:bookmarkStart w:id="81" w:name="_Toc18650543"/>
      <w:bookmarkStart w:id="82" w:name="_Toc43714940"/>
      <w:r w:rsidRPr="00C11F39">
        <w:t>5119.705-</w:t>
      </w:r>
      <w:proofErr w:type="gramStart"/>
      <w:r w:rsidRPr="00C11F39">
        <w:t>4</w:t>
      </w:r>
      <w:r w:rsidRPr="006D273A">
        <w:t xml:space="preserve">  Reviewing</w:t>
      </w:r>
      <w:proofErr w:type="gramEnd"/>
      <w:r w:rsidRPr="006D273A">
        <w:t xml:space="preserve"> the </w:t>
      </w:r>
      <w:r w:rsidR="008E27E8" w:rsidRPr="006D273A">
        <w:t>s</w:t>
      </w:r>
      <w:r w:rsidRPr="006D273A">
        <w:t xml:space="preserve">ubcontracting </w:t>
      </w:r>
      <w:r w:rsidR="008E27E8" w:rsidRPr="006D273A">
        <w:t>p</w:t>
      </w:r>
      <w:r w:rsidRPr="006D273A">
        <w:t>lan.</w:t>
      </w:r>
      <w:bookmarkEnd w:id="76"/>
      <w:bookmarkEnd w:id="77"/>
      <w:bookmarkEnd w:id="80"/>
      <w:bookmarkEnd w:id="81"/>
      <w:bookmarkEnd w:id="82"/>
    </w:p>
    <w:p w14:paraId="6140DF69" w14:textId="14C8B6AD" w:rsidR="00290F6E" w:rsidRPr="006D273A" w:rsidRDefault="00C11F39" w:rsidP="00C11F39">
      <w:pPr>
        <w:pStyle w:val="List1"/>
      </w:pPr>
      <w:r w:rsidRPr="006D273A">
        <w:t>(d)</w:t>
      </w:r>
      <w:r w:rsidR="005235E6" w:rsidRPr="006D273A">
        <w:t>(</w:t>
      </w:r>
      <w:proofErr w:type="spellStart"/>
      <w:r w:rsidR="005235E6" w:rsidRPr="006D273A">
        <w:t>i</w:t>
      </w:r>
      <w:proofErr w:type="spellEnd"/>
      <w:proofErr w:type="gramStart"/>
      <w:r w:rsidR="005235E6" w:rsidRPr="006D273A">
        <w:t>)  Contracting</w:t>
      </w:r>
      <w:proofErr w:type="gramEnd"/>
      <w:r w:rsidR="005235E6" w:rsidRPr="006D273A">
        <w:t xml:space="preserve"> officers shall, with the participation of the small business specialist –</w:t>
      </w:r>
    </w:p>
    <w:p w14:paraId="6140DF6A" w14:textId="7A1F866A" w:rsidR="00290F6E" w:rsidRPr="00CF0A03" w:rsidRDefault="00C11F39" w:rsidP="00C11F39">
      <w:pPr>
        <w:pStyle w:val="List4"/>
      </w:pPr>
      <w:r w:rsidRPr="006D273A">
        <w:rPr>
          <w:szCs w:val="24"/>
        </w:rPr>
        <w:t>(A)</w:t>
      </w:r>
      <w:r w:rsidR="005235E6" w:rsidRPr="006D273A">
        <w:rPr>
          <w:szCs w:val="24"/>
        </w:rPr>
        <w:t xml:space="preserve">  </w:t>
      </w:r>
      <w:r w:rsidR="009B7646" w:rsidRPr="006D273A">
        <w:rPr>
          <w:szCs w:val="24"/>
        </w:rPr>
        <w:t>Adhere to the requirements in FAR 19.705-4 and DFARS 219.705-4 and u</w:t>
      </w:r>
      <w:r w:rsidR="005235E6" w:rsidRPr="006D273A">
        <w:rPr>
          <w:szCs w:val="24"/>
        </w:rPr>
        <w:t>se the guidance prescribed</w:t>
      </w:r>
      <w:r w:rsidR="00A91DBD" w:rsidRPr="006D273A">
        <w:rPr>
          <w:szCs w:val="24"/>
        </w:rPr>
        <w:t xml:space="preserve"> in Appendix DD</w:t>
      </w:r>
      <w:r w:rsidR="0000433F" w:rsidRPr="006D273A">
        <w:rPr>
          <w:szCs w:val="24"/>
        </w:rPr>
        <w:t>,</w:t>
      </w:r>
      <w:r w:rsidR="00BC7148" w:rsidRPr="006D273A">
        <w:rPr>
          <w:szCs w:val="24"/>
        </w:rPr>
        <w:t xml:space="preserve"> Subcontracting Plan Evaluation Guide</w:t>
      </w:r>
      <w:r w:rsidR="0000433F" w:rsidRPr="006D273A">
        <w:rPr>
          <w:szCs w:val="24"/>
        </w:rPr>
        <w:t xml:space="preserve">, </w:t>
      </w:r>
      <w:r w:rsidR="00BC7148" w:rsidRPr="006D273A">
        <w:rPr>
          <w:szCs w:val="24"/>
        </w:rPr>
        <w:t>Appendix AA</w:t>
      </w:r>
      <w:r w:rsidR="00E01301" w:rsidRPr="006D273A">
        <w:rPr>
          <w:szCs w:val="24"/>
        </w:rPr>
        <w:t>,</w:t>
      </w:r>
      <w:r w:rsidR="00BC7148" w:rsidRPr="00CF0A03">
        <w:rPr>
          <w:szCs w:val="24"/>
        </w:rPr>
        <w:t xml:space="preserve"> </w:t>
      </w:r>
      <w:bookmarkStart w:id="83" w:name="OLE_LINK1"/>
      <w:bookmarkStart w:id="84" w:name="OLE_LINK2"/>
      <w:r w:rsidR="005235E6" w:rsidRPr="00CF0A03">
        <w:rPr>
          <w:szCs w:val="24"/>
        </w:rPr>
        <w:t>Army Source Selection Supplement</w:t>
      </w:r>
      <w:r w:rsidR="00CF0A03">
        <w:rPr>
          <w:szCs w:val="24"/>
        </w:rPr>
        <w:t xml:space="preserve">, </w:t>
      </w:r>
      <w:r w:rsidR="009B7646" w:rsidRPr="00054945">
        <w:rPr>
          <w:szCs w:val="24"/>
        </w:rPr>
        <w:t xml:space="preserve">and the </w:t>
      </w:r>
      <w:r w:rsidR="00054945" w:rsidRPr="00054945">
        <w:rPr>
          <w:szCs w:val="24"/>
        </w:rPr>
        <w:t>DoD Subcontracting Program – Business Rules and Processes</w:t>
      </w:r>
      <w:r w:rsidR="00054945">
        <w:rPr>
          <w:szCs w:val="24"/>
        </w:rPr>
        <w:t xml:space="preserve"> </w:t>
      </w:r>
      <w:r w:rsidR="0098151B" w:rsidRPr="00054945">
        <w:rPr>
          <w:szCs w:val="24"/>
        </w:rPr>
        <w:t>(</w:t>
      </w:r>
      <w:r w:rsidR="00E334A9" w:rsidRPr="00054945">
        <w:rPr>
          <w:szCs w:val="24"/>
        </w:rPr>
        <w:t xml:space="preserve">located at </w:t>
      </w:r>
      <w:hyperlink r:id="rId13" w:history="1">
        <w:r w:rsidR="00054945" w:rsidRPr="00054945">
          <w:rPr>
            <w:rStyle w:val="Hyperlink"/>
            <w:szCs w:val="24"/>
          </w:rPr>
          <w:t>https://business.defense.gov/Portals/57/Documents/Busi%20Rules%20Processes%20eSRS%20Subk%20Plans.pdf?ver=2018-02-26-143608-743</w:t>
        </w:r>
      </w:hyperlink>
      <w:r w:rsidR="00054945" w:rsidRPr="00054945">
        <w:rPr>
          <w:szCs w:val="24"/>
        </w:rPr>
        <w:t xml:space="preserve"> and referenced at </w:t>
      </w:r>
      <w:r w:rsidR="00E334A9" w:rsidRPr="00054945">
        <w:rPr>
          <w:szCs w:val="24"/>
        </w:rPr>
        <w:t>DFARS PGI 219.705-6(f)</w:t>
      </w:r>
      <w:r w:rsidR="009B7646" w:rsidRPr="006D273A">
        <w:rPr>
          <w:szCs w:val="24"/>
        </w:rPr>
        <w:t>)</w:t>
      </w:r>
      <w:r w:rsidR="0098151B" w:rsidRPr="006D273A">
        <w:rPr>
          <w:szCs w:val="24"/>
        </w:rPr>
        <w:t xml:space="preserve"> </w:t>
      </w:r>
      <w:r w:rsidR="0098151B" w:rsidRPr="00CF0A03">
        <w:rPr>
          <w:szCs w:val="24"/>
        </w:rPr>
        <w:t>to review all subcontracting plans</w:t>
      </w:r>
      <w:bookmarkEnd w:id="83"/>
      <w:bookmarkEnd w:id="84"/>
      <w:r w:rsidR="009C5FFC" w:rsidRPr="006D273A">
        <w:rPr>
          <w:szCs w:val="24"/>
        </w:rPr>
        <w:t>, except for commercial plans that have been approved by the Government</w:t>
      </w:r>
      <w:r w:rsidR="003A3BAC" w:rsidRPr="00CF0A03">
        <w:rPr>
          <w:szCs w:val="24"/>
        </w:rPr>
        <w:t>;</w:t>
      </w:r>
    </w:p>
    <w:bookmarkEnd w:id="78"/>
    <w:bookmarkEnd w:id="79"/>
    <w:p w14:paraId="6140DF6B" w14:textId="0FD36102" w:rsidR="00290F6E" w:rsidRPr="006D273A" w:rsidRDefault="00C11F39" w:rsidP="00C11F39">
      <w:pPr>
        <w:pStyle w:val="List4"/>
      </w:pPr>
      <w:r w:rsidRPr="00CF0A03">
        <w:t>(B)</w:t>
      </w:r>
      <w:r w:rsidR="004906FB" w:rsidRPr="00CF0A03">
        <w:t xml:space="preserve"> Ensure separate</w:t>
      </w:r>
      <w:r w:rsidR="0000433F" w:rsidRPr="00CF0A03">
        <w:t xml:space="preserve"> statements and</w:t>
      </w:r>
      <w:r w:rsidR="004906FB" w:rsidRPr="00CF0A03">
        <w:t xml:space="preserve"> goals are provided for the </w:t>
      </w:r>
      <w:r w:rsidR="0098252D" w:rsidRPr="00CF0A03">
        <w:t>basic contract</w:t>
      </w:r>
      <w:r w:rsidR="004906FB" w:rsidRPr="00CF0A03">
        <w:t xml:space="preserve"> and, if applicable, each </w:t>
      </w:r>
      <w:proofErr w:type="gramStart"/>
      <w:r w:rsidR="004906FB" w:rsidRPr="00CF0A03">
        <w:t>option;</w:t>
      </w:r>
      <w:proofErr w:type="gramEnd"/>
    </w:p>
    <w:p w14:paraId="6B947C5A" w14:textId="405A1D15" w:rsidR="00C11F39" w:rsidRPr="006D273A" w:rsidRDefault="00C11F39" w:rsidP="00C11F39">
      <w:pPr>
        <w:pStyle w:val="List4"/>
      </w:pPr>
      <w:r w:rsidRPr="006D273A">
        <w:t>(C)</w:t>
      </w:r>
      <w:r w:rsidR="004906FB" w:rsidRPr="006D273A">
        <w:t xml:space="preserve"> Identify those areas where the plan is deficient and clarify with the offeror </w:t>
      </w:r>
      <w:proofErr w:type="gramStart"/>
      <w:r w:rsidR="004906FB" w:rsidRPr="006D273A">
        <w:t>in an attempt to</w:t>
      </w:r>
      <w:proofErr w:type="gramEnd"/>
      <w:r w:rsidR="004906FB" w:rsidRPr="006D273A">
        <w:t xml:space="preserve"> correct omissions</w:t>
      </w:r>
      <w:r w:rsidR="00F74A27" w:rsidRPr="006D273A">
        <w:t>; and</w:t>
      </w:r>
    </w:p>
    <w:p w14:paraId="199EA8BE" w14:textId="21059EC2" w:rsidR="004F6499" w:rsidRPr="00CF0A03" w:rsidRDefault="00C11F39" w:rsidP="00C11F39">
      <w:pPr>
        <w:pStyle w:val="List4"/>
      </w:pPr>
      <w:r w:rsidRPr="006D273A">
        <w:rPr>
          <w:szCs w:val="24"/>
        </w:rPr>
        <w:t>(D)</w:t>
      </w:r>
      <w:r w:rsidR="004F6499" w:rsidRPr="006D273A">
        <w:rPr>
          <w:szCs w:val="24"/>
        </w:rPr>
        <w:t xml:space="preserve">  </w:t>
      </w:r>
      <w:r w:rsidR="00F74A27" w:rsidRPr="006D273A">
        <w:rPr>
          <w:szCs w:val="24"/>
        </w:rPr>
        <w:t xml:space="preserve">Ensure that, if there is a commercial plan, it has been approved in accordance with FAR 19.704(d).  If it is not been previously </w:t>
      </w:r>
      <w:r w:rsidR="00F74A27" w:rsidRPr="00054945">
        <w:rPr>
          <w:szCs w:val="24"/>
        </w:rPr>
        <w:t xml:space="preserve">approved, follow the </w:t>
      </w:r>
      <w:r w:rsidR="00054945" w:rsidRPr="00054945">
        <w:rPr>
          <w:szCs w:val="24"/>
        </w:rPr>
        <w:t xml:space="preserve">DoD Subcontracting Program – Business Rules and Processes </w:t>
      </w:r>
      <w:r w:rsidR="00F74A27" w:rsidRPr="00054945">
        <w:rPr>
          <w:szCs w:val="24"/>
        </w:rPr>
        <w:t>to review the commercial plan.</w:t>
      </w:r>
    </w:p>
    <w:p w14:paraId="6140DF6E" w14:textId="7B5E67BF"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140DF6F" w14:textId="77777777" w:rsidR="00290F6E" w:rsidRPr="006D273A" w:rsidRDefault="004906FB" w:rsidP="00C11F39">
      <w:pPr>
        <w:pStyle w:val="Heading4"/>
      </w:pPr>
      <w:bookmarkStart w:id="85" w:name="_Toc514064314"/>
      <w:bookmarkStart w:id="86" w:name="_Toc519841597"/>
      <w:bookmarkStart w:id="87" w:name="_Toc18650249"/>
      <w:bookmarkStart w:id="88" w:name="_Toc18650544"/>
      <w:bookmarkStart w:id="89" w:name="_Toc43714941"/>
      <w:r w:rsidRPr="00C11F39">
        <w:t>5119.705-</w:t>
      </w:r>
      <w:proofErr w:type="gramStart"/>
      <w:r w:rsidRPr="00C11F39">
        <w:t>6</w:t>
      </w:r>
      <w:r w:rsidRPr="006D273A">
        <w:t xml:space="preserve"> </w:t>
      </w:r>
      <w:r w:rsidR="00874732" w:rsidRPr="006D273A">
        <w:t xml:space="preserve"> </w:t>
      </w:r>
      <w:proofErr w:type="spellStart"/>
      <w:r w:rsidRPr="006D273A">
        <w:t>Postaward</w:t>
      </w:r>
      <w:proofErr w:type="spellEnd"/>
      <w:proofErr w:type="gramEnd"/>
      <w:r w:rsidRPr="006D273A">
        <w:t xml:space="preserve"> responsibilities of the contracting officer.</w:t>
      </w:r>
      <w:bookmarkEnd w:id="85"/>
      <w:bookmarkEnd w:id="86"/>
      <w:bookmarkEnd w:id="87"/>
      <w:bookmarkEnd w:id="88"/>
      <w:bookmarkEnd w:id="89"/>
    </w:p>
    <w:p w14:paraId="205E0C59" w14:textId="77777777" w:rsidR="00C11F39" w:rsidRDefault="00EB27F7" w:rsidP="00E11D3F">
      <w:pPr>
        <w:rPr>
          <w:rFonts w:cs="Times New Roman"/>
          <w:sz w:val="24"/>
          <w:szCs w:val="24"/>
        </w:rPr>
      </w:pPr>
      <w:r w:rsidRPr="00FF4E1D">
        <w:rPr>
          <w:rFonts w:cs="Times New Roman"/>
          <w:sz w:val="24"/>
          <w:szCs w:val="24"/>
        </w:rPr>
        <w:t>Subject to the concurrence of the chief of the contracting office and the agreement of the receiving individual</w:t>
      </w:r>
      <w:r w:rsidR="003D0457" w:rsidRPr="00FF4E1D">
        <w:rPr>
          <w:rFonts w:cs="Times New Roman"/>
          <w:sz w:val="24"/>
          <w:szCs w:val="24"/>
        </w:rPr>
        <w:t>’s chain of command</w:t>
      </w:r>
      <w:r w:rsidRPr="00FF4E1D">
        <w:rPr>
          <w:rFonts w:cs="Times New Roman"/>
          <w:sz w:val="24"/>
          <w:szCs w:val="24"/>
        </w:rPr>
        <w:t xml:space="preserve">, the contracting officer may delegate the </w:t>
      </w:r>
      <w:r w:rsidR="00707D5C" w:rsidRPr="00FF4E1D">
        <w:rPr>
          <w:rFonts w:cs="Times New Roman"/>
          <w:sz w:val="24"/>
          <w:szCs w:val="24"/>
        </w:rPr>
        <w:t xml:space="preserve">duties </w:t>
      </w:r>
      <w:r w:rsidRPr="00FF4E1D">
        <w:rPr>
          <w:rFonts w:cs="Times New Roman"/>
          <w:sz w:val="24"/>
          <w:szCs w:val="24"/>
        </w:rPr>
        <w:t xml:space="preserve">in </w:t>
      </w:r>
      <w:r w:rsidR="00193F30" w:rsidRPr="00FF4E1D">
        <w:rPr>
          <w:rFonts w:cs="Times New Roman"/>
          <w:sz w:val="24"/>
          <w:szCs w:val="24"/>
        </w:rPr>
        <w:t xml:space="preserve">FAR 19.705-6 and supplements </w:t>
      </w:r>
      <w:r w:rsidRPr="00FF4E1D">
        <w:rPr>
          <w:rFonts w:cs="Times New Roman"/>
          <w:sz w:val="24"/>
          <w:szCs w:val="24"/>
        </w:rPr>
        <w:t>to an</w:t>
      </w:r>
      <w:r w:rsidR="00193F30" w:rsidRPr="00FF4E1D">
        <w:rPr>
          <w:rFonts w:cs="Times New Roman"/>
          <w:sz w:val="24"/>
          <w:szCs w:val="24"/>
        </w:rPr>
        <w:t>other</w:t>
      </w:r>
      <w:r w:rsidRPr="00FF4E1D">
        <w:rPr>
          <w:rFonts w:cs="Times New Roman"/>
          <w:sz w:val="24"/>
          <w:szCs w:val="24"/>
        </w:rPr>
        <w:t xml:space="preserve"> individual</w:t>
      </w:r>
      <w:r w:rsidR="00193F30" w:rsidRPr="00FF4E1D">
        <w:rPr>
          <w:rFonts w:cs="Times New Roman"/>
          <w:sz w:val="24"/>
          <w:szCs w:val="24"/>
        </w:rPr>
        <w:t>.  The delegation must be in writing</w:t>
      </w:r>
      <w:r w:rsidR="00300CEA" w:rsidRPr="00FF4E1D">
        <w:rPr>
          <w:rFonts w:cs="Times New Roman"/>
          <w:sz w:val="24"/>
          <w:szCs w:val="24"/>
        </w:rPr>
        <w:t xml:space="preserve">, </w:t>
      </w:r>
      <w:r w:rsidR="00193F30" w:rsidRPr="00FF4E1D">
        <w:rPr>
          <w:rFonts w:cs="Times New Roman"/>
          <w:sz w:val="24"/>
          <w:szCs w:val="24"/>
        </w:rPr>
        <w:t xml:space="preserve">include the scope of </w:t>
      </w:r>
      <w:r w:rsidR="00707D5C" w:rsidRPr="00FF4E1D">
        <w:rPr>
          <w:rFonts w:cs="Times New Roman"/>
          <w:sz w:val="24"/>
          <w:szCs w:val="24"/>
        </w:rPr>
        <w:t xml:space="preserve">duties </w:t>
      </w:r>
      <w:r w:rsidR="00193F30" w:rsidRPr="00FF4E1D">
        <w:rPr>
          <w:rFonts w:cs="Times New Roman"/>
          <w:sz w:val="24"/>
          <w:szCs w:val="24"/>
        </w:rPr>
        <w:t>delegated</w:t>
      </w:r>
      <w:r w:rsidR="00300CEA" w:rsidRPr="00FF4E1D">
        <w:rPr>
          <w:rFonts w:cs="Times New Roman"/>
          <w:sz w:val="24"/>
          <w:szCs w:val="24"/>
        </w:rPr>
        <w:t xml:space="preserve">, and signed by management officials from the contracting activity and authorized </w:t>
      </w:r>
      <w:r w:rsidR="001253C4" w:rsidRPr="00FF4E1D">
        <w:rPr>
          <w:rFonts w:cs="Times New Roman"/>
          <w:sz w:val="24"/>
          <w:szCs w:val="24"/>
        </w:rPr>
        <w:t xml:space="preserve">management </w:t>
      </w:r>
      <w:r w:rsidR="00300CEA" w:rsidRPr="00FF4E1D">
        <w:rPr>
          <w:rFonts w:cs="Times New Roman"/>
          <w:sz w:val="24"/>
          <w:szCs w:val="24"/>
        </w:rPr>
        <w:t>officials from the supporting organization</w:t>
      </w:r>
      <w:r w:rsidRPr="00FF4E1D">
        <w:rPr>
          <w:rFonts w:cs="Times New Roman"/>
          <w:sz w:val="24"/>
          <w:szCs w:val="24"/>
        </w:rPr>
        <w:t>.</w:t>
      </w:r>
      <w:bookmarkStart w:id="90" w:name="_Toc514064315"/>
      <w:bookmarkStart w:id="91" w:name="_Toc519841598"/>
    </w:p>
    <w:p w14:paraId="4A7DB5FD" w14:textId="0F71EB56" w:rsidR="00C11F39" w:rsidRPr="00FF4E1D" w:rsidRDefault="003964A2" w:rsidP="00E11D3F">
      <w:pPr>
        <w:rPr>
          <w:rFonts w:cs="Times New Roman"/>
          <w:b/>
          <w:sz w:val="24"/>
          <w:szCs w:val="24"/>
        </w:rPr>
      </w:pPr>
      <w:r w:rsidRPr="00FF4E1D">
        <w:rPr>
          <w:rFonts w:cs="Times New Roman"/>
          <w:sz w:val="24"/>
          <w:szCs w:val="24"/>
        </w:rPr>
        <w:lastRenderedPageBreak/>
        <w:t>(f)</w:t>
      </w:r>
      <w:r w:rsidR="00145EA5" w:rsidRPr="00FF4E1D">
        <w:rPr>
          <w:rFonts w:cs="Times New Roman"/>
          <w:sz w:val="24"/>
          <w:szCs w:val="24"/>
        </w:rPr>
        <w:t>(2)</w:t>
      </w:r>
      <w:r w:rsidRPr="00FF4E1D">
        <w:rPr>
          <w:rFonts w:cs="Times New Roman"/>
          <w:sz w:val="24"/>
          <w:szCs w:val="24"/>
        </w:rPr>
        <w:t xml:space="preserve">  </w:t>
      </w:r>
      <w:r w:rsidR="00F6482C" w:rsidRPr="00FF4E1D">
        <w:rPr>
          <w:rFonts w:cs="Times New Roman"/>
          <w:sz w:val="24"/>
          <w:szCs w:val="24"/>
        </w:rPr>
        <w:t>In addition to following the FAR</w:t>
      </w:r>
      <w:r w:rsidR="0097129A" w:rsidRPr="00FF4E1D">
        <w:rPr>
          <w:rFonts w:cs="Times New Roman"/>
          <w:sz w:val="24"/>
          <w:szCs w:val="24"/>
        </w:rPr>
        <w:t xml:space="preserve"> subpart 19.7</w:t>
      </w:r>
      <w:r w:rsidR="00F6482C" w:rsidRPr="00FF4E1D">
        <w:rPr>
          <w:rFonts w:cs="Times New Roman"/>
          <w:sz w:val="24"/>
          <w:szCs w:val="24"/>
        </w:rPr>
        <w:t xml:space="preserve"> and DFARS</w:t>
      </w:r>
      <w:r w:rsidR="0097129A" w:rsidRPr="00FF4E1D">
        <w:rPr>
          <w:rFonts w:cs="Times New Roman"/>
          <w:sz w:val="24"/>
          <w:szCs w:val="24"/>
        </w:rPr>
        <w:t xml:space="preserve"> subpart 219.7</w:t>
      </w:r>
      <w:r w:rsidR="00CF0A03" w:rsidRPr="00FF4E1D">
        <w:rPr>
          <w:rFonts w:cs="Times New Roman"/>
          <w:sz w:val="24"/>
          <w:szCs w:val="24"/>
        </w:rPr>
        <w:t xml:space="preserve"> requirements</w:t>
      </w:r>
      <w:r w:rsidR="00F6482C" w:rsidRPr="00FF4E1D">
        <w:rPr>
          <w:rFonts w:cs="Times New Roman"/>
          <w:sz w:val="24"/>
          <w:szCs w:val="24"/>
        </w:rPr>
        <w:t>, c</w:t>
      </w:r>
      <w:r w:rsidRPr="00FF4E1D">
        <w:rPr>
          <w:rFonts w:cs="Times New Roman"/>
          <w:sz w:val="24"/>
          <w:szCs w:val="24"/>
        </w:rPr>
        <w:t xml:space="preserve">ontracting officers shall use the </w:t>
      </w:r>
      <w:r w:rsidR="00054945" w:rsidRPr="00FF4E1D">
        <w:rPr>
          <w:rFonts w:cs="Times New Roman"/>
          <w:sz w:val="24"/>
          <w:szCs w:val="24"/>
        </w:rPr>
        <w:t>DoD Subcontracting Program – Business Rules and Processes</w:t>
      </w:r>
      <w:r w:rsidR="00054945" w:rsidRPr="00FF4E1D" w:rsidDel="00054945">
        <w:rPr>
          <w:rStyle w:val="CommentReference"/>
          <w:rFonts w:cs="Times New Roman"/>
          <w:sz w:val="24"/>
          <w:szCs w:val="24"/>
        </w:rPr>
        <w:t xml:space="preserve"> </w:t>
      </w:r>
      <w:r w:rsidR="00775BC8" w:rsidRPr="00FF4E1D">
        <w:rPr>
          <w:rFonts w:cs="Times New Roman"/>
          <w:sz w:val="24"/>
          <w:szCs w:val="24"/>
        </w:rPr>
        <w:t xml:space="preserve">and its appendices </w:t>
      </w:r>
      <w:r w:rsidRPr="00FF4E1D">
        <w:rPr>
          <w:rFonts w:cs="Times New Roman"/>
          <w:sz w:val="24"/>
          <w:szCs w:val="24"/>
        </w:rPr>
        <w:t xml:space="preserve"> to review the appropriate subcontract</w:t>
      </w:r>
      <w:r w:rsidR="007918A3" w:rsidRPr="00FF4E1D">
        <w:rPr>
          <w:rFonts w:cs="Times New Roman"/>
          <w:sz w:val="24"/>
          <w:szCs w:val="24"/>
        </w:rPr>
        <w:t>ing</w:t>
      </w:r>
      <w:r w:rsidRPr="00FF4E1D">
        <w:rPr>
          <w:rFonts w:cs="Times New Roman"/>
          <w:sz w:val="24"/>
          <w:szCs w:val="24"/>
        </w:rPr>
        <w:t xml:space="preserve"> report submitted by the contractor in the Elect</w:t>
      </w:r>
      <w:r w:rsidR="00B24656" w:rsidRPr="00FF4E1D">
        <w:rPr>
          <w:rFonts w:cs="Times New Roman"/>
          <w:sz w:val="24"/>
          <w:szCs w:val="24"/>
        </w:rPr>
        <w:t>ronic Subcontracting Reporting S</w:t>
      </w:r>
      <w:r w:rsidRPr="00FF4E1D">
        <w:rPr>
          <w:rFonts w:cs="Times New Roman"/>
          <w:sz w:val="24"/>
          <w:szCs w:val="24"/>
        </w:rPr>
        <w:t>ystem (</w:t>
      </w:r>
      <w:proofErr w:type="spellStart"/>
      <w:r w:rsidRPr="00FF4E1D">
        <w:rPr>
          <w:rFonts w:cs="Times New Roman"/>
          <w:sz w:val="24"/>
          <w:szCs w:val="24"/>
        </w:rPr>
        <w:t>eSRS</w:t>
      </w:r>
      <w:proofErr w:type="spellEnd"/>
      <w:r w:rsidRPr="00FF4E1D">
        <w:rPr>
          <w:rFonts w:cs="Times New Roman"/>
          <w:sz w:val="24"/>
          <w:szCs w:val="24"/>
        </w:rPr>
        <w:t>).</w:t>
      </w:r>
      <w:r w:rsidR="00703788" w:rsidRPr="00FF4E1D">
        <w:rPr>
          <w:rFonts w:cs="Times New Roman"/>
          <w:sz w:val="24"/>
          <w:szCs w:val="24"/>
        </w:rPr>
        <w:t xml:space="preserve">  The </w:t>
      </w:r>
      <w:r w:rsidR="00054945" w:rsidRPr="00FF4E1D">
        <w:rPr>
          <w:rFonts w:cs="Times New Roman"/>
          <w:sz w:val="24"/>
          <w:szCs w:val="24"/>
        </w:rPr>
        <w:t xml:space="preserve">DoD Subcontracting Program – Business Rules and Processes </w:t>
      </w:r>
      <w:r w:rsidR="00703788" w:rsidRPr="00FF4E1D">
        <w:rPr>
          <w:rFonts w:cs="Times New Roman"/>
          <w:sz w:val="24"/>
          <w:szCs w:val="24"/>
        </w:rPr>
        <w:t xml:space="preserve">serves as guidance on the business rules and processes for the </w:t>
      </w:r>
      <w:proofErr w:type="spellStart"/>
      <w:r w:rsidR="00703788" w:rsidRPr="00FF4E1D">
        <w:rPr>
          <w:rFonts w:cs="Times New Roman"/>
          <w:sz w:val="24"/>
          <w:szCs w:val="24"/>
        </w:rPr>
        <w:t>eSRS</w:t>
      </w:r>
      <w:proofErr w:type="spellEnd"/>
      <w:r w:rsidR="00703788" w:rsidRPr="00FF4E1D">
        <w:rPr>
          <w:rFonts w:cs="Times New Roman"/>
          <w:sz w:val="24"/>
          <w:szCs w:val="24"/>
        </w:rPr>
        <w:t>, including the various roles and responsibilities of DoD and industry personnel</w:t>
      </w:r>
      <w:r w:rsidR="00CF0A03" w:rsidRPr="00FF4E1D">
        <w:rPr>
          <w:rFonts w:cs="Times New Roman"/>
          <w:sz w:val="24"/>
          <w:szCs w:val="24"/>
        </w:rPr>
        <w:t>;</w:t>
      </w:r>
      <w:r w:rsidR="00703788" w:rsidRPr="00FF4E1D">
        <w:rPr>
          <w:rFonts w:cs="Times New Roman"/>
          <w:sz w:val="24"/>
          <w:szCs w:val="24"/>
        </w:rPr>
        <w:t xml:space="preserve"> it provides checklists and detailed explanation on subcontracting plans</w:t>
      </w:r>
      <w:r w:rsidR="00CF0A03" w:rsidRPr="00FF4E1D">
        <w:rPr>
          <w:rFonts w:cs="Times New Roman"/>
          <w:sz w:val="24"/>
          <w:szCs w:val="24"/>
        </w:rPr>
        <w:t>;</w:t>
      </w:r>
      <w:r w:rsidR="00703788" w:rsidRPr="00FF4E1D">
        <w:rPr>
          <w:rFonts w:cs="Times New Roman"/>
          <w:sz w:val="24"/>
          <w:szCs w:val="24"/>
        </w:rPr>
        <w:t xml:space="preserve"> and it provides information on reviewing the related subcontract reports submitted under various types of subcontract plans.  </w:t>
      </w:r>
      <w:r w:rsidR="0044212F" w:rsidRPr="00FF4E1D">
        <w:rPr>
          <w:rFonts w:cs="Times New Roman"/>
          <w:sz w:val="24"/>
          <w:szCs w:val="24"/>
        </w:rPr>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017B6806" w14:textId="790CD51D" w:rsidR="00703788" w:rsidRPr="00FF4E1D" w:rsidRDefault="00C11F39" w:rsidP="00C11F39">
      <w:pPr>
        <w:pStyle w:val="List1"/>
      </w:pPr>
      <w:r w:rsidRPr="00FF4E1D">
        <w:t>(g)</w:t>
      </w:r>
      <w:r w:rsidR="00703788" w:rsidRPr="00FF4E1D">
        <w:t>(1</w:t>
      </w:r>
      <w:proofErr w:type="gramStart"/>
      <w:r w:rsidR="00703788" w:rsidRPr="00FF4E1D">
        <w:t>)  The</w:t>
      </w:r>
      <w:proofErr w:type="gramEnd"/>
      <w:r w:rsidR="00703788" w:rsidRPr="00FF4E1D">
        <w:t xml:space="preserve"> contractor’s explanation and mitigation plan should demonstrate its good faith effort in meeting the subcontracting goals, and the contractor’s effort or lack of effort should be assessed annually in the Contract Performance Assessment Reporting System (CPARS).</w:t>
      </w:r>
    </w:p>
    <w:p w14:paraId="36495128" w14:textId="77777777" w:rsidR="00C11F39" w:rsidRPr="00FF4E1D" w:rsidRDefault="00C9759B" w:rsidP="00C11F39">
      <w:pPr>
        <w:pStyle w:val="Heading4"/>
      </w:pPr>
      <w:bookmarkStart w:id="92" w:name="_Toc18650250"/>
      <w:bookmarkStart w:id="93" w:name="_Toc18650545"/>
      <w:bookmarkStart w:id="94" w:name="_Toc43714942"/>
      <w:r w:rsidRPr="00C11F39">
        <w:t>5119.705-6</w:t>
      </w:r>
      <w:r w:rsidRPr="00FF4E1D">
        <w:t>-</w:t>
      </w:r>
      <w:proofErr w:type="gramStart"/>
      <w:r w:rsidRPr="00FF4E1D">
        <w:t>90  Transferring</w:t>
      </w:r>
      <w:proofErr w:type="gramEnd"/>
      <w:r w:rsidRPr="00FF4E1D">
        <w:t xml:space="preserve"> </w:t>
      </w:r>
      <w:proofErr w:type="spellStart"/>
      <w:r w:rsidRPr="00FF4E1D">
        <w:t>postaward</w:t>
      </w:r>
      <w:proofErr w:type="spellEnd"/>
      <w:r w:rsidRPr="00FF4E1D">
        <w:t xml:space="preserve"> responsibilities of the contracting officer to another contracting officer.</w:t>
      </w:r>
      <w:bookmarkEnd w:id="92"/>
      <w:bookmarkEnd w:id="93"/>
      <w:bookmarkEnd w:id="94"/>
    </w:p>
    <w:p w14:paraId="0E6832E1" w14:textId="610A7D18" w:rsidR="00C11F39" w:rsidRPr="00FF4E1D" w:rsidRDefault="00C11F39" w:rsidP="00C11F39">
      <w:pPr>
        <w:pStyle w:val="List1"/>
        <w:rPr>
          <w:lang w:val="en"/>
        </w:rPr>
      </w:pPr>
      <w:r w:rsidRPr="00FF4E1D">
        <w:t>(a)</w:t>
      </w:r>
      <w:r w:rsidR="00C9759B" w:rsidRPr="00FF4E1D">
        <w:t xml:space="preserve">  </w:t>
      </w:r>
      <w:r w:rsidR="006F6A16" w:rsidRPr="00FF4E1D">
        <w:t>Prior to release from their contracting officer responsibilities</w:t>
      </w:r>
      <w:r w:rsidR="00C9759B" w:rsidRPr="00FF4E1D">
        <w:rPr>
          <w:lang w:val="en"/>
        </w:rPr>
        <w:t xml:space="preserve">, the </w:t>
      </w:r>
      <w:r w:rsidR="006B4915" w:rsidRPr="00FF4E1D">
        <w:rPr>
          <w:lang w:val="en"/>
        </w:rPr>
        <w:t>outgoing</w:t>
      </w:r>
      <w:r w:rsidR="00C9759B" w:rsidRPr="00FF4E1D">
        <w:rPr>
          <w:lang w:val="en"/>
        </w:rPr>
        <w:t xml:space="preserve"> contracting officer shall ensure required reviews </w:t>
      </w:r>
      <w:r w:rsidR="005F02B9" w:rsidRPr="00FF4E1D">
        <w:rPr>
          <w:lang w:val="en"/>
        </w:rPr>
        <w:t xml:space="preserve">of subcontracting </w:t>
      </w:r>
      <w:r w:rsidR="00C25C01" w:rsidRPr="00FF4E1D">
        <w:rPr>
          <w:lang w:val="en"/>
        </w:rPr>
        <w:t>reports</w:t>
      </w:r>
      <w:r w:rsidR="005F02B9" w:rsidRPr="00FF4E1D">
        <w:rPr>
          <w:lang w:val="en"/>
        </w:rPr>
        <w:t xml:space="preserve"> under their purview </w:t>
      </w:r>
      <w:r w:rsidR="00C9759B" w:rsidRPr="00FF4E1D">
        <w:rPr>
          <w:lang w:val="en"/>
        </w:rPr>
        <w:t>have been conducted</w:t>
      </w:r>
      <w:r w:rsidR="000C069F" w:rsidRPr="00FF4E1D">
        <w:rPr>
          <w:lang w:val="en"/>
        </w:rPr>
        <w:t xml:space="preserve">.  If a </w:t>
      </w:r>
      <w:r w:rsidR="00BF2342" w:rsidRPr="00FF4E1D">
        <w:rPr>
          <w:lang w:val="en"/>
        </w:rPr>
        <w:t>report</w:t>
      </w:r>
      <w:r w:rsidR="000C069F" w:rsidRPr="00FF4E1D">
        <w:rPr>
          <w:lang w:val="en"/>
        </w:rPr>
        <w:t xml:space="preserve"> is rejected, provide an explanation to the</w:t>
      </w:r>
      <w:r w:rsidR="00F6482C" w:rsidRPr="00FF4E1D">
        <w:rPr>
          <w:lang w:val="en"/>
        </w:rPr>
        <w:t xml:space="preserve"> </w:t>
      </w:r>
      <w:proofErr w:type="gramStart"/>
      <w:r w:rsidR="00F6482C" w:rsidRPr="00FF4E1D">
        <w:rPr>
          <w:lang w:val="en"/>
        </w:rPr>
        <w:t>contractor</w:t>
      </w:r>
      <w:proofErr w:type="gramEnd"/>
      <w:r w:rsidR="00F6482C" w:rsidRPr="00FF4E1D">
        <w:rPr>
          <w:lang w:val="en"/>
        </w:rPr>
        <w:t xml:space="preserve"> </w:t>
      </w:r>
      <w:r w:rsidR="008B5086" w:rsidRPr="00FF4E1D">
        <w:rPr>
          <w:lang w:val="en"/>
        </w:rPr>
        <w:t xml:space="preserve">and document the explanation in </w:t>
      </w:r>
      <w:proofErr w:type="spellStart"/>
      <w:r w:rsidR="008B5086" w:rsidRPr="00FF4E1D">
        <w:rPr>
          <w:lang w:val="en"/>
        </w:rPr>
        <w:t>eSRS</w:t>
      </w:r>
      <w:proofErr w:type="spellEnd"/>
      <w:r w:rsidR="008B5086" w:rsidRPr="00FF4E1D">
        <w:rPr>
          <w:lang w:val="en"/>
        </w:rPr>
        <w:t xml:space="preserve"> </w:t>
      </w:r>
      <w:r w:rsidR="00C9759B" w:rsidRPr="00FF4E1D">
        <w:rPr>
          <w:lang w:val="en"/>
        </w:rPr>
        <w:t>prior to transfer of responsibility.</w:t>
      </w:r>
    </w:p>
    <w:p w14:paraId="10C8983B" w14:textId="3AFFD9CD" w:rsidR="00C11F39" w:rsidRPr="00FF4E1D" w:rsidRDefault="00C11F39" w:rsidP="00C11F39">
      <w:pPr>
        <w:pStyle w:val="List1"/>
        <w:rPr>
          <w:lang w:val="en"/>
        </w:rPr>
      </w:pPr>
      <w:r w:rsidRPr="00FF4E1D">
        <w:rPr>
          <w:lang w:val="en"/>
        </w:rPr>
        <w:t>(b)</w:t>
      </w:r>
      <w:r w:rsidR="00C9759B" w:rsidRPr="00FF4E1D">
        <w:rPr>
          <w:lang w:val="en"/>
        </w:rPr>
        <w:t xml:space="preserve">  </w:t>
      </w:r>
      <w:r w:rsidR="0000690E" w:rsidRPr="00FF4E1D">
        <w:rPr>
          <w:lang w:val="en"/>
        </w:rPr>
        <w:t>I</w:t>
      </w:r>
      <w:r w:rsidR="006F6A16" w:rsidRPr="00FF4E1D">
        <w:rPr>
          <w:lang w:val="en"/>
        </w:rPr>
        <w:t xml:space="preserve">f a new contracting officer has been identified, </w:t>
      </w:r>
      <w:r w:rsidR="0000690E" w:rsidRPr="00FF4E1D">
        <w:rPr>
          <w:lang w:val="en"/>
        </w:rPr>
        <w:t xml:space="preserve">the outgoing contracting officer shall </w:t>
      </w:r>
      <w:r w:rsidR="00C9759B" w:rsidRPr="00FF4E1D">
        <w:rPr>
          <w:lang w:val="en"/>
        </w:rPr>
        <w:t>advise the new contracting officer of</w:t>
      </w:r>
    </w:p>
    <w:p w14:paraId="3B035CE1" w14:textId="63E98F7F" w:rsidR="00C11F39" w:rsidRPr="00FF4E1D" w:rsidRDefault="00C11F39" w:rsidP="00C11F39">
      <w:pPr>
        <w:pStyle w:val="List2"/>
      </w:pPr>
      <w:r w:rsidRPr="00FF4E1D">
        <w:rPr>
          <w:szCs w:val="24"/>
        </w:rPr>
        <w:t>(1)</w:t>
      </w:r>
      <w:r w:rsidR="00F6482C" w:rsidRPr="00FF4E1D">
        <w:rPr>
          <w:szCs w:val="24"/>
        </w:rPr>
        <w:t xml:space="preserve">  any </w:t>
      </w:r>
      <w:proofErr w:type="spellStart"/>
      <w:r w:rsidR="000C069F" w:rsidRPr="00FF4E1D">
        <w:rPr>
          <w:szCs w:val="24"/>
        </w:rPr>
        <w:t>eSRS</w:t>
      </w:r>
      <w:proofErr w:type="spellEnd"/>
      <w:r w:rsidR="000C069F" w:rsidRPr="00FF4E1D">
        <w:rPr>
          <w:szCs w:val="24"/>
        </w:rPr>
        <w:t xml:space="preserve"> </w:t>
      </w:r>
      <w:r w:rsidR="00F6482C" w:rsidRPr="00FF4E1D">
        <w:rPr>
          <w:szCs w:val="24"/>
        </w:rPr>
        <w:t xml:space="preserve">reports </w:t>
      </w:r>
      <w:r w:rsidR="000C069F" w:rsidRPr="00FF4E1D">
        <w:rPr>
          <w:szCs w:val="24"/>
        </w:rPr>
        <w:t>that are required to</w:t>
      </w:r>
      <w:r w:rsidR="00F6482C" w:rsidRPr="00FF4E1D">
        <w:rPr>
          <w:szCs w:val="24"/>
        </w:rPr>
        <w:t xml:space="preserve"> be resubmitted by the contractor; and</w:t>
      </w:r>
    </w:p>
    <w:p w14:paraId="5FEB975B" w14:textId="0AF7396D" w:rsidR="00C11F39" w:rsidRPr="00FF4E1D" w:rsidRDefault="00C11F39" w:rsidP="00C11F39">
      <w:pPr>
        <w:pStyle w:val="List2"/>
      </w:pPr>
      <w:r w:rsidRPr="00FF4E1D">
        <w:rPr>
          <w:szCs w:val="24"/>
          <w:lang w:val="en"/>
        </w:rPr>
        <w:t>(2)</w:t>
      </w:r>
      <w:r w:rsidR="00F6482C" w:rsidRPr="00FF4E1D">
        <w:rPr>
          <w:szCs w:val="24"/>
          <w:lang w:val="en"/>
        </w:rPr>
        <w:t xml:space="preserve"> </w:t>
      </w:r>
      <w:r w:rsidR="00F6482C" w:rsidRPr="00FF4E1D">
        <w:rPr>
          <w:szCs w:val="24"/>
        </w:rPr>
        <w:t>any</w:t>
      </w:r>
      <w:r w:rsidR="00F6482C" w:rsidRPr="00FF4E1D">
        <w:rPr>
          <w:szCs w:val="24"/>
          <w:lang w:val="en"/>
        </w:rPr>
        <w:t xml:space="preserve"> issues or concerns with the contractor’s </w:t>
      </w:r>
      <w:r w:rsidR="000C069F" w:rsidRPr="00FF4E1D">
        <w:rPr>
          <w:szCs w:val="24"/>
          <w:lang w:val="en"/>
        </w:rPr>
        <w:t xml:space="preserve">good faith </w:t>
      </w:r>
      <w:r w:rsidR="00F6482C" w:rsidRPr="00FF4E1D">
        <w:rPr>
          <w:szCs w:val="24"/>
          <w:lang w:val="en"/>
        </w:rPr>
        <w:t>effort to meet the goals provided in the approved subcontracting plan.</w:t>
      </w:r>
    </w:p>
    <w:p w14:paraId="16CC3914" w14:textId="3FA675D8" w:rsidR="00C11F39" w:rsidRPr="00FF4E1D" w:rsidRDefault="00C11F39" w:rsidP="00C11F39">
      <w:pPr>
        <w:pStyle w:val="List1"/>
        <w:rPr>
          <w:lang w:val="en"/>
        </w:rPr>
      </w:pPr>
      <w:r w:rsidRPr="00FF4E1D">
        <w:rPr>
          <w:lang w:val="en"/>
        </w:rPr>
        <w:t>(c)</w:t>
      </w:r>
      <w:r w:rsidR="006F6A16" w:rsidRPr="00FF4E1D">
        <w:rPr>
          <w:lang w:val="en"/>
        </w:rPr>
        <w:t xml:space="preserve">  </w:t>
      </w:r>
      <w:r w:rsidR="0000690E" w:rsidRPr="00FF4E1D">
        <w:rPr>
          <w:lang w:val="en"/>
        </w:rPr>
        <w:t>I</w:t>
      </w:r>
      <w:r w:rsidR="006F6A16" w:rsidRPr="00FF4E1D">
        <w:rPr>
          <w:lang w:val="en"/>
        </w:rPr>
        <w:t xml:space="preserve">f a new contracting officer has not been identified prior to their release, </w:t>
      </w:r>
      <w:r w:rsidR="0000690E" w:rsidRPr="00FF4E1D">
        <w:rPr>
          <w:lang w:val="en"/>
        </w:rPr>
        <w:t xml:space="preserve">the outgoing contracting officer shall </w:t>
      </w:r>
      <w:r w:rsidR="006F6A16" w:rsidRPr="00FF4E1D">
        <w:rPr>
          <w:lang w:val="en"/>
        </w:rPr>
        <w:t xml:space="preserve">notify </w:t>
      </w:r>
      <w:r w:rsidR="0000690E" w:rsidRPr="00FF4E1D">
        <w:rPr>
          <w:lang w:val="en"/>
        </w:rPr>
        <w:t>their supervisor or document the file with information pertinent to the subcontracting report reviews for the new contracting officer.</w:t>
      </w:r>
    </w:p>
    <w:p w14:paraId="00434789" w14:textId="480F4098" w:rsidR="00C11F39" w:rsidRPr="00FF4E1D" w:rsidRDefault="00C11F39" w:rsidP="00C11F39">
      <w:pPr>
        <w:pStyle w:val="List1"/>
      </w:pPr>
      <w:r w:rsidRPr="00FF4E1D">
        <w:t>(d)</w:t>
      </w:r>
      <w:r w:rsidR="003032D9" w:rsidRPr="00FF4E1D">
        <w:t xml:space="preserve">  </w:t>
      </w:r>
      <w:r w:rsidR="006F6A16" w:rsidRPr="00FF4E1D">
        <w:t>P</w:t>
      </w:r>
      <w:r w:rsidR="003032D9" w:rsidRPr="00FF4E1D">
        <w:t xml:space="preserve">rior to accepting responsibility for administering subcontracting </w:t>
      </w:r>
      <w:r w:rsidR="003E6915" w:rsidRPr="00FF4E1D">
        <w:t>reports</w:t>
      </w:r>
      <w:r w:rsidR="003032D9" w:rsidRPr="00FF4E1D">
        <w:t>, the new contracting officer shall</w:t>
      </w:r>
      <w:r w:rsidR="00CF0A03" w:rsidRPr="00FF4E1D">
        <w:t xml:space="preserve"> –</w:t>
      </w:r>
    </w:p>
    <w:p w14:paraId="693D9358" w14:textId="39E64A55" w:rsidR="00C11F39" w:rsidRPr="00A2238A" w:rsidRDefault="00C11F39" w:rsidP="00C11F39">
      <w:pPr>
        <w:pStyle w:val="List2"/>
      </w:pPr>
      <w:r w:rsidRPr="00FF4E1D">
        <w:rPr>
          <w:szCs w:val="24"/>
        </w:rPr>
        <w:t>(1)</w:t>
      </w:r>
      <w:r w:rsidR="00F6482C" w:rsidRPr="00FF4E1D">
        <w:rPr>
          <w:szCs w:val="24"/>
        </w:rPr>
        <w:t xml:space="preserve">  </w:t>
      </w:r>
      <w:r w:rsidR="003032D9" w:rsidRPr="00FF4E1D">
        <w:rPr>
          <w:szCs w:val="24"/>
        </w:rPr>
        <w:t xml:space="preserve">ensure they </w:t>
      </w:r>
      <w:r w:rsidR="005F02B9" w:rsidRPr="00FF4E1D">
        <w:rPr>
          <w:szCs w:val="24"/>
        </w:rPr>
        <w:t>are registered as a contractin</w:t>
      </w:r>
      <w:r w:rsidR="005F02B9" w:rsidRPr="00A2238A">
        <w:rPr>
          <w:szCs w:val="24"/>
        </w:rPr>
        <w:t xml:space="preserve">g official in </w:t>
      </w:r>
      <w:r w:rsidR="00F6482C" w:rsidRPr="00A2238A">
        <w:rPr>
          <w:szCs w:val="24"/>
        </w:rPr>
        <w:t xml:space="preserve">the </w:t>
      </w:r>
      <w:proofErr w:type="spellStart"/>
      <w:proofErr w:type="gramStart"/>
      <w:r w:rsidR="00F6482C" w:rsidRPr="00A2238A">
        <w:rPr>
          <w:szCs w:val="24"/>
        </w:rPr>
        <w:t>eSRS</w:t>
      </w:r>
      <w:proofErr w:type="spellEnd"/>
      <w:r w:rsidR="00F6482C" w:rsidRPr="00A2238A">
        <w:rPr>
          <w:szCs w:val="24"/>
        </w:rPr>
        <w:t>;</w:t>
      </w:r>
      <w:proofErr w:type="gramEnd"/>
    </w:p>
    <w:p w14:paraId="1FDB6939" w14:textId="27EB5C1A" w:rsidR="00C11F39" w:rsidRPr="00A2238A" w:rsidRDefault="00C11F39" w:rsidP="00C11F39">
      <w:pPr>
        <w:pStyle w:val="List2"/>
      </w:pPr>
      <w:r w:rsidRPr="00A2238A">
        <w:rPr>
          <w:szCs w:val="24"/>
        </w:rPr>
        <w:t>(2)</w:t>
      </w:r>
      <w:r w:rsidR="00F6482C" w:rsidRPr="00A2238A">
        <w:rPr>
          <w:szCs w:val="24"/>
        </w:rPr>
        <w:t xml:space="preserve">  review their responsibilities as a reviewer in the FAR</w:t>
      </w:r>
      <w:r w:rsidR="00CF0A03" w:rsidRPr="00A2238A">
        <w:rPr>
          <w:szCs w:val="24"/>
        </w:rPr>
        <w:t xml:space="preserve"> subpart</w:t>
      </w:r>
      <w:r w:rsidR="00B24656" w:rsidRPr="00A2238A">
        <w:rPr>
          <w:szCs w:val="24"/>
        </w:rPr>
        <w:t xml:space="preserve"> 19.7</w:t>
      </w:r>
      <w:r w:rsidR="00F6482C" w:rsidRPr="00A2238A">
        <w:rPr>
          <w:szCs w:val="24"/>
        </w:rPr>
        <w:t>, DFARS</w:t>
      </w:r>
      <w:r w:rsidR="00B24656" w:rsidRPr="00A2238A">
        <w:rPr>
          <w:szCs w:val="24"/>
        </w:rPr>
        <w:t xml:space="preserve"> </w:t>
      </w:r>
      <w:r w:rsidR="00CF0A03" w:rsidRPr="00A2238A">
        <w:rPr>
          <w:szCs w:val="24"/>
        </w:rPr>
        <w:t xml:space="preserve">subpart </w:t>
      </w:r>
      <w:r w:rsidR="00B24656" w:rsidRPr="00A2238A">
        <w:rPr>
          <w:szCs w:val="24"/>
        </w:rPr>
        <w:t>219.7</w:t>
      </w:r>
      <w:r w:rsidR="00F6482C" w:rsidRPr="00A2238A">
        <w:rPr>
          <w:szCs w:val="24"/>
        </w:rPr>
        <w:t xml:space="preserve">, and the </w:t>
      </w:r>
      <w:r w:rsidR="00054945" w:rsidRPr="00A2238A">
        <w:rPr>
          <w:szCs w:val="24"/>
        </w:rPr>
        <w:t xml:space="preserve">DoD Subcontracting Program – Business Rules and Processes, </w:t>
      </w:r>
      <w:r w:rsidR="002C1542" w:rsidRPr="00A2238A">
        <w:rPr>
          <w:szCs w:val="24"/>
        </w:rPr>
        <w:t>Appendices D, E, and F</w:t>
      </w:r>
      <w:r w:rsidR="000C069F" w:rsidRPr="00A2238A">
        <w:rPr>
          <w:szCs w:val="24"/>
        </w:rPr>
        <w:t>; and</w:t>
      </w:r>
    </w:p>
    <w:p w14:paraId="6140DF74" w14:textId="0D4966D8" w:rsidR="00290F6E" w:rsidRPr="00FF4E1D" w:rsidRDefault="00C11F39" w:rsidP="00C11F39">
      <w:pPr>
        <w:pStyle w:val="List2"/>
      </w:pPr>
      <w:bookmarkStart w:id="95" w:name="_Toc18650251"/>
      <w:r w:rsidRPr="00FF4E1D">
        <w:rPr>
          <w:szCs w:val="24"/>
        </w:rPr>
        <w:t>(3)</w:t>
      </w:r>
      <w:r w:rsidR="000C069F" w:rsidRPr="00FF4E1D">
        <w:rPr>
          <w:szCs w:val="24"/>
        </w:rPr>
        <w:t xml:space="preserve">  inform the prime contractor to update the contract profile in </w:t>
      </w:r>
      <w:proofErr w:type="spellStart"/>
      <w:r w:rsidR="000C069F" w:rsidRPr="00FF4E1D">
        <w:rPr>
          <w:szCs w:val="24"/>
        </w:rPr>
        <w:t>eSRS</w:t>
      </w:r>
      <w:proofErr w:type="spellEnd"/>
      <w:r w:rsidR="000C069F" w:rsidRPr="00FF4E1D">
        <w:rPr>
          <w:szCs w:val="24"/>
        </w:rPr>
        <w:t xml:space="preserve"> with the name and email address of the new contracting officer.</w:t>
      </w:r>
      <w:bookmarkEnd w:id="90"/>
      <w:bookmarkEnd w:id="91"/>
      <w:bookmarkEnd w:id="95"/>
    </w:p>
    <w:p w14:paraId="6140DF75" w14:textId="7C92CE20" w:rsidR="00290F6E" w:rsidRDefault="00E1095C" w:rsidP="00C11F39">
      <w:pPr>
        <w:pStyle w:val="Heading2"/>
      </w:pPr>
      <w:bookmarkStart w:id="96" w:name="_Toc514064316"/>
      <w:bookmarkStart w:id="97" w:name="_Toc519841599"/>
      <w:bookmarkStart w:id="98" w:name="_Toc18650252"/>
      <w:bookmarkStart w:id="99" w:name="_Toc18650546"/>
      <w:bookmarkStart w:id="100" w:name="_Toc43714943"/>
      <w:r>
        <w:lastRenderedPageBreak/>
        <w:t xml:space="preserve">Subpart 5119.8 – </w:t>
      </w:r>
      <w:r w:rsidR="004906FB" w:rsidRPr="004906FB">
        <w:t>Contracting with the Small Business Administration (The 8(a) Program)</w:t>
      </w:r>
      <w:bookmarkEnd w:id="96"/>
      <w:bookmarkEnd w:id="97"/>
      <w:bookmarkEnd w:id="98"/>
      <w:bookmarkEnd w:id="99"/>
      <w:bookmarkEnd w:id="100"/>
    </w:p>
    <w:p w14:paraId="64019F24" w14:textId="77777777" w:rsidR="00C11F39" w:rsidRPr="00871D88" w:rsidRDefault="004906FB" w:rsidP="00C11F39">
      <w:pPr>
        <w:pStyle w:val="Heading3"/>
      </w:pPr>
      <w:bookmarkStart w:id="101" w:name="_Toc514064317"/>
      <w:bookmarkStart w:id="102" w:name="_Toc519841600"/>
      <w:bookmarkStart w:id="103" w:name="_Toc18650253"/>
      <w:bookmarkStart w:id="104" w:name="_Toc18650547"/>
      <w:bookmarkStart w:id="105" w:name="_Toc43714944"/>
      <w:proofErr w:type="gramStart"/>
      <w:r w:rsidRPr="00C11F39">
        <w:t>5119.803</w:t>
      </w:r>
      <w:r w:rsidR="00874732" w:rsidRPr="00C11F39">
        <w:t xml:space="preserve"> </w:t>
      </w:r>
      <w:r w:rsidR="00874732" w:rsidRPr="00871D88">
        <w:t xml:space="preserve"> </w:t>
      </w:r>
      <w:r w:rsidRPr="00871D88">
        <w:t>Selecting</w:t>
      </w:r>
      <w:proofErr w:type="gramEnd"/>
      <w:r w:rsidRPr="00871D88">
        <w:t xml:space="preserve"> acquisitions for the 8(a) program.</w:t>
      </w:r>
      <w:bookmarkEnd w:id="101"/>
      <w:bookmarkEnd w:id="102"/>
      <w:bookmarkEnd w:id="103"/>
      <w:bookmarkEnd w:id="104"/>
      <w:bookmarkEnd w:id="105"/>
    </w:p>
    <w:p w14:paraId="53A3F39D" w14:textId="71EE5777" w:rsidR="00C11F39" w:rsidRPr="00871D88" w:rsidRDefault="00C11F39" w:rsidP="00C11F39">
      <w:pPr>
        <w:pStyle w:val="List1"/>
      </w:pPr>
      <w:r w:rsidRPr="00871D88">
        <w:t>(a)</w:t>
      </w:r>
      <w:r w:rsidR="004906FB" w:rsidRPr="00871D88">
        <w:t xml:space="preserve">  The Associate Director, U.S Army Office of Small Business Programs, shall respond directly to general search letters from SBA.  The Associate Director, U.S. Army Office of Small Business Program may </w:t>
      </w:r>
      <w:r w:rsidR="003A3BAC" w:rsidRPr="00871D88">
        <w:t xml:space="preserve">further </w:t>
      </w:r>
      <w:r w:rsidR="004906FB" w:rsidRPr="00871D88">
        <w:t>delegate this function to the small business specialists at contracting activities.</w:t>
      </w:r>
    </w:p>
    <w:p w14:paraId="4002A0CF" w14:textId="1545C515" w:rsidR="00C11F39" w:rsidRPr="00871D88" w:rsidRDefault="00C11F39" w:rsidP="00C11F39">
      <w:pPr>
        <w:pStyle w:val="List1"/>
      </w:pPr>
      <w:r w:rsidRPr="00871D88">
        <w:t>(b)</w:t>
      </w:r>
      <w:r w:rsidR="004906FB" w:rsidRPr="00871D88">
        <w:t xml:space="preserve">  The contracting officer, in coordination with the small business specialist, shall respond to SBA requests for a specific requirement </w:t>
      </w:r>
      <w:r w:rsidR="00772E53" w:rsidRPr="00871D88">
        <w:t xml:space="preserve">either </w:t>
      </w:r>
      <w:r w:rsidR="004906FB" w:rsidRPr="00871D88">
        <w:t xml:space="preserve">by offering the requirement </w:t>
      </w:r>
      <w:r w:rsidR="00BD49A2" w:rsidRPr="00871D88">
        <w:t xml:space="preserve">to the 8(a) program or by explaining to the SBA the rationale for not offering the requirement to the 8(a) program </w:t>
      </w:r>
      <w:r w:rsidR="004906FB" w:rsidRPr="00871D88">
        <w:t>(see 5119.804-2)</w:t>
      </w:r>
      <w:r w:rsidR="005235E6" w:rsidRPr="00871D88">
        <w:t>.</w:t>
      </w:r>
    </w:p>
    <w:p w14:paraId="6140DF79" w14:textId="00A6DE19" w:rsidR="00290F6E" w:rsidRPr="00871D88" w:rsidRDefault="00C11F39" w:rsidP="00C11F39">
      <w:pPr>
        <w:pStyle w:val="List1"/>
      </w:pPr>
      <w:r w:rsidRPr="00871D88">
        <w:t>(c)</w:t>
      </w:r>
      <w:r w:rsidR="005235E6" w:rsidRPr="00871D88">
        <w:t xml:space="preserve">  Where </w:t>
      </w:r>
      <w:proofErr w:type="gramStart"/>
      <w:r w:rsidR="005235E6" w:rsidRPr="00871D88">
        <w:t>a number of</w:t>
      </w:r>
      <w:proofErr w:type="gramEnd"/>
      <w:r w:rsidR="005235E6" w:rsidRPr="00871D88">
        <w:t xml:space="preserve"> requirements are being offered to SBA for planning purposes, </w:t>
      </w:r>
      <w:r w:rsidR="00E73BDD" w:rsidRPr="00871D88">
        <w:t>a</w:t>
      </w:r>
      <w:r w:rsidR="005235E6" w:rsidRPr="00871D88">
        <w:t xml:space="preserve">ssociate </w:t>
      </w:r>
      <w:r w:rsidR="00E73BDD" w:rsidRPr="00871D88">
        <w:t>d</w:t>
      </w:r>
      <w:r w:rsidR="005235E6" w:rsidRPr="00871D88">
        <w:t xml:space="preserve">irectors, </w:t>
      </w:r>
      <w:r w:rsidR="00727599" w:rsidRPr="00871D88">
        <w:t>Army</w:t>
      </w:r>
      <w:r w:rsidR="005235E6" w:rsidRPr="00871D88">
        <w:t xml:space="preserve"> Small Business Programs or their designated small business specialist must identify the requirements to SBA.  Specific individual requirements shall be offered in accordance with 5119.804-2(a).</w:t>
      </w:r>
    </w:p>
    <w:p w14:paraId="6140DF7A" w14:textId="77777777" w:rsidR="00290F6E" w:rsidRPr="00871D88" w:rsidRDefault="005235E6" w:rsidP="00C11F39">
      <w:pPr>
        <w:pStyle w:val="Heading3"/>
      </w:pPr>
      <w:bookmarkStart w:id="106" w:name="_Toc514064318"/>
      <w:bookmarkStart w:id="107" w:name="_Toc519841601"/>
      <w:bookmarkStart w:id="108" w:name="_Toc18650254"/>
      <w:bookmarkStart w:id="109" w:name="_Toc18650548"/>
      <w:bookmarkStart w:id="110" w:name="_Toc43714945"/>
      <w:proofErr w:type="gramStart"/>
      <w:r w:rsidRPr="00C11F39">
        <w:t xml:space="preserve">5119.804 </w:t>
      </w:r>
      <w:r w:rsidRPr="00871D88">
        <w:t xml:space="preserve"> Evaluation</w:t>
      </w:r>
      <w:proofErr w:type="gramEnd"/>
      <w:r w:rsidRPr="00871D88">
        <w:t>, offering, and acceptance.</w:t>
      </w:r>
      <w:bookmarkEnd w:id="106"/>
      <w:bookmarkEnd w:id="107"/>
      <w:bookmarkEnd w:id="108"/>
      <w:bookmarkEnd w:id="109"/>
      <w:bookmarkEnd w:id="110"/>
    </w:p>
    <w:p w14:paraId="204D5C62" w14:textId="77777777" w:rsidR="00C11F39" w:rsidRDefault="005235E6" w:rsidP="00C11F39">
      <w:pPr>
        <w:pStyle w:val="Heading4"/>
      </w:pPr>
      <w:bookmarkStart w:id="111" w:name="_Toc514064319"/>
      <w:bookmarkStart w:id="112" w:name="_Toc519841602"/>
      <w:bookmarkStart w:id="113" w:name="_Toc18650255"/>
      <w:bookmarkStart w:id="114" w:name="_Toc18650549"/>
      <w:bookmarkStart w:id="115" w:name="_Toc43714946"/>
      <w:r w:rsidRPr="00C11F39">
        <w:t>5119.804-</w:t>
      </w:r>
      <w:proofErr w:type="gramStart"/>
      <w:r w:rsidRPr="00C11F39">
        <w:t>2</w:t>
      </w:r>
      <w:r>
        <w:t xml:space="preserve"> </w:t>
      </w:r>
      <w:r w:rsidR="00874732">
        <w:t xml:space="preserve"> </w:t>
      </w:r>
      <w:r>
        <w:t>Agency</w:t>
      </w:r>
      <w:proofErr w:type="gramEnd"/>
      <w:r>
        <w:t xml:space="preserve"> offering.</w:t>
      </w:r>
      <w:bookmarkEnd w:id="111"/>
      <w:bookmarkEnd w:id="112"/>
      <w:bookmarkEnd w:id="113"/>
      <w:bookmarkEnd w:id="114"/>
      <w:bookmarkEnd w:id="115"/>
    </w:p>
    <w:p w14:paraId="6140DF7C" w14:textId="60BC4536" w:rsidR="00290F6E" w:rsidRDefault="00C11F39" w:rsidP="00C11F39">
      <w:pPr>
        <w:pStyle w:val="List1"/>
      </w:pPr>
      <w:r>
        <w:t>(a)</w:t>
      </w:r>
      <w:r w:rsidR="005235E6">
        <w:t xml:space="preserve">  The contracting office must notify the SBA and contracting activity small business specialist</w:t>
      </w:r>
      <w:r w:rsidR="0029498B">
        <w:t xml:space="preserve"> of agency offering</w:t>
      </w:r>
      <w:r w:rsidR="005235E6">
        <w:t xml:space="preserve">.  </w:t>
      </w:r>
      <w:r w:rsidR="00BB186E">
        <w:t>The notification commits the Army to negotiating with the SBA</w:t>
      </w:r>
      <w:r w:rsidR="005235E6">
        <w:t>.</w:t>
      </w:r>
    </w:p>
    <w:p w14:paraId="6140DF7D" w14:textId="4FB05A9A" w:rsidR="00290F6E" w:rsidRDefault="00C11F39" w:rsidP="00C11F39">
      <w:pPr>
        <w:pStyle w:val="List2"/>
      </w:pPr>
      <w:r>
        <w:rPr>
          <w:szCs w:val="24"/>
        </w:rPr>
        <w:t>(14)</w:t>
      </w:r>
      <w:r w:rsidR="005235E6">
        <w:rPr>
          <w:szCs w:val="24"/>
        </w:rPr>
        <w:t xml:space="preserve">  The contracting officer must coordinate noncompetitive 8(a) offerings with a total estimated contract value above the thresholds in FAR 19.805-1(a)(2) with the local competition advocate, who will review the technical requirements to ensure </w:t>
      </w:r>
      <w:r w:rsidR="0096294D">
        <w:rPr>
          <w:szCs w:val="24"/>
        </w:rPr>
        <w:t xml:space="preserve">that </w:t>
      </w:r>
      <w:r w:rsidR="005235E6">
        <w:rPr>
          <w:szCs w:val="24"/>
        </w:rPr>
        <w:t>they are not overly restrictive.</w:t>
      </w:r>
    </w:p>
    <w:p w14:paraId="6140DF7E" w14:textId="77777777" w:rsidR="00290F6E" w:rsidRPr="00871D88" w:rsidRDefault="005235E6" w:rsidP="00C11F39">
      <w:pPr>
        <w:pStyle w:val="Heading3"/>
      </w:pPr>
      <w:bookmarkStart w:id="116" w:name="_Toc514064320"/>
      <w:bookmarkStart w:id="117" w:name="_Toc519841603"/>
      <w:bookmarkStart w:id="118" w:name="_Toc18650256"/>
      <w:bookmarkStart w:id="119" w:name="_Toc18650550"/>
      <w:bookmarkStart w:id="120" w:name="_Toc43714947"/>
      <w:proofErr w:type="gramStart"/>
      <w:r w:rsidRPr="00C11F39">
        <w:t xml:space="preserve">5119.808 </w:t>
      </w:r>
      <w:r w:rsidR="00874732" w:rsidRPr="00871D88">
        <w:t xml:space="preserve"> </w:t>
      </w:r>
      <w:r w:rsidRPr="00871D88">
        <w:t>Contract</w:t>
      </w:r>
      <w:proofErr w:type="gramEnd"/>
      <w:r w:rsidRPr="00871D88">
        <w:t xml:space="preserve"> negotiation.</w:t>
      </w:r>
      <w:bookmarkEnd w:id="116"/>
      <w:bookmarkEnd w:id="117"/>
      <w:bookmarkEnd w:id="118"/>
      <w:bookmarkEnd w:id="119"/>
      <w:bookmarkEnd w:id="120"/>
    </w:p>
    <w:p w14:paraId="543EE5B0" w14:textId="77777777" w:rsidR="00C11F39" w:rsidRDefault="005235E6" w:rsidP="00C11F39">
      <w:pPr>
        <w:pStyle w:val="Heading4"/>
      </w:pPr>
      <w:bookmarkStart w:id="121" w:name="_Toc514064321"/>
      <w:bookmarkStart w:id="122" w:name="_Toc519841604"/>
      <w:bookmarkStart w:id="123" w:name="_Toc18650257"/>
      <w:bookmarkStart w:id="124" w:name="_Toc18650551"/>
      <w:bookmarkStart w:id="125" w:name="_Toc43714948"/>
      <w:r w:rsidRPr="00C11F39">
        <w:t>5119.808-</w:t>
      </w:r>
      <w:proofErr w:type="gramStart"/>
      <w:r w:rsidRPr="00C11F39">
        <w:t>1</w:t>
      </w:r>
      <w:r w:rsidR="00874732">
        <w:t xml:space="preserve"> </w:t>
      </w:r>
      <w:r>
        <w:t xml:space="preserve"> Sole</w:t>
      </w:r>
      <w:proofErr w:type="gramEnd"/>
      <w:r>
        <w:t xml:space="preserve"> source.</w:t>
      </w:r>
      <w:bookmarkEnd w:id="121"/>
      <w:bookmarkEnd w:id="122"/>
      <w:bookmarkEnd w:id="123"/>
      <w:bookmarkEnd w:id="124"/>
      <w:bookmarkEnd w:id="125"/>
    </w:p>
    <w:p w14:paraId="08EF5E48" w14:textId="4B7894A1" w:rsidR="00C11F39" w:rsidRDefault="00C11F39" w:rsidP="00C11F39">
      <w:pPr>
        <w:pStyle w:val="List1"/>
      </w:pPr>
      <w:r>
        <w:t>(a)</w:t>
      </w:r>
      <w:r w:rsidR="005235E6">
        <w:t xml:space="preserve">  The contracting activity must notify the contracting activity small business specialist of the intent to proceed with the acquisition if it exceeds $</w:t>
      </w:r>
      <w:r w:rsidR="00E77562">
        <w:t>100</w:t>
      </w:r>
      <w:r w:rsidR="005235E6">
        <w:t xml:space="preserve"> million and the requesting agency has completed a justification in accordance with the requirements of FAR 6.303</w:t>
      </w:r>
      <w:r w:rsidR="00E77562">
        <w:t>-1(b)</w:t>
      </w:r>
      <w:r w:rsidR="005235E6">
        <w:t>.</w:t>
      </w:r>
    </w:p>
    <w:p w14:paraId="6140DF81" w14:textId="3B8934B7" w:rsidR="00290F6E" w:rsidRDefault="00C11F39" w:rsidP="00C11F39">
      <w:pPr>
        <w:pStyle w:val="List1"/>
      </w:pPr>
      <w:r>
        <w:t>(b)</w:t>
      </w:r>
      <w:r w:rsidR="005235E6">
        <w:t xml:space="preserve">  When direct negotiation with an 8(a) subcontractor does not proceed satisfactorily, the contracting officer must ask the SBA to enter negotiations promptly to expedite the award.</w:t>
      </w:r>
    </w:p>
    <w:p w14:paraId="262E049E" w14:textId="77777777" w:rsidR="00C11F39" w:rsidRPr="00871D88" w:rsidRDefault="005235E6" w:rsidP="00C11F39">
      <w:pPr>
        <w:pStyle w:val="Heading3"/>
      </w:pPr>
      <w:bookmarkStart w:id="126" w:name="_Toc514064322"/>
      <w:bookmarkStart w:id="127" w:name="_Toc519841605"/>
      <w:bookmarkStart w:id="128" w:name="_Toc18650258"/>
      <w:bookmarkStart w:id="129" w:name="_Toc18650552"/>
      <w:bookmarkStart w:id="130" w:name="_Toc43714949"/>
      <w:proofErr w:type="gramStart"/>
      <w:r w:rsidRPr="00C11F39">
        <w:t xml:space="preserve">5119.810 </w:t>
      </w:r>
      <w:r w:rsidR="003A3BAC" w:rsidRPr="00871D88">
        <w:t xml:space="preserve"> </w:t>
      </w:r>
      <w:r w:rsidRPr="00871D88">
        <w:t>SBA</w:t>
      </w:r>
      <w:proofErr w:type="gramEnd"/>
      <w:r w:rsidRPr="00871D88">
        <w:t xml:space="preserve"> appeals.</w:t>
      </w:r>
      <w:bookmarkEnd w:id="126"/>
      <w:bookmarkEnd w:id="127"/>
      <w:bookmarkEnd w:id="128"/>
      <w:bookmarkEnd w:id="129"/>
      <w:bookmarkEnd w:id="130"/>
    </w:p>
    <w:p w14:paraId="6140DF83" w14:textId="4093A412" w:rsidR="00290F6E" w:rsidRDefault="00C11F39" w:rsidP="00C11F39">
      <w:pPr>
        <w:pStyle w:val="List1"/>
      </w:pPr>
      <w:r>
        <w:t>(b)</w:t>
      </w:r>
      <w:r w:rsidR="005235E6">
        <w:t xml:space="preserve">  Process appeals in accordance with 5119.505.</w:t>
      </w:r>
    </w:p>
    <w:p w14:paraId="32E13CE4" w14:textId="77777777" w:rsidR="00C11F39" w:rsidRPr="00871D88" w:rsidRDefault="005235E6" w:rsidP="00C11F39">
      <w:pPr>
        <w:pStyle w:val="Heading3"/>
      </w:pPr>
      <w:bookmarkStart w:id="131" w:name="_Toc514064323"/>
      <w:bookmarkStart w:id="132" w:name="_Toc519841606"/>
      <w:bookmarkStart w:id="133" w:name="_Toc18650259"/>
      <w:bookmarkStart w:id="134" w:name="_Toc18650553"/>
      <w:bookmarkStart w:id="135" w:name="_Toc43714950"/>
      <w:proofErr w:type="gramStart"/>
      <w:r w:rsidRPr="00C11F39">
        <w:t xml:space="preserve">5119.812 </w:t>
      </w:r>
      <w:r w:rsidR="00874732" w:rsidRPr="00871D88">
        <w:t xml:space="preserve"> </w:t>
      </w:r>
      <w:r w:rsidRPr="00871D88">
        <w:t>Contract</w:t>
      </w:r>
      <w:proofErr w:type="gramEnd"/>
      <w:r w:rsidRPr="00871D88">
        <w:t xml:space="preserve"> administration.</w:t>
      </w:r>
      <w:bookmarkEnd w:id="131"/>
      <w:bookmarkEnd w:id="132"/>
      <w:bookmarkEnd w:id="133"/>
      <w:bookmarkEnd w:id="134"/>
      <w:bookmarkEnd w:id="135"/>
    </w:p>
    <w:p w14:paraId="32939593" w14:textId="5E070697" w:rsidR="00C11F39" w:rsidRDefault="00C11F39" w:rsidP="00C11F39">
      <w:pPr>
        <w:pStyle w:val="List1"/>
      </w:pPr>
      <w:r>
        <w:t>(c)</w:t>
      </w:r>
      <w:r w:rsidR="005235E6">
        <w:t>(</w:t>
      </w:r>
      <w:proofErr w:type="spellStart"/>
      <w:r w:rsidR="005235E6">
        <w:t>i</w:t>
      </w:r>
      <w:proofErr w:type="spellEnd"/>
      <w:proofErr w:type="gramStart"/>
      <w:r w:rsidR="005235E6">
        <w:t>)  The</w:t>
      </w:r>
      <w:proofErr w:type="gramEnd"/>
      <w:r w:rsidR="005235E6">
        <w:t xml:space="preserve"> contracting officer must promptly notify </w:t>
      </w:r>
      <w:r w:rsidR="002A622A">
        <w:t xml:space="preserve">the </w:t>
      </w:r>
      <w:r w:rsidR="005235E6">
        <w:t xml:space="preserve">SBA of subcontractor </w:t>
      </w:r>
      <w:r w:rsidR="002A622A">
        <w:t xml:space="preserve">performance </w:t>
      </w:r>
      <w:r w:rsidR="005235E6">
        <w:t xml:space="preserve">deficiencies.  </w:t>
      </w:r>
      <w:r w:rsidR="002A622A">
        <w:t>The contracting officer must p</w:t>
      </w:r>
      <w:r w:rsidR="005235E6">
        <w:t xml:space="preserve">romptly report </w:t>
      </w:r>
      <w:r w:rsidR="002A622A">
        <w:t xml:space="preserve">to the SBA </w:t>
      </w:r>
      <w:r w:rsidR="005235E6">
        <w:t>any indication that the subcontractor requires technical or management assistance</w:t>
      </w:r>
      <w:r w:rsidR="002A622A">
        <w:t xml:space="preserve"> and </w:t>
      </w:r>
      <w:r w:rsidR="005235E6">
        <w:t>document the file accordingly.</w:t>
      </w:r>
    </w:p>
    <w:p w14:paraId="0122EA3B" w14:textId="0FAA3925" w:rsidR="00E1095C" w:rsidRDefault="00C11F39" w:rsidP="00C11F39">
      <w:pPr>
        <w:pStyle w:val="List3"/>
      </w:pPr>
      <w:r>
        <w:rPr>
          <w:szCs w:val="24"/>
        </w:rPr>
        <w:lastRenderedPageBreak/>
        <w:t>(ii)</w:t>
      </w:r>
      <w:r w:rsidR="005235E6">
        <w:rPr>
          <w:szCs w:val="24"/>
        </w:rPr>
        <w:t xml:space="preserve"> </w:t>
      </w:r>
      <w:r w:rsidR="00340CB9">
        <w:rPr>
          <w:szCs w:val="24"/>
        </w:rPr>
        <w:t xml:space="preserve"> </w:t>
      </w:r>
      <w:r w:rsidR="005235E6">
        <w:rPr>
          <w:szCs w:val="24"/>
        </w:rPr>
        <w:t xml:space="preserve">If the SBA fails to act in a timely manner to help the subcontractor take corrective action, the contracting officer must report this failure to the Associate Director, U.S. Army Office of Small Business Programs with </w:t>
      </w:r>
      <w:r w:rsidR="002A622A">
        <w:rPr>
          <w:szCs w:val="24"/>
        </w:rPr>
        <w:t xml:space="preserve">a </w:t>
      </w:r>
      <w:r w:rsidR="005235E6">
        <w:rPr>
          <w:szCs w:val="24"/>
        </w:rPr>
        <w:t>recommendation for action.  If the associate director cannot resolve</w:t>
      </w:r>
      <w:r w:rsidR="004D32A8">
        <w:rPr>
          <w:szCs w:val="24"/>
        </w:rPr>
        <w:t xml:space="preserve"> </w:t>
      </w:r>
      <w:r w:rsidR="005235E6">
        <w:rPr>
          <w:szCs w:val="24"/>
        </w:rPr>
        <w:t>the matter, he or she will refer the matter to the Director, U.S. Army</w:t>
      </w:r>
      <w:r w:rsidR="005235E6">
        <w:rPr>
          <w:caps/>
          <w:szCs w:val="24"/>
        </w:rPr>
        <w:t xml:space="preserve"> </w:t>
      </w:r>
      <w:r w:rsidR="005235E6">
        <w:rPr>
          <w:szCs w:val="24"/>
        </w:rPr>
        <w:t>Office of Small Business Programs.</w:t>
      </w:r>
    </w:p>
    <w:p w14:paraId="5D8E4F1B" w14:textId="77777777" w:rsidR="00C11F39" w:rsidRPr="002B78E7" w:rsidRDefault="002B78E7" w:rsidP="00C11F39">
      <w:pPr>
        <w:pStyle w:val="Heading3"/>
      </w:pPr>
      <w:bookmarkStart w:id="136" w:name="_Toc514064324"/>
      <w:bookmarkStart w:id="137" w:name="_Toc519841607"/>
      <w:bookmarkStart w:id="138" w:name="_Toc18650260"/>
      <w:bookmarkStart w:id="139" w:name="_Toc18650554"/>
      <w:bookmarkStart w:id="140" w:name="_Toc43714951"/>
      <w:proofErr w:type="gramStart"/>
      <w:r w:rsidRPr="00C11F39">
        <w:t xml:space="preserve">5119.816 </w:t>
      </w:r>
      <w:r w:rsidRPr="002B78E7">
        <w:t xml:space="preserve"> Exiting</w:t>
      </w:r>
      <w:proofErr w:type="gramEnd"/>
      <w:r w:rsidRPr="002B78E7">
        <w:t xml:space="preserve"> the 8(a) </w:t>
      </w:r>
      <w:r w:rsidR="00E1095C">
        <w:t>p</w:t>
      </w:r>
      <w:r w:rsidRPr="002B78E7">
        <w:t>rogram.</w:t>
      </w:r>
      <w:bookmarkEnd w:id="136"/>
      <w:bookmarkEnd w:id="137"/>
      <w:bookmarkEnd w:id="138"/>
      <w:bookmarkEnd w:id="139"/>
      <w:bookmarkEnd w:id="140"/>
      <w:r w:rsidRPr="002B78E7">
        <w:t xml:space="preserve"> </w:t>
      </w:r>
    </w:p>
    <w:p w14:paraId="0EA8B421" w14:textId="497A6D17" w:rsidR="002B78E7" w:rsidRDefault="00C11F39" w:rsidP="00C11F39">
      <w:pPr>
        <w:pStyle w:val="List1"/>
      </w:pPr>
      <w:r>
        <w:t>(b)</w:t>
      </w:r>
      <w:r w:rsidR="002B78E7">
        <w:t xml:space="preserve"> The </w:t>
      </w:r>
      <w:r w:rsidR="00CD151B">
        <w:t>head of the contracting a</w:t>
      </w:r>
      <w:r w:rsidR="005E6A35">
        <w:t xml:space="preserve">gency </w:t>
      </w:r>
      <w:r w:rsidR="002B78E7">
        <w:t xml:space="preserve">shall make the determination as set forth in FAR 19.816(b).  See Appendix GG for further delegation. </w:t>
      </w:r>
    </w:p>
    <w:p w14:paraId="6140DF88" w14:textId="77777777" w:rsidR="00290F6E" w:rsidRPr="00871D88" w:rsidRDefault="005235E6" w:rsidP="00C11F39">
      <w:pPr>
        <w:pStyle w:val="Heading3"/>
      </w:pPr>
      <w:bookmarkStart w:id="141" w:name="_Toc514064325"/>
      <w:bookmarkStart w:id="142" w:name="_Toc519841608"/>
      <w:bookmarkStart w:id="143" w:name="_Toc18650261"/>
      <w:bookmarkStart w:id="144" w:name="_Toc18650555"/>
      <w:bookmarkStart w:id="145" w:name="_Toc43714952"/>
      <w:proofErr w:type="gramStart"/>
      <w:r w:rsidRPr="00C11F39">
        <w:t xml:space="preserve">5119.890 </w:t>
      </w:r>
      <w:r w:rsidR="00874732" w:rsidRPr="00871D88">
        <w:t xml:space="preserve"> </w:t>
      </w:r>
      <w:r w:rsidRPr="00871D88">
        <w:t>Notification</w:t>
      </w:r>
      <w:proofErr w:type="gramEnd"/>
      <w:r w:rsidRPr="00871D88">
        <w:t xml:space="preserve"> of </w:t>
      </w:r>
      <w:r w:rsidR="003A3BAC" w:rsidRPr="00871D88">
        <w:t>a</w:t>
      </w:r>
      <w:r w:rsidRPr="00871D88">
        <w:t>ward.</w:t>
      </w:r>
      <w:bookmarkEnd w:id="141"/>
      <w:bookmarkEnd w:id="142"/>
      <w:bookmarkEnd w:id="143"/>
      <w:bookmarkEnd w:id="144"/>
      <w:bookmarkEnd w:id="145"/>
    </w:p>
    <w:p w14:paraId="6140DF89" w14:textId="77777777" w:rsidR="00290F6E" w:rsidRDefault="005235E6">
      <w:pPr>
        <w:spacing w:after="240"/>
        <w:rPr>
          <w:rFonts w:cs="Times New Roman"/>
          <w:sz w:val="24"/>
          <w:szCs w:val="24"/>
        </w:rPr>
      </w:pPr>
      <w:r>
        <w:rPr>
          <w:rFonts w:cs="Times New Roman"/>
          <w:sz w:val="24"/>
          <w:szCs w:val="24"/>
        </w:rPr>
        <w:t xml:space="preserve">Immediately after award of any 8(a) contract, the contracting officer must notify the contracting activity small business specialist and the cognizant SBA office.  Notification will include the 8(a) firm’s name, address, CAGE </w:t>
      </w:r>
      <w:r w:rsidR="00E73BDD">
        <w:rPr>
          <w:rFonts w:cs="Times New Roman"/>
          <w:sz w:val="24"/>
          <w:szCs w:val="24"/>
        </w:rPr>
        <w:t>c</w:t>
      </w:r>
      <w:r>
        <w:rPr>
          <w:rFonts w:cs="Times New Roman"/>
          <w:sz w:val="24"/>
          <w:szCs w:val="24"/>
        </w:rPr>
        <w:t>ode, a description of the supplies or services, the quantity, dollar value, date of award and contract number.</w:t>
      </w:r>
    </w:p>
    <w:p w14:paraId="6140DF8A" w14:textId="5C34C6BF" w:rsidR="004B2EA5" w:rsidRDefault="00E1095C" w:rsidP="00C11F39">
      <w:pPr>
        <w:pStyle w:val="Heading2"/>
        <w:rPr>
          <w:lang w:val="en"/>
        </w:rPr>
      </w:pPr>
      <w:bookmarkStart w:id="146" w:name="_Toc514064326"/>
      <w:bookmarkStart w:id="147" w:name="_Toc519841609"/>
      <w:bookmarkStart w:id="148" w:name="_Toc18650262"/>
      <w:bookmarkStart w:id="149" w:name="_Toc18650556"/>
      <w:bookmarkStart w:id="150" w:name="_Toc43714953"/>
      <w:r>
        <w:t xml:space="preserve">Subpart 5119.13 – </w:t>
      </w:r>
      <w:proofErr w:type="gramStart"/>
      <w:r w:rsidR="009C5FFC">
        <w:t>Historically</w:t>
      </w:r>
      <w:proofErr w:type="gramEnd"/>
      <w:r w:rsidR="009C5FFC">
        <w:t xml:space="preserve"> </w:t>
      </w:r>
      <w:r w:rsidR="004B2EA5" w:rsidRPr="004B2EA5">
        <w:rPr>
          <w:lang w:val="en"/>
        </w:rPr>
        <w:t>Underutilized Business Zone (HUBZone) Program</w:t>
      </w:r>
      <w:bookmarkEnd w:id="146"/>
      <w:bookmarkEnd w:id="147"/>
      <w:bookmarkEnd w:id="148"/>
      <w:bookmarkEnd w:id="149"/>
      <w:bookmarkEnd w:id="150"/>
    </w:p>
    <w:p w14:paraId="2C5938B9" w14:textId="77777777" w:rsidR="00C11F39" w:rsidRDefault="004B2EA5" w:rsidP="00C11F39">
      <w:pPr>
        <w:pStyle w:val="Heading3"/>
        <w:rPr>
          <w:lang w:val="en"/>
        </w:rPr>
      </w:pPr>
      <w:bookmarkStart w:id="151" w:name="_Toc514064327"/>
      <w:bookmarkStart w:id="152" w:name="_Toc519841610"/>
      <w:bookmarkStart w:id="153" w:name="_Toc18650263"/>
      <w:bookmarkStart w:id="154" w:name="_Toc18650557"/>
      <w:bookmarkStart w:id="155" w:name="_Toc43714954"/>
      <w:proofErr w:type="gramStart"/>
      <w:r w:rsidRPr="00C11F39">
        <w:t xml:space="preserve">5119.1305 </w:t>
      </w:r>
      <w:r w:rsidRPr="004B2EA5">
        <w:t xml:space="preserve"> </w:t>
      </w:r>
      <w:r w:rsidRPr="002F6BE0">
        <w:rPr>
          <w:lang w:val="en"/>
        </w:rPr>
        <w:t>HUBZone</w:t>
      </w:r>
      <w:proofErr w:type="gramEnd"/>
      <w:r w:rsidRPr="002F6BE0">
        <w:rPr>
          <w:lang w:val="en"/>
        </w:rPr>
        <w:t xml:space="preserv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51"/>
      <w:bookmarkEnd w:id="152"/>
      <w:bookmarkEnd w:id="153"/>
      <w:bookmarkEnd w:id="154"/>
      <w:bookmarkEnd w:id="155"/>
    </w:p>
    <w:p w14:paraId="6692B57E" w14:textId="4222681F" w:rsidR="00920371" w:rsidRDefault="00C11F39" w:rsidP="00C11F39">
      <w:pPr>
        <w:pStyle w:val="List1"/>
        <w:rPr>
          <w:lang w:val="en"/>
        </w:rPr>
      </w:pPr>
      <w:r w:rsidRPr="004B2EA5">
        <w:rPr>
          <w:lang w:val="en"/>
        </w:rPr>
        <w:t>(d)</w:t>
      </w:r>
      <w:r w:rsidR="004B2EA5" w:rsidRPr="004B2EA5">
        <w:rPr>
          <w:lang w:val="en"/>
        </w:rPr>
        <w:t>(2</w:t>
      </w:r>
      <w:proofErr w:type="gramStart"/>
      <w:r w:rsidR="004B2EA5" w:rsidRPr="004B2EA5">
        <w:rPr>
          <w:lang w:val="en"/>
        </w:rPr>
        <w:t>)</w:t>
      </w:r>
      <w:r w:rsidR="004B2EA5">
        <w:rPr>
          <w:lang w:val="en"/>
        </w:rPr>
        <w:t xml:space="preserve">  The</w:t>
      </w:r>
      <w:proofErr w:type="gramEnd"/>
      <w:r w:rsidR="004B2EA5">
        <w:rPr>
          <w:lang w:val="en"/>
        </w:rPr>
        <w:t xml:space="preserve"> head of the contracting activity shall make the determination as described in FAR 19.1305(d)</w:t>
      </w:r>
      <w:r w:rsidR="00E602AF">
        <w:rPr>
          <w:lang w:val="en"/>
        </w:rPr>
        <w:t>(2</w:t>
      </w:r>
      <w:r w:rsidR="004B2EA5">
        <w:rPr>
          <w:lang w:val="en"/>
        </w:rPr>
        <w:t xml:space="preserve">).  See Appendix GG for further delegation.  </w:t>
      </w:r>
    </w:p>
    <w:p w14:paraId="6140DF8E" w14:textId="25499856" w:rsidR="004B2EA5" w:rsidRDefault="004B2EA5" w:rsidP="00C11F39">
      <w:pPr>
        <w:pStyle w:val="Heading2"/>
        <w:rPr>
          <w:lang w:val="en"/>
        </w:rPr>
      </w:pPr>
      <w:bookmarkStart w:id="156" w:name="_Toc514064328"/>
      <w:bookmarkStart w:id="157" w:name="_Toc519841611"/>
      <w:bookmarkStart w:id="158" w:name="_Toc18650264"/>
      <w:bookmarkStart w:id="159" w:name="_Toc18650558"/>
      <w:bookmarkStart w:id="160" w:name="_Toc43714955"/>
      <w:r w:rsidRPr="004B2EA5">
        <w:rPr>
          <w:lang w:val="en"/>
        </w:rPr>
        <w:t>Subpart 5119.14 - Service-Disabled Veteran-Owned Small Business Procurement Program</w:t>
      </w:r>
      <w:bookmarkEnd w:id="156"/>
      <w:bookmarkEnd w:id="157"/>
      <w:bookmarkEnd w:id="158"/>
      <w:bookmarkEnd w:id="159"/>
      <w:bookmarkEnd w:id="160"/>
    </w:p>
    <w:p w14:paraId="2B4E255F" w14:textId="77777777" w:rsidR="00C11F39" w:rsidRDefault="004B2EA5" w:rsidP="00C11F39">
      <w:pPr>
        <w:pStyle w:val="Heading3"/>
        <w:rPr>
          <w:lang w:val="en"/>
        </w:rPr>
      </w:pPr>
      <w:bookmarkStart w:id="161" w:name="_Toc514064329"/>
      <w:bookmarkStart w:id="162" w:name="_Toc519841612"/>
      <w:bookmarkStart w:id="163" w:name="_Toc18650265"/>
      <w:bookmarkStart w:id="164" w:name="_Toc18650559"/>
      <w:bookmarkStart w:id="165" w:name="_Toc43714956"/>
      <w:proofErr w:type="gramStart"/>
      <w:r w:rsidRPr="00C11F39">
        <w:rPr>
          <w:lang w:val="en"/>
        </w:rPr>
        <w:t>5119.14</w:t>
      </w:r>
      <w:r w:rsidR="00F035B3" w:rsidRPr="00C11F39">
        <w:rPr>
          <w:lang w:val="en"/>
        </w:rPr>
        <w:t xml:space="preserve">05 </w:t>
      </w:r>
      <w:r w:rsidR="00F035B3" w:rsidRPr="00F035B3">
        <w:rPr>
          <w:lang w:val="en"/>
        </w:rPr>
        <w:t xml:space="preserve"> </w:t>
      </w:r>
      <w:r w:rsidR="00F035B3" w:rsidRPr="00E1095C">
        <w:rPr>
          <w:lang w:val="en"/>
        </w:rPr>
        <w:t>Service</w:t>
      </w:r>
      <w:proofErr w:type="gramEnd"/>
      <w:r w:rsidR="00F035B3" w:rsidRPr="00E1095C">
        <w:rPr>
          <w:lang w:val="en"/>
        </w:rPr>
        <w:t xml:space="preserv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61"/>
      <w:bookmarkEnd w:id="162"/>
      <w:bookmarkEnd w:id="163"/>
      <w:bookmarkEnd w:id="164"/>
      <w:bookmarkEnd w:id="165"/>
    </w:p>
    <w:p w14:paraId="6140DF94" w14:textId="73BBA977" w:rsidR="00F035B3" w:rsidRPr="00CD151B" w:rsidRDefault="00C11F39" w:rsidP="00C11F39">
      <w:pPr>
        <w:pStyle w:val="List1"/>
        <w:rPr>
          <w:lang w:val="en"/>
        </w:rPr>
      </w:pPr>
      <w:r w:rsidRPr="00F035B3">
        <w:rPr>
          <w:lang w:val="en"/>
        </w:rPr>
        <w:t>(d)</w:t>
      </w:r>
      <w:r w:rsidR="00F035B3">
        <w:rPr>
          <w:lang w:val="en"/>
        </w:rPr>
        <w:t xml:space="preserve">  The head of the contracting activity shall make the decision as stated in FAR 19.1405(d).  See Appendix GG for further delegation.</w:t>
      </w:r>
    </w:p>
    <w:sectPr w:rsidR="00F035B3" w:rsidRPr="00CD151B" w:rsidSect="00306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560F1" w14:textId="77777777" w:rsidR="005D6989" w:rsidRDefault="005D6989" w:rsidP="00783E2A">
      <w:pPr>
        <w:spacing w:after="0" w:line="240" w:lineRule="auto"/>
      </w:pPr>
      <w:r>
        <w:separator/>
      </w:r>
    </w:p>
  </w:endnote>
  <w:endnote w:type="continuationSeparator" w:id="0">
    <w:p w14:paraId="76829515" w14:textId="77777777" w:rsidR="005D6989" w:rsidRDefault="005D6989"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85ECB" w14:textId="77777777" w:rsidR="005D6989" w:rsidRDefault="005D6989" w:rsidP="00783E2A">
      <w:pPr>
        <w:spacing w:after="0" w:line="240" w:lineRule="auto"/>
      </w:pPr>
      <w:r>
        <w:separator/>
      </w:r>
    </w:p>
  </w:footnote>
  <w:footnote w:type="continuationSeparator" w:id="0">
    <w:p w14:paraId="6397A7BF" w14:textId="77777777" w:rsidR="005D6989" w:rsidRDefault="005D6989"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68E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D232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A896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7033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5AF2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FADA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E22A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A030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1837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6A8C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433F"/>
    <w:rsid w:val="000060AB"/>
    <w:rsid w:val="0000690E"/>
    <w:rsid w:val="00012A3A"/>
    <w:rsid w:val="000308A1"/>
    <w:rsid w:val="00030DEC"/>
    <w:rsid w:val="00031111"/>
    <w:rsid w:val="0003446A"/>
    <w:rsid w:val="00036696"/>
    <w:rsid w:val="00054945"/>
    <w:rsid w:val="00056C27"/>
    <w:rsid w:val="000678DE"/>
    <w:rsid w:val="00067FB6"/>
    <w:rsid w:val="00077614"/>
    <w:rsid w:val="000810BA"/>
    <w:rsid w:val="00087081"/>
    <w:rsid w:val="00091A9F"/>
    <w:rsid w:val="00091CF4"/>
    <w:rsid w:val="0009462F"/>
    <w:rsid w:val="000A58C6"/>
    <w:rsid w:val="000B3CC1"/>
    <w:rsid w:val="000B4F49"/>
    <w:rsid w:val="000C069F"/>
    <w:rsid w:val="000C2623"/>
    <w:rsid w:val="000D35F5"/>
    <w:rsid w:val="000F192D"/>
    <w:rsid w:val="000F6F2C"/>
    <w:rsid w:val="00115944"/>
    <w:rsid w:val="00120A24"/>
    <w:rsid w:val="001253C4"/>
    <w:rsid w:val="001339EE"/>
    <w:rsid w:val="00133B5C"/>
    <w:rsid w:val="00144D34"/>
    <w:rsid w:val="0014522B"/>
    <w:rsid w:val="00145EA5"/>
    <w:rsid w:val="00150F87"/>
    <w:rsid w:val="00155776"/>
    <w:rsid w:val="00157BBF"/>
    <w:rsid w:val="00160077"/>
    <w:rsid w:val="00167728"/>
    <w:rsid w:val="00180EAB"/>
    <w:rsid w:val="0018268A"/>
    <w:rsid w:val="0018271B"/>
    <w:rsid w:val="0019155F"/>
    <w:rsid w:val="00193F30"/>
    <w:rsid w:val="0019432E"/>
    <w:rsid w:val="00196BD7"/>
    <w:rsid w:val="001A239F"/>
    <w:rsid w:val="001A6748"/>
    <w:rsid w:val="001B3858"/>
    <w:rsid w:val="001B5DAC"/>
    <w:rsid w:val="001C1F75"/>
    <w:rsid w:val="001C6031"/>
    <w:rsid w:val="001F117B"/>
    <w:rsid w:val="001F47C1"/>
    <w:rsid w:val="002052A5"/>
    <w:rsid w:val="00211FD3"/>
    <w:rsid w:val="002172E1"/>
    <w:rsid w:val="00221B9B"/>
    <w:rsid w:val="002236A3"/>
    <w:rsid w:val="00235986"/>
    <w:rsid w:val="0023665A"/>
    <w:rsid w:val="0024471A"/>
    <w:rsid w:val="00247520"/>
    <w:rsid w:val="00261B8F"/>
    <w:rsid w:val="00265B20"/>
    <w:rsid w:val="002700DB"/>
    <w:rsid w:val="00270F2A"/>
    <w:rsid w:val="00272A00"/>
    <w:rsid w:val="00275898"/>
    <w:rsid w:val="00290F6E"/>
    <w:rsid w:val="00291711"/>
    <w:rsid w:val="0029498B"/>
    <w:rsid w:val="00295865"/>
    <w:rsid w:val="002A622A"/>
    <w:rsid w:val="002A69DF"/>
    <w:rsid w:val="002B3EAC"/>
    <w:rsid w:val="002B78E7"/>
    <w:rsid w:val="002C1542"/>
    <w:rsid w:val="002D2188"/>
    <w:rsid w:val="002E4F11"/>
    <w:rsid w:val="002E69FE"/>
    <w:rsid w:val="002F0317"/>
    <w:rsid w:val="002F4452"/>
    <w:rsid w:val="002F474F"/>
    <w:rsid w:val="002F6BE0"/>
    <w:rsid w:val="00300CEA"/>
    <w:rsid w:val="003012D9"/>
    <w:rsid w:val="00301B50"/>
    <w:rsid w:val="003032D9"/>
    <w:rsid w:val="003069DF"/>
    <w:rsid w:val="003306BB"/>
    <w:rsid w:val="003310B5"/>
    <w:rsid w:val="00340CB9"/>
    <w:rsid w:val="00344014"/>
    <w:rsid w:val="00345D96"/>
    <w:rsid w:val="00360AAD"/>
    <w:rsid w:val="003964A2"/>
    <w:rsid w:val="003A2351"/>
    <w:rsid w:val="003A26B3"/>
    <w:rsid w:val="003A3631"/>
    <w:rsid w:val="003A3BAC"/>
    <w:rsid w:val="003C0BDE"/>
    <w:rsid w:val="003C28AC"/>
    <w:rsid w:val="003D0457"/>
    <w:rsid w:val="003E027F"/>
    <w:rsid w:val="003E4C89"/>
    <w:rsid w:val="003E5019"/>
    <w:rsid w:val="003E6915"/>
    <w:rsid w:val="003F15ED"/>
    <w:rsid w:val="00401569"/>
    <w:rsid w:val="0041356E"/>
    <w:rsid w:val="00413D65"/>
    <w:rsid w:val="00416A10"/>
    <w:rsid w:val="00417622"/>
    <w:rsid w:val="004200C0"/>
    <w:rsid w:val="00420D5A"/>
    <w:rsid w:val="0042362C"/>
    <w:rsid w:val="00424E17"/>
    <w:rsid w:val="0043086E"/>
    <w:rsid w:val="00432738"/>
    <w:rsid w:val="0044212F"/>
    <w:rsid w:val="0045477D"/>
    <w:rsid w:val="0046035B"/>
    <w:rsid w:val="0046076E"/>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D32A8"/>
    <w:rsid w:val="004D5406"/>
    <w:rsid w:val="004D6CA4"/>
    <w:rsid w:val="004E35F0"/>
    <w:rsid w:val="004E769A"/>
    <w:rsid w:val="004F59A4"/>
    <w:rsid w:val="004F6499"/>
    <w:rsid w:val="004F761C"/>
    <w:rsid w:val="00502F8B"/>
    <w:rsid w:val="00507C10"/>
    <w:rsid w:val="00517429"/>
    <w:rsid w:val="005235E6"/>
    <w:rsid w:val="00524F05"/>
    <w:rsid w:val="00541332"/>
    <w:rsid w:val="00541DD4"/>
    <w:rsid w:val="00547CBA"/>
    <w:rsid w:val="00552215"/>
    <w:rsid w:val="00554761"/>
    <w:rsid w:val="00554919"/>
    <w:rsid w:val="005568BF"/>
    <w:rsid w:val="00561832"/>
    <w:rsid w:val="00564DD7"/>
    <w:rsid w:val="00573EF9"/>
    <w:rsid w:val="005871C1"/>
    <w:rsid w:val="0059339B"/>
    <w:rsid w:val="005A27D6"/>
    <w:rsid w:val="005B11C2"/>
    <w:rsid w:val="005B41CE"/>
    <w:rsid w:val="005C50CE"/>
    <w:rsid w:val="005D63C1"/>
    <w:rsid w:val="005D6989"/>
    <w:rsid w:val="005D75A1"/>
    <w:rsid w:val="005E034B"/>
    <w:rsid w:val="005E03DC"/>
    <w:rsid w:val="005E1864"/>
    <w:rsid w:val="005E19FB"/>
    <w:rsid w:val="005E1A00"/>
    <w:rsid w:val="005E322B"/>
    <w:rsid w:val="005E6811"/>
    <w:rsid w:val="005E6A35"/>
    <w:rsid w:val="005F02B9"/>
    <w:rsid w:val="005F34C0"/>
    <w:rsid w:val="00601F68"/>
    <w:rsid w:val="00602ACB"/>
    <w:rsid w:val="00607BE9"/>
    <w:rsid w:val="00613901"/>
    <w:rsid w:val="00624067"/>
    <w:rsid w:val="00625E98"/>
    <w:rsid w:val="00627E80"/>
    <w:rsid w:val="006376E6"/>
    <w:rsid w:val="00640ECD"/>
    <w:rsid w:val="00644FAF"/>
    <w:rsid w:val="006466FC"/>
    <w:rsid w:val="006473CA"/>
    <w:rsid w:val="00650406"/>
    <w:rsid w:val="006506E8"/>
    <w:rsid w:val="00654485"/>
    <w:rsid w:val="00660F88"/>
    <w:rsid w:val="00665BD3"/>
    <w:rsid w:val="00673863"/>
    <w:rsid w:val="006805B9"/>
    <w:rsid w:val="00682867"/>
    <w:rsid w:val="006B17EB"/>
    <w:rsid w:val="006B4915"/>
    <w:rsid w:val="006C107E"/>
    <w:rsid w:val="006C6267"/>
    <w:rsid w:val="006D273A"/>
    <w:rsid w:val="006E20EB"/>
    <w:rsid w:val="006E5E30"/>
    <w:rsid w:val="006E7A3C"/>
    <w:rsid w:val="006F4A22"/>
    <w:rsid w:val="006F6A16"/>
    <w:rsid w:val="00702EDD"/>
    <w:rsid w:val="00703788"/>
    <w:rsid w:val="007056FC"/>
    <w:rsid w:val="00707D5C"/>
    <w:rsid w:val="00716B62"/>
    <w:rsid w:val="007209C6"/>
    <w:rsid w:val="00720EC6"/>
    <w:rsid w:val="00721B7F"/>
    <w:rsid w:val="007250A1"/>
    <w:rsid w:val="00727599"/>
    <w:rsid w:val="00730B67"/>
    <w:rsid w:val="00750BD7"/>
    <w:rsid w:val="00754190"/>
    <w:rsid w:val="007575B6"/>
    <w:rsid w:val="00762F33"/>
    <w:rsid w:val="0076627F"/>
    <w:rsid w:val="00766DF7"/>
    <w:rsid w:val="00772E53"/>
    <w:rsid w:val="00775BC8"/>
    <w:rsid w:val="007762A4"/>
    <w:rsid w:val="007773AA"/>
    <w:rsid w:val="00783E2A"/>
    <w:rsid w:val="007918A3"/>
    <w:rsid w:val="007979B6"/>
    <w:rsid w:val="007A0666"/>
    <w:rsid w:val="007A27E4"/>
    <w:rsid w:val="007B0E51"/>
    <w:rsid w:val="007B7819"/>
    <w:rsid w:val="007C26CA"/>
    <w:rsid w:val="007C3EE9"/>
    <w:rsid w:val="007D1F4A"/>
    <w:rsid w:val="007E3529"/>
    <w:rsid w:val="007F5060"/>
    <w:rsid w:val="007F7F6B"/>
    <w:rsid w:val="0080078A"/>
    <w:rsid w:val="00800E9D"/>
    <w:rsid w:val="0080126B"/>
    <w:rsid w:val="00822B56"/>
    <w:rsid w:val="00830BCE"/>
    <w:rsid w:val="00844FF0"/>
    <w:rsid w:val="008476DF"/>
    <w:rsid w:val="00851EB5"/>
    <w:rsid w:val="0085631F"/>
    <w:rsid w:val="00860AC9"/>
    <w:rsid w:val="00871101"/>
    <w:rsid w:val="00871214"/>
    <w:rsid w:val="00871D88"/>
    <w:rsid w:val="00874732"/>
    <w:rsid w:val="008912E9"/>
    <w:rsid w:val="00894978"/>
    <w:rsid w:val="008A4E74"/>
    <w:rsid w:val="008B18A8"/>
    <w:rsid w:val="008B38B2"/>
    <w:rsid w:val="008B43F8"/>
    <w:rsid w:val="008B5086"/>
    <w:rsid w:val="008B6CF7"/>
    <w:rsid w:val="008D0629"/>
    <w:rsid w:val="008D6407"/>
    <w:rsid w:val="008E27E8"/>
    <w:rsid w:val="008F0E6D"/>
    <w:rsid w:val="00900570"/>
    <w:rsid w:val="00905DE9"/>
    <w:rsid w:val="00912984"/>
    <w:rsid w:val="00920371"/>
    <w:rsid w:val="00923546"/>
    <w:rsid w:val="00925B0A"/>
    <w:rsid w:val="009364D6"/>
    <w:rsid w:val="00944949"/>
    <w:rsid w:val="00946681"/>
    <w:rsid w:val="0095126F"/>
    <w:rsid w:val="0095358B"/>
    <w:rsid w:val="00961E3B"/>
    <w:rsid w:val="0096294D"/>
    <w:rsid w:val="0097129A"/>
    <w:rsid w:val="00971926"/>
    <w:rsid w:val="00971D47"/>
    <w:rsid w:val="00973B69"/>
    <w:rsid w:val="0098138B"/>
    <w:rsid w:val="0098151B"/>
    <w:rsid w:val="0098252D"/>
    <w:rsid w:val="00985495"/>
    <w:rsid w:val="00985958"/>
    <w:rsid w:val="009942A1"/>
    <w:rsid w:val="009B324A"/>
    <w:rsid w:val="009B7646"/>
    <w:rsid w:val="009C3515"/>
    <w:rsid w:val="009C5FFC"/>
    <w:rsid w:val="009D79CC"/>
    <w:rsid w:val="009D7B9F"/>
    <w:rsid w:val="009E74B4"/>
    <w:rsid w:val="009F08A0"/>
    <w:rsid w:val="009F65B8"/>
    <w:rsid w:val="00A0064E"/>
    <w:rsid w:val="00A03114"/>
    <w:rsid w:val="00A046DE"/>
    <w:rsid w:val="00A078D7"/>
    <w:rsid w:val="00A1109F"/>
    <w:rsid w:val="00A12016"/>
    <w:rsid w:val="00A14733"/>
    <w:rsid w:val="00A151DB"/>
    <w:rsid w:val="00A21D57"/>
    <w:rsid w:val="00A2238A"/>
    <w:rsid w:val="00A25DAD"/>
    <w:rsid w:val="00A2788F"/>
    <w:rsid w:val="00A3024A"/>
    <w:rsid w:val="00A604AB"/>
    <w:rsid w:val="00A67CB7"/>
    <w:rsid w:val="00A80A1C"/>
    <w:rsid w:val="00A8460E"/>
    <w:rsid w:val="00A91DBD"/>
    <w:rsid w:val="00A9500B"/>
    <w:rsid w:val="00A95D16"/>
    <w:rsid w:val="00A972A8"/>
    <w:rsid w:val="00AA7144"/>
    <w:rsid w:val="00AB2A5F"/>
    <w:rsid w:val="00AC2ECA"/>
    <w:rsid w:val="00AC3951"/>
    <w:rsid w:val="00AC7E8E"/>
    <w:rsid w:val="00AE11CE"/>
    <w:rsid w:val="00AF31A8"/>
    <w:rsid w:val="00B02A41"/>
    <w:rsid w:val="00B13974"/>
    <w:rsid w:val="00B16DC3"/>
    <w:rsid w:val="00B1723C"/>
    <w:rsid w:val="00B2197C"/>
    <w:rsid w:val="00B24656"/>
    <w:rsid w:val="00B328C9"/>
    <w:rsid w:val="00B33E76"/>
    <w:rsid w:val="00B35FFA"/>
    <w:rsid w:val="00B3716B"/>
    <w:rsid w:val="00B406E5"/>
    <w:rsid w:val="00B41342"/>
    <w:rsid w:val="00B42E01"/>
    <w:rsid w:val="00B456C1"/>
    <w:rsid w:val="00B46D75"/>
    <w:rsid w:val="00B57AA0"/>
    <w:rsid w:val="00B71468"/>
    <w:rsid w:val="00B74373"/>
    <w:rsid w:val="00B77F6E"/>
    <w:rsid w:val="00B9522C"/>
    <w:rsid w:val="00B962EC"/>
    <w:rsid w:val="00BA1FC3"/>
    <w:rsid w:val="00BA29EB"/>
    <w:rsid w:val="00BB186E"/>
    <w:rsid w:val="00BB6477"/>
    <w:rsid w:val="00BC7148"/>
    <w:rsid w:val="00BD49A2"/>
    <w:rsid w:val="00BE0709"/>
    <w:rsid w:val="00BE60AB"/>
    <w:rsid w:val="00BE72FE"/>
    <w:rsid w:val="00BF2342"/>
    <w:rsid w:val="00C1115F"/>
    <w:rsid w:val="00C11F39"/>
    <w:rsid w:val="00C12FB8"/>
    <w:rsid w:val="00C2193D"/>
    <w:rsid w:val="00C242B4"/>
    <w:rsid w:val="00C24ED6"/>
    <w:rsid w:val="00C25C01"/>
    <w:rsid w:val="00C328EF"/>
    <w:rsid w:val="00C333BF"/>
    <w:rsid w:val="00C5479D"/>
    <w:rsid w:val="00C567FD"/>
    <w:rsid w:val="00C60B11"/>
    <w:rsid w:val="00C62735"/>
    <w:rsid w:val="00C70F57"/>
    <w:rsid w:val="00C834F5"/>
    <w:rsid w:val="00C85DF7"/>
    <w:rsid w:val="00C87394"/>
    <w:rsid w:val="00C94D61"/>
    <w:rsid w:val="00C9759B"/>
    <w:rsid w:val="00CB0794"/>
    <w:rsid w:val="00CB176E"/>
    <w:rsid w:val="00CB696D"/>
    <w:rsid w:val="00CC513E"/>
    <w:rsid w:val="00CD151B"/>
    <w:rsid w:val="00CD4C60"/>
    <w:rsid w:val="00CE5A95"/>
    <w:rsid w:val="00CF0929"/>
    <w:rsid w:val="00CF0A03"/>
    <w:rsid w:val="00CF496E"/>
    <w:rsid w:val="00CF5869"/>
    <w:rsid w:val="00D011B9"/>
    <w:rsid w:val="00D02F00"/>
    <w:rsid w:val="00D065EB"/>
    <w:rsid w:val="00D11CF8"/>
    <w:rsid w:val="00D147E2"/>
    <w:rsid w:val="00D17912"/>
    <w:rsid w:val="00D30EAF"/>
    <w:rsid w:val="00D31448"/>
    <w:rsid w:val="00D3595E"/>
    <w:rsid w:val="00D37C7D"/>
    <w:rsid w:val="00D41DF4"/>
    <w:rsid w:val="00D51460"/>
    <w:rsid w:val="00D52E05"/>
    <w:rsid w:val="00D57389"/>
    <w:rsid w:val="00D573B7"/>
    <w:rsid w:val="00D577B2"/>
    <w:rsid w:val="00D7179C"/>
    <w:rsid w:val="00D81ECD"/>
    <w:rsid w:val="00D8515D"/>
    <w:rsid w:val="00D86462"/>
    <w:rsid w:val="00D90B2D"/>
    <w:rsid w:val="00DA29EE"/>
    <w:rsid w:val="00DA5CEA"/>
    <w:rsid w:val="00DB4F42"/>
    <w:rsid w:val="00DC36D2"/>
    <w:rsid w:val="00DC37C8"/>
    <w:rsid w:val="00DD3F2C"/>
    <w:rsid w:val="00DE0A03"/>
    <w:rsid w:val="00DE5AC9"/>
    <w:rsid w:val="00DF304F"/>
    <w:rsid w:val="00DF369B"/>
    <w:rsid w:val="00DF45B5"/>
    <w:rsid w:val="00DF6941"/>
    <w:rsid w:val="00DF6D68"/>
    <w:rsid w:val="00DF7A8B"/>
    <w:rsid w:val="00E01301"/>
    <w:rsid w:val="00E0573E"/>
    <w:rsid w:val="00E1095C"/>
    <w:rsid w:val="00E11D3F"/>
    <w:rsid w:val="00E175EC"/>
    <w:rsid w:val="00E1782F"/>
    <w:rsid w:val="00E243A5"/>
    <w:rsid w:val="00E25CDA"/>
    <w:rsid w:val="00E3249A"/>
    <w:rsid w:val="00E334A9"/>
    <w:rsid w:val="00E353F7"/>
    <w:rsid w:val="00E602AF"/>
    <w:rsid w:val="00E63664"/>
    <w:rsid w:val="00E64885"/>
    <w:rsid w:val="00E6498A"/>
    <w:rsid w:val="00E73BDD"/>
    <w:rsid w:val="00E75957"/>
    <w:rsid w:val="00E767FF"/>
    <w:rsid w:val="00E77562"/>
    <w:rsid w:val="00E803E3"/>
    <w:rsid w:val="00E87753"/>
    <w:rsid w:val="00E926B6"/>
    <w:rsid w:val="00E93B2F"/>
    <w:rsid w:val="00EA0BF5"/>
    <w:rsid w:val="00EA24EB"/>
    <w:rsid w:val="00EB12E0"/>
    <w:rsid w:val="00EB27F7"/>
    <w:rsid w:val="00EC4D87"/>
    <w:rsid w:val="00EC68EB"/>
    <w:rsid w:val="00ED45F9"/>
    <w:rsid w:val="00EF0A69"/>
    <w:rsid w:val="00EF7D74"/>
    <w:rsid w:val="00F035B3"/>
    <w:rsid w:val="00F052BE"/>
    <w:rsid w:val="00F0565F"/>
    <w:rsid w:val="00F05768"/>
    <w:rsid w:val="00F26E0C"/>
    <w:rsid w:val="00F341E4"/>
    <w:rsid w:val="00F44339"/>
    <w:rsid w:val="00F6482C"/>
    <w:rsid w:val="00F71849"/>
    <w:rsid w:val="00F72941"/>
    <w:rsid w:val="00F74028"/>
    <w:rsid w:val="00F7441F"/>
    <w:rsid w:val="00F74A27"/>
    <w:rsid w:val="00F87765"/>
    <w:rsid w:val="00F9625D"/>
    <w:rsid w:val="00FA19FA"/>
    <w:rsid w:val="00FA7691"/>
    <w:rsid w:val="00FA76FA"/>
    <w:rsid w:val="00FB3B20"/>
    <w:rsid w:val="00FB57B3"/>
    <w:rsid w:val="00FB70AA"/>
    <w:rsid w:val="00FC2F07"/>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140DF2F"/>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6A10"/>
    <w:rPr>
      <w:rFonts w:ascii="Times New Roman" w:hAnsi="Times New Roman"/>
    </w:rPr>
  </w:style>
  <w:style w:type="paragraph" w:styleId="Heading1">
    <w:name w:val="heading 1"/>
    <w:basedOn w:val="Normal"/>
    <w:next w:val="Normal"/>
    <w:link w:val="Heading1Char"/>
    <w:uiPriority w:val="9"/>
    <w:qFormat/>
    <w:rsid w:val="00C11F39"/>
    <w:pPr>
      <w:spacing w:after="240" w:line="360" w:lineRule="auto"/>
      <w:jc w:val="center"/>
      <w:outlineLvl w:val="0"/>
    </w:pPr>
    <w:rPr>
      <w:rFonts w:eastAsiaTheme="majorEastAsia" w:cs="Times New Roman"/>
      <w:b/>
      <w:sz w:val="32"/>
      <w:szCs w:val="32"/>
    </w:rPr>
  </w:style>
  <w:style w:type="paragraph" w:styleId="Heading2">
    <w:name w:val="heading 2"/>
    <w:basedOn w:val="Normal"/>
    <w:next w:val="Normal"/>
    <w:link w:val="Heading2Char"/>
    <w:unhideWhenUsed/>
    <w:qFormat/>
    <w:rsid w:val="00C11F39"/>
    <w:pPr>
      <w:keepNext/>
      <w:keepLines/>
      <w:spacing w:after="240"/>
      <w:jc w:val="center"/>
      <w:outlineLvl w:val="1"/>
    </w:pPr>
    <w:rPr>
      <w:rFonts w:cs="Times New Roman"/>
      <w:b/>
      <w:sz w:val="32"/>
    </w:rPr>
  </w:style>
  <w:style w:type="paragraph" w:styleId="Heading3">
    <w:name w:val="heading 3"/>
    <w:basedOn w:val="Normal"/>
    <w:link w:val="Heading3Char"/>
    <w:unhideWhenUsed/>
    <w:qFormat/>
    <w:rsid w:val="00923546"/>
    <w:pPr>
      <w:spacing w:after="240"/>
      <w:outlineLvl w:val="2"/>
    </w:pPr>
    <w:rPr>
      <w:rFonts w:cs="Times New Roman"/>
      <w:b/>
      <w:sz w:val="24"/>
      <w:szCs w:val="24"/>
    </w:rPr>
  </w:style>
  <w:style w:type="paragraph" w:styleId="Heading4">
    <w:name w:val="heading 4"/>
    <w:basedOn w:val="Normal"/>
    <w:link w:val="Heading4Char"/>
    <w:unhideWhenUsed/>
    <w:qFormat/>
    <w:rsid w:val="00541DD4"/>
    <w:pPr>
      <w:spacing w:after="240"/>
      <w:outlineLvl w:val="3"/>
    </w:pPr>
    <w:rPr>
      <w:rFonts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1F39"/>
    <w:rPr>
      <w:rFonts w:ascii="Times New Roman" w:hAnsi="Times New Roman" w:cs="Times New Roman"/>
      <w:b/>
      <w:sz w:val="32"/>
    </w:rPr>
  </w:style>
  <w:style w:type="character" w:customStyle="1" w:styleId="Heading3Char">
    <w:name w:val="Heading 3 Char"/>
    <w:basedOn w:val="DefaultParagraphFont"/>
    <w:link w:val="Heading3"/>
    <w:rsid w:val="00923546"/>
    <w:rPr>
      <w:rFonts w:ascii="Times New Roman" w:hAnsi="Times New Roman" w:cs="Times New Roman"/>
      <w:b/>
      <w:sz w:val="24"/>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semiHidden/>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customStyle="1" w:styleId="Heading1Char">
    <w:name w:val="Heading 1 Char"/>
    <w:basedOn w:val="DefaultParagraphFont"/>
    <w:link w:val="Heading1"/>
    <w:uiPriority w:val="9"/>
    <w:rsid w:val="00C11F39"/>
    <w:rPr>
      <w:rFonts w:ascii="Times New Roman" w:eastAsiaTheme="majorEastAsia" w:hAnsi="Times New Roman" w:cs="Times New Roman"/>
      <w:b/>
      <w:sz w:val="32"/>
      <w:szCs w:val="32"/>
    </w:rPr>
  </w:style>
  <w:style w:type="paragraph" w:styleId="List2">
    <w:name w:val="List 2"/>
    <w:basedOn w:val="Normal"/>
    <w:uiPriority w:val="99"/>
    <w:semiHidden/>
    <w:unhideWhenUsed/>
    <w:rsid w:val="00432738"/>
    <w:pPr>
      <w:spacing w:after="160" w:line="259" w:lineRule="auto"/>
      <w:ind w:firstLine="360"/>
    </w:pPr>
    <w:rPr>
      <w:rFonts w:cs="Times New Roman"/>
    </w:rPr>
  </w:style>
  <w:style w:type="paragraph" w:styleId="List3">
    <w:name w:val="List 3"/>
    <w:basedOn w:val="Normal"/>
    <w:uiPriority w:val="99"/>
    <w:semiHidden/>
    <w:unhideWhenUsed/>
    <w:rsid w:val="00720EC6"/>
    <w:pPr>
      <w:spacing w:after="160" w:line="259" w:lineRule="auto"/>
      <w:ind w:firstLine="720"/>
    </w:pPr>
    <w:rPr>
      <w:rFonts w:cs="Times New Roman"/>
    </w:rPr>
  </w:style>
  <w:style w:type="paragraph" w:styleId="List4">
    <w:name w:val="List 4"/>
    <w:basedOn w:val="Normal"/>
    <w:link w:val="List4Char"/>
    <w:uiPriority w:val="99"/>
    <w:semiHidden/>
    <w:unhideWhenUsed/>
    <w:rsid w:val="00432738"/>
    <w:pPr>
      <w:spacing w:after="160" w:line="259" w:lineRule="auto"/>
      <w:ind w:firstLine="1080"/>
    </w:pPr>
    <w:rPr>
      <w:rFonts w:cs="Times New Roman"/>
    </w:rPr>
  </w:style>
  <w:style w:type="paragraph" w:styleId="List5">
    <w:name w:val="List 5"/>
    <w:basedOn w:val="Normal"/>
    <w:uiPriority w:val="99"/>
    <w:semiHidden/>
    <w:unhideWhenUsed/>
    <w:rsid w:val="00C11F39"/>
    <w:pPr>
      <w:spacing w:after="160" w:line="259" w:lineRule="auto"/>
      <w:ind w:firstLine="1440"/>
      <w:contextualSpacing/>
    </w:pPr>
    <w:rPr>
      <w:rFonts w:cs="Times New Roman"/>
      <w:sz w:val="24"/>
    </w:rPr>
  </w:style>
  <w:style w:type="paragraph" w:customStyle="1" w:styleId="List1">
    <w:name w:val="List 1"/>
    <w:basedOn w:val="Normal"/>
    <w:link w:val="List1Char"/>
    <w:rsid w:val="00432738"/>
    <w:pPr>
      <w:spacing w:after="160" w:line="259" w:lineRule="auto"/>
    </w:pPr>
  </w:style>
  <w:style w:type="character" w:customStyle="1" w:styleId="List1Char">
    <w:name w:val="List 1 Char"/>
    <w:basedOn w:val="Heading4Char"/>
    <w:link w:val="List1"/>
    <w:rsid w:val="00432738"/>
    <w:rPr>
      <w:rFonts w:ascii="Times New Roman" w:hAnsi="Times New Roman" w:cs="Times New Roman"/>
      <w:b w:val="0"/>
      <w:sz w:val="24"/>
      <w:szCs w:val="24"/>
    </w:rPr>
  </w:style>
  <w:style w:type="paragraph" w:customStyle="1" w:styleId="List6">
    <w:name w:val="List 6"/>
    <w:basedOn w:val="Normal"/>
    <w:link w:val="List6Char"/>
    <w:rsid w:val="00720EC6"/>
    <w:pPr>
      <w:spacing w:line="259" w:lineRule="auto"/>
      <w:ind w:firstLine="1728"/>
    </w:pPr>
  </w:style>
  <w:style w:type="character" w:customStyle="1" w:styleId="List6Char">
    <w:name w:val="List 6 Char"/>
    <w:basedOn w:val="Heading4Char"/>
    <w:link w:val="List6"/>
    <w:rsid w:val="00720EC6"/>
    <w:rPr>
      <w:rFonts w:ascii="Times New Roman" w:hAnsi="Times New Roman" w:cs="Times New Roman"/>
      <w:b w:val="0"/>
      <w:sz w:val="24"/>
      <w:szCs w:val="24"/>
    </w:rPr>
  </w:style>
  <w:style w:type="paragraph" w:customStyle="1" w:styleId="List7">
    <w:name w:val="List 7"/>
    <w:basedOn w:val="Normal"/>
    <w:link w:val="List7Char"/>
    <w:rsid w:val="00432738"/>
    <w:pPr>
      <w:spacing w:after="160" w:line="259" w:lineRule="auto"/>
      <w:ind w:firstLine="2448"/>
    </w:pPr>
  </w:style>
  <w:style w:type="character" w:customStyle="1" w:styleId="List7Char">
    <w:name w:val="List 7 Char"/>
    <w:basedOn w:val="Heading4Char"/>
    <w:link w:val="List7"/>
    <w:rsid w:val="00432738"/>
    <w:rPr>
      <w:rFonts w:ascii="Times New Roman" w:hAnsi="Times New Roman" w:cs="Times New Roman"/>
      <w:b w:val="0"/>
      <w:sz w:val="24"/>
      <w:szCs w:val="24"/>
    </w:rPr>
  </w:style>
  <w:style w:type="paragraph" w:customStyle="1" w:styleId="List8">
    <w:name w:val="List 8"/>
    <w:basedOn w:val="Heading4"/>
    <w:link w:val="List8Char"/>
    <w:rsid w:val="00432738"/>
    <w:pPr>
      <w:spacing w:after="160" w:line="259" w:lineRule="auto"/>
      <w:ind w:firstLine="3312"/>
      <w:outlineLvl w:val="9"/>
    </w:pPr>
    <w:rPr>
      <w:b w:val="0"/>
      <w:sz w:val="22"/>
    </w:rPr>
  </w:style>
  <w:style w:type="character" w:customStyle="1" w:styleId="List8Char">
    <w:name w:val="List 8 Char"/>
    <w:basedOn w:val="Heading4Char"/>
    <w:link w:val="List8"/>
    <w:rsid w:val="00432738"/>
    <w:rPr>
      <w:rFonts w:ascii="Times New Roman" w:hAnsi="Times New Roman" w:cs="Times New Roman"/>
      <w:b w:val="0"/>
      <w:sz w:val="24"/>
      <w:szCs w:val="24"/>
    </w:rPr>
  </w:style>
  <w:style w:type="paragraph" w:customStyle="1" w:styleId="List1change">
    <w:name w:val="List 1_change"/>
    <w:basedOn w:val="List4"/>
    <w:link w:val="List1changeChar"/>
    <w:rsid w:val="00C11F39"/>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432738"/>
    <w:rPr>
      <w:rFonts w:ascii="Times New Roman" w:hAnsi="Times New Roman" w:cs="Times New Roman"/>
    </w:rPr>
  </w:style>
  <w:style w:type="character" w:customStyle="1" w:styleId="List1changeChar">
    <w:name w:val="List 1_change Char"/>
    <w:basedOn w:val="List4Char"/>
    <w:link w:val="List1change"/>
    <w:rsid w:val="00C11F39"/>
    <w:rPr>
      <w:rFonts w:ascii="Times New Roman" w:hAnsi="Times New Roman" w:cs="Times New Roman"/>
      <w:color w:val="000000"/>
      <w:sz w:val="24"/>
      <w:szCs w:val="24"/>
    </w:rPr>
  </w:style>
  <w:style w:type="paragraph" w:customStyle="1" w:styleId="List2change">
    <w:name w:val="List 2_change"/>
    <w:basedOn w:val="List4"/>
    <w:link w:val="List2changeChar"/>
    <w:rsid w:val="00C11F39"/>
    <w:pPr>
      <w:spacing w:after="0" w:line="240" w:lineRule="auto"/>
      <w:ind w:left="720" w:hanging="360"/>
    </w:pPr>
    <w:rPr>
      <w:color w:val="000000"/>
      <w:szCs w:val="24"/>
    </w:rPr>
  </w:style>
  <w:style w:type="character" w:customStyle="1" w:styleId="List2changeChar">
    <w:name w:val="List 2_change Char"/>
    <w:basedOn w:val="List4Char"/>
    <w:link w:val="List2change"/>
    <w:rsid w:val="00C11F39"/>
    <w:rPr>
      <w:rFonts w:ascii="Times New Roman" w:hAnsi="Times New Roman" w:cs="Times New Roman"/>
      <w:color w:val="000000"/>
      <w:sz w:val="24"/>
      <w:szCs w:val="24"/>
    </w:rPr>
  </w:style>
  <w:style w:type="paragraph" w:customStyle="1" w:styleId="List3change">
    <w:name w:val="List 3_change"/>
    <w:basedOn w:val="List4"/>
    <w:link w:val="List3changeChar"/>
    <w:rsid w:val="00C11F39"/>
    <w:pPr>
      <w:spacing w:after="0" w:line="240" w:lineRule="auto"/>
      <w:ind w:left="1080" w:hanging="360"/>
    </w:pPr>
    <w:rPr>
      <w:szCs w:val="24"/>
    </w:rPr>
  </w:style>
  <w:style w:type="character" w:customStyle="1" w:styleId="List3changeChar">
    <w:name w:val="List 3_change Char"/>
    <w:basedOn w:val="List4Char"/>
    <w:link w:val="List3change"/>
    <w:rsid w:val="00C11F39"/>
    <w:rPr>
      <w:rFonts w:ascii="Times New Roman" w:hAnsi="Times New Roman" w:cs="Times New Roman"/>
      <w:sz w:val="24"/>
      <w:szCs w:val="24"/>
    </w:rPr>
  </w:style>
  <w:style w:type="paragraph" w:customStyle="1" w:styleId="List4change">
    <w:name w:val="List 4_change"/>
    <w:basedOn w:val="List4"/>
    <w:link w:val="List4changeChar"/>
    <w:rsid w:val="00C11F39"/>
    <w:pPr>
      <w:spacing w:after="0" w:line="240" w:lineRule="auto"/>
      <w:ind w:left="1440" w:hanging="360"/>
    </w:pPr>
    <w:rPr>
      <w:szCs w:val="24"/>
    </w:rPr>
  </w:style>
  <w:style w:type="character" w:customStyle="1" w:styleId="List4changeChar">
    <w:name w:val="List 4_change Char"/>
    <w:basedOn w:val="List4Char"/>
    <w:link w:val="List4change"/>
    <w:rsid w:val="00C11F39"/>
    <w:rPr>
      <w:rFonts w:ascii="Times New Roman" w:hAnsi="Times New Roman" w:cs="Times New Roman"/>
      <w:sz w:val="24"/>
      <w:szCs w:val="24"/>
    </w:rPr>
  </w:style>
  <w:style w:type="paragraph" w:styleId="TOC1">
    <w:name w:val="toc 1"/>
    <w:basedOn w:val="Normal"/>
    <w:next w:val="Normal"/>
    <w:autoRedefine/>
    <w:uiPriority w:val="39"/>
    <w:unhideWhenUsed/>
    <w:rsid w:val="00C11F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defense.gov/Portals/57/Documents/Busi%20Rules%20Processes%20eSRS%20Subk%20Plans.pdf?ver=2018-02-26-143608-74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rmySmallBusines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class="ExternalClassF938BC16210B41AC92963EA08DA32DEF"&gt;&lt;p&gt;updates to 5119.7 to clarify responsiblities for administering subcontracting plans.&lt;/p&gt;&lt;/div&gt;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DASAP-90-677</_dlc_DocId>
    <_dlc_DocIdUrl xmlns="4d2834f2-6e62-48ef-822a-880d84868a39">
      <Url>https://spcs3.kc.army.mil/asaalt/ZPTeam/PPS/_layouts/15/DocIdRedir.aspx?ID=DASAP-90-677</Url>
      <Description>DASAP-90-677</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28.02</AFARSRevisionNo>
    <WebPartName xmlns="4d2834f2-6e62-48ef-822a-880d84868a3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2.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3.xml><?xml version="1.0" encoding="utf-8"?>
<ds:datastoreItem xmlns:ds="http://schemas.openxmlformats.org/officeDocument/2006/customXml" ds:itemID="{B18EA6A6-715C-4F4B-BE26-972F4752EC16}">
  <ds:schemaRefs>
    <ds:schemaRef ds:uri="http://schemas.openxmlformats.org/officeDocument/2006/bibliography"/>
  </ds:schemaRefs>
</ds:datastoreItem>
</file>

<file path=customXml/itemProps4.xml><?xml version="1.0" encoding="utf-8"?>
<ds:datastoreItem xmlns:ds="http://schemas.openxmlformats.org/officeDocument/2006/customXml" ds:itemID="{291AA42C-E601-48AF-8723-D78460AF8382}">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CFA7EB39-E170-4FE4-B23B-F6698134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AFARS 5119_Revision_28_02</vt:lpstr>
    </vt:vector>
  </TitlesOfParts>
  <Company>U.S. Army</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5119_Revision_28_02</dc:title>
  <dc:creator>Administrator</dc:creator>
  <cp:lastModifiedBy>Gregory Pangborn</cp:lastModifiedBy>
  <cp:revision>7</cp:revision>
  <cp:lastPrinted>2019-08-22T20:30:00Z</cp:lastPrinted>
  <dcterms:created xsi:type="dcterms:W3CDTF">2020-06-18T14:59:00Z</dcterms:created>
  <dcterms:modified xsi:type="dcterms:W3CDTF">2020-06-23T14:10:00Z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0cac458e-fa76-442d-aaab-bc2c6e251107</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Pillar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k5f03eb0b8f145c593adfde1e5d76637">
    <vt:lpwstr>Regulation|1d7f43a6-f8bb-4223-9c6f-9b729e816bd9</vt:lpwstr>
  </property>
  <property fmtid="{D5CDD505-2E9C-101B-9397-08002B2CF9AE}" pid="38" name="Organization Reviewed">
    <vt:lpwstr/>
  </property>
  <property fmtid="{D5CDD505-2E9C-101B-9397-08002B2CF9AE}" pid="39" name="Select Content Type">
    <vt:lpwstr>Please Select</vt:lpwstr>
  </property>
  <property fmtid="{D5CDD505-2E9C-101B-9397-08002B2CF9AE}" pid="40" name="Template">
    <vt:lpwstr>No</vt:lpwstr>
  </property>
  <property fmtid="{D5CDD505-2E9C-101B-9397-08002B2CF9AE}" pid="41" name="g9d2a862e44547e0b49a65fb6f50af7d">
    <vt:lpwstr/>
  </property>
  <property fmtid="{D5CDD505-2E9C-101B-9397-08002B2CF9AE}" pid="42" name="n1f53f438c0b451c9f12744c2d53faea">
    <vt:lpwstr/>
  </property>
  <property fmtid="{D5CDD505-2E9C-101B-9397-08002B2CF9AE}" pid="43" name="ceb9413c6ca94765b17a7c77e496dffc">
    <vt:lpwstr/>
  </property>
  <property fmtid="{D5CDD505-2E9C-101B-9397-08002B2CF9AE}" pid="44" name="i985fb4ba1b74433aef9ca5eaedaab6a">
    <vt:lpwstr/>
  </property>
</Properties>
</file>