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97" w:rsidRPr="009F17CB" w:rsidRDefault="00900AD6" w:rsidP="00900AD6">
      <w:pPr>
        <w:pStyle w:val="Heading1"/>
      </w:pPr>
      <w:r w:rsidRPr="00900AD6">
        <w:rPr>
          <w:bCs/>
          <w:caps/>
        </w:rPr>
        <w:t>AFARS – PART 5144</w:t>
      </w:r>
      <w:r w:rsidRPr="00900AD6">
        <w:rPr>
          <w:bCs/>
          <w:caps/>
        </w:rPr>
        <w:br/>
      </w:r>
      <w:r w:rsidR="007951A6" w:rsidRPr="009F17CB">
        <w:t>Subcontracting Policies and Procedures</w:t>
      </w:r>
    </w:p>
    <w:p w:rsidR="002F5828" w:rsidRDefault="008F043A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9C5DAB">
        <w:rPr>
          <w:rFonts w:ascii="Times New Roman" w:hAnsi="Times New Roman" w:cs="Times New Roman"/>
          <w:bCs/>
          <w:i/>
          <w:sz w:val="24"/>
          <w:szCs w:val="24"/>
        </w:rPr>
        <w:t>17 January</w:t>
      </w:r>
      <w:r w:rsidR="008577E7">
        <w:rPr>
          <w:rFonts w:ascii="Times New Roman" w:hAnsi="Times New Roman" w:cs="Times New Roman"/>
          <w:bCs/>
          <w:i/>
          <w:sz w:val="24"/>
          <w:szCs w:val="24"/>
        </w:rPr>
        <w:t xml:space="preserve"> 2019</w:t>
      </w:r>
      <w:r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571A56" w:rsidRPr="00571A56" w:rsidRDefault="00571A56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 w:rsidRPr="00571A56"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56564" w:history="1">
        <w:r w:rsidRPr="00571A5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5144.3 – Contractors Purchasing System Reviews</w: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_Toc512856564 \h </w:instrTex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71A56" w:rsidRPr="00571A56" w:rsidRDefault="00900AD6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565" w:history="1">
        <w:r w:rsidR="00571A56" w:rsidRPr="00571A5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5144.302  Requirements.</w: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_Toc512856565 \h </w:instrTex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71A56" w:rsidRPr="00571A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F043A" w:rsidRDefault="00571A56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71A56"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:rsidR="002F5828" w:rsidRPr="002F5828" w:rsidRDefault="002F5828" w:rsidP="00900AD6">
      <w:pPr>
        <w:pStyle w:val="Heading2"/>
      </w:pPr>
      <w:bookmarkStart w:id="0" w:name="_Toc512856564"/>
      <w:r w:rsidRPr="002F5828">
        <w:t>Subpart 5144.3 – Contractors Purchasing System Reviews</w:t>
      </w:r>
      <w:bookmarkEnd w:id="0"/>
    </w:p>
    <w:p w:rsidR="00900AD6" w:rsidRDefault="002F5828" w:rsidP="00900AD6">
      <w:pPr>
        <w:pStyle w:val="Heading3"/>
      </w:pPr>
      <w:bookmarkStart w:id="1" w:name="_Toc512856565"/>
      <w:r w:rsidRPr="002F5828">
        <w:t>5144.30</w:t>
      </w:r>
      <w:r>
        <w:t xml:space="preserve">2  </w:t>
      </w:r>
      <w:r w:rsidRPr="00571A56">
        <w:t>Requir</w:t>
      </w:r>
      <w:r w:rsidR="00CD7F85" w:rsidRPr="00571A56">
        <w:t>e</w:t>
      </w:r>
      <w:r w:rsidRPr="00571A56">
        <w:t>ments</w:t>
      </w:r>
      <w:r w:rsidRPr="002F5828">
        <w:t>.</w:t>
      </w:r>
      <w:bookmarkEnd w:id="1"/>
    </w:p>
    <w:p w:rsidR="002F5828" w:rsidRPr="002F5828" w:rsidRDefault="00900AD6" w:rsidP="00900AD6">
      <w:pPr>
        <w:pStyle w:val="List1"/>
      </w:pPr>
      <w:bookmarkStart w:id="2" w:name="_GoBack"/>
      <w:bookmarkEnd w:id="2"/>
      <w:r w:rsidRPr="002F5828">
        <w:t>(</w:t>
      </w:r>
      <w:r>
        <w:t>a)</w:t>
      </w:r>
      <w:r w:rsidR="00571A56">
        <w:t xml:space="preserve">  </w:t>
      </w:r>
      <w:r w:rsidR="002F5828" w:rsidRPr="002F5828">
        <w:t>The Assistant Secretary of the Army (Acquisition, Logistics and Technology)</w:t>
      </w:r>
      <w:r w:rsidR="00D73BB5">
        <w:t xml:space="preserve">, on a non-delegable basis, </w:t>
      </w:r>
      <w:r w:rsidR="009C5DAB">
        <w:t>may raise or lower the $</w:t>
      </w:r>
      <w:r w:rsidR="002F5828" w:rsidRPr="002F5828">
        <w:t>5</w:t>
      </w:r>
      <w:r w:rsidR="009C5DAB">
        <w:t>0</w:t>
      </w:r>
      <w:r w:rsidR="002F5828" w:rsidRPr="002F5828">
        <w:t xml:space="preserve"> million review level </w:t>
      </w:r>
      <w:r w:rsidR="00AB2C04">
        <w:t xml:space="preserve">for contracts administered by the Army, </w:t>
      </w:r>
      <w:r w:rsidR="002F5828" w:rsidRPr="002F5828">
        <w:t xml:space="preserve">if it is considered to be in the Government’s best interest.  </w:t>
      </w:r>
    </w:p>
    <w:p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</w:p>
    <w:p w:rsidR="003069DF" w:rsidRPr="00631E97" w:rsidRDefault="003069DF" w:rsidP="00631E9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631E9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A6"/>
    <w:rsid w:val="00295CE2"/>
    <w:rsid w:val="002F5828"/>
    <w:rsid w:val="003069DF"/>
    <w:rsid w:val="004A4849"/>
    <w:rsid w:val="004A6016"/>
    <w:rsid w:val="00571A56"/>
    <w:rsid w:val="00631E97"/>
    <w:rsid w:val="0071377B"/>
    <w:rsid w:val="007951A6"/>
    <w:rsid w:val="007F7CAB"/>
    <w:rsid w:val="008577E7"/>
    <w:rsid w:val="008F043A"/>
    <w:rsid w:val="00900AD6"/>
    <w:rsid w:val="009B392C"/>
    <w:rsid w:val="009C5DAB"/>
    <w:rsid w:val="009E74B4"/>
    <w:rsid w:val="009F17CB"/>
    <w:rsid w:val="00AB2C04"/>
    <w:rsid w:val="00AB3A27"/>
    <w:rsid w:val="00AC3F2F"/>
    <w:rsid w:val="00CD7F85"/>
    <w:rsid w:val="00D73BB5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6AB57-F55C-4CDA-9DFC-B77F10A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6"/>
  </w:style>
  <w:style w:type="paragraph" w:styleId="Heading1">
    <w:name w:val="heading 1"/>
    <w:basedOn w:val="Normal"/>
    <w:next w:val="Normal"/>
    <w:link w:val="Heading1Char"/>
    <w:uiPriority w:val="9"/>
    <w:qFormat/>
    <w:rsid w:val="00900AD6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D6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D6"/>
    <w:pPr>
      <w:spacing w:after="240"/>
      <w:outlineLvl w:val="2"/>
    </w:pPr>
    <w:rPr>
      <w:rFonts w:ascii="Times New Roman" w:hAnsi="Times New Roman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56"/>
    <w:pPr>
      <w:spacing w:after="24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AD6"/>
    <w:rPr>
      <w:rFonts w:ascii="Times New Roman" w:hAnsi="Times New Roman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A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1A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71A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0AD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D6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900AD6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900AD6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900AD6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900AD6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900AD6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6">
    <w:name w:val="List 6"/>
    <w:basedOn w:val="Heading3"/>
    <w:link w:val="List6Char"/>
    <w:rsid w:val="00900AD6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7">
    <w:name w:val="List 7"/>
    <w:basedOn w:val="Heading3"/>
    <w:link w:val="List7Char"/>
    <w:rsid w:val="00900AD6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8">
    <w:name w:val="List 8"/>
    <w:basedOn w:val="Heading3"/>
    <w:link w:val="List8Char"/>
    <w:rsid w:val="00900AD6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900AD6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900AD6"/>
    <w:rPr>
      <w:rFonts w:ascii="Times New Roman" w:hAnsi="Times New Roman" w:cs="Times New Roman"/>
      <w:b w:val="0"/>
      <w:bCs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900AD6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900AD6"/>
    <w:rPr>
      <w:rFonts w:ascii="Times New Roman" w:hAnsi="Times New Roman" w:cs="Times New Roman"/>
      <w:b w:val="0"/>
      <w:bCs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900AD6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900AD6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900AD6"/>
    <w:rPr>
      <w:rFonts w:ascii="Times New Roman" w:hAnsi="Times New Roman" w:cs="Times New Roman"/>
      <w:b w:val="0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class="ExternalClass269185A8C7D54E16A4655F4961C1B941"&gt;&lt;p&gt;​PARC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DASAP-90-637</_dlc_DocId>
    <_dlc_DocIdUrl xmlns="4d2834f2-6e62-48ef-822a-880d84868a39">
      <Url>https://spcs3.kc.army.mil/asaalt/ZPTeam/PPS/_layouts/15/DocIdRedir.aspx?ID=DASAP-90-637</Url>
      <Description>DASAP-90-637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ADE9-13E2-423A-8E04-1D5B6AE62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8143B7-257D-44A6-85AB-C224E96D1F5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A066166-168D-49BE-85EF-577FDBE74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524F7D-F601-4659-9D87-B5DC9C32AFDE}">
  <ds:schemaRefs>
    <ds:schemaRef ds:uri="4d2834f2-6e62-48ef-822a-880d84868a3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2F6DE9DA-568D-4BD6-ABB5-2F6C0B61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5144</vt:lpstr>
    </vt:vector>
  </TitlesOfParts>
  <Company>U.S. Army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5144_Revision_28_01</dc:title>
  <dc:creator>Administrator</dc:creator>
  <cp:lastModifiedBy>Gregory Pangborn</cp:lastModifiedBy>
  <cp:revision>7</cp:revision>
  <dcterms:created xsi:type="dcterms:W3CDTF">2018-04-30T17:01:00Z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770ad104-55e1-4be1-b492-fece60f833a2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