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0487" w:rsidRPr="00CC7ACD" w:rsidRDefault="00E00487" w:rsidP="00CC7AC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C7ACD">
        <w:rPr>
          <w:rFonts w:ascii="Times New Roman" w:hAnsi="Times New Roman" w:cs="Times New Roman"/>
          <w:b/>
          <w:sz w:val="32"/>
          <w:szCs w:val="32"/>
        </w:rPr>
        <w:t>AFARS – P</w:t>
      </w:r>
      <w:r w:rsidR="001F4A1D">
        <w:rPr>
          <w:rFonts w:ascii="Times New Roman" w:hAnsi="Times New Roman" w:cs="Times New Roman"/>
          <w:b/>
          <w:sz w:val="32"/>
          <w:szCs w:val="32"/>
        </w:rPr>
        <w:t xml:space="preserve">ART </w:t>
      </w:r>
      <w:r w:rsidRPr="00CC7ACD">
        <w:rPr>
          <w:rFonts w:ascii="Times New Roman" w:hAnsi="Times New Roman" w:cs="Times New Roman"/>
          <w:b/>
          <w:sz w:val="32"/>
          <w:szCs w:val="32"/>
        </w:rPr>
        <w:t>5110</w:t>
      </w:r>
    </w:p>
    <w:p w:rsidR="00CC7ACD" w:rsidRDefault="00E00487" w:rsidP="00CC7AC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C7ACD">
        <w:rPr>
          <w:rFonts w:ascii="Times New Roman" w:hAnsi="Times New Roman" w:cs="Times New Roman"/>
          <w:b/>
          <w:sz w:val="32"/>
          <w:szCs w:val="32"/>
        </w:rPr>
        <w:t>Market Research</w:t>
      </w:r>
    </w:p>
    <w:p w:rsidR="001F4A1D" w:rsidRPr="001F4A1D" w:rsidRDefault="001F4A1D" w:rsidP="00CC7ACD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1F4A1D">
        <w:rPr>
          <w:rFonts w:ascii="Times New Roman" w:hAnsi="Times New Roman" w:cs="Times New Roman"/>
          <w:i/>
          <w:sz w:val="24"/>
          <w:szCs w:val="24"/>
        </w:rPr>
        <w:t xml:space="preserve">(Revised </w:t>
      </w:r>
      <w:r w:rsidR="002B0291">
        <w:rPr>
          <w:rFonts w:ascii="Times New Roman" w:hAnsi="Times New Roman" w:cs="Times New Roman"/>
          <w:i/>
          <w:sz w:val="24"/>
          <w:szCs w:val="24"/>
        </w:rPr>
        <w:t>22</w:t>
      </w:r>
      <w:r w:rsidR="002B7391">
        <w:rPr>
          <w:rFonts w:ascii="Times New Roman" w:hAnsi="Times New Roman" w:cs="Times New Roman"/>
          <w:i/>
          <w:sz w:val="24"/>
          <w:szCs w:val="24"/>
        </w:rPr>
        <w:t xml:space="preserve"> July </w:t>
      </w:r>
      <w:r w:rsidR="00030E61">
        <w:rPr>
          <w:rFonts w:ascii="Times New Roman" w:hAnsi="Times New Roman" w:cs="Times New Roman"/>
          <w:i/>
          <w:sz w:val="24"/>
          <w:szCs w:val="24"/>
        </w:rPr>
        <w:t>2019</w:t>
      </w:r>
      <w:r w:rsidRPr="001F4A1D">
        <w:rPr>
          <w:rFonts w:ascii="Times New Roman" w:hAnsi="Times New Roman" w:cs="Times New Roman"/>
          <w:i/>
          <w:sz w:val="24"/>
          <w:szCs w:val="24"/>
        </w:rPr>
        <w:t xml:space="preserve">) </w:t>
      </w:r>
    </w:p>
    <w:p w:rsidR="00CC7ACD" w:rsidRPr="00FD02FF" w:rsidRDefault="00CC7ACD">
      <w:pPr>
        <w:pStyle w:val="TOC3"/>
        <w:tabs>
          <w:tab w:val="right" w:leader="dot" w:pos="9350"/>
        </w:tabs>
        <w:rPr>
          <w:rFonts w:ascii="Times New Roman" w:hAnsi="Times New Roman" w:cs="Times New Roman"/>
          <w:noProof/>
          <w:sz w:val="24"/>
          <w:szCs w:val="24"/>
        </w:rPr>
      </w:pPr>
      <w:r w:rsidRPr="00FD02FF">
        <w:rPr>
          <w:rFonts w:ascii="Times New Roman" w:hAnsi="Times New Roman" w:cs="Times New Roman"/>
          <w:sz w:val="24"/>
          <w:szCs w:val="24"/>
        </w:rPr>
        <w:fldChar w:fldCharType="begin"/>
      </w:r>
      <w:r w:rsidRPr="00FD02FF">
        <w:rPr>
          <w:rFonts w:ascii="Times New Roman" w:hAnsi="Times New Roman" w:cs="Times New Roman"/>
          <w:sz w:val="24"/>
          <w:szCs w:val="24"/>
        </w:rPr>
        <w:instrText xml:space="preserve"> TOC \o "1-4" \h \z \u </w:instrText>
      </w:r>
      <w:r w:rsidRPr="00FD02FF">
        <w:rPr>
          <w:rFonts w:ascii="Times New Roman" w:hAnsi="Times New Roman" w:cs="Times New Roman"/>
          <w:sz w:val="24"/>
          <w:szCs w:val="24"/>
        </w:rPr>
        <w:fldChar w:fldCharType="separate"/>
      </w:r>
      <w:hyperlink w:anchor="_Toc512859277" w:history="1">
        <w:r w:rsidRPr="00FD02FF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5110.002  Procedures.</w:t>
        </w:r>
        <w:r w:rsidRPr="00FD02FF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FD02F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FD02FF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_Toc512859277 \h </w:instrText>
        </w:r>
        <w:r w:rsidRPr="00FD02FF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FD02F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FD02FF">
          <w:rPr>
            <w:rFonts w:ascii="Times New Roman" w:hAnsi="Times New Roman" w:cs="Times New Roman"/>
            <w:noProof/>
            <w:webHidden/>
            <w:sz w:val="24"/>
            <w:szCs w:val="24"/>
          </w:rPr>
          <w:t>1</w:t>
        </w:r>
        <w:r w:rsidRPr="00FD02F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E00487" w:rsidRPr="00867512" w:rsidRDefault="00CC7ACD" w:rsidP="00867512">
      <w:r w:rsidRPr="00FD02FF">
        <w:fldChar w:fldCharType="end"/>
      </w:r>
    </w:p>
    <w:p w:rsidR="00E00487" w:rsidRPr="00F57AEB" w:rsidRDefault="00E00487" w:rsidP="00F57AEB">
      <w:pPr>
        <w:pStyle w:val="Heading4"/>
      </w:pPr>
      <w:bookmarkStart w:id="0" w:name="_Toc512859277"/>
      <w:proofErr w:type="gramStart"/>
      <w:r w:rsidRPr="00F57AEB">
        <w:t>5110.002  Procedures</w:t>
      </w:r>
      <w:proofErr w:type="gramEnd"/>
      <w:r w:rsidRPr="00F57AEB">
        <w:t>.</w:t>
      </w:r>
      <w:bookmarkEnd w:id="0"/>
    </w:p>
    <w:p w:rsidR="00E00487" w:rsidRPr="00E00487" w:rsidRDefault="00E00487" w:rsidP="00E00487">
      <w:pPr>
        <w:spacing w:after="240"/>
        <w:rPr>
          <w:rFonts w:ascii="Times New Roman" w:hAnsi="Times New Roman" w:cs="Times New Roman"/>
          <w:sz w:val="24"/>
        </w:rPr>
      </w:pPr>
      <w:r w:rsidRPr="00E00487">
        <w:rPr>
          <w:rFonts w:ascii="Times New Roman" w:hAnsi="Times New Roman" w:cs="Times New Roman"/>
          <w:bCs/>
          <w:sz w:val="24"/>
        </w:rPr>
        <w:t>(b)</w:t>
      </w:r>
      <w:r w:rsidRPr="00E00487">
        <w:rPr>
          <w:rFonts w:ascii="Times New Roman" w:hAnsi="Times New Roman" w:cs="Times New Roman"/>
          <w:sz w:val="24"/>
        </w:rPr>
        <w:t xml:space="preserve">  All members of the acquisition team </w:t>
      </w:r>
      <w:r w:rsidR="003C1DF8">
        <w:rPr>
          <w:rFonts w:ascii="Times New Roman" w:hAnsi="Times New Roman" w:cs="Times New Roman"/>
          <w:sz w:val="24"/>
        </w:rPr>
        <w:t xml:space="preserve">will </w:t>
      </w:r>
      <w:r w:rsidRPr="00E00487">
        <w:rPr>
          <w:rFonts w:ascii="Times New Roman" w:hAnsi="Times New Roman" w:cs="Times New Roman"/>
          <w:sz w:val="24"/>
        </w:rPr>
        <w:t xml:space="preserve">participate in market research and apply their functional tools and expertise.  </w:t>
      </w:r>
      <w:r w:rsidR="000E6435">
        <w:rPr>
          <w:rFonts w:ascii="Times New Roman" w:hAnsi="Times New Roman" w:cs="Times New Roman"/>
          <w:sz w:val="24"/>
        </w:rPr>
        <w:t>P</w:t>
      </w:r>
      <w:r w:rsidRPr="00E00487">
        <w:rPr>
          <w:rFonts w:ascii="Times New Roman" w:hAnsi="Times New Roman" w:cs="Times New Roman"/>
          <w:sz w:val="24"/>
        </w:rPr>
        <w:t>rogram managers or representatives of the requiring activity</w:t>
      </w:r>
      <w:r w:rsidR="00463ECB">
        <w:rPr>
          <w:rFonts w:ascii="Times New Roman" w:hAnsi="Times New Roman" w:cs="Times New Roman"/>
          <w:sz w:val="24"/>
        </w:rPr>
        <w:t xml:space="preserve"> will</w:t>
      </w:r>
      <w:r w:rsidRPr="00E00487">
        <w:rPr>
          <w:rFonts w:ascii="Times New Roman" w:hAnsi="Times New Roman" w:cs="Times New Roman"/>
          <w:sz w:val="24"/>
        </w:rPr>
        <w:t xml:space="preserve"> typically lead the market research effort.</w:t>
      </w:r>
      <w:r w:rsidR="00F82A26">
        <w:rPr>
          <w:rFonts w:ascii="Times New Roman" w:hAnsi="Times New Roman" w:cs="Times New Roman"/>
          <w:sz w:val="24"/>
        </w:rPr>
        <w:t xml:space="preserve">  A statement that the solicitation will be synopsized and that all proposals received will be evaluat</w:t>
      </w:r>
      <w:r w:rsidR="00BB46AE">
        <w:rPr>
          <w:rFonts w:ascii="Times New Roman" w:hAnsi="Times New Roman" w:cs="Times New Roman"/>
          <w:sz w:val="24"/>
        </w:rPr>
        <w:t>ed</w:t>
      </w:r>
      <w:r w:rsidR="00F82A26">
        <w:rPr>
          <w:rFonts w:ascii="Times New Roman" w:hAnsi="Times New Roman" w:cs="Times New Roman"/>
          <w:sz w:val="24"/>
        </w:rPr>
        <w:t xml:space="preserve"> is not a substitute for performing adequate market research and in itself does not support and justify procurement under other than full and open conditions.</w:t>
      </w:r>
      <w:r w:rsidRPr="00E00487">
        <w:rPr>
          <w:rFonts w:ascii="Times New Roman" w:hAnsi="Times New Roman" w:cs="Times New Roman"/>
          <w:sz w:val="24"/>
        </w:rPr>
        <w:t xml:space="preserve">  </w:t>
      </w:r>
      <w:r w:rsidR="00D31E4C">
        <w:rPr>
          <w:rFonts w:ascii="Times New Roman" w:hAnsi="Times New Roman" w:cs="Times New Roman"/>
          <w:sz w:val="24"/>
        </w:rPr>
        <w:t>Specific requirements pertaining to market research in support of other than full and open competition are included in 5153.303-5, paragraph 8.</w:t>
      </w:r>
    </w:p>
    <w:p w:rsidR="002B7391" w:rsidRPr="00407517" w:rsidRDefault="002B7391" w:rsidP="002B7391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739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(e)(i) In addition to using the </w:t>
      </w:r>
      <w:r w:rsidRPr="002B7391">
        <w:rPr>
          <w:rFonts w:ascii="Times New Roman" w:hAnsi="Times New Roman" w:cs="Times New Roman"/>
          <w:color w:val="000000" w:themeColor="text1"/>
          <w:sz w:val="24"/>
          <w:szCs w:val="24"/>
        </w:rPr>
        <w:t>“Market Research Report Guide for Improving the Tradecraft in Services Acquisition”,</w:t>
      </w:r>
      <w:r w:rsidRPr="002B739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for service acquisitions, the format and processes </w:t>
      </w:r>
      <w:bookmarkStart w:id="1" w:name="_GoBack"/>
      <w:r w:rsidRPr="0040751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should also be </w:t>
      </w:r>
      <w:r w:rsidR="00407517" w:rsidRPr="00407517">
        <w:rPr>
          <w:rFonts w:ascii="Times New Roman" w:hAnsi="Times New Roman" w:cs="Times New Roman"/>
          <w:sz w:val="24"/>
          <w:szCs w:val="24"/>
        </w:rPr>
        <w:t xml:space="preserve">adapted for use in </w:t>
      </w:r>
      <w:r w:rsidRPr="0040751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documenting market research for supplies.  The Office of Small Business Programs tool at</w:t>
      </w:r>
      <w:r w:rsidRPr="004075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hyperlink r:id="rId10" w:history="1">
        <w:r w:rsidRPr="00407517">
          <w:rPr>
            <w:rStyle w:val="Hyperlink"/>
            <w:rFonts w:ascii="Times New Roman" w:hAnsi="Times New Roman" w:cs="Times New Roman"/>
            <w:sz w:val="24"/>
            <w:szCs w:val="24"/>
          </w:rPr>
          <w:t>https://ebiz.acq.osd.mil/mrcoe/</w:t>
        </w:r>
      </w:hyperlink>
      <w:r w:rsidRPr="004075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(CAC enabled)</w:t>
      </w:r>
      <w:r w:rsidRPr="0040751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40751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should be used</w:t>
      </w:r>
      <w:proofErr w:type="gramEnd"/>
      <w:r w:rsidRPr="0040751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to develop the Market Research report.</w:t>
      </w:r>
    </w:p>
    <w:bookmarkEnd w:id="1"/>
    <w:p w:rsidR="004D123F" w:rsidRDefault="004D123F">
      <w:pPr>
        <w:spacing w:after="240"/>
        <w:rPr>
          <w:rFonts w:ascii="Times New Roman" w:hAnsi="Times New Roman" w:cs="Times New Roman"/>
          <w:sz w:val="24"/>
        </w:rPr>
      </w:pPr>
    </w:p>
    <w:sectPr w:rsidR="004D123F" w:rsidSect="003069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220685D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186FF3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94C24C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3AE38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882F17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E2C9C4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4260DF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1FAA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834827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446BAC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89"/>
  <w:displayBackgroundShape/>
  <w:activeWritingStyle w:appName="MSWord" w:lang="en-US" w:vendorID="64" w:dllVersion="131078" w:nlCheck="1" w:checkStyle="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21E"/>
    <w:rsid w:val="00030E61"/>
    <w:rsid w:val="00090D32"/>
    <w:rsid w:val="000B3EAE"/>
    <w:rsid w:val="000E6435"/>
    <w:rsid w:val="00100256"/>
    <w:rsid w:val="001B2787"/>
    <w:rsid w:val="001B5BA3"/>
    <w:rsid w:val="001F4A1D"/>
    <w:rsid w:val="002459CE"/>
    <w:rsid w:val="002600B2"/>
    <w:rsid w:val="00276903"/>
    <w:rsid w:val="002A4821"/>
    <w:rsid w:val="002B0291"/>
    <w:rsid w:val="002B4755"/>
    <w:rsid w:val="002B6336"/>
    <w:rsid w:val="002B7391"/>
    <w:rsid w:val="002E5341"/>
    <w:rsid w:val="003069DF"/>
    <w:rsid w:val="0030756B"/>
    <w:rsid w:val="003544AF"/>
    <w:rsid w:val="00394501"/>
    <w:rsid w:val="003C1DF8"/>
    <w:rsid w:val="00403D25"/>
    <w:rsid w:val="00407517"/>
    <w:rsid w:val="00413A0D"/>
    <w:rsid w:val="004231D0"/>
    <w:rsid w:val="00463ECB"/>
    <w:rsid w:val="00484B2D"/>
    <w:rsid w:val="004C47C6"/>
    <w:rsid w:val="004D123F"/>
    <w:rsid w:val="005843E4"/>
    <w:rsid w:val="005F348B"/>
    <w:rsid w:val="00643E05"/>
    <w:rsid w:val="00673BC7"/>
    <w:rsid w:val="00696588"/>
    <w:rsid w:val="007E4658"/>
    <w:rsid w:val="00867512"/>
    <w:rsid w:val="00895E71"/>
    <w:rsid w:val="008A0543"/>
    <w:rsid w:val="0092741F"/>
    <w:rsid w:val="009317F2"/>
    <w:rsid w:val="00936B51"/>
    <w:rsid w:val="00981632"/>
    <w:rsid w:val="009D781D"/>
    <w:rsid w:val="009E74B4"/>
    <w:rsid w:val="00A0004E"/>
    <w:rsid w:val="00A023AE"/>
    <w:rsid w:val="00A652CF"/>
    <w:rsid w:val="00A91E2D"/>
    <w:rsid w:val="00AA6B76"/>
    <w:rsid w:val="00B93C5D"/>
    <w:rsid w:val="00BB46AE"/>
    <w:rsid w:val="00C07869"/>
    <w:rsid w:val="00C57E6A"/>
    <w:rsid w:val="00CC7ACD"/>
    <w:rsid w:val="00CF162F"/>
    <w:rsid w:val="00D31E4C"/>
    <w:rsid w:val="00DD24F6"/>
    <w:rsid w:val="00DF6A03"/>
    <w:rsid w:val="00E00487"/>
    <w:rsid w:val="00E802E1"/>
    <w:rsid w:val="00E8221E"/>
    <w:rsid w:val="00EE5674"/>
    <w:rsid w:val="00F57AEB"/>
    <w:rsid w:val="00F7190F"/>
    <w:rsid w:val="00F82A26"/>
    <w:rsid w:val="00F834E8"/>
    <w:rsid w:val="00FD02FF"/>
    <w:rsid w:val="00FD1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0C733"/>
  <w15:docId w15:val="{40C5F15E-D329-4407-94CE-9EE38E1FE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7ACD"/>
  </w:style>
  <w:style w:type="paragraph" w:styleId="Heading2">
    <w:name w:val="heading 2"/>
    <w:basedOn w:val="Normal"/>
    <w:next w:val="Normal"/>
    <w:link w:val="Heading2Char"/>
    <w:unhideWhenUsed/>
    <w:qFormat/>
    <w:rsid w:val="00E8221E"/>
    <w:pPr>
      <w:keepNext/>
      <w:keepLines/>
      <w:spacing w:before="120"/>
      <w:jc w:val="center"/>
      <w:outlineLvl w:val="1"/>
    </w:pPr>
    <w:rPr>
      <w:b/>
      <w:sz w:val="32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CC7ACD"/>
    <w:pPr>
      <w:spacing w:before="0" w:after="240"/>
      <w:jc w:val="left"/>
      <w:outlineLvl w:val="2"/>
    </w:pPr>
    <w:rPr>
      <w:rFonts w:ascii="Times New Roman" w:hAnsi="Times New Roman" w:cs="Times New Roman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57AEB"/>
    <w:pPr>
      <w:outlineLvl w:val="3"/>
    </w:pPr>
    <w:rPr>
      <w:rFonts w:ascii="Times New Roman" w:hAnsi="Times New Roman" w:cs="Times New Roman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E8221E"/>
    <w:rPr>
      <w:b/>
      <w:sz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5B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5BA3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413A0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13A0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13A0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13A0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13A0D"/>
    <w:rPr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CC7ACD"/>
    <w:rPr>
      <w:rFonts w:ascii="Times New Roman" w:hAnsi="Times New Roman" w:cs="Times New Roman"/>
      <w:b/>
      <w:bCs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CC7AC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CC7ACD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F57AEB"/>
    <w:rPr>
      <w:rFonts w:ascii="Times New Roman" w:hAnsi="Times New Roman" w:cs="Times New Roman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23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ntTable" Target="fontTable.xml"/><Relationship Id="rId5" Type="http://schemas.openxmlformats.org/officeDocument/2006/relationships/customXml" Target="../customXml/item5.xml"/><Relationship Id="rId10" Type="http://schemas.openxmlformats.org/officeDocument/2006/relationships/hyperlink" Target="https://ebiz.acq.osd.mil/mrcoe/" TargetMode="Externa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AFARS" ma:contentTypeID="0x0101005B30DBF8331A6E49B938A000A393551D00BF7CB0DACCB2794986B8E90A9FF96C63" ma:contentTypeVersion="23" ma:contentTypeDescription="Army Federal Acquisition Regulation Supplement" ma:contentTypeScope="" ma:versionID="86d6480d484284c9b3b4cc1a313a0202">
  <xsd:schema xmlns:xsd="http://www.w3.org/2001/XMLSchema" xmlns:xs="http://www.w3.org/2001/XMLSchema" xmlns:p="http://schemas.microsoft.com/office/2006/metadata/properties" xmlns:ns1="4d2834f2-6e62-48ef-822a-880d84868a39" targetNamespace="http://schemas.microsoft.com/office/2006/metadata/properties" ma:root="true" ma:fieldsID="4830b98530b6a38c7f266cc2d908e6a1" ns1:_="">
    <xsd:import namespace="4d2834f2-6e62-48ef-822a-880d84868a39"/>
    <xsd:element name="properties">
      <xsd:complexType>
        <xsd:sequence>
          <xsd:element name="documentManagement">
            <xsd:complexType>
              <xsd:all>
                <xsd:element ref="ns1:Visibility"/>
                <xsd:element ref="ns1:Part"/>
                <xsd:element ref="ns1:Subpart" minOccurs="0"/>
                <xsd:element ref="ns1:AFARSRevisionNo" minOccurs="0"/>
                <xsd:element ref="ns1:WebPartName" minOccurs="0"/>
                <xsd:element ref="ns1:Posted_x0020_By_x002f_Author"/>
                <xsd:element ref="ns1:Related_x0020_Words_x002f_Description" minOccurs="0"/>
                <xsd:element ref="ns1:k5f03eb0b8f145c593adfde1e5d76637" minOccurs="0"/>
                <xsd:element ref="ns1:k7fb65748f04451ebe52ab3a8ef4f06e" minOccurs="0"/>
                <xsd:element ref="ns1:gda6e4b5ce9b49d2aa48ca756ed1550e" minOccurs="0"/>
                <xsd:element ref="ns1:_dlc_DocId" minOccurs="0"/>
                <xsd:element ref="ns1:_dlc_DocIdUrl" minOccurs="0"/>
                <xsd:element ref="ns1:_dlc_DocIdPersistId" minOccurs="0"/>
                <xsd:element ref="ns1:b32cdbbdcfbf448899278e680467c731" minOccurs="0"/>
                <xsd:element ref="ns1:TaxCatchAll" minOccurs="0"/>
                <xsd:element ref="ns1:TaxCatchAllLabe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2834f2-6e62-48ef-822a-880d84868a39" elementFormDefault="qualified">
    <xsd:import namespace="http://schemas.microsoft.com/office/2006/documentManagement/types"/>
    <xsd:import namespace="http://schemas.microsoft.com/office/infopath/2007/PartnerControls"/>
    <xsd:element name="Visibility" ma:index="0" ma:displayName="Visibility" ma:default="Internal" ma:format="Dropdown" ma:internalName="Visibility" ma:readOnly="false">
      <xsd:simpleType>
        <xsd:restriction base="dms:Choice">
          <xsd:enumeration value="Internal"/>
          <xsd:enumeration value="External"/>
        </xsd:restriction>
      </xsd:simpleType>
    </xsd:element>
    <xsd:element name="Part" ma:index="4" ma:displayName="Part" ma:description="AFARS Part" ma:internalName="Part">
      <xsd:simpleType>
        <xsd:restriction base="dms:Text">
          <xsd:maxLength value="255"/>
        </xsd:restriction>
      </xsd:simpleType>
    </xsd:element>
    <xsd:element name="Subpart" ma:index="5" nillable="true" ma:displayName="Subpart" ma:description="AFARS Subpart" ma:internalName="Subpart">
      <xsd:simpleType>
        <xsd:restriction base="dms:Text">
          <xsd:maxLength value="255"/>
        </xsd:restriction>
      </xsd:simpleType>
    </xsd:element>
    <xsd:element name="AFARSRevisionNo" ma:index="6" nillable="true" ma:displayName="AFARS Revision Number" ma:description="Major revision.version, e.g., 26, 26.05" ma:internalName="AFARS_x0020_Revision_x0020_No">
      <xsd:simpleType>
        <xsd:restriction base="dms:Text">
          <xsd:maxLength value="255"/>
        </xsd:restriction>
      </xsd:simpleType>
    </xsd:element>
    <xsd:element name="WebPartName" ma:index="10" nillable="true" ma:displayName="WebPartName" ma:description="Enter name of WebPart this data will appear in. For AFARS enter Column 1, Column 2, or Column 3 (Optional)" ma:internalName="WebPartName" ma:readOnly="false">
      <xsd:simpleType>
        <xsd:restriction base="dms:Text">
          <xsd:maxLength value="255"/>
        </xsd:restriction>
      </xsd:simpleType>
    </xsd:element>
    <xsd:element name="Posted_x0020_By_x002f_Author" ma:index="11" ma:displayName="Posted By/Author" ma:list="UserInfo" ma:SharePointGroup="0" ma:internalName="Posted_x0020_By_x002F_Auth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Related_x0020_Words_x002f_Description" ma:index="12" nillable="true" ma:displayName="Related Words/Description" ma:internalName="Related_x0020_Words_x002F_Description">
      <xsd:simpleType>
        <xsd:restriction base="dms:Note">
          <xsd:maxLength value="255"/>
        </xsd:restriction>
      </xsd:simpleType>
    </xsd:element>
    <xsd:element name="k5f03eb0b8f145c593adfde1e5d76637" ma:index="16" nillable="true" ma:taxonomy="true" ma:internalName="k5f03eb0b8f145c593adfde1e5d76637" ma:taxonomyFieldName="Document_x0020_Types" ma:displayName="Document Type" ma:default="" ma:fieldId="{45f03eb0-b8f1-45c5-93ad-fde1e5d76637}" ma:sspId="e97c40a9-e294-418d-ad3f-d22f01e6b4b4" ma:termSetId="b69b234f-fdb4-47c6-97b1-e8bccc7af5d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k7fb65748f04451ebe52ab3a8ef4f06e" ma:index="18" nillable="true" ma:taxonomy="true" ma:internalName="k7fb65748f04451ebe52ab3a8ef4f06e" ma:taxonomyFieldName="Document_x0020_Subject" ma:displayName="Document Subject" ma:default="" ma:fieldId="{47fb6574-8f04-451e-be52-ab3a8ef4f06e}" ma:sspId="e97c40a9-e294-418d-ad3f-d22f01e6b4b4" ma:termSetId="8641da69-9ac4-4b43-9cf9-b1373933052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gda6e4b5ce9b49d2aa48ca756ed1550e" ma:index="20" ma:taxonomy="true" ma:internalName="gda6e4b5ce9b49d2aa48ca756ed1550e" ma:taxonomyFieldName="Document_x0020_Status" ma:displayName="Document Status" ma:readOnly="false" ma:default="" ma:fieldId="{0da6e4b5-ce9b-49d2-aa48-ca756ed1550e}" ma:sspId="e97c40a9-e294-418d-ad3f-d22f01e6b4b4" ma:termSetId="f886d052-ea66-4d3f-b671-96774239209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_dlc_DocId" ma:index="21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22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3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b32cdbbdcfbf448899278e680467c731" ma:index="25" ma:taxonomy="true" ma:internalName="b32cdbbdcfbf448899278e680467c731" ma:taxonomyFieldName="Organization" ma:displayName="Authoring Organization" ma:default="" ma:fieldId="{b32cdbbd-cfbf-4488-9927-8e680467c731}" ma:sspId="e97c40a9-e294-418d-ad3f-d22f01e6b4b4" ma:termSetId="0aad39e2-45d5-40d9-a25c-5780880afc50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26" nillable="true" ma:displayName="Taxonomy Catch All Column" ma:description="" ma:hidden="true" ma:list="c2bf4d8c-833e-4e26-aab1-374f69efeee0" ma:internalName="TaxCatchAll" ma:showField="CatchAllData" ma:web="4d2834f2-6e62-48ef-822a-880d84868a3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27" nillable="true" ma:displayName="Taxonomy Catch All Column1" ma:description="" ma:hidden="true" ma:list="c2bf4d8c-833e-4e26-aab1-374f69efeee0" ma:internalName="TaxCatchAllLabel" ma:readOnly="true" ma:showField="CatchAllDataLabel" ma:web="4d2834f2-6e62-48ef-822a-880d84868a3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4" ma:displayName="Content Type"/>
        <xsd:element ref="dc:title" minOccurs="0" maxOccurs="1" ma:index="2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gda6e4b5ce9b49d2aa48ca756ed1550e xmlns="4d2834f2-6e62-48ef-822a-880d84868a39">
      <Terms xmlns="http://schemas.microsoft.com/office/infopath/2007/PartnerControls">
        <TermInfo xmlns="http://schemas.microsoft.com/office/infopath/2007/PartnerControls">
          <TermName xmlns="http://schemas.microsoft.com/office/infopath/2007/PartnerControls">Final</TermName>
          <TermId xmlns="http://schemas.microsoft.com/office/infopath/2007/PartnerControls">260ff4ba-7e6d-4f69-b2f8-5d9b6aa5bf2e</TermId>
        </TermInfo>
      </Terms>
    </gda6e4b5ce9b49d2aa48ca756ed1550e>
    <Visibility xmlns="4d2834f2-6e62-48ef-822a-880d84868a39">Internal</Visibility>
    <Related_x0020_Words_x002f_Description xmlns="4d2834f2-6e62-48ef-822a-880d84868a39">&lt;div class="ExternalClass2B179AC5BC7249CAB32B5F903F9D1CAD"&gt;&lt;p&gt;​PARC to SCO change&lt;/p&gt;&lt;/div&gt;</Related_x0020_Words_x002f_Description>
    <Posted_x0020_By_x002f_Author xmlns="4d2834f2-6e62-48ef-822a-880d84868a39">
      <UserInfo>
        <DisplayName>Jordan, Amanda C Ms CIV USA ASA ALT</DisplayName>
        <AccountId>168</AccountId>
        <AccountType/>
      </UserInfo>
    </Posted_x0020_By_x002f_Author>
    <Part xmlns="4d2834f2-6e62-48ef-822a-880d84868a39">5110</Part>
    <k7fb65748f04451ebe52ab3a8ef4f06e xmlns="4d2834f2-6e62-48ef-822a-880d84868a39">
      <Terms xmlns="http://schemas.microsoft.com/office/infopath/2007/PartnerControls"/>
    </k7fb65748f04451ebe52ab3a8ef4f06e>
    <TaxCatchAll xmlns="4d2834f2-6e62-48ef-822a-880d84868a39">
      <Value>10</Value>
      <Value>487</Value>
      <Value>108</Value>
      <Value>23</Value>
      <Value>8</Value>
    </TaxCatchAll>
    <Subpart xmlns="4d2834f2-6e62-48ef-822a-880d84868a39" xsi:nil="true"/>
    <b32cdbbdcfbf448899278e680467c731 xmlns="4d2834f2-6e62-48ef-822a-880d84868a39">
      <Terms xmlns="http://schemas.microsoft.com/office/infopath/2007/PartnerControls">
        <TermInfo xmlns="http://schemas.microsoft.com/office/infopath/2007/PartnerControls">
          <TermName xmlns="http://schemas.microsoft.com/office/infopath/2007/PartnerControls">DASA(P) Procurement Policy Pillar (SAAL-PP)</TermName>
          <TermId xmlns="http://schemas.microsoft.com/office/infopath/2007/PartnerControls">baec6d0f-085c-46bf-a19f-61084e9a69d8</TermId>
        </TermInfo>
      </Terms>
    </b32cdbbdcfbf448899278e680467c731>
    <k5f03eb0b8f145c593adfde1e5d76637 xmlns="4d2834f2-6e62-48ef-822a-880d84868a39">
      <Terms xmlns="http://schemas.microsoft.com/office/infopath/2007/PartnerControls">
        <TermInfo xmlns="http://schemas.microsoft.com/office/infopath/2007/PartnerControls">
          <TermName xmlns="http://schemas.microsoft.com/office/infopath/2007/PartnerControls">Regulation</TermName>
          <TermId xmlns="http://schemas.microsoft.com/office/infopath/2007/PartnerControls">1d7f43a6-f8bb-4223-9c6f-9b729e816bd9</TermId>
        </TermInfo>
      </Terms>
    </k5f03eb0b8f145c593adfde1e5d76637>
    <_dlc_DocId xmlns="4d2834f2-6e62-48ef-822a-880d84868a39">DASAP-90-602</_dlc_DocId>
    <_dlc_DocIdUrl xmlns="4d2834f2-6e62-48ef-822a-880d84868a39">
      <Url>https://spcs3.kc.army.mil/asaalt/ZPTeam/PPS/_layouts/15/DocIdRedir.aspx?ID=DASAP-90-602</Url>
      <Description>DASAP-90-602</Description>
    </_dlc_DocIdUrl>
    <WebPartName xmlns="4d2834f2-6e62-48ef-822a-880d84868a39" xsi:nil="true"/>
    <AFARSRevisionNo xmlns="4d2834f2-6e62-48ef-822a-880d84868a39">28.01</AFARSRevisionNo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D024C2-7CDF-4DF2-A3F4-2BC64F6591C5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09C090C4-926D-42E5-9BAD-85E6BC766C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2834f2-6e62-48ef-822a-880d84868a3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C8D4978-832D-4F1D-9F94-214D611C6C69}">
  <ds:schemaRefs>
    <ds:schemaRef ds:uri="http://purl.org/dc/elements/1.1/"/>
    <ds:schemaRef ds:uri="http://schemas.microsoft.com/office/2006/metadata/properties"/>
    <ds:schemaRef ds:uri="http://purl.org/dc/terms/"/>
    <ds:schemaRef ds:uri="http://purl.org/dc/dcmitype/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4d2834f2-6e62-48ef-822a-880d84868a39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8C601B8B-608C-4124-8474-B88B2A74AF43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5B9E3967-FC19-4BB7-AC2A-614B511249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AFARS 5110</vt:lpstr>
    </vt:vector>
  </TitlesOfParts>
  <Company>U.S. Army</Company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AFARS_5110_Revision_28_01</dc:title>
  <dc:creator>Administrator</dc:creator>
  <cp:lastModifiedBy>Jordan, Amanda C CIV USARMY HQDA ASA ALT (US)</cp:lastModifiedBy>
  <cp:revision>13</cp:revision>
  <cp:lastPrinted>2013-08-20T17:48:00Z</cp:lastPrinted>
  <dcterms:created xsi:type="dcterms:W3CDTF">2018-04-30T17:46:00Z</dcterms:created>
  <dcterms:modified xsi:type="dcterms:W3CDTF">2019-07-23T16:19:00Z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0x0101005B30DBF8331A6E49B938A000A393551D00BF7CB0DACCB2794986B8E90A9FF96C63</vt:lpwstr>
  </property>
  <property fmtid="{D5CDD505-2E9C-101B-9397-08002B2CF9AE}" pid="3" name="af5654017337474fa7a98d92cf7ebe92">
    <vt:lpwstr>Army Contracting Business Intelligence System|a5fc719a-e457-4d8f-af25-366c5684c6d3</vt:lpwstr>
  </property>
  <property fmtid="{D5CDD505-2E9C-101B-9397-08002B2CF9AE}" pid="4" name="d2fc33867cda4e97bf11d8aa1bbf2cfa">
    <vt:lpwstr>FY 2015|a74dcf90-02ac-49fc-8628-fb1821f0a7c9</vt:lpwstr>
  </property>
  <property fmtid="{D5CDD505-2E9C-101B-9397-08002B2CF9AE}" pid="5" name="_dlc_DocIdItemGuid">
    <vt:lpwstr>aad234b1-ae18-4782-8bb3-b1c004fb45ad</vt:lpwstr>
  </property>
  <property fmtid="{D5CDD505-2E9C-101B-9397-08002B2CF9AE}" pid="6" name="g9d2a862e44547e0b49a65fb6f50af7d">
    <vt:lpwstr/>
  </property>
  <property fmtid="{D5CDD505-2E9C-101B-9397-08002B2CF9AE}" pid="7" name="Document Types">
    <vt:lpwstr>23;#Regulation|1d7f43a6-f8bb-4223-9c6f-9b729e816bd9</vt:lpwstr>
  </property>
  <property fmtid="{D5CDD505-2E9C-101B-9397-08002B2CF9AE}" pid="8" name="o0db550b7e21475b9eff9fa96a351f6a">
    <vt:lpwstr/>
  </property>
  <property fmtid="{D5CDD505-2E9C-101B-9397-08002B2CF9AE}" pid="9" name="Fiscal_x0020_Year">
    <vt:lpwstr>108;#FY 2015|a74dcf90-02ac-49fc-8628-fb1821f0a7c9</vt:lpwstr>
  </property>
  <property fmtid="{D5CDD505-2E9C-101B-9397-08002B2CF9AE}" pid="10" name="d71e606529824e109f34eb917ab14b3b">
    <vt:lpwstr/>
  </property>
  <property fmtid="{D5CDD505-2E9C-101B-9397-08002B2CF9AE}" pid="11" name="l67c16429e2d43599743984606be6886">
    <vt:lpwstr/>
  </property>
  <property fmtid="{D5CDD505-2E9C-101B-9397-08002B2CF9AE}" pid="12" name="Document_x0020_Category">
    <vt:lpwstr/>
  </property>
  <property fmtid="{D5CDD505-2E9C-101B-9397-08002B2CF9AE}" pid="13" name="PARC_x0020_Notifications">
    <vt:lpwstr/>
  </property>
  <property fmtid="{D5CDD505-2E9C-101B-9397-08002B2CF9AE}" pid="14" name="Document_x0020_Subject">
    <vt:lpwstr/>
  </property>
  <property fmtid="{D5CDD505-2E9C-101B-9397-08002B2CF9AE}" pid="15" name="Frequency">
    <vt:lpwstr/>
  </property>
  <property fmtid="{D5CDD505-2E9C-101B-9397-08002B2CF9AE}" pid="16" name="i985fb4ba1b74433aef9ca5eaedaab6a">
    <vt:lpwstr/>
  </property>
  <property fmtid="{D5CDD505-2E9C-101B-9397-08002B2CF9AE}" pid="17" name="Briefing_x0020_Document_x0020_Types">
    <vt:lpwstr/>
  </property>
  <property fmtid="{D5CDD505-2E9C-101B-9397-08002B2CF9AE}" pid="18" name="Presented_x0020_To">
    <vt:lpwstr/>
  </property>
  <property fmtid="{D5CDD505-2E9C-101B-9397-08002B2CF9AE}" pid="19" name="Organization">
    <vt:lpwstr>487;#DASA(P) Procurement Policy Pillar (SAAL-PP)|baec6d0f-085c-46bf-a19f-61084e9a69d8</vt:lpwstr>
  </property>
  <property fmtid="{D5CDD505-2E9C-101B-9397-08002B2CF9AE}" pid="20" name="Audit_x0020_Agency">
    <vt:lpwstr/>
  </property>
  <property fmtid="{D5CDD505-2E9C-101B-9397-08002B2CF9AE}" pid="21" name="b489bf28285947bdbd459884f7ac3df3">
    <vt:lpwstr/>
  </property>
  <property fmtid="{D5CDD505-2E9C-101B-9397-08002B2CF9AE}" pid="22" name="Document Status">
    <vt:lpwstr>8;#Final|260ff4ba-7e6d-4f69-b2f8-5d9b6aa5bf2e</vt:lpwstr>
  </property>
  <property fmtid="{D5CDD505-2E9C-101B-9397-08002B2CF9AE}" pid="23" name="f88fa16fa7cc46e2865c02d0fcda6385">
    <vt:lpwstr/>
  </property>
  <property fmtid="{D5CDD505-2E9C-101B-9397-08002B2CF9AE}" pid="24" name="Presented_x0020_By">
    <vt:lpwstr/>
  </property>
  <property fmtid="{D5CDD505-2E9C-101B-9397-08002B2CF9AE}" pid="25" name="Report_x0020_Document_x0020_Type">
    <vt:lpwstr/>
  </property>
  <property fmtid="{D5CDD505-2E9C-101B-9397-08002B2CF9AE}" pid="26" name="Approval_x0020_Authority">
    <vt:lpwstr/>
  </property>
  <property fmtid="{D5CDD505-2E9C-101B-9397-08002B2CF9AE}" pid="27" name="Business_x0020_System">
    <vt:lpwstr>10;#Army Contracting Business Intelligence System|a5fc719a-e457-4d8f-af25-366c5684c6d3</vt:lpwstr>
  </property>
  <property fmtid="{D5CDD505-2E9C-101B-9397-08002B2CF9AE}" pid="28" name="n1f53f438c0b451c9f12744c2d53faea">
    <vt:lpwstr/>
  </property>
  <property fmtid="{D5CDD505-2E9C-101B-9397-08002B2CF9AE}" pid="29" name="Document Category">
    <vt:lpwstr/>
  </property>
  <property fmtid="{D5CDD505-2E9C-101B-9397-08002B2CF9AE}" pid="30" name="Presented By">
    <vt:lpwstr/>
  </property>
  <property fmtid="{D5CDD505-2E9C-101B-9397-08002B2CF9AE}" pid="31" name="Fiscal Year">
    <vt:lpwstr>108;#FY 2015|a74dcf90-02ac-49fc-8628-fb1821f0a7c9</vt:lpwstr>
  </property>
  <property fmtid="{D5CDD505-2E9C-101B-9397-08002B2CF9AE}" pid="32" name="Audit Agency">
    <vt:lpwstr/>
  </property>
  <property fmtid="{D5CDD505-2E9C-101B-9397-08002B2CF9AE}" pid="33" name="Report Document Type">
    <vt:lpwstr/>
  </property>
  <property fmtid="{D5CDD505-2E9C-101B-9397-08002B2CF9AE}" pid="34" name="Document Subject">
    <vt:lpwstr/>
  </property>
  <property fmtid="{D5CDD505-2E9C-101B-9397-08002B2CF9AE}" pid="35" name="PARC Notifications">
    <vt:lpwstr/>
  </property>
  <property fmtid="{D5CDD505-2E9C-101B-9397-08002B2CF9AE}" pid="36" name="Briefing Document Types">
    <vt:lpwstr/>
  </property>
  <property fmtid="{D5CDD505-2E9C-101B-9397-08002B2CF9AE}" pid="37" name="Business System">
    <vt:lpwstr>10;#Army Contracting Business Intelligence System|a5fc719a-e457-4d8f-af25-366c5684c6d3</vt:lpwstr>
  </property>
  <property fmtid="{D5CDD505-2E9C-101B-9397-08002B2CF9AE}" pid="38" name="Approval Authority">
    <vt:lpwstr/>
  </property>
  <property fmtid="{D5CDD505-2E9C-101B-9397-08002B2CF9AE}" pid="39" name="Presented To">
    <vt:lpwstr/>
  </property>
</Properties>
</file>