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07CF" w14:textId="77777777" w:rsidR="00650B46" w:rsidRDefault="008A2569" w:rsidP="008A2569">
      <w:pPr>
        <w:pStyle w:val="Heading1"/>
        <w:rPr>
          <w:b w:val="0"/>
        </w:rPr>
      </w:pPr>
      <w:r w:rsidRPr="007A0BCD">
        <w:rPr>
          <w:rFonts w:cstheme="minorHAnsi"/>
          <w:sz w:val="28"/>
          <w:szCs w:val="28"/>
        </w:rPr>
        <w:t>AFFARS PGI 5346</w:t>
      </w:r>
      <w:r>
        <w:rPr>
          <w:rFonts w:cstheme="minorHAnsi"/>
          <w:b w:val="0"/>
          <w:sz w:val="28"/>
          <w:szCs w:val="28"/>
        </w:rPr>
        <w:br/>
      </w:r>
      <w:r w:rsidR="007A0BCD" w:rsidRPr="007A0BCD">
        <w:rPr>
          <w:rFonts w:cstheme="minorHAnsi"/>
          <w:sz w:val="28"/>
          <w:szCs w:val="28"/>
        </w:rPr>
        <w:t>Quality Assurance</w:t>
      </w:r>
    </w:p>
    <w:p w14:paraId="4BEB510B" w14:textId="77777777" w:rsidR="00650B46" w:rsidRDefault="007A0BCD" w:rsidP="007A0BCD">
      <w:pPr>
        <w:spacing w:after="0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Table of Contents</w:t>
      </w:r>
    </w:p>
    <w:p w14:paraId="7883EBDD" w14:textId="1D91038A" w:rsidR="00BB11C6" w:rsidRPr="009116CC" w:rsidRDefault="00BB11C6" w:rsidP="00BB11C6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7FC6D13" w14:textId="77777777" w:rsidR="007A0BCD" w:rsidRDefault="007A0BCD" w:rsidP="007A0BCD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Ind w:w="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7A0BCD" w:rsidRPr="008A2569" w14:paraId="14C238D5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9F17268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EBEC70A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7E69A81" w14:textId="77777777" w:rsidR="007A0BCD" w:rsidRPr="008A2569" w:rsidRDefault="007A0BCD">
            <w:pPr>
              <w:jc w:val="center"/>
              <w:rPr>
                <w:rFonts w:cstheme="minorHAnsi"/>
                <w:b/>
                <w:sz w:val="20"/>
              </w:rPr>
            </w:pPr>
            <w:r w:rsidRPr="008A2569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7A0BCD" w:rsidRPr="008A2569" w14:paraId="54CB3256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016B" w14:textId="558BEE4E" w:rsidR="007A0BCD" w:rsidRPr="008A2569" w:rsidRDefault="00CF5C2F">
            <w:pPr>
              <w:rPr>
                <w:rFonts w:cstheme="minorHAnsi"/>
                <w:sz w:val="20"/>
              </w:rPr>
            </w:pPr>
            <w:hyperlink w:anchor="_AF_PGI_5346.202-4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5346.202-4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4F0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607B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Higher-level Contract Quality Requirements</w:t>
            </w:r>
          </w:p>
        </w:tc>
      </w:tr>
      <w:tr w:rsidR="007A0BCD" w:rsidRPr="008A2569" w14:paraId="662523D7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FD90" w14:textId="2EDD503B" w:rsidR="007A0BCD" w:rsidRPr="008A2569" w:rsidRDefault="00CF5C2F">
            <w:pPr>
              <w:rPr>
                <w:rFonts w:cstheme="minorHAnsi"/>
                <w:sz w:val="20"/>
              </w:rPr>
            </w:pPr>
            <w:hyperlink w:anchor="_AF_PGI_5346.401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5346.401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3B81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948F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7A0BCD" w:rsidRPr="008A2569" w14:paraId="0A3F4210" w14:textId="77777777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CC8B" w14:textId="54BBCC84" w:rsidR="007A0BCD" w:rsidRPr="008A2569" w:rsidRDefault="00CF5C2F">
            <w:pPr>
              <w:rPr>
                <w:rFonts w:cstheme="minorHAnsi"/>
                <w:sz w:val="20"/>
              </w:rPr>
            </w:pPr>
            <w:hyperlink w:anchor="_AF_PGI_5346.702" w:history="1">
              <w:r w:rsidR="007A0BCD" w:rsidRPr="008A2569">
                <w:rPr>
                  <w:rStyle w:val="Hyperlink"/>
                  <w:rFonts w:cstheme="minorHAnsi"/>
                  <w:sz w:val="20"/>
                  <w:szCs w:val="24"/>
                </w:rPr>
                <w:t>PGI 5346.702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B760" w14:textId="77777777" w:rsidR="007A0BCD" w:rsidRPr="008A2569" w:rsidRDefault="007A0BCD">
            <w:pPr>
              <w:jc w:val="center"/>
              <w:rPr>
                <w:rFonts w:eastAsia="Calibri" w:cstheme="minorHAnsi"/>
                <w:sz w:val="20"/>
              </w:rPr>
            </w:pPr>
            <w:r w:rsidRPr="008A2569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D7A3" w14:textId="77777777" w:rsidR="007A0BCD" w:rsidRPr="008A2569" w:rsidRDefault="007A0BCD">
            <w:pPr>
              <w:rPr>
                <w:rFonts w:cstheme="minorHAnsi"/>
                <w:sz w:val="20"/>
                <w:szCs w:val="24"/>
              </w:rPr>
            </w:pPr>
            <w:r w:rsidRPr="008A2569">
              <w:rPr>
                <w:rFonts w:cstheme="minorHAnsi"/>
                <w:sz w:val="20"/>
                <w:szCs w:val="24"/>
              </w:rPr>
              <w:t>General</w:t>
            </w:r>
          </w:p>
        </w:tc>
      </w:tr>
    </w:tbl>
    <w:p w14:paraId="46BDF938" w14:textId="77777777" w:rsidR="00650B46" w:rsidRDefault="00650B46" w:rsidP="007A0BCD">
      <w:pPr>
        <w:spacing w:after="0"/>
        <w:rPr>
          <w:rFonts w:cstheme="minorHAnsi"/>
          <w:szCs w:val="24"/>
        </w:rPr>
      </w:pPr>
    </w:p>
    <w:p w14:paraId="07454F4C" w14:textId="77777777" w:rsidR="008A2569" w:rsidRPr="00B37507" w:rsidRDefault="008A2569" w:rsidP="008A2569">
      <w:r w:rsidRPr="00B37507">
        <w:rPr>
          <w:rFonts w:cstheme="minorHAnsi"/>
          <w:sz w:val="28"/>
        </w:rPr>
        <w:br w:type="page"/>
      </w:r>
    </w:p>
    <w:p w14:paraId="0BC3AC5E" w14:textId="77777777" w:rsidR="00650B46" w:rsidRDefault="008A2569" w:rsidP="008A2569">
      <w:pPr>
        <w:pStyle w:val="Heading2"/>
        <w:rPr>
          <w:szCs w:val="24"/>
        </w:rPr>
      </w:pPr>
      <w:r w:rsidRPr="00D26588">
        <w:rPr>
          <w:szCs w:val="24"/>
        </w:rPr>
        <w:lastRenderedPageBreak/>
        <w:t>AF PGI 5346</w:t>
      </w:r>
      <w:r>
        <w:br/>
      </w:r>
      <w:r w:rsidRPr="00D26588">
        <w:rPr>
          <w:szCs w:val="24"/>
        </w:rPr>
        <w:t>Quality Assurance</w:t>
      </w:r>
      <w:bookmarkStart w:id="0" w:name="_AF_PGI_5346.202-4"/>
      <w:bookmarkEnd w:id="0"/>
    </w:p>
    <w:p w14:paraId="795879A8" w14:textId="6CB8574E" w:rsidR="00D90C22" w:rsidRPr="00D26588" w:rsidRDefault="005D6548" w:rsidP="002D0532">
      <w:pPr>
        <w:pStyle w:val="Heading4"/>
      </w:pPr>
      <w:r w:rsidRPr="00D26588">
        <w:t xml:space="preserve">AF PGI </w:t>
      </w:r>
      <w:r w:rsidR="000014EC" w:rsidRPr="002D0532">
        <w:t>5346</w:t>
      </w:r>
      <w:r w:rsidR="000014EC" w:rsidRPr="00D26588">
        <w:t xml:space="preserve">.202-4 </w:t>
      </w:r>
      <w:r w:rsidR="007A0BCD">
        <w:t xml:space="preserve">  </w:t>
      </w:r>
      <w:r w:rsidR="000014EC" w:rsidRPr="00D26588">
        <w:t>Higher-level Contract Quality R</w:t>
      </w:r>
      <w:r w:rsidR="00D90C22" w:rsidRPr="00D26588">
        <w:t>equirements</w:t>
      </w:r>
    </w:p>
    <w:p w14:paraId="039EC523" w14:textId="77777777" w:rsidR="00650B46" w:rsidRDefault="001261E1" w:rsidP="008A2569">
      <w:pPr>
        <w:pStyle w:val="List1"/>
      </w:pPr>
      <w:r>
        <w:t xml:space="preserve">(a)  </w:t>
      </w:r>
      <w:r w:rsidR="00D90C22" w:rsidRPr="00D26588">
        <w:t>A discussion with the program team, including the program engineer, is essential in determining the need for a higher-level contract quality requirement in the awarded contract.  The higher-level quality standard(s) to be included in FAR 52.246-11 should be provided by the acquisition program manager and lead engineer.</w:t>
      </w:r>
      <w:bookmarkStart w:id="1" w:name="_AF_PGI_5346.401"/>
      <w:bookmarkEnd w:id="1"/>
    </w:p>
    <w:p w14:paraId="59D09ACB" w14:textId="77777777" w:rsidR="00650B46" w:rsidRDefault="001352D1" w:rsidP="008A2569">
      <w:pPr>
        <w:pStyle w:val="Heading3"/>
      </w:pPr>
      <w:r>
        <w:t xml:space="preserve">AF PGI 5346.401 </w:t>
      </w:r>
      <w:r w:rsidR="007A0BCD">
        <w:t xml:space="preserve">  </w:t>
      </w:r>
      <w:r>
        <w:t>General</w:t>
      </w:r>
    </w:p>
    <w:p w14:paraId="258DC659" w14:textId="77777777" w:rsidR="00650B46" w:rsidRDefault="001352D1" w:rsidP="008A2569">
      <w:r w:rsidRPr="001352D1">
        <w:rPr>
          <w:szCs w:val="24"/>
        </w:rPr>
        <w:t xml:space="preserve">See the </w:t>
      </w:r>
      <w:hyperlink r:id="rId10" w:history="1">
        <w:r w:rsidRPr="003126E3">
          <w:rPr>
            <w:rStyle w:val="Hyperlink"/>
            <w:szCs w:val="24"/>
          </w:rPr>
          <w:t>Multi-Functional Team (MFT) Resources Guide</w:t>
        </w:r>
      </w:hyperlink>
      <w:r>
        <w:rPr>
          <w:szCs w:val="24"/>
        </w:rPr>
        <w:t xml:space="preserve"> for additional quality assurance training, tools, and templates.</w:t>
      </w:r>
    </w:p>
    <w:p w14:paraId="3E9286A0" w14:textId="77777777" w:rsidR="00650B46" w:rsidRDefault="003126E3" w:rsidP="008A2569">
      <w:r w:rsidRPr="003126E3">
        <w:rPr>
          <w:bCs/>
          <w:szCs w:val="24"/>
        </w:rPr>
        <w:t xml:space="preserve">See the tailorable </w:t>
      </w:r>
      <w:hyperlink r:id="rId11" w:history="1">
        <w:r w:rsidRPr="003126E3">
          <w:rPr>
            <w:rStyle w:val="Hyperlink"/>
            <w:bCs/>
            <w:szCs w:val="24"/>
          </w:rPr>
          <w:t>Corrective Action Report</w:t>
        </w:r>
      </w:hyperlink>
      <w:r w:rsidRPr="003126E3">
        <w:rPr>
          <w:bCs/>
          <w:szCs w:val="24"/>
        </w:rPr>
        <w:t xml:space="preserve">, </w:t>
      </w:r>
      <w:hyperlink r:id="rId12" w:history="1">
        <w:r w:rsidRPr="003126E3">
          <w:rPr>
            <w:rStyle w:val="Hyperlink"/>
            <w:bCs/>
            <w:szCs w:val="24"/>
          </w:rPr>
          <w:t>Customer Complaint Record</w:t>
        </w:r>
      </w:hyperlink>
      <w:r w:rsidRPr="003126E3">
        <w:rPr>
          <w:bCs/>
          <w:szCs w:val="24"/>
        </w:rPr>
        <w:t xml:space="preserve">, and </w:t>
      </w:r>
      <w:hyperlink r:id="rId13" w:history="1">
        <w:r w:rsidRPr="003126E3">
          <w:rPr>
            <w:rStyle w:val="Hyperlink"/>
            <w:bCs/>
            <w:szCs w:val="24"/>
          </w:rPr>
          <w:t>Performance Assessment Report</w:t>
        </w:r>
      </w:hyperlink>
      <w:r w:rsidRPr="003126E3">
        <w:rPr>
          <w:bCs/>
          <w:szCs w:val="24"/>
        </w:rPr>
        <w:t xml:space="preserve"> templates.</w:t>
      </w:r>
      <w:bookmarkStart w:id="2" w:name="_AF_PGI_5346.702"/>
      <w:bookmarkEnd w:id="2"/>
    </w:p>
    <w:p w14:paraId="4C4AE703" w14:textId="77777777" w:rsidR="00650B46" w:rsidRDefault="005D6548" w:rsidP="008A2569">
      <w:pPr>
        <w:pStyle w:val="Heading3"/>
      </w:pPr>
      <w:r w:rsidRPr="00D26588">
        <w:t xml:space="preserve">AF PGI </w:t>
      </w:r>
      <w:r w:rsidR="008877D0" w:rsidRPr="00D26588">
        <w:t>5</w:t>
      </w:r>
      <w:r w:rsidR="00B90842" w:rsidRPr="00D26588">
        <w:t>3</w:t>
      </w:r>
      <w:r w:rsidR="008877D0" w:rsidRPr="00D26588">
        <w:t>4</w:t>
      </w:r>
      <w:r w:rsidR="00B90842" w:rsidRPr="00D26588">
        <w:t>6</w:t>
      </w:r>
      <w:r w:rsidR="008877D0" w:rsidRPr="00D26588">
        <w:t>.702</w:t>
      </w:r>
      <w:r w:rsidR="00F5663E">
        <w:t xml:space="preserve"> </w:t>
      </w:r>
      <w:r w:rsidR="007A0BCD">
        <w:t xml:space="preserve">  </w:t>
      </w:r>
      <w:r w:rsidR="008877D0" w:rsidRPr="00D26588">
        <w:t xml:space="preserve">General </w:t>
      </w:r>
    </w:p>
    <w:p w14:paraId="6B61B7EC" w14:textId="58CFB3F5" w:rsidR="00650B46" w:rsidRDefault="008877D0" w:rsidP="008877D0">
      <w:pPr>
        <w:rPr>
          <w:szCs w:val="24"/>
        </w:rPr>
      </w:pPr>
      <w:r w:rsidRPr="00D26588">
        <w:rPr>
          <w:szCs w:val="24"/>
        </w:rPr>
        <w:t xml:space="preserve">For guidance on warranties for systems, refer to the </w:t>
      </w:r>
      <w:hyperlink r:id="rId14" w:history="1">
        <w:r w:rsidRPr="000C5616">
          <w:rPr>
            <w:rStyle w:val="Hyperlink"/>
            <w:szCs w:val="24"/>
          </w:rPr>
          <w:t xml:space="preserve">Department </w:t>
        </w:r>
        <w:r w:rsidR="003518A2" w:rsidRPr="000C5616">
          <w:rPr>
            <w:rStyle w:val="Hyperlink"/>
            <w:szCs w:val="24"/>
          </w:rPr>
          <w:t>o</w:t>
        </w:r>
        <w:r w:rsidRPr="000C5616">
          <w:rPr>
            <w:rStyle w:val="Hyperlink"/>
            <w:szCs w:val="24"/>
          </w:rPr>
          <w:t>f D</w:t>
        </w:r>
        <w:r w:rsidRPr="000C5616">
          <w:rPr>
            <w:rStyle w:val="Hyperlink"/>
            <w:szCs w:val="24"/>
          </w:rPr>
          <w:t>e</w:t>
        </w:r>
        <w:r w:rsidRPr="000C5616">
          <w:rPr>
            <w:rStyle w:val="Hyperlink"/>
            <w:szCs w:val="24"/>
          </w:rPr>
          <w:t>fense Warranty Guide</w:t>
        </w:r>
      </w:hyperlink>
      <w:r w:rsidR="000C5616">
        <w:rPr>
          <w:szCs w:val="24"/>
        </w:rPr>
        <w:t>.</w:t>
      </w:r>
      <w:r w:rsidR="000C5616" w:rsidRPr="00D26588">
        <w:rPr>
          <w:szCs w:val="24"/>
        </w:rPr>
        <w:t xml:space="preserve"> </w:t>
      </w:r>
    </w:p>
    <w:p w14:paraId="2758DEED" w14:textId="1ED9D3B2" w:rsidR="008877D0" w:rsidRPr="00D26588" w:rsidRDefault="008877D0" w:rsidP="00D90C22">
      <w:pPr>
        <w:spacing w:after="0"/>
        <w:rPr>
          <w:szCs w:val="24"/>
        </w:rPr>
      </w:pPr>
      <w:bookmarkStart w:id="3" w:name="_GoBack"/>
      <w:bookmarkEnd w:id="3"/>
    </w:p>
    <w:sectPr w:rsidR="008877D0" w:rsidRPr="00D26588" w:rsidSect="005720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217B3" w14:textId="77777777" w:rsidR="00673B7A" w:rsidRDefault="00673B7A" w:rsidP="001C4E96">
      <w:pPr>
        <w:spacing w:after="0"/>
      </w:pPr>
      <w:r>
        <w:separator/>
      </w:r>
    </w:p>
  </w:endnote>
  <w:endnote w:type="continuationSeparator" w:id="0">
    <w:p w14:paraId="3CC35C14" w14:textId="77777777" w:rsidR="00673B7A" w:rsidRDefault="00673B7A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CD4EE" w14:textId="77777777" w:rsidR="00F2700A" w:rsidRDefault="00F27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94E3D" w14:textId="6E2F39C1" w:rsidR="001C4E96" w:rsidRPr="00F2700A" w:rsidRDefault="001C4E96" w:rsidP="00F27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EC8C2" w14:textId="77777777" w:rsidR="00F2700A" w:rsidRDefault="00F2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1322F" w14:textId="77777777" w:rsidR="00673B7A" w:rsidRDefault="00673B7A" w:rsidP="001C4E96">
      <w:pPr>
        <w:spacing w:after="0"/>
      </w:pPr>
      <w:r>
        <w:separator/>
      </w:r>
    </w:p>
  </w:footnote>
  <w:footnote w:type="continuationSeparator" w:id="0">
    <w:p w14:paraId="42DEDCF4" w14:textId="77777777" w:rsidR="00673B7A" w:rsidRDefault="00673B7A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C14F4" w14:textId="77777777" w:rsidR="00F2700A" w:rsidRDefault="00F27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9586D" w14:textId="77777777" w:rsidR="00F2700A" w:rsidRDefault="00F270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34A89" w14:textId="77777777" w:rsidR="00F2700A" w:rsidRDefault="00F27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60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1EE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AC12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4A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86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DA9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81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388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D4A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014EC"/>
    <w:rsid w:val="000C5616"/>
    <w:rsid w:val="000C571A"/>
    <w:rsid w:val="00105252"/>
    <w:rsid w:val="001261E1"/>
    <w:rsid w:val="001352D1"/>
    <w:rsid w:val="00175D8D"/>
    <w:rsid w:val="0017798C"/>
    <w:rsid w:val="001C37D2"/>
    <w:rsid w:val="001C4E96"/>
    <w:rsid w:val="00282DEF"/>
    <w:rsid w:val="002B08D7"/>
    <w:rsid w:val="002D0532"/>
    <w:rsid w:val="002D388B"/>
    <w:rsid w:val="002F2FA9"/>
    <w:rsid w:val="003126E3"/>
    <w:rsid w:val="00321CF3"/>
    <w:rsid w:val="003224E9"/>
    <w:rsid w:val="00323A6A"/>
    <w:rsid w:val="0033191B"/>
    <w:rsid w:val="00334DF3"/>
    <w:rsid w:val="003518A2"/>
    <w:rsid w:val="0038047E"/>
    <w:rsid w:val="00432728"/>
    <w:rsid w:val="004347EE"/>
    <w:rsid w:val="00435304"/>
    <w:rsid w:val="00464416"/>
    <w:rsid w:val="004E5FC4"/>
    <w:rsid w:val="005720A5"/>
    <w:rsid w:val="005D6548"/>
    <w:rsid w:val="005F30EF"/>
    <w:rsid w:val="00602B6E"/>
    <w:rsid w:val="006461D7"/>
    <w:rsid w:val="00650B46"/>
    <w:rsid w:val="00673B7A"/>
    <w:rsid w:val="006E70B1"/>
    <w:rsid w:val="006F4B6C"/>
    <w:rsid w:val="006F5B48"/>
    <w:rsid w:val="00771296"/>
    <w:rsid w:val="00796743"/>
    <w:rsid w:val="007A0BCD"/>
    <w:rsid w:val="007B1F43"/>
    <w:rsid w:val="007D7973"/>
    <w:rsid w:val="008221C9"/>
    <w:rsid w:val="00832749"/>
    <w:rsid w:val="008543C6"/>
    <w:rsid w:val="008877D0"/>
    <w:rsid w:val="008A2569"/>
    <w:rsid w:val="008B368B"/>
    <w:rsid w:val="008C525A"/>
    <w:rsid w:val="008D6CCB"/>
    <w:rsid w:val="008D6F32"/>
    <w:rsid w:val="009073D3"/>
    <w:rsid w:val="0092755E"/>
    <w:rsid w:val="00946C9E"/>
    <w:rsid w:val="009513FE"/>
    <w:rsid w:val="0095223F"/>
    <w:rsid w:val="009764D0"/>
    <w:rsid w:val="009A11C2"/>
    <w:rsid w:val="009C3E50"/>
    <w:rsid w:val="009D2187"/>
    <w:rsid w:val="009D5B34"/>
    <w:rsid w:val="00A06BF5"/>
    <w:rsid w:val="00A86F33"/>
    <w:rsid w:val="00B13BF4"/>
    <w:rsid w:val="00B20B6B"/>
    <w:rsid w:val="00B37507"/>
    <w:rsid w:val="00B4179C"/>
    <w:rsid w:val="00B736F1"/>
    <w:rsid w:val="00B90842"/>
    <w:rsid w:val="00BB11C6"/>
    <w:rsid w:val="00BD37E0"/>
    <w:rsid w:val="00C70C95"/>
    <w:rsid w:val="00CB3E40"/>
    <w:rsid w:val="00CC3964"/>
    <w:rsid w:val="00CF5C2F"/>
    <w:rsid w:val="00D26588"/>
    <w:rsid w:val="00D90C22"/>
    <w:rsid w:val="00DC2102"/>
    <w:rsid w:val="00E26C37"/>
    <w:rsid w:val="00EA78FC"/>
    <w:rsid w:val="00EE5E50"/>
    <w:rsid w:val="00F2700A"/>
    <w:rsid w:val="00F5663E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8FF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32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8A2569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569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053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NormalWeb">
    <w:name w:val="Normal (Web)"/>
    <w:basedOn w:val="Normal"/>
    <w:rsid w:val="00D90C2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7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0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69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56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8A2569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8A2569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8A2569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8A2569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8A2569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8A256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2569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8A2569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8A2569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8A2569"/>
    <w:rPr>
      <w:rFonts w:ascii="Times New Roman" w:eastAsiaTheme="majorEastAsia" w:hAnsi="Times New Roman" w:cs="Times New Roman"/>
      <w:b w:val="0"/>
      <w:bCs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8A2569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8A2569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6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8A2569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8A2569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8A2569"/>
    <w:pPr>
      <w:spacing w:after="0"/>
      <w:jc w:val="center"/>
      <w:outlineLvl w:val="0"/>
    </w:pPr>
    <w:rPr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8A2569"/>
    <w:pPr>
      <w:keepNext/>
      <w:spacing w:after="0"/>
      <w:jc w:val="center"/>
      <w:outlineLvl w:val="1"/>
    </w:pPr>
    <w:rPr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8A2569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8A2569"/>
    <w:pPr>
      <w:spacing w:after="0"/>
      <w:outlineLvl w:val="2"/>
    </w:pPr>
    <w:rPr>
      <w:b/>
      <w:caps/>
      <w:color w:val="000000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8A2569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2569"/>
    <w:pPr>
      <w:keepNext/>
      <w:keepLines/>
      <w:ind w:left="432"/>
    </w:pPr>
    <w:rPr>
      <w:szCs w:val="24"/>
    </w:rPr>
  </w:style>
  <w:style w:type="character" w:customStyle="1" w:styleId="List1changeChar">
    <w:name w:val="List 1_change Char"/>
    <w:basedOn w:val="DefaultParagraphFont"/>
    <w:link w:val="List1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2569"/>
    <w:pPr>
      <w:spacing w:before="120" w:after="0"/>
      <w:ind w:left="821"/>
      <w:contextualSpacing/>
    </w:pPr>
    <w:rPr>
      <w:szCs w:val="24"/>
    </w:rPr>
  </w:style>
  <w:style w:type="character" w:customStyle="1" w:styleId="List2changeChar">
    <w:name w:val="List 2_change Char"/>
    <w:basedOn w:val="DefaultParagraphFont"/>
    <w:link w:val="List2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2569"/>
    <w:pPr>
      <w:keepNext/>
      <w:keepLines/>
      <w:spacing w:before="120" w:after="0"/>
      <w:ind w:left="1282"/>
      <w:contextualSpacing/>
    </w:pPr>
    <w:rPr>
      <w:szCs w:val="24"/>
    </w:rPr>
  </w:style>
  <w:style w:type="character" w:customStyle="1" w:styleId="List3changeChar">
    <w:name w:val="List 3_change Char"/>
    <w:basedOn w:val="DefaultParagraphFont"/>
    <w:link w:val="List3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2569"/>
    <w:pPr>
      <w:spacing w:before="120" w:after="0"/>
      <w:ind w:left="1642"/>
      <w:contextualSpacing/>
    </w:pPr>
    <w:rPr>
      <w:szCs w:val="24"/>
    </w:rPr>
  </w:style>
  <w:style w:type="character" w:customStyle="1" w:styleId="List4changeChar">
    <w:name w:val="List 4_change Char"/>
    <w:basedOn w:val="DefaultParagraphFont"/>
    <w:link w:val="List4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2569"/>
    <w:pPr>
      <w:keepNext/>
      <w:keepLines/>
      <w:spacing w:before="120" w:after="0"/>
      <w:ind w:left="1872"/>
      <w:contextualSpacing/>
    </w:pPr>
    <w:rPr>
      <w:szCs w:val="24"/>
    </w:rPr>
  </w:style>
  <w:style w:type="character" w:customStyle="1" w:styleId="List5changeChar">
    <w:name w:val="List 5_change Char"/>
    <w:basedOn w:val="DefaultParagraphFont"/>
    <w:link w:val="List5change"/>
    <w:rsid w:val="008A2569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2569"/>
    <w:pPr>
      <w:keepNext/>
      <w:keepLines/>
      <w:spacing w:before="120" w:after="0"/>
      <w:ind w:left="2088"/>
      <w:contextualSpacing/>
    </w:pPr>
    <w:rPr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8A2569"/>
    <w:rPr>
      <w:rFonts w:ascii="Times New Roman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8A2569"/>
    <w:pPr>
      <w:keepNext/>
      <w:keepLines/>
      <w:spacing w:before="120" w:after="0"/>
      <w:ind w:left="2534"/>
      <w:contextualSpacing/>
    </w:pPr>
    <w:rPr>
      <w:i/>
      <w:szCs w:val="24"/>
    </w:rPr>
  </w:style>
  <w:style w:type="character" w:customStyle="1" w:styleId="List7changeChar">
    <w:name w:val="List 7_change Char"/>
    <w:basedOn w:val="DefaultParagraphFont"/>
    <w:link w:val="List7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2569"/>
    <w:pPr>
      <w:keepNext/>
      <w:keepLines/>
      <w:spacing w:before="120" w:after="0"/>
      <w:ind w:left="2880"/>
      <w:contextualSpacing/>
    </w:pPr>
    <w:rPr>
      <w:i/>
      <w:szCs w:val="24"/>
    </w:rPr>
  </w:style>
  <w:style w:type="character" w:customStyle="1" w:styleId="List8changeChar">
    <w:name w:val="List 8_change Char"/>
    <w:basedOn w:val="DefaultParagraphFont"/>
    <w:link w:val="List8change"/>
    <w:rsid w:val="008A2569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8A2569"/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8A2569"/>
    <w:rPr>
      <w:rFonts w:cstheme="minorHAnsi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53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performance_assessment_report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customer_complaint_record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rrective_action_report.pdf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s2.eis.af.mil/sites/10263/projects/Services/MFT/MFT.aspx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cq.osd.mil/dpap/pdi/docs/Warranty_Guide_Version_2.0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35EFC-E366-42BF-B98A-7F168D702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81738E-C9DD-4BA8-8021-7EFC2CA9E4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66C71-2984-485C-A1E9-BB244AC34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U.S. Air Force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/>
  <dc:creator>VOUDREN, JEFFREY W NH-04 USAF HAF SAF/BLDG PENTAGON, 4C149</dc:creator>
  <cp:keywords/>
  <dc:description/>
  <cp:lastModifiedBy>VOUDREN, JEFFREY W NH-04 USAF HAF SAF/BLDG PENTAGON, 4C149</cp:lastModifiedBy>
  <cp:revision>28</cp:revision>
  <cp:lastPrinted>2019-05-01T14:10:00Z</cp:lastPrinted>
  <dcterms:created xsi:type="dcterms:W3CDTF">2019-05-02T15:49:00Z</dcterms:created>
  <dcterms:modified xsi:type="dcterms:W3CDTF">2020-11-10T13:22:00Z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