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130F96" w14:textId="77777777" w:rsidR="00B31CA7" w:rsidRDefault="007334E2" w:rsidP="005719A4">
      <w:pPr>
        <w:pStyle w:val="Heading1"/>
        <w:rPr>
          <w:color w:val="auto"/>
          <w:szCs w:val="24"/>
        </w:rPr>
      </w:pPr>
      <w:bookmarkStart w:id="0" w:name="_Toc38284670"/>
      <w:bookmarkStart w:id="1" w:name="_Toc38284750"/>
      <w:bookmarkStart w:id="2" w:name="_Toc76036344"/>
      <w:bookmarkStart w:id="3" w:name="_Toc100667909"/>
      <w:r w:rsidRPr="007334E2">
        <w:t xml:space="preserve">PART 5306 - </w:t>
      </w:r>
      <w:r w:rsidRPr="007334E2">
        <w:br/>
        <w:t>Competition Requirements</w:t>
      </w:r>
      <w:bookmarkEnd w:id="0"/>
      <w:bookmarkEnd w:id="1"/>
      <w:bookmarkEnd w:id="2"/>
      <w:bookmarkEnd w:id="3"/>
    </w:p>
    <w:p w14:paraId="553E6765" w14:textId="75A0B3DC" w:rsidR="002F4983" w:rsidRDefault="00B31CA7" w:rsidP="005719A4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2F4983" w:rsidRPr="002F4983">
        <w:rPr>
          <w:b/>
        </w:rPr>
        <w:t xml:space="preserve"> </w:t>
      </w:r>
    </w:p>
    <w:p w14:paraId="338AE3E6" w14:textId="5002F522" w:rsidR="00B31CA7" w:rsidRPr="00AF6D09" w:rsidRDefault="002F4983" w:rsidP="005719A4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CC08AC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98728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92B94" w14:textId="77777777" w:rsidR="005719A4" w:rsidRDefault="00B31CA7" w:rsidP="005719A4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B31CA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6698F74" w14:textId="4C0F5504" w:rsidR="005719A4" w:rsidRDefault="00F12E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667909" w:history="1">
            <w:r w:rsidR="005719A4" w:rsidRPr="004D3386">
              <w:rPr>
                <w:rStyle w:val="Hyperlink"/>
                <w:noProof/>
              </w:rPr>
              <w:t>PART 5306 -  Competition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_Toc100667909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1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5AB121F1" w14:textId="2E41FDD0" w:rsidR="005719A4" w:rsidRDefault="00F12E3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667910" w:history="1">
            <w:r w:rsidR="005719A4" w:rsidRPr="004D3386">
              <w:rPr>
                <w:rStyle w:val="Hyperlink"/>
                <w:noProof/>
              </w:rPr>
              <w:t>SUBPART 5306.2 — FULL AND OPEN COMPETITION AFTER EXCLUSION OF SOURCES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_Toc100667910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1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586FFB5B" w14:textId="085BF41D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1" w:history="1">
            <w:r w:rsidR="005719A4" w:rsidRPr="004D3386">
              <w:rPr>
                <w:rStyle w:val="Hyperlink"/>
                <w:bCs/>
                <w:noProof/>
              </w:rPr>
              <w:t>5306.202   Establishing or Maintaining Alternative Sources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_Toc100667911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5B0AC5F9" w14:textId="6473F51E" w:rsidR="005719A4" w:rsidRDefault="00F12E3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667912" w:history="1">
            <w:r w:rsidR="005719A4" w:rsidRPr="004D3386">
              <w:rPr>
                <w:rStyle w:val="Hyperlink"/>
                <w:bCs/>
                <w:noProof/>
              </w:rPr>
              <w:t>SUBPART 5306.3 — OTHER THAN FULL AND OPEN COMPETITION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_Toc100667912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4759BB39" w14:textId="457FEEC1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3" w:history="1">
            <w:r w:rsidR="005719A4" w:rsidRPr="004D3386">
              <w:rPr>
                <w:rStyle w:val="Hyperlink"/>
                <w:bCs/>
                <w:noProof/>
              </w:rPr>
              <w:t>5306.302-1   Only One Responsible Source and No Other Supplies or Services Will Satisfy Agency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_Toc100667913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58704469" w14:textId="40BB68EA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4" w:history="1">
            <w:r w:rsidR="005719A4" w:rsidRPr="004D3386">
              <w:rPr>
                <w:rStyle w:val="Hyperlink"/>
                <w:bCs/>
                <w:noProof/>
              </w:rPr>
              <w:t>5306.302-2   Unusual and Compelling Urgency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_Toc100667914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65FD4DA7" w14:textId="753BA7FF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5" w:history="1">
            <w:r w:rsidR="005719A4" w:rsidRPr="004D3386">
              <w:rPr>
                <w:rStyle w:val="Hyperlink"/>
                <w:bCs/>
                <w:noProof/>
              </w:rPr>
              <w:t>5306.302-4   International Agreement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_Toc100667915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4198F3E2" w14:textId="1C0504FC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6" w:history="1">
            <w:r w:rsidR="005719A4" w:rsidRPr="004D3386">
              <w:rPr>
                <w:rStyle w:val="Hyperlink"/>
                <w:bCs/>
                <w:noProof/>
              </w:rPr>
              <w:t>5306.303-1  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_Toc100667916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23D0F461" w14:textId="54FF68BA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7" w:history="1">
            <w:r w:rsidR="005719A4" w:rsidRPr="004D3386">
              <w:rPr>
                <w:rStyle w:val="Hyperlink"/>
                <w:noProof/>
              </w:rPr>
              <w:t>5306.303-1-90 Bridge Actions for Service Contracts Only (See DoDI 5000.74)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_Toc100667917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223BE776" w14:textId="2950F140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8" w:history="1">
            <w:r w:rsidR="005719A4" w:rsidRPr="004D3386">
              <w:rPr>
                <w:rStyle w:val="Hyperlink"/>
                <w:bCs/>
                <w:noProof/>
              </w:rPr>
              <w:t>5306.303-2   Content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_Toc100667918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3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6F2B5283" w14:textId="0FFDF7AA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19" w:history="1">
            <w:r w:rsidR="005719A4" w:rsidRPr="004D3386">
              <w:rPr>
                <w:rStyle w:val="Hyperlink"/>
                <w:bCs/>
                <w:noProof/>
              </w:rPr>
              <w:t>5306.304   Approval of the Justification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_Toc100667919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3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6C0951B7" w14:textId="7D7BA5FA" w:rsidR="005719A4" w:rsidRDefault="00F12E3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667920" w:history="1">
            <w:r w:rsidR="005719A4" w:rsidRPr="004D3386">
              <w:rPr>
                <w:rStyle w:val="Hyperlink"/>
                <w:noProof/>
              </w:rPr>
              <w:t>SUBPART 5306.5 — COMPETITION ADVOCATES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_Toc100667920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4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3C90C980" w14:textId="11378064" w:rsidR="005719A4" w:rsidRDefault="00F12E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67921" w:history="1">
            <w:r w:rsidR="005719A4" w:rsidRPr="004D3386">
              <w:rPr>
                <w:rStyle w:val="Hyperlink"/>
                <w:bCs/>
                <w:noProof/>
              </w:rPr>
              <w:t>5306.501   Requirement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_Toc100667921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4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14:paraId="380D0A44" w14:textId="162EE17A" w:rsidR="00B31CA7" w:rsidRDefault="00F12E3A" w:rsidP="005719A4">
          <w:pPr>
            <w:pStyle w:val="TOC3"/>
          </w:pPr>
          <w:hyperlink w:anchor="_Toc100667922" w:history="1">
            <w:r w:rsidR="005719A4" w:rsidRPr="004D3386">
              <w:rPr>
                <w:rStyle w:val="Hyperlink"/>
                <w:noProof/>
              </w:rPr>
              <w:t>5306.502   Duties and Responsibilities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_Toc100667922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5</w:t>
            </w:r>
            <w:r w:rsidR="005719A4">
              <w:rPr>
                <w:noProof/>
                <w:webHidden/>
              </w:rPr>
              <w:fldChar w:fldCharType="end"/>
            </w:r>
          </w:hyperlink>
          <w:r w:rsidR="00B31CA7">
            <w:rPr>
              <w:b/>
              <w:bCs/>
              <w:noProof/>
            </w:rPr>
            <w:fldChar w:fldCharType="end"/>
          </w:r>
        </w:p>
      </w:sdtContent>
    </w:sdt>
    <w:p w14:paraId="43EF6119" w14:textId="77777777" w:rsidR="004E64B7" w:rsidRPr="007334E2" w:rsidRDefault="004E64B7" w:rsidP="005719A4">
      <w:pPr>
        <w:pStyle w:val="Heading1"/>
        <w:jc w:val="left"/>
      </w:pPr>
    </w:p>
    <w:p w14:paraId="625B54C2" w14:textId="77777777" w:rsidR="004E64B7" w:rsidRDefault="002D79B9" w:rsidP="005719A4">
      <w:pPr>
        <w:pStyle w:val="Heading2"/>
        <w:keepNext w:val="0"/>
        <w:keepLines w:val="0"/>
        <w:widowControl w:val="0"/>
        <w:spacing w:before="600"/>
      </w:pPr>
      <w:bookmarkStart w:id="4" w:name="_Toc350246255"/>
      <w:bookmarkStart w:id="5" w:name="_Toc353181552"/>
      <w:bookmarkStart w:id="6" w:name="_Toc38284751"/>
      <w:bookmarkStart w:id="7" w:name="_Toc38287028"/>
      <w:bookmarkStart w:id="8" w:name="_Toc38364613"/>
      <w:bookmarkStart w:id="9" w:name="_Toc100667910"/>
      <w:r>
        <w:t>SUBPART 5306.2 — FULL AND OPEN COMPETITION AFTER EXCLUSION OF SOURCES</w:t>
      </w:r>
      <w:bookmarkStart w:id="10" w:name="_Toc350246256"/>
      <w:bookmarkStart w:id="11" w:name="_Toc353181553"/>
      <w:bookmarkStart w:id="12" w:name="_Toc38284752"/>
      <w:bookmarkStart w:id="13" w:name="_Toc38287029"/>
      <w:bookmarkStart w:id="14" w:name="_Toc38364614"/>
      <w:bookmarkEnd w:id="4"/>
      <w:bookmarkEnd w:id="5"/>
      <w:bookmarkEnd w:id="6"/>
      <w:bookmarkEnd w:id="7"/>
      <w:bookmarkEnd w:id="8"/>
      <w:bookmarkEnd w:id="9"/>
    </w:p>
    <w:p w14:paraId="4C229972" w14:textId="77777777" w:rsidR="004E64B7" w:rsidRDefault="002D79B9" w:rsidP="005719A4">
      <w:pPr>
        <w:pStyle w:val="Heading3"/>
        <w:keepNext w:val="0"/>
        <w:keepLines w:val="0"/>
        <w:widowControl w:val="0"/>
      </w:pPr>
      <w:bookmarkStart w:id="15" w:name="_Toc100667911"/>
      <w:r>
        <w:rPr>
          <w:bCs/>
        </w:rPr>
        <w:lastRenderedPageBreak/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10"/>
      <w:bookmarkEnd w:id="11"/>
      <w:bookmarkEnd w:id="12"/>
      <w:bookmarkEnd w:id="13"/>
      <w:bookmarkEnd w:id="14"/>
      <w:bookmarkEnd w:id="15"/>
    </w:p>
    <w:p w14:paraId="7AFEE829" w14:textId="541EB224" w:rsidR="004E64B7" w:rsidRDefault="002D79B9" w:rsidP="005719A4">
      <w:pPr>
        <w:pStyle w:val="List1"/>
        <w:widowControl w:val="0"/>
      </w:pPr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1" w:anchor="FAR_6_202" w:history="1">
        <w:r w:rsidRPr="005E6156">
          <w:rPr>
            <w:rStyle w:val="Hyperlink"/>
          </w:rPr>
          <w:t>FAR 6.202(b)(1)</w:t>
        </w:r>
      </w:hyperlink>
      <w:r>
        <w:t>.</w:t>
      </w:r>
      <w:bookmarkStart w:id="16" w:name="_Toc350246257"/>
      <w:bookmarkStart w:id="17" w:name="_Toc353181554"/>
      <w:bookmarkStart w:id="18" w:name="_Toc38284753"/>
      <w:bookmarkStart w:id="19" w:name="_Toc38287030"/>
      <w:bookmarkStart w:id="20" w:name="_Toc38364615"/>
    </w:p>
    <w:p w14:paraId="1D2E69E7" w14:textId="77777777" w:rsidR="004E64B7" w:rsidRDefault="002D79B9" w:rsidP="005719A4">
      <w:pPr>
        <w:pStyle w:val="Heading2"/>
        <w:keepNext w:val="0"/>
        <w:keepLines w:val="0"/>
        <w:widowControl w:val="0"/>
      </w:pPr>
      <w:bookmarkStart w:id="21" w:name="_Toc100667912"/>
      <w:r>
        <w:rPr>
          <w:bCs/>
        </w:rPr>
        <w:t>SUBPART 5306.3 — OTHER THAN FULL AND OPEN COMPETITION</w:t>
      </w:r>
      <w:bookmarkEnd w:id="16"/>
      <w:bookmarkEnd w:id="17"/>
      <w:bookmarkEnd w:id="18"/>
      <w:bookmarkEnd w:id="19"/>
      <w:bookmarkEnd w:id="20"/>
      <w:bookmarkEnd w:id="21"/>
    </w:p>
    <w:p w14:paraId="3FC94379" w14:textId="77777777" w:rsidR="004E64B7" w:rsidRDefault="00F67CB8" w:rsidP="005719A4">
      <w:pPr>
        <w:pStyle w:val="Heading3"/>
        <w:keepNext w:val="0"/>
        <w:keepLines w:val="0"/>
        <w:widowControl w:val="0"/>
      </w:pPr>
      <w:bookmarkStart w:id="22" w:name="_Toc38284754"/>
      <w:bookmarkStart w:id="23" w:name="_Toc38287031"/>
      <w:bookmarkStart w:id="24" w:name="_Toc38364616"/>
      <w:bookmarkStart w:id="25" w:name="_Toc100667913"/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22"/>
      <w:bookmarkEnd w:id="23"/>
      <w:bookmarkEnd w:id="24"/>
      <w:bookmarkEnd w:id="25"/>
    </w:p>
    <w:p w14:paraId="7AFE94CD" w14:textId="031B48F0" w:rsidR="004E64B7" w:rsidRDefault="00F67CB8" w:rsidP="005719A4">
      <w:pPr>
        <w:pStyle w:val="List1"/>
        <w:widowControl w:val="0"/>
      </w:pPr>
      <w:r w:rsidRPr="00647AF1">
        <w:rPr>
          <w:bCs/>
        </w:rPr>
        <w:t>(a)(</w:t>
      </w:r>
      <w:r>
        <w:rPr>
          <w:bCs/>
        </w:rPr>
        <w:t>2)(</w:t>
      </w:r>
      <w:proofErr w:type="spellStart"/>
      <w:proofErr w:type="gramStart"/>
      <w:r>
        <w:rPr>
          <w:bCs/>
        </w:rPr>
        <w:t>i</w:t>
      </w:r>
      <w:proofErr w:type="spellEnd"/>
      <w:proofErr w:type="gramEnd"/>
      <w:r>
        <w:rPr>
          <w:bCs/>
        </w:rPr>
        <w:t>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2" w:history="1">
        <w:proofErr w:type="gramStart"/>
        <w:r w:rsidRPr="00647AF1">
          <w:rPr>
            <w:rStyle w:val="Hyperlink"/>
          </w:rPr>
          <w:t>MP5301.601(</w:t>
        </w:r>
        <w:proofErr w:type="gramEnd"/>
        <w:r w:rsidRPr="00647AF1">
          <w:rPr>
            <w:rStyle w:val="Hyperlink"/>
          </w:rPr>
          <w:t>a)(</w:t>
        </w:r>
        <w:proofErr w:type="spellStart"/>
        <w:r w:rsidRPr="00647AF1">
          <w:rPr>
            <w:rStyle w:val="Hyperlink"/>
          </w:rPr>
          <w:t>i</w:t>
        </w:r>
        <w:proofErr w:type="spellEnd"/>
        <w:r w:rsidRPr="00647AF1">
          <w:rPr>
            <w:rStyle w:val="Hyperlink"/>
          </w:rPr>
          <w:t>)</w:t>
        </w:r>
      </w:hyperlink>
      <w:r>
        <w:t>.</w:t>
      </w:r>
    </w:p>
    <w:p w14:paraId="5B7DC2A6" w14:textId="1A960E2B" w:rsidR="004E64B7" w:rsidRDefault="000A34BC" w:rsidP="005719A4">
      <w:pPr>
        <w:pStyle w:val="List1"/>
        <w:widowControl w:val="0"/>
      </w:pPr>
      <w:r>
        <w:t xml:space="preserve">(d)  See </w:t>
      </w:r>
      <w:hyperlink r:id="rId13" w:history="1">
        <w:proofErr w:type="gramStart"/>
        <w:r w:rsidRPr="003F33AA">
          <w:rPr>
            <w:rStyle w:val="Hyperlink"/>
          </w:rPr>
          <w:t>MP5301.601(</w:t>
        </w:r>
        <w:proofErr w:type="gramEnd"/>
        <w:r w:rsidRPr="003F33AA">
          <w:rPr>
            <w:rStyle w:val="Hyperlink"/>
          </w:rPr>
          <w:t>a)(</w:t>
        </w:r>
        <w:proofErr w:type="spellStart"/>
        <w:r w:rsidRPr="003F33AA">
          <w:rPr>
            <w:rStyle w:val="Hyperlink"/>
          </w:rPr>
          <w:t>i</w:t>
        </w:r>
        <w:proofErr w:type="spellEnd"/>
        <w:r w:rsidRPr="003F33AA">
          <w:rPr>
            <w:rStyle w:val="Hyperlink"/>
          </w:rPr>
          <w:t>)</w:t>
        </w:r>
      </w:hyperlink>
      <w:r>
        <w:t>.</w:t>
      </w:r>
      <w:bookmarkStart w:id="26" w:name="_Toc38284755"/>
      <w:bookmarkStart w:id="27" w:name="_Toc38287032"/>
      <w:bookmarkStart w:id="28" w:name="_Toc38364617"/>
    </w:p>
    <w:p w14:paraId="4515B3AB" w14:textId="77777777" w:rsidR="004E64B7" w:rsidRDefault="002D79B9" w:rsidP="005719A4">
      <w:pPr>
        <w:pStyle w:val="Heading3"/>
        <w:keepNext w:val="0"/>
        <w:keepLines w:val="0"/>
        <w:widowControl w:val="0"/>
      </w:pPr>
      <w:bookmarkStart w:id="29" w:name="_Toc100667914"/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6"/>
      <w:bookmarkEnd w:id="27"/>
      <w:bookmarkEnd w:id="28"/>
      <w:bookmarkEnd w:id="29"/>
    </w:p>
    <w:p w14:paraId="2D1744BD" w14:textId="72B1D28C" w:rsidR="004E64B7" w:rsidRDefault="002D79B9" w:rsidP="005719A4">
      <w:pPr>
        <w:pStyle w:val="List1"/>
        <w:widowControl w:val="0"/>
      </w:pPr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r w:rsidR="002B26E3">
        <w:t xml:space="preserve">their SCO and </w:t>
      </w:r>
      <w:hyperlink r:id="rId14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31634875" w14:textId="77777777" w:rsidR="004E64B7" w:rsidRDefault="008141F7" w:rsidP="005719A4">
      <w:pPr>
        <w:pStyle w:val="List1"/>
        <w:widowControl w:val="0"/>
      </w:pPr>
      <w:r>
        <w:t>(d)(1)(ii)  The authority to make this determination for the Air Force</w:t>
      </w:r>
      <w:r w:rsidR="00E46EAC">
        <w:t xml:space="preserve"> is the SCO or the J&amp;</w:t>
      </w:r>
      <w:proofErr w:type="gramStart"/>
      <w:r w:rsidR="00E46EAC">
        <w:t>A</w:t>
      </w:r>
      <w:proofErr w:type="gramEnd"/>
      <w:r w:rsidR="00E46EAC">
        <w:t xml:space="preserve"> approval authority, whichever is higher.  This authority may not be further delegated</w:t>
      </w:r>
      <w:r>
        <w:t xml:space="preserve">.  </w:t>
      </w:r>
    </w:p>
    <w:p w14:paraId="1F303DF5" w14:textId="77777777" w:rsidR="004E64B7" w:rsidRDefault="005C7357" w:rsidP="005719A4">
      <w:pPr>
        <w:pStyle w:val="Heading3"/>
        <w:keepNext w:val="0"/>
        <w:keepLines w:val="0"/>
        <w:widowControl w:val="0"/>
      </w:pPr>
      <w:bookmarkStart w:id="30" w:name="_Toc350246260"/>
      <w:bookmarkStart w:id="31" w:name="_Toc353181557"/>
      <w:bookmarkStart w:id="32" w:name="_Toc38284756"/>
      <w:bookmarkStart w:id="33" w:name="_Toc38287033"/>
      <w:bookmarkStart w:id="34" w:name="_Toc38364618"/>
      <w:bookmarkStart w:id="35" w:name="_Toc100667915"/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30"/>
      <w:bookmarkEnd w:id="31"/>
      <w:bookmarkEnd w:id="32"/>
      <w:bookmarkEnd w:id="33"/>
      <w:bookmarkEnd w:id="34"/>
      <w:bookmarkEnd w:id="35"/>
    </w:p>
    <w:p w14:paraId="1A8D8D34" w14:textId="6EC36C14" w:rsidR="004E64B7" w:rsidRDefault="002D79B9" w:rsidP="005719A4">
      <w:pPr>
        <w:pStyle w:val="List1"/>
        <w:widowControl w:val="0"/>
      </w:pPr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r>
        <w:t xml:space="preserve">.    </w:t>
      </w:r>
      <w:r w:rsidR="00932331">
        <w:rPr>
          <w:bCs/>
        </w:rPr>
        <w:t xml:space="preserve">An </w:t>
      </w:r>
      <w:r w:rsidR="00932331" w:rsidRPr="00647AF1">
        <w:rPr>
          <w:i/>
        </w:rPr>
        <w:t>International Agreement Competitive Restrictions</w:t>
      </w:r>
      <w:r w:rsidR="00932331">
        <w:rPr>
          <w:bCs/>
        </w:rPr>
        <w:t xml:space="preserve"> (IACR) must be used when the terms of the document referred to in </w:t>
      </w:r>
      <w:hyperlink r:id="rId15" w:anchor="DFARS-206.302-4" w:history="1">
        <w:r w:rsidR="00932331" w:rsidRPr="009720C4">
          <w:rPr>
            <w:rStyle w:val="Hyperlink"/>
            <w:bCs/>
          </w:rPr>
          <w:t>DFARS 206.302-4(c)</w:t>
        </w:r>
      </w:hyperlink>
      <w:r w:rsidR="00932331">
        <w:rPr>
          <w:bCs/>
        </w:rPr>
        <w:t xml:space="preserve"> have the effect of requiring the use of other than competitive procedures, even if the agreement, treaty, or written direction does not specifically name a particular source or sources.  </w:t>
      </w:r>
      <w:r>
        <w:t xml:space="preserve">The </w:t>
      </w:r>
      <w:r w:rsidR="002B26E3">
        <w:t xml:space="preserve">contracting officer is authorized </w:t>
      </w:r>
      <w:r>
        <w:t xml:space="preserve">to prepare </w:t>
      </w:r>
      <w:r w:rsidR="002B26E3">
        <w:t xml:space="preserve">the </w:t>
      </w:r>
      <w:r>
        <w:t xml:space="preserve">IACR </w:t>
      </w:r>
      <w:r w:rsidR="00F67CB8">
        <w:t xml:space="preserve">(see </w:t>
      </w:r>
      <w:hyperlink r:id="rId16" w:history="1">
        <w:proofErr w:type="gramStart"/>
        <w:r w:rsidR="00F67CB8" w:rsidRPr="00647AF1">
          <w:rPr>
            <w:rStyle w:val="Hyperlink"/>
          </w:rPr>
          <w:t>MP5301.601(</w:t>
        </w:r>
        <w:proofErr w:type="gramEnd"/>
        <w:r w:rsidR="00F67CB8" w:rsidRPr="00647AF1">
          <w:rPr>
            <w:rStyle w:val="Hyperlink"/>
          </w:rPr>
          <w:t>a)(</w:t>
        </w:r>
        <w:proofErr w:type="spellStart"/>
        <w:r w:rsidR="00F67CB8" w:rsidRPr="00647AF1">
          <w:rPr>
            <w:rStyle w:val="Hyperlink"/>
          </w:rPr>
          <w:t>i</w:t>
        </w:r>
        <w:proofErr w:type="spellEnd"/>
        <w:r w:rsidR="00F67CB8" w:rsidRPr="00647AF1">
          <w:rPr>
            <w:rStyle w:val="Hyperlink"/>
          </w:rPr>
          <w:t>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  <w:bookmarkStart w:id="36" w:name="_Toc350246262"/>
      <w:bookmarkStart w:id="37" w:name="_Toc353181559"/>
    </w:p>
    <w:p w14:paraId="16B04F66" w14:textId="56CAD05F" w:rsidR="004E64B7" w:rsidRDefault="004E64B7" w:rsidP="005719A4">
      <w:pPr>
        <w:widowControl w:val="0"/>
      </w:pPr>
      <w:bookmarkStart w:id="38" w:name="_Toc38284757"/>
      <w:bookmarkStart w:id="39" w:name="_Toc38287034"/>
      <w:bookmarkStart w:id="40" w:name="_Toc38364619"/>
      <w:bookmarkStart w:id="41" w:name="_Toc350246264"/>
      <w:bookmarkStart w:id="42" w:name="_Toc353181561"/>
      <w:bookmarkEnd w:id="36"/>
      <w:bookmarkEnd w:id="37"/>
    </w:p>
    <w:p w14:paraId="56C7D2DB" w14:textId="77777777" w:rsidR="004E64B7" w:rsidRDefault="005C7357" w:rsidP="005719A4">
      <w:pPr>
        <w:pStyle w:val="Heading3"/>
        <w:keepNext w:val="0"/>
        <w:keepLines w:val="0"/>
        <w:widowControl w:val="0"/>
      </w:pPr>
      <w:bookmarkStart w:id="43" w:name="_Toc100667916"/>
      <w:r>
        <w:rPr>
          <w:bCs/>
        </w:rPr>
        <w:t xml:space="preserve">5306.303-1  </w:t>
      </w:r>
      <w:r w:rsidR="004767FF">
        <w:rPr>
          <w:bCs/>
        </w:rPr>
        <w:t xml:space="preserve"> </w:t>
      </w:r>
      <w:r>
        <w:rPr>
          <w:bCs/>
        </w:rPr>
        <w:t>Requirements</w:t>
      </w:r>
      <w:bookmarkEnd w:id="38"/>
      <w:bookmarkEnd w:id="39"/>
      <w:bookmarkEnd w:id="40"/>
      <w:bookmarkEnd w:id="43"/>
    </w:p>
    <w:p w14:paraId="60128992" w14:textId="7D9C2A7B" w:rsidR="004E64B7" w:rsidRDefault="002D79B9" w:rsidP="005719A4">
      <w:pPr>
        <w:pStyle w:val="List1"/>
        <w:widowControl w:val="0"/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17" w:anchor="FAR_6_305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r:id="rId18" w:anchor="p5306_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  <w:bookmarkStart w:id="44" w:name="_Toc38284758"/>
      <w:bookmarkStart w:id="45" w:name="_Toc38287035"/>
      <w:bookmarkStart w:id="46" w:name="_Toc38364620"/>
    </w:p>
    <w:p w14:paraId="68AD1DB5" w14:textId="1AD7DA7F" w:rsidR="004E64B7" w:rsidRDefault="00F409AF" w:rsidP="005719A4">
      <w:pPr>
        <w:pStyle w:val="Heading3"/>
        <w:keepNext w:val="0"/>
        <w:keepLines w:val="0"/>
        <w:widowControl w:val="0"/>
      </w:pPr>
      <w:bookmarkStart w:id="47" w:name="p5306_303_1_90"/>
      <w:bookmarkStart w:id="48" w:name="_Toc100667917"/>
      <w:bookmarkEnd w:id="47"/>
      <w:r w:rsidRPr="00BB3487">
        <w:rPr>
          <w:color w:val="auto"/>
        </w:rPr>
        <w:t>5306.303-</w:t>
      </w:r>
      <w:r w:rsidR="00A4395A" w:rsidRPr="00BB3487">
        <w:rPr>
          <w:color w:val="auto"/>
        </w:rPr>
        <w:t>1-</w:t>
      </w:r>
      <w:r w:rsidRPr="00BB3487">
        <w:rPr>
          <w:color w:val="auto"/>
        </w:rPr>
        <w:t>90 Bridge Action</w:t>
      </w:r>
      <w:r w:rsidR="009A246E" w:rsidRPr="00BB3487">
        <w:rPr>
          <w:color w:val="auto"/>
        </w:rPr>
        <w:t>s</w:t>
      </w:r>
      <w:bookmarkEnd w:id="44"/>
      <w:bookmarkEnd w:id="45"/>
      <w:bookmarkEnd w:id="46"/>
      <w:r w:rsidRPr="00BB3487">
        <w:rPr>
          <w:color w:val="auto"/>
        </w:rPr>
        <w:t xml:space="preserve"> </w:t>
      </w:r>
      <w:r w:rsidR="00A901B0">
        <w:rPr>
          <w:color w:val="auto"/>
        </w:rPr>
        <w:t xml:space="preserve">for Service Contracts Only (See </w:t>
      </w:r>
      <w:proofErr w:type="spellStart"/>
      <w:r w:rsidR="00A901B0">
        <w:rPr>
          <w:color w:val="auto"/>
        </w:rPr>
        <w:t>DoDI</w:t>
      </w:r>
      <w:proofErr w:type="spellEnd"/>
      <w:r w:rsidR="00A901B0">
        <w:rPr>
          <w:color w:val="auto"/>
        </w:rPr>
        <w:t xml:space="preserve"> 5000.74)</w:t>
      </w:r>
      <w:bookmarkEnd w:id="48"/>
    </w:p>
    <w:p w14:paraId="180F5F8F" w14:textId="4DBD710A" w:rsidR="004E64B7" w:rsidRDefault="00BB3487" w:rsidP="005719A4">
      <w:pPr>
        <w:pStyle w:val="List1"/>
        <w:widowControl w:val="0"/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</w:t>
      </w:r>
      <w:r w:rsidR="00A901B0">
        <w:rPr>
          <w:color w:val="auto"/>
          <w:szCs w:val="24"/>
        </w:rPr>
        <w:t xml:space="preserve">service </w:t>
      </w:r>
      <w:r w:rsidR="009A246E" w:rsidRPr="00BB3487">
        <w:rPr>
          <w:color w:val="auto"/>
          <w:szCs w:val="24"/>
        </w:rPr>
        <w:t xml:space="preserve">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19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lastRenderedPageBreak/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r:id="rId20" w:anchor="p5306_304" w:history="1">
        <w:r w:rsidR="004B7FC2" w:rsidRPr="00BB3487">
          <w:rPr>
            <w:rStyle w:val="Hyperlink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>All bridge action J&amp;</w:t>
      </w:r>
      <w:proofErr w:type="gramStart"/>
      <w:r w:rsidR="00FE4F3B" w:rsidRPr="00BB3487">
        <w:rPr>
          <w:color w:val="auto"/>
          <w:szCs w:val="24"/>
        </w:rPr>
        <w:t>As</w:t>
      </w:r>
      <w:proofErr w:type="gramEnd"/>
      <w:r w:rsidR="00FE4F3B" w:rsidRPr="00BB3487">
        <w:rPr>
          <w:color w:val="auto"/>
          <w:szCs w:val="24"/>
        </w:rPr>
        <w:t xml:space="preserve"> shall be identified as a “bridge action J&amp;A” as indicated in the </w:t>
      </w:r>
      <w:hyperlink r:id="rId21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</w:t>
      </w:r>
      <w:hyperlink r:id="rId22" w:anchor="FAR_52_217_8" w:history="1">
        <w:r w:rsidR="002A6814" w:rsidRPr="004B7FC2">
          <w:rPr>
            <w:rStyle w:val="Hyperlink"/>
            <w:szCs w:val="24"/>
          </w:rPr>
          <w:t>FAR clause 52.217-8</w:t>
        </w:r>
      </w:hyperlink>
      <w:r w:rsidR="002A6814" w:rsidRPr="00BB3487">
        <w:rPr>
          <w:szCs w:val="24"/>
        </w:rPr>
        <w:t xml:space="preserve">, </w:t>
      </w:r>
      <w:r w:rsidR="002A6814" w:rsidRPr="004B7FC2">
        <w:rPr>
          <w:i/>
          <w:szCs w:val="24"/>
        </w:rPr>
        <w:t>Option to Extend Services</w:t>
      </w:r>
      <w:r w:rsidR="002A6814" w:rsidRPr="00BB3487">
        <w:rPr>
          <w:szCs w:val="24"/>
        </w:rPr>
        <w:t>, is not considered a bridge action unless or unt</w:t>
      </w:r>
      <w:r w:rsidR="003F3DEA" w:rsidRPr="00BB3487">
        <w:rPr>
          <w:szCs w:val="24"/>
        </w:rPr>
        <w:t>il the total six</w:t>
      </w:r>
      <w:r w:rsidR="002A6814" w:rsidRPr="00BB3487">
        <w:rPr>
          <w:szCs w:val="24"/>
        </w:rPr>
        <w:t xml:space="preserve"> month extension period allowed by the clause is exceeded. </w:t>
      </w:r>
    </w:p>
    <w:p w14:paraId="7C982C69" w14:textId="199E1E17" w:rsidR="00A901B0" w:rsidRPr="00A901B0" w:rsidRDefault="00BB3487" w:rsidP="005719A4">
      <w:pPr>
        <w:widowControl w:val="0"/>
        <w:ind w:left="432" w:firstLine="288"/>
        <w:rPr>
          <w:color w:val="000000" w:themeColor="text1"/>
        </w:rPr>
      </w:pPr>
      <w:r w:rsidRPr="00BB3487">
        <w:rPr>
          <w:szCs w:val="24"/>
        </w:rPr>
        <w:t xml:space="preserve">(b)  </w:t>
      </w:r>
      <w:r w:rsidR="00A901B0">
        <w:t>Upon the first use of a bridge contract to provide for continuation of a service to be performed through a services contract, due to inadequate planning as determined by the S-CAT decision authority, the requirements owner, along with the contracting officer or a designee of the contracting officer for the contract, will:</w:t>
      </w:r>
      <w:r w:rsidR="00890170">
        <w:t xml:space="preserve"> </w:t>
      </w:r>
      <w:r w:rsidR="00A901B0" w:rsidRPr="00A901B0">
        <w:rPr>
          <w:color w:val="000000" w:themeColor="text1"/>
        </w:rPr>
        <w:t xml:space="preserve">(1) For a services contract in an amount less than $10 million, provide an update on the status of the bridge contract (including the rationale for using the bridge contract) to the requiring activity’s PEO, Flag Officer, or civilian equivalent, as applicable; or </w:t>
      </w:r>
    </w:p>
    <w:p w14:paraId="61901116" w14:textId="2E238971" w:rsidR="00A901B0" w:rsidRDefault="00A901B0" w:rsidP="005719A4">
      <w:pPr>
        <w:pStyle w:val="List1"/>
        <w:widowControl w:val="0"/>
      </w:pPr>
      <w:r w:rsidRPr="00A901B0">
        <w:rPr>
          <w:color w:val="auto"/>
        </w:rPr>
        <w:tab/>
        <w:t xml:space="preserve">(2) For a services contract in an amount equal to or greater than $10 million, provide an update on the status of the bridge contract (including the rationale for using the bridge contract) to the </w:t>
      </w:r>
      <w:r w:rsidRPr="00A901B0">
        <w:rPr>
          <w:color w:val="auto"/>
          <w:szCs w:val="24"/>
        </w:rPr>
        <w:t>Senior Procurement Executive</w:t>
      </w:r>
      <w:r w:rsidR="00547679">
        <w:rPr>
          <w:color w:val="auto"/>
          <w:szCs w:val="24"/>
        </w:rPr>
        <w:t>.</w:t>
      </w:r>
    </w:p>
    <w:p w14:paraId="30303404" w14:textId="759D2AC6" w:rsidR="004E64B7" w:rsidRDefault="009A246E" w:rsidP="005719A4">
      <w:pPr>
        <w:pStyle w:val="List1"/>
        <w:widowControl w:val="0"/>
      </w:pPr>
      <w:r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2043A742" w14:textId="182FE915" w:rsidR="004E64B7" w:rsidRPr="00B31CA7" w:rsidRDefault="00A901B0" w:rsidP="005719A4">
      <w:pPr>
        <w:widowControl w:val="0"/>
        <w:spacing w:before="0" w:after="0"/>
        <w:ind w:left="360"/>
        <w:rPr>
          <w:szCs w:val="24"/>
        </w:rPr>
      </w:pPr>
      <w:r>
        <w:t>(c) Upon the second use of a bridge contract to provide for continuation of a service to be performed through a services contract in an amount less than $10 million, due to inadequate planning as determined by the S-CAT decision authority, the commander or senior civilian official referred to in Paragraph (b</w:t>
      </w:r>
      <w:proofErr w:type="gramStart"/>
      <w:r>
        <w:t>)(</w:t>
      </w:r>
      <w:proofErr w:type="gramEnd"/>
      <w:r>
        <w:t>1) will provide notification of such use to the Vice Chief of Staff of the Air Force and the SPE</w:t>
      </w:r>
      <w:r w:rsidR="000D03F7">
        <w:t>.</w:t>
      </w:r>
      <w:bookmarkStart w:id="49" w:name="_Toc38284759"/>
      <w:bookmarkStart w:id="50" w:name="_Toc38287036"/>
      <w:bookmarkStart w:id="51" w:name="_Toc38364621"/>
    </w:p>
    <w:p w14:paraId="635994A4" w14:textId="77777777" w:rsidR="004E64B7" w:rsidRDefault="005C7357" w:rsidP="005719A4">
      <w:pPr>
        <w:pStyle w:val="Heading3"/>
        <w:keepNext w:val="0"/>
        <w:keepLines w:val="0"/>
        <w:widowControl w:val="0"/>
      </w:pPr>
      <w:bookmarkStart w:id="52" w:name="_Toc100667918"/>
      <w:r>
        <w:rPr>
          <w:bCs/>
          <w:color w:val="auto"/>
        </w:rPr>
        <w:t xml:space="preserve">5306.303-2 </w:t>
      </w:r>
      <w:r w:rsidR="004767FF">
        <w:rPr>
          <w:bCs/>
          <w:color w:val="auto"/>
        </w:rPr>
        <w:t xml:space="preserve">  </w:t>
      </w:r>
      <w:r>
        <w:rPr>
          <w:bCs/>
          <w:color w:val="auto"/>
        </w:rPr>
        <w:t>Content</w:t>
      </w:r>
      <w:bookmarkEnd w:id="49"/>
      <w:bookmarkEnd w:id="50"/>
      <w:bookmarkEnd w:id="51"/>
      <w:bookmarkEnd w:id="52"/>
    </w:p>
    <w:p w14:paraId="2E421E31" w14:textId="44A1DCB4" w:rsidR="004E64B7" w:rsidRDefault="000B1414" w:rsidP="005719A4">
      <w:pPr>
        <w:pStyle w:val="List1"/>
        <w:widowControl w:val="0"/>
      </w:pPr>
      <w:r>
        <w:rPr>
          <w:color w:val="auto"/>
        </w:rPr>
        <w:t xml:space="preserve">(a) </w:t>
      </w:r>
      <w:r w:rsidR="002B190B">
        <w:rPr>
          <w:color w:val="auto"/>
        </w:rPr>
        <w:t xml:space="preserve">Contracting </w:t>
      </w:r>
      <w:r w:rsidR="00547679">
        <w:rPr>
          <w:color w:val="auto"/>
        </w:rPr>
        <w:t>o</w:t>
      </w:r>
      <w:r w:rsidR="002B190B">
        <w:rPr>
          <w:color w:val="auto"/>
        </w:rPr>
        <w:t>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3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  <w:bookmarkStart w:id="53" w:name="_Toc38284760"/>
      <w:bookmarkStart w:id="54" w:name="_Toc38287037"/>
      <w:bookmarkStart w:id="55" w:name="_Toc38364622"/>
      <w:bookmarkStart w:id="56" w:name="_Toc350246266"/>
      <w:bookmarkStart w:id="57" w:name="_Toc353181563"/>
      <w:bookmarkEnd w:id="41"/>
      <w:bookmarkEnd w:id="42"/>
    </w:p>
    <w:p w14:paraId="0495FCCD" w14:textId="77777777" w:rsidR="004E64B7" w:rsidRDefault="002D79B9" w:rsidP="005719A4">
      <w:pPr>
        <w:pStyle w:val="Heading3"/>
        <w:keepNext w:val="0"/>
        <w:keepLines w:val="0"/>
        <w:widowControl w:val="0"/>
      </w:pPr>
      <w:bookmarkStart w:id="58" w:name="_5306.304__"/>
      <w:bookmarkStart w:id="59" w:name="p5306_304"/>
      <w:bookmarkStart w:id="60" w:name="_Toc100667919"/>
      <w:bookmarkEnd w:id="58"/>
      <w:bookmarkEnd w:id="59"/>
      <w:r>
        <w:rPr>
          <w:bCs/>
          <w:color w:val="auto"/>
        </w:rPr>
        <w:t>5306.30</w:t>
      </w:r>
      <w:r w:rsidR="005C7357">
        <w:rPr>
          <w:bCs/>
          <w:color w:val="auto"/>
        </w:rPr>
        <w:t>4</w:t>
      </w:r>
      <w:r w:rsidR="007E257D">
        <w:rPr>
          <w:bCs/>
          <w:color w:val="auto"/>
        </w:rPr>
        <w:t xml:space="preserve">   </w:t>
      </w:r>
      <w:r w:rsidR="005C7357">
        <w:rPr>
          <w:bCs/>
          <w:color w:val="auto"/>
        </w:rPr>
        <w:t xml:space="preserve">Approval of the </w:t>
      </w:r>
      <w:r w:rsidR="00523768">
        <w:rPr>
          <w:bCs/>
          <w:color w:val="auto"/>
        </w:rPr>
        <w:t>J</w:t>
      </w:r>
      <w:r w:rsidR="005C7357">
        <w:rPr>
          <w:bCs/>
          <w:color w:val="auto"/>
        </w:rPr>
        <w:t>ustification</w:t>
      </w:r>
      <w:bookmarkEnd w:id="53"/>
      <w:bookmarkEnd w:id="54"/>
      <w:bookmarkEnd w:id="55"/>
      <w:bookmarkEnd w:id="60"/>
    </w:p>
    <w:p w14:paraId="7890D8B1" w14:textId="1086EE6A" w:rsidR="00423339" w:rsidRPr="00CA1161" w:rsidRDefault="00F66B12" w:rsidP="005719A4">
      <w:pPr>
        <w:pStyle w:val="List1"/>
        <w:widowControl w:val="0"/>
      </w:pPr>
      <w:r w:rsidRPr="00CA1161">
        <w:rPr>
          <w:bCs/>
          <w:color w:val="auto"/>
        </w:rPr>
        <w:t xml:space="preserve">(a)   </w:t>
      </w:r>
    </w:p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61"/>
        <w:gridCol w:w="3985"/>
        <w:gridCol w:w="2904"/>
      </w:tblGrid>
      <w:tr w:rsidR="00187231" w:rsidRPr="002F6F4D" w14:paraId="54395760" w14:textId="77777777" w:rsidTr="00737582">
        <w:trPr>
          <w:jc w:val="center"/>
        </w:trPr>
        <w:tc>
          <w:tcPr>
            <w:tcW w:w="1316" w:type="pct"/>
            <w:shd w:val="clear" w:color="auto" w:fill="DBE5F1" w:themeFill="accent1" w:themeFillTint="33"/>
          </w:tcPr>
          <w:p w14:paraId="67D5ED44" w14:textId="77777777" w:rsidR="00187231" w:rsidRPr="002F6F4D" w:rsidRDefault="00187231" w:rsidP="005719A4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J</w:t>
            </w:r>
            <w:r w:rsidR="000E5F28" w:rsidRPr="002F6F4D">
              <w:rPr>
                <w:b/>
                <w:sz w:val="20"/>
                <w:szCs w:val="24"/>
              </w:rPr>
              <w:t>ustification</w:t>
            </w:r>
            <w:r w:rsidRPr="002F6F4D">
              <w:rPr>
                <w:b/>
                <w:sz w:val="20"/>
                <w:szCs w:val="24"/>
              </w:rPr>
              <w:t xml:space="preserve"> Value</w:t>
            </w:r>
          </w:p>
        </w:tc>
        <w:tc>
          <w:tcPr>
            <w:tcW w:w="2131" w:type="pct"/>
            <w:shd w:val="clear" w:color="auto" w:fill="DBE5F1" w:themeFill="accent1" w:themeFillTint="33"/>
          </w:tcPr>
          <w:p w14:paraId="14FC4A5C" w14:textId="77777777" w:rsidR="00187231" w:rsidRPr="002F6F4D" w:rsidRDefault="00187231" w:rsidP="005719A4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Approval Authority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14:paraId="2DBD5A2E" w14:textId="454482D1" w:rsidR="00187231" w:rsidRPr="002F6F4D" w:rsidRDefault="007E257D" w:rsidP="005719A4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proofErr w:type="spellStart"/>
            <w:r w:rsidRPr="002F6F4D">
              <w:rPr>
                <w:b/>
                <w:sz w:val="20"/>
                <w:szCs w:val="24"/>
              </w:rPr>
              <w:t>Delegability</w:t>
            </w:r>
            <w:proofErr w:type="spellEnd"/>
          </w:p>
        </w:tc>
      </w:tr>
      <w:tr w:rsidR="00187231" w:rsidRPr="002F6F4D" w14:paraId="5C8740D4" w14:textId="77777777" w:rsidTr="005719A4">
        <w:trPr>
          <w:trHeight w:val="602"/>
          <w:jc w:val="center"/>
        </w:trPr>
        <w:tc>
          <w:tcPr>
            <w:tcW w:w="1316" w:type="pct"/>
          </w:tcPr>
          <w:p w14:paraId="36D9CE59" w14:textId="51837054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>
              <w:rPr>
                <w:sz w:val="20"/>
                <w:szCs w:val="24"/>
              </w:rPr>
              <w:t xml:space="preserve"> $</w:t>
            </w:r>
            <w:r w:rsidR="00793317" w:rsidRPr="002F6F4D">
              <w:rPr>
                <w:sz w:val="20"/>
                <w:szCs w:val="24"/>
              </w:rPr>
              <w:t>7</w:t>
            </w:r>
            <w:r w:rsidR="00793317">
              <w:rPr>
                <w:sz w:val="20"/>
                <w:szCs w:val="24"/>
              </w:rPr>
              <w:t>5</w:t>
            </w:r>
            <w:r w:rsidR="00793317" w:rsidRPr="002F6F4D">
              <w:rPr>
                <w:sz w:val="20"/>
                <w:szCs w:val="24"/>
              </w:rPr>
              <w:t>0K</w:t>
            </w:r>
          </w:p>
        </w:tc>
        <w:tc>
          <w:tcPr>
            <w:tcW w:w="2131" w:type="pct"/>
          </w:tcPr>
          <w:p w14:paraId="5CCE0951" w14:textId="77777777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Chief of the Contracting Office</w:t>
            </w:r>
          </w:p>
        </w:tc>
        <w:tc>
          <w:tcPr>
            <w:tcW w:w="1553" w:type="pct"/>
          </w:tcPr>
          <w:p w14:paraId="67485239" w14:textId="6AF692FC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</w:t>
            </w:r>
            <w:r w:rsidR="00B91395" w:rsidRPr="002F6F4D">
              <w:rPr>
                <w:sz w:val="20"/>
                <w:szCs w:val="24"/>
              </w:rPr>
              <w:t>c</w:t>
            </w:r>
            <w:r w:rsidRPr="002F6F4D">
              <w:rPr>
                <w:sz w:val="20"/>
                <w:szCs w:val="24"/>
              </w:rPr>
              <w:t xml:space="preserve">ontracting </w:t>
            </w:r>
            <w:r w:rsidR="00B91395" w:rsidRPr="002F6F4D">
              <w:rPr>
                <w:sz w:val="20"/>
                <w:szCs w:val="24"/>
              </w:rPr>
              <w:t>officer</w:t>
            </w:r>
            <w:r w:rsidRPr="002F6F4D">
              <w:rPr>
                <w:sz w:val="20"/>
                <w:szCs w:val="24"/>
              </w:rPr>
              <w:t>, consistent with warrant level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</w:tr>
      <w:tr w:rsidR="00187231" w:rsidRPr="002F6F4D" w14:paraId="7D50A1C8" w14:textId="77777777" w:rsidTr="00737582">
        <w:trPr>
          <w:jc w:val="center"/>
        </w:trPr>
        <w:tc>
          <w:tcPr>
            <w:tcW w:w="1316" w:type="pct"/>
          </w:tcPr>
          <w:p w14:paraId="4BCEE2FA" w14:textId="38A7B054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 $</w:t>
            </w:r>
            <w:r w:rsidR="00793317" w:rsidRPr="002F6F4D">
              <w:rPr>
                <w:sz w:val="20"/>
                <w:szCs w:val="24"/>
              </w:rPr>
              <w:t>7</w:t>
            </w:r>
            <w:r w:rsidR="00793317">
              <w:rPr>
                <w:sz w:val="20"/>
                <w:szCs w:val="24"/>
              </w:rPr>
              <w:t>5</w:t>
            </w:r>
            <w:r w:rsidR="00793317" w:rsidRPr="002F6F4D">
              <w:rPr>
                <w:sz w:val="20"/>
                <w:szCs w:val="24"/>
              </w:rPr>
              <w:t xml:space="preserve">0K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3F33AA" w:rsidRPr="002F6F4D">
              <w:rPr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15</w:t>
            </w:r>
            <w:r w:rsidRPr="002F6F4D">
              <w:rPr>
                <w:sz w:val="20"/>
                <w:szCs w:val="24"/>
              </w:rPr>
              <w:t>M</w:t>
            </w:r>
          </w:p>
        </w:tc>
        <w:tc>
          <w:tcPr>
            <w:tcW w:w="2131" w:type="pct"/>
          </w:tcPr>
          <w:p w14:paraId="5AE6621E" w14:textId="075CC55B" w:rsidR="00187231" w:rsidRPr="002F6F4D" w:rsidRDefault="00F12E3A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hyperlink w:anchor="_5306.501__" w:history="1">
              <w:r w:rsidR="00187231" w:rsidRPr="002F6F4D">
                <w:rPr>
                  <w:rStyle w:val="Hyperlink"/>
                  <w:sz w:val="20"/>
                  <w:szCs w:val="24"/>
                </w:rPr>
                <w:t>Procuring Activity</w:t>
              </w:r>
            </w:hyperlink>
            <w:r w:rsidR="00187231" w:rsidRPr="002F6F4D">
              <w:rPr>
                <w:sz w:val="20"/>
                <w:szCs w:val="24"/>
              </w:rPr>
              <w:t xml:space="preserve"> </w:t>
            </w:r>
          </w:p>
          <w:p w14:paraId="534EF5CF" w14:textId="64BF5B3A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Competition </w:t>
            </w:r>
            <w:r w:rsidR="00647874">
              <w:rPr>
                <w:sz w:val="20"/>
                <w:szCs w:val="24"/>
              </w:rPr>
              <w:t xml:space="preserve">and Commercial </w:t>
            </w:r>
            <w:r w:rsidRPr="002F6F4D">
              <w:rPr>
                <w:sz w:val="20"/>
                <w:szCs w:val="24"/>
              </w:rPr>
              <w:t>Advocate</w:t>
            </w:r>
          </w:p>
        </w:tc>
        <w:tc>
          <w:tcPr>
            <w:tcW w:w="1553" w:type="pct"/>
          </w:tcPr>
          <w:p w14:paraId="1738E908" w14:textId="77777777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  <w:tr w:rsidR="00187231" w:rsidRPr="002F6F4D" w14:paraId="508C7CED" w14:textId="77777777" w:rsidTr="00D9368D">
        <w:trPr>
          <w:jc w:val="center"/>
        </w:trPr>
        <w:tc>
          <w:tcPr>
            <w:tcW w:w="1316" w:type="pct"/>
          </w:tcPr>
          <w:p w14:paraId="195B799C" w14:textId="58B204F7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15</w:t>
            </w:r>
            <w:r w:rsidRPr="002F6F4D">
              <w:rPr>
                <w:sz w:val="20"/>
                <w:szCs w:val="24"/>
              </w:rPr>
              <w:t xml:space="preserve">M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A36420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100</w:t>
            </w:r>
            <w:r w:rsidR="00793317" w:rsidRPr="002F6F4D">
              <w:rPr>
                <w:sz w:val="20"/>
                <w:szCs w:val="24"/>
              </w:rPr>
              <w:t>M</w:t>
            </w:r>
          </w:p>
        </w:tc>
        <w:tc>
          <w:tcPr>
            <w:tcW w:w="2131" w:type="pct"/>
            <w:shd w:val="clear" w:color="auto" w:fill="auto"/>
          </w:tcPr>
          <w:p w14:paraId="65550433" w14:textId="02165A0D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PEO</w:t>
            </w:r>
            <w:r w:rsidR="00793317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/</w:t>
            </w:r>
            <w:r w:rsidR="00793317">
              <w:rPr>
                <w:sz w:val="20"/>
                <w:szCs w:val="24"/>
              </w:rPr>
              <w:t xml:space="preserve"> </w:t>
            </w:r>
            <w:r w:rsidR="003A6978" w:rsidRPr="002F6F4D">
              <w:rPr>
                <w:sz w:val="20"/>
                <w:szCs w:val="24"/>
              </w:rPr>
              <w:t>Head of Procuring Activity</w:t>
            </w:r>
            <w:r w:rsidR="009D32C8" w:rsidRPr="002F6F4D">
              <w:rPr>
                <w:rStyle w:val="Hyperlink"/>
                <w:sz w:val="20"/>
                <w:szCs w:val="24"/>
                <w:u w:val="none"/>
              </w:rPr>
              <w:t>*</w:t>
            </w:r>
            <w:r w:rsidRPr="002F6F4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553" w:type="pct"/>
          </w:tcPr>
          <w:p w14:paraId="098F1104" w14:textId="47732443" w:rsidR="00187231" w:rsidRPr="002F6F4D" w:rsidRDefault="004E20C4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Flag/General Officer or civilian SES </w:t>
            </w:r>
          </w:p>
        </w:tc>
      </w:tr>
      <w:tr w:rsidR="00187231" w:rsidRPr="002F6F4D" w14:paraId="75F442C2" w14:textId="77777777" w:rsidTr="00737582">
        <w:trPr>
          <w:jc w:val="center"/>
        </w:trPr>
        <w:tc>
          <w:tcPr>
            <w:tcW w:w="1316" w:type="pct"/>
          </w:tcPr>
          <w:p w14:paraId="38A16BF6" w14:textId="0CAE9242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100</w:t>
            </w:r>
            <w:r w:rsidR="00793317" w:rsidRPr="002F6F4D">
              <w:rPr>
                <w:sz w:val="20"/>
                <w:szCs w:val="24"/>
              </w:rPr>
              <w:t>M</w:t>
            </w:r>
            <w:r w:rsidRPr="002F6F4D">
              <w:rPr>
                <w:sz w:val="20"/>
                <w:szCs w:val="24"/>
              </w:rPr>
              <w:t>*</w:t>
            </w:r>
            <w:r w:rsidR="009D32C8" w:rsidRPr="002F6F4D">
              <w:rPr>
                <w:sz w:val="20"/>
                <w:szCs w:val="24"/>
              </w:rPr>
              <w:t>*</w:t>
            </w:r>
          </w:p>
        </w:tc>
        <w:tc>
          <w:tcPr>
            <w:tcW w:w="2131" w:type="pct"/>
          </w:tcPr>
          <w:p w14:paraId="23B78A5F" w14:textId="77777777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Senior Procurement Executive    </w:t>
            </w:r>
          </w:p>
        </w:tc>
        <w:tc>
          <w:tcPr>
            <w:tcW w:w="1553" w:type="pct"/>
          </w:tcPr>
          <w:p w14:paraId="5344155C" w14:textId="77777777" w:rsidR="00187231" w:rsidRPr="002F6F4D" w:rsidRDefault="00187231" w:rsidP="005719A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</w:tbl>
    <w:p w14:paraId="2AA4312D" w14:textId="4C8BD633" w:rsidR="00D9368D" w:rsidRDefault="009D32C8" w:rsidP="005719A4">
      <w:pPr>
        <w:widowControl w:val="0"/>
        <w:spacing w:before="100" w:beforeAutospacing="1" w:after="100" w:afterAutospacing="1"/>
        <w:rPr>
          <w:color w:val="00B050"/>
          <w:szCs w:val="24"/>
          <w:u w:val="single"/>
          <w:lang w:val="en"/>
        </w:rPr>
      </w:pPr>
      <w:r w:rsidRPr="005E6156">
        <w:lastRenderedPageBreak/>
        <w:t xml:space="preserve">* For the Air Force, in accordance with </w:t>
      </w:r>
      <w:hyperlink r:id="rId24" w:anchor="FAR_2_101" w:history="1">
        <w:r w:rsidRPr="004B7FC2">
          <w:rPr>
            <w:rStyle w:val="Hyperlink"/>
          </w:rPr>
          <w:t>FAR 2.101</w:t>
        </w:r>
      </w:hyperlink>
      <w:r w:rsidRPr="005E6156">
        <w:t>, procuring activity is synonymous with contracting activity.</w:t>
      </w:r>
      <w:r w:rsidR="00D9368D">
        <w:t xml:space="preserve">  </w:t>
      </w:r>
      <w:r w:rsidR="00647874">
        <w:rPr>
          <w:szCs w:val="24"/>
          <w:u w:val="single"/>
          <w:lang w:val="en"/>
        </w:rPr>
        <w:t>The SCO identified for the procuring a</w:t>
      </w:r>
      <w:r w:rsidR="00D9368D" w:rsidRPr="00B20D18">
        <w:rPr>
          <w:szCs w:val="24"/>
          <w:u w:val="single"/>
          <w:lang w:val="en"/>
        </w:rPr>
        <w:t xml:space="preserve">ctivity listed in </w:t>
      </w:r>
      <w:hyperlink r:id="rId25" w:anchor="SCO" w:history="1">
        <w:r w:rsidR="006162EC">
          <w:rPr>
            <w:rStyle w:val="Hyperlink"/>
            <w:szCs w:val="24"/>
            <w:lang w:val="en"/>
          </w:rPr>
          <w:t>5302.101</w:t>
        </w:r>
      </w:hyperlink>
      <w:r w:rsidR="00D9368D" w:rsidRPr="00B20D18">
        <w:rPr>
          <w:szCs w:val="24"/>
          <w:u w:val="single"/>
          <w:lang w:val="en"/>
        </w:rPr>
        <w:t xml:space="preserve"> is the J&amp;A approval authority for programs that are not part of a PEO portfolio.</w:t>
      </w:r>
    </w:p>
    <w:p w14:paraId="09C6A6A0" w14:textId="3CE8C161" w:rsidR="004E64B7" w:rsidRDefault="00187231" w:rsidP="005719A4">
      <w:pPr>
        <w:pStyle w:val="NormalWeb"/>
        <w:widowControl w:val="0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793317">
        <w:rPr>
          <w:rFonts w:ascii="Times New Roman" w:eastAsia="Times New Roman" w:hAnsi="Times New Roman" w:cs="Times New Roman"/>
        </w:rPr>
        <w:t xml:space="preserve">100M </w:t>
      </w:r>
      <w:r w:rsidR="0074743D"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SPE. </w:t>
      </w:r>
      <w:r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6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27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28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proofErr w:type="spellStart"/>
      <w:r w:rsidR="009C2311">
        <w:fldChar w:fldCharType="begin"/>
      </w:r>
      <w:r w:rsidR="009C2311">
        <w:instrText xml:space="preserve"> HYPERLINK "https://usaf.dps.mil/sites/AFCC/KnowledgeCenter/Documents/eSSS.docx" </w:instrText>
      </w:r>
      <w:r w:rsidR="009C2311">
        <w:fldChar w:fldCharType="separate"/>
      </w:r>
      <w:r w:rsidR="0098713F" w:rsidRPr="00E525CF">
        <w:rPr>
          <w:rStyle w:val="Hyperlink"/>
          <w:rFonts w:ascii="Times New Roman" w:eastAsia="Times New Roman" w:hAnsi="Times New Roman" w:cs="Times New Roman"/>
        </w:rPr>
        <w:t>e</w:t>
      </w:r>
      <w:r w:rsidR="005D61E6" w:rsidRPr="00E525CF">
        <w:rPr>
          <w:rStyle w:val="Hyperlink"/>
          <w:rFonts w:ascii="Times New Roman" w:eastAsia="Times New Roman" w:hAnsi="Times New Roman" w:cs="Times New Roman"/>
        </w:rPr>
        <w:t>SSS</w:t>
      </w:r>
      <w:proofErr w:type="spellEnd"/>
      <w:r w:rsidR="009C2311">
        <w:rPr>
          <w:rStyle w:val="Hyperlink"/>
          <w:rFonts w:ascii="Times New Roman" w:eastAsia="Times New Roman" w:hAnsi="Times New Roman" w:cs="Times New Roman"/>
        </w:rPr>
        <w:fldChar w:fldCharType="end"/>
      </w:r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29" w:history="1">
        <w:proofErr w:type="spellStart"/>
        <w:r w:rsidR="00B31CA7" w:rsidRPr="00E525CF">
          <w:rPr>
            <w:rStyle w:val="Hyperlink"/>
            <w:rFonts w:ascii="Times New Roman" w:eastAsia="Times New Roman" w:hAnsi="Times New Roman" w:cs="Times New Roman"/>
          </w:rPr>
          <w:t>eSSS</w:t>
        </w:r>
        <w:proofErr w:type="spellEnd"/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0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1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2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2E902451" w14:textId="77777777" w:rsidR="004E64B7" w:rsidRDefault="00E92A77" w:rsidP="005719A4">
      <w:pPr>
        <w:pStyle w:val="List20"/>
        <w:keepNext w:val="0"/>
        <w:keepLines w:val="0"/>
        <w:widowControl w:val="0"/>
      </w:pPr>
      <w:r>
        <w:t>(4)</w:t>
      </w:r>
      <w:r w:rsidRPr="00154A8A">
        <w:t xml:space="preserve">  </w:t>
      </w:r>
      <w:r w:rsidR="00AF5A47">
        <w:t>C</w:t>
      </w:r>
      <w:r w:rsidR="00631978">
        <w:t xml:space="preserve">hanges </w:t>
      </w:r>
      <w:r w:rsidR="00AF5A47">
        <w:t>recommended</w:t>
      </w:r>
      <w:r w:rsidR="00631978">
        <w:t xml:space="preserve"> during the staffing process </w:t>
      </w:r>
      <w:r w:rsidR="00592454">
        <w:t>must</w:t>
      </w:r>
      <w:r w:rsidR="00631978">
        <w:t xml:space="preserve"> be adjudicated </w:t>
      </w:r>
      <w:r w:rsidR="00BB0728">
        <w:t xml:space="preserve">by the contracting officer </w:t>
      </w:r>
      <w:r w:rsidR="00631978">
        <w:t xml:space="preserve">in coordination with SAF/AQC prior to submitting the J&amp;A to the SPE for approval. </w:t>
      </w:r>
    </w:p>
    <w:p w14:paraId="388F394E" w14:textId="2007B7A3" w:rsidR="004E64B7" w:rsidRDefault="00187231" w:rsidP="005719A4">
      <w:pPr>
        <w:pStyle w:val="List1"/>
        <w:widowControl w:val="0"/>
      </w:pPr>
      <w:r>
        <w:t>(</w:t>
      </w:r>
      <w:r w:rsidR="00E92A77">
        <w:t>e</w:t>
      </w:r>
      <w:r>
        <w:t xml:space="preserve">)  </w:t>
      </w:r>
      <w:r w:rsidRPr="00720ED4">
        <w:rPr>
          <w:u w:val="single"/>
        </w:rPr>
        <w:t>Prior to contract award</w:t>
      </w:r>
      <w:r w:rsidR="00152B94" w:rsidRPr="00720ED4">
        <w:rPr>
          <w:u w:val="single"/>
        </w:rPr>
        <w:t>:</w:t>
      </w:r>
      <w:r>
        <w:t xml:space="preserve">  After a J&amp;A has been approved, but prior to </w:t>
      </w:r>
      <w:r w:rsidRPr="00154A8A">
        <w:t xml:space="preserve">contract award, if </w:t>
      </w:r>
      <w:r w:rsidR="006E5021">
        <w:t xml:space="preserve">new work is to be added or </w:t>
      </w:r>
      <w:r w:rsidRPr="00154A8A">
        <w:t xml:space="preserve">the dollar value of the contract is expected to exceed the original J&amp;A approval authority, the contracting officer must submit an amended J&amp;A to the appropriate approving </w:t>
      </w:r>
      <w:r w:rsidR="008D7FB7">
        <w:t>authority</w:t>
      </w:r>
      <w:r w:rsidR="008D7FB7" w:rsidRPr="00154A8A">
        <w:t xml:space="preserve"> </w:t>
      </w:r>
      <w:r w:rsidR="000B45BB">
        <w:t>for</w:t>
      </w:r>
      <w:r w:rsidRPr="00154A8A">
        <w:t xml:space="preserve"> approval.  </w:t>
      </w:r>
      <w:r w:rsidR="008D7FB7">
        <w:t xml:space="preserve">The amended J&amp;A </w:t>
      </w:r>
      <w:r w:rsidR="006E5021">
        <w:t xml:space="preserve">must identify the new work and/or </w:t>
      </w:r>
      <w:r w:rsidRPr="00154A8A">
        <w:t xml:space="preserve">dollar increase from the </w:t>
      </w:r>
      <w:r w:rsidR="000B45BB">
        <w:t xml:space="preserve">initial, </w:t>
      </w:r>
      <w:r w:rsidRPr="00154A8A">
        <w:t>approved J&amp;A.</w:t>
      </w:r>
    </w:p>
    <w:p w14:paraId="3B2CA2B7" w14:textId="2D8E4130" w:rsidR="004E64B7" w:rsidRDefault="00187231" w:rsidP="005719A4">
      <w:pPr>
        <w:pStyle w:val="List1"/>
        <w:widowControl w:val="0"/>
      </w:pPr>
      <w:r>
        <w:t>(</w:t>
      </w:r>
      <w:r w:rsidR="00E92A77">
        <w:t>f</w:t>
      </w:r>
      <w:r>
        <w:t>)</w:t>
      </w:r>
      <w:r w:rsidRPr="00720ED4">
        <w:t xml:space="preserve">  </w:t>
      </w:r>
      <w:r w:rsidRPr="00720ED4">
        <w:rPr>
          <w:u w:val="single"/>
        </w:rPr>
        <w:t>After contract award</w:t>
      </w:r>
      <w:r w:rsidR="00152B94" w:rsidRPr="00720ED4">
        <w:rPr>
          <w:u w:val="single"/>
        </w:rPr>
        <w:t>:</w:t>
      </w:r>
      <w:r w:rsidRPr="00720ED4">
        <w:t xml:space="preserve">  </w:t>
      </w:r>
      <w:r>
        <w:t>W</w:t>
      </w:r>
      <w:r w:rsidRPr="00154A8A">
        <w:t xml:space="preserve">hen a proposed </w:t>
      </w:r>
      <w:r w:rsidR="000D03F7">
        <w:t xml:space="preserve">modification </w:t>
      </w:r>
      <w:r w:rsidRPr="00154A8A">
        <w:t xml:space="preserve">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t>in accordance with</w:t>
      </w:r>
      <w:r w:rsidR="000B45BB" w:rsidRPr="00154A8A">
        <w:t xml:space="preserve"> </w:t>
      </w:r>
      <w:r w:rsidRPr="00F421E6">
        <w:t>FAR 6.302-2</w:t>
      </w:r>
      <w:r w:rsidRPr="00154A8A">
        <w:t>, Unusual and Compelling Urgency.</w:t>
      </w:r>
      <w:r w:rsidR="00426231">
        <w:t xml:space="preserve">  See</w:t>
      </w:r>
      <w:r w:rsidR="003425BD">
        <w:t xml:space="preserve"> </w:t>
      </w:r>
      <w:hyperlink r:id="rId33" w:history="1">
        <w:r w:rsidR="007118AA">
          <w:rPr>
            <w:rStyle w:val="Hyperlink"/>
          </w:rPr>
          <w:t>5343.102-90</w:t>
        </w:r>
      </w:hyperlink>
      <w:r w:rsidR="00426231">
        <w:t xml:space="preserve"> regarding contract scope considerations.</w:t>
      </w:r>
    </w:p>
    <w:p w14:paraId="3778ECF6" w14:textId="77777777" w:rsidR="004E64B7" w:rsidRDefault="00187231" w:rsidP="005719A4">
      <w:pPr>
        <w:pStyle w:val="List1"/>
        <w:widowControl w:val="0"/>
      </w:pPr>
      <w:r>
        <w:t>(</w:t>
      </w:r>
      <w:r w:rsidR="00E92A77">
        <w:t>g</w:t>
      </w:r>
      <w:r>
        <w:t>)</w:t>
      </w:r>
      <w:r w:rsidRPr="00154A8A">
        <w:t xml:space="preserve">  A new J&amp;A is not required for:</w:t>
      </w:r>
    </w:p>
    <w:p w14:paraId="397D14EE" w14:textId="51DFACBB" w:rsidR="004E64B7" w:rsidRDefault="00187231" w:rsidP="005719A4">
      <w:pPr>
        <w:pStyle w:val="List20"/>
        <w:keepNext w:val="0"/>
        <w:keepLines w:val="0"/>
        <w:widowControl w:val="0"/>
      </w:pPr>
      <w:r w:rsidRPr="00154A8A">
        <w:t>(</w:t>
      </w:r>
      <w:r w:rsidR="007A143B">
        <w:t>1</w:t>
      </w:r>
      <w:r w:rsidRPr="00154A8A">
        <w:t xml:space="preserve">)  a </w:t>
      </w:r>
      <w:r w:rsidR="006356B7">
        <w:t xml:space="preserve">modification to </w:t>
      </w:r>
      <w:r w:rsidRPr="00154A8A">
        <w:t>decrease the dollar value or scope of the effort; or</w:t>
      </w:r>
    </w:p>
    <w:p w14:paraId="21A27FA2" w14:textId="3702E93C" w:rsidR="004E64B7" w:rsidRDefault="00187231" w:rsidP="005719A4">
      <w:pPr>
        <w:pStyle w:val="List20"/>
        <w:keepNext w:val="0"/>
        <w:keepLines w:val="0"/>
        <w:widowControl w:val="0"/>
      </w:pPr>
      <w:r w:rsidRPr="00154A8A">
        <w:t>(</w:t>
      </w:r>
      <w:r w:rsidR="007A143B">
        <w:t>2</w:t>
      </w:r>
      <w:r w:rsidRPr="00154A8A">
        <w:t xml:space="preserve">)  </w:t>
      </w:r>
      <w:proofErr w:type="gramStart"/>
      <w:r w:rsidRPr="00154A8A">
        <w:t>a</w:t>
      </w:r>
      <w:proofErr w:type="gramEnd"/>
      <w:r w:rsidR="00737582">
        <w:t xml:space="preserve"> </w:t>
      </w:r>
      <w:r w:rsidR="006356B7">
        <w:t>modification to</w:t>
      </w:r>
      <w:r w:rsidRPr="00154A8A">
        <w:t xml:space="preserve"> increase  the estimated dollar value</w:t>
      </w:r>
      <w:r w:rsidR="00DD0166">
        <w:t xml:space="preserve"> </w:t>
      </w:r>
      <w:r w:rsidRPr="00154A8A">
        <w:t>of</w:t>
      </w:r>
      <w:r w:rsidR="00DD0166">
        <w:t xml:space="preserve"> </w:t>
      </w:r>
      <w:r w:rsidRPr="00154A8A">
        <w:t>in-scope work.</w:t>
      </w:r>
      <w:bookmarkStart w:id="61" w:name="_Toc38284761"/>
      <w:bookmarkStart w:id="62" w:name="_Toc38287038"/>
      <w:bookmarkStart w:id="63" w:name="_Toc38364623"/>
      <w:bookmarkEnd w:id="56"/>
      <w:bookmarkEnd w:id="57"/>
    </w:p>
    <w:p w14:paraId="6A378D19" w14:textId="77777777" w:rsidR="004E64B7" w:rsidRDefault="002D79B9" w:rsidP="005719A4">
      <w:pPr>
        <w:pStyle w:val="Heading2"/>
        <w:keepNext w:val="0"/>
        <w:keepLines w:val="0"/>
        <w:widowControl w:val="0"/>
        <w:spacing w:before="600"/>
      </w:pPr>
      <w:bookmarkStart w:id="64" w:name="_Toc100667920"/>
      <w:r w:rsidRPr="00647874">
        <w:t>SUBPART 5306.5 — COMPETITION ADVOCATES</w:t>
      </w:r>
      <w:bookmarkStart w:id="65" w:name="_Toc38284762"/>
      <w:bookmarkStart w:id="66" w:name="_Toc38287039"/>
      <w:bookmarkStart w:id="67" w:name="_Toc38364624"/>
      <w:bookmarkEnd w:id="61"/>
      <w:bookmarkEnd w:id="62"/>
      <w:bookmarkEnd w:id="63"/>
      <w:bookmarkEnd w:id="64"/>
    </w:p>
    <w:p w14:paraId="6D9739FB" w14:textId="77777777" w:rsidR="004E64B7" w:rsidRDefault="002D79B9" w:rsidP="005719A4">
      <w:pPr>
        <w:pStyle w:val="Heading3"/>
        <w:keepNext w:val="0"/>
        <w:keepLines w:val="0"/>
        <w:widowControl w:val="0"/>
      </w:pPr>
      <w:bookmarkStart w:id="68" w:name="_5306.501__"/>
      <w:bookmarkStart w:id="69" w:name="_Toc100667921"/>
      <w:bookmarkStart w:id="70" w:name="p5306_501"/>
      <w:bookmarkEnd w:id="68"/>
      <w:bookmarkEnd w:id="70"/>
      <w:r>
        <w:rPr>
          <w:bCs/>
        </w:rPr>
        <w:t xml:space="preserve">5306.501  </w:t>
      </w:r>
      <w:r w:rsidR="004767FF">
        <w:rPr>
          <w:bCs/>
        </w:rPr>
        <w:t xml:space="preserve"> </w:t>
      </w:r>
      <w:r>
        <w:rPr>
          <w:bCs/>
        </w:rPr>
        <w:t>Requirement</w:t>
      </w:r>
      <w:bookmarkStart w:id="71" w:name="_GoBack"/>
      <w:bookmarkEnd w:id="65"/>
      <w:bookmarkEnd w:id="66"/>
      <w:bookmarkEnd w:id="67"/>
      <w:bookmarkEnd w:id="69"/>
      <w:bookmarkEnd w:id="71"/>
    </w:p>
    <w:p w14:paraId="5E8917C4" w14:textId="7D1DB6BB" w:rsidR="004E64B7" w:rsidRDefault="00A9073F" w:rsidP="005719A4">
      <w:pPr>
        <w:pStyle w:val="List1"/>
        <w:widowControl w:val="0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</w:t>
      </w:r>
      <w:r w:rsidR="00647874">
        <w:t xml:space="preserve"> (CAG)</w:t>
      </w:r>
      <w:r w:rsidR="002D79B9">
        <w:t xml:space="preserve">.  The following organizations are designated as </w:t>
      </w:r>
      <w:r w:rsidR="00CB014A">
        <w:t xml:space="preserve">Air Force </w:t>
      </w:r>
      <w:r w:rsidR="00E5521B">
        <w:t>procuring</w:t>
      </w:r>
      <w:r w:rsidR="002D79B9">
        <w:t xml:space="preserve"> activities:  </w:t>
      </w:r>
    </w:p>
    <w:p w14:paraId="66E6B834" w14:textId="4C61B29D" w:rsidR="00E12F59" w:rsidRDefault="002D79B9" w:rsidP="005719A4">
      <w:pPr>
        <w:widowControl w:val="0"/>
        <w:ind w:left="360"/>
      </w:pPr>
      <w:r>
        <w:lastRenderedPageBreak/>
        <w:t xml:space="preserve">Air Combat Command (ACC) </w:t>
      </w:r>
    </w:p>
    <w:p w14:paraId="3C359EE6" w14:textId="77777777" w:rsidR="00E12F59" w:rsidRDefault="002D79B9" w:rsidP="005719A4">
      <w:pPr>
        <w:widowControl w:val="0"/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5719A4">
      <w:pPr>
        <w:widowControl w:val="0"/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5719A4">
      <w:pPr>
        <w:widowControl w:val="0"/>
        <w:ind w:left="360"/>
      </w:pPr>
      <w:r>
        <w:t xml:space="preserve">Air Mobility Command (AMC) </w:t>
      </w:r>
    </w:p>
    <w:p w14:paraId="3EBA9FCA" w14:textId="77777777" w:rsidR="00E12F59" w:rsidRDefault="002D79B9" w:rsidP="005719A4">
      <w:pPr>
        <w:widowControl w:val="0"/>
        <w:ind w:left="360"/>
      </w:pPr>
      <w:r>
        <w:t xml:space="preserve">Air Force Materiel Command (AFMC) </w:t>
      </w:r>
    </w:p>
    <w:p w14:paraId="5D3B4AA3" w14:textId="77777777" w:rsidR="005706B4" w:rsidRDefault="005A2D2D" w:rsidP="005719A4">
      <w:pPr>
        <w:widowControl w:val="0"/>
        <w:ind w:left="360"/>
      </w:pPr>
      <w:r>
        <w:t>United States Space Force (USSF)</w:t>
      </w:r>
    </w:p>
    <w:p w14:paraId="0901595B" w14:textId="7151767B" w:rsidR="00E12F59" w:rsidRDefault="002D79B9" w:rsidP="005719A4">
      <w:pPr>
        <w:widowControl w:val="0"/>
        <w:ind w:left="360"/>
      </w:pPr>
      <w:r>
        <w:t xml:space="preserve">Pacific Air Forces (PACAF) </w:t>
      </w:r>
    </w:p>
    <w:p w14:paraId="13CDBD25" w14:textId="77777777" w:rsidR="00E12F59" w:rsidRDefault="002D79B9" w:rsidP="005719A4">
      <w:pPr>
        <w:widowControl w:val="0"/>
        <w:ind w:left="360"/>
      </w:pPr>
      <w:r>
        <w:t xml:space="preserve">United States Air Forces in Europe (USAFE) </w:t>
      </w:r>
    </w:p>
    <w:p w14:paraId="56DDFA0C" w14:textId="77777777" w:rsidR="00E12F59" w:rsidRDefault="002D79B9" w:rsidP="005719A4">
      <w:pPr>
        <w:widowControl w:val="0"/>
        <w:ind w:left="360"/>
      </w:pPr>
      <w:r>
        <w:t>Air Force District of Washington (AFDW)</w:t>
      </w:r>
    </w:p>
    <w:p w14:paraId="1CCE94C0" w14:textId="77777777" w:rsidR="00E12F59" w:rsidRDefault="002D79B9" w:rsidP="005719A4">
      <w:pPr>
        <w:widowControl w:val="0"/>
        <w:ind w:left="360"/>
      </w:pPr>
      <w:r>
        <w:t xml:space="preserve">Air Force Reserve Command (AFRC) </w:t>
      </w:r>
    </w:p>
    <w:p w14:paraId="3C2D3CED" w14:textId="77777777" w:rsidR="00E12F59" w:rsidRDefault="002D79B9" w:rsidP="005719A4">
      <w:pPr>
        <w:widowControl w:val="0"/>
        <w:ind w:left="360"/>
      </w:pPr>
      <w:r>
        <w:t xml:space="preserve">Air Force Special Operations Command (AFSOC) </w:t>
      </w:r>
    </w:p>
    <w:p w14:paraId="2E872C43" w14:textId="77777777" w:rsidR="00E12F59" w:rsidRDefault="002D79B9" w:rsidP="005719A4">
      <w:pPr>
        <w:widowControl w:val="0"/>
        <w:ind w:left="360"/>
      </w:pPr>
      <w:r>
        <w:t xml:space="preserve">USAF Academy (USAFA)  </w:t>
      </w:r>
    </w:p>
    <w:p w14:paraId="12B9C9DA" w14:textId="351B1205" w:rsidR="00E12F59" w:rsidRDefault="002D79B9" w:rsidP="005719A4">
      <w:pPr>
        <w:widowControl w:val="0"/>
        <w:ind w:left="360"/>
      </w:pPr>
      <w:r>
        <w:t>Air Force Operational Test and Evaluation Center (AFOTEC)</w:t>
      </w:r>
      <w:r w:rsidR="00B20D18">
        <w:t xml:space="preserve"> - AFTC is the competition advocate for AFOTEC</w:t>
      </w:r>
    </w:p>
    <w:p w14:paraId="7C817CEB" w14:textId="3F5AA9EB" w:rsidR="006027C2" w:rsidRDefault="004A61DA" w:rsidP="005719A4">
      <w:pPr>
        <w:widowControl w:val="0"/>
        <w:ind w:left="360"/>
      </w:pPr>
      <w:r w:rsidRPr="004A61DA">
        <w:t xml:space="preserve">Space Systems </w:t>
      </w:r>
      <w:r w:rsidR="00DA7024">
        <w:t>Command</w:t>
      </w:r>
      <w:r w:rsidRPr="004A61DA">
        <w:t xml:space="preserve"> (S</w:t>
      </w:r>
      <w:r w:rsidR="00DA7024">
        <w:t>CC</w:t>
      </w:r>
      <w:r w:rsidRPr="004A61DA">
        <w:t>)</w:t>
      </w:r>
    </w:p>
    <w:p w14:paraId="0EA24394" w14:textId="77777777" w:rsidR="004A61DA" w:rsidRDefault="006027C2" w:rsidP="005719A4">
      <w:pPr>
        <w:widowControl w:val="0"/>
        <w:ind w:left="360"/>
      </w:pPr>
      <w:r>
        <w:t>Air Force Rapid Capabilities Office (AFRCO)</w:t>
      </w:r>
      <w:r w:rsidR="004A61DA" w:rsidRPr="004A61DA">
        <w:t xml:space="preserve"> </w:t>
      </w:r>
    </w:p>
    <w:p w14:paraId="5DC5D73A" w14:textId="6B7423B2" w:rsidR="004E64B7" w:rsidRDefault="00423FEC" w:rsidP="005719A4">
      <w:pPr>
        <w:widowControl w:val="0"/>
        <w:ind w:left="360"/>
      </w:pPr>
      <w:r>
        <w:t>Space Rapid Capabilities Officer (</w:t>
      </w:r>
      <w:proofErr w:type="spellStart"/>
      <w:r>
        <w:t>SpRCO</w:t>
      </w:r>
      <w:proofErr w:type="spellEnd"/>
      <w:r>
        <w:t>)</w:t>
      </w:r>
    </w:p>
    <w:p w14:paraId="618A4F56" w14:textId="14859C0A" w:rsidR="006C4FCE" w:rsidRDefault="006C4FCE" w:rsidP="005719A4">
      <w:pPr>
        <w:widowControl w:val="0"/>
        <w:ind w:left="360"/>
      </w:pPr>
      <w:r>
        <w:t>Systems Operations Command (</w:t>
      </w:r>
      <w:proofErr w:type="spellStart"/>
      <w:r>
        <w:t>SpOC</w:t>
      </w:r>
      <w:proofErr w:type="spellEnd"/>
      <w:r>
        <w:t>)</w:t>
      </w:r>
    </w:p>
    <w:p w14:paraId="2C61DA50" w14:textId="5DFEDA99" w:rsidR="006C4FCE" w:rsidRDefault="005A2D2D" w:rsidP="005719A4">
      <w:pPr>
        <w:widowControl w:val="0"/>
        <w:ind w:left="360"/>
      </w:pPr>
      <w:r>
        <w:t xml:space="preserve">Space </w:t>
      </w:r>
      <w:r w:rsidR="006C4FCE">
        <w:t>Systems Command (SSC)</w:t>
      </w:r>
    </w:p>
    <w:p w14:paraId="05C34678" w14:textId="77777777" w:rsidR="00532FE6" w:rsidRDefault="006C4FCE" w:rsidP="005719A4">
      <w:pPr>
        <w:widowControl w:val="0"/>
        <w:ind w:left="360"/>
      </w:pPr>
      <w:r>
        <w:t>Space Training and Readiness Command (STARCOM)</w:t>
      </w:r>
    </w:p>
    <w:p w14:paraId="684D16E0" w14:textId="3AE24B95" w:rsidR="004E64B7" w:rsidRDefault="00CB014A" w:rsidP="005719A4">
      <w:pPr>
        <w:pStyle w:val="List1"/>
        <w:widowControl w:val="0"/>
      </w:pPr>
      <w:r>
        <w:t>(</w:t>
      </w:r>
      <w:r w:rsidR="009D32C8">
        <w:t>b</w:t>
      </w:r>
      <w:r>
        <w:t>)</w:t>
      </w:r>
      <w:r w:rsidR="00A9073F">
        <w:t xml:space="preserve"> </w:t>
      </w:r>
      <w:r w:rsidR="002D79B9">
        <w:t>The</w:t>
      </w:r>
      <w:r w:rsidR="00030615">
        <w:t xml:space="preserve"> procuring activities listed above</w:t>
      </w:r>
      <w:r w:rsidR="002D79B9">
        <w:t xml:space="preserve"> are authorized to further designate subordinate organizations as procuring activities subject to the requirements of </w:t>
      </w:r>
      <w:hyperlink r:id="rId34" w:anchor="FAR_6_501" w:history="1">
        <w:r w:rsidR="002D79B9">
          <w:rPr>
            <w:rStyle w:val="Hyperlink"/>
          </w:rPr>
          <w:t>FAR 6.501</w:t>
        </w:r>
      </w:hyperlink>
      <w:r w:rsidR="002D79B9">
        <w:t>and</w:t>
      </w:r>
      <w:r w:rsidR="00EC4C13">
        <w:t xml:space="preserve"> </w:t>
      </w:r>
      <w:hyperlink r:id="rId35" w:history="1">
        <w:r w:rsidR="00404ACD" w:rsidRPr="006E5021">
          <w:rPr>
            <w:rStyle w:val="Hyperlink"/>
          </w:rPr>
          <w:t>MP5306.502</w:t>
        </w:r>
      </w:hyperlink>
      <w:r w:rsidR="002D79B9" w:rsidRPr="006E5021">
        <w:t xml:space="preserve">, </w:t>
      </w:r>
      <w:r w:rsidR="002D79B9" w:rsidRPr="006E5021">
        <w:rPr>
          <w:i/>
        </w:rPr>
        <w:t>Air Force Competition and Commercial Advocacy</w:t>
      </w:r>
      <w:r w:rsidR="00C66509" w:rsidRPr="006E5021">
        <w:rPr>
          <w:i/>
        </w:rPr>
        <w:t xml:space="preserve"> Program</w:t>
      </w:r>
      <w:r w:rsidR="002D79B9" w:rsidRPr="006E5021">
        <w:t>.</w:t>
      </w:r>
      <w:bookmarkStart w:id="72" w:name="_Toc38284763"/>
      <w:bookmarkStart w:id="73" w:name="_Toc38287040"/>
      <w:bookmarkStart w:id="74" w:name="_Toc38364625"/>
    </w:p>
    <w:p w14:paraId="5A7BD2F3" w14:textId="77777777" w:rsidR="004E64B7" w:rsidRDefault="00503959" w:rsidP="005719A4">
      <w:pPr>
        <w:pStyle w:val="Heading3"/>
        <w:keepNext w:val="0"/>
        <w:keepLines w:val="0"/>
        <w:widowControl w:val="0"/>
      </w:pPr>
      <w:bookmarkStart w:id="75" w:name="_Toc100667922"/>
      <w:r>
        <w:t>5306.502   Duties and Responsibilities</w:t>
      </w:r>
      <w:bookmarkEnd w:id="72"/>
      <w:bookmarkEnd w:id="73"/>
      <w:bookmarkEnd w:id="74"/>
      <w:bookmarkEnd w:id="75"/>
    </w:p>
    <w:p w14:paraId="555BC706" w14:textId="6A7C6BD8" w:rsidR="00C66509" w:rsidRDefault="00503959" w:rsidP="005719A4">
      <w:pPr>
        <w:widowControl w:val="0"/>
      </w:pPr>
      <w:r w:rsidRPr="006E5021">
        <w:t xml:space="preserve">See </w:t>
      </w:r>
      <w:hyperlink r:id="rId36" w:history="1">
        <w:r w:rsidRPr="006E5021">
          <w:rPr>
            <w:rStyle w:val="Hyperlink"/>
          </w:rPr>
          <w:t>MP5306.502</w:t>
        </w:r>
      </w:hyperlink>
      <w:r w:rsidR="007337DC" w:rsidRPr="006E5021">
        <w:t>,</w:t>
      </w:r>
      <w:r w:rsidR="007E257D" w:rsidRPr="006E5021">
        <w:t xml:space="preserve"> </w:t>
      </w:r>
      <w:r w:rsidRPr="006E5021">
        <w:rPr>
          <w:i/>
        </w:rPr>
        <w:t>Air Force Competition and Commercial Advocacy Program</w:t>
      </w:r>
      <w:r w:rsidR="007337DC" w:rsidRPr="006E5021">
        <w:t>.</w:t>
      </w:r>
      <w:r w:rsidR="00B331C6" w:rsidRPr="006E5021">
        <w:t xml:space="preserve"> </w:t>
      </w:r>
    </w:p>
    <w:sectPr w:rsidR="00C66509" w:rsidSect="00647AF1">
      <w:headerReference w:type="even" r:id="rId37"/>
      <w:headerReference w:type="default" r:id="rId38"/>
      <w:footerReference w:type="default" r:id="rId39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F92DE" w14:textId="77777777" w:rsidR="000D03F7" w:rsidRDefault="000D03F7">
      <w:r>
        <w:separator/>
      </w:r>
    </w:p>
  </w:endnote>
  <w:endnote w:type="continuationSeparator" w:id="0">
    <w:p w14:paraId="16AFA0FC" w14:textId="77777777" w:rsidR="000D03F7" w:rsidRDefault="000D03F7">
      <w:r>
        <w:continuationSeparator/>
      </w:r>
    </w:p>
  </w:endnote>
  <w:endnote w:type="continuationNotice" w:id="1">
    <w:p w14:paraId="52599B21" w14:textId="77777777" w:rsidR="000D03F7" w:rsidRDefault="000D03F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8E036" w14:textId="4B435491" w:rsidR="000D03F7" w:rsidRDefault="000D03F7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2019 Edition</w:t>
    </w:r>
    <w:r>
      <w:tab/>
      <w:t>5306-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F12E3A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5B48E" w14:textId="77777777" w:rsidR="000D03F7" w:rsidRDefault="000D03F7">
      <w:r>
        <w:separator/>
      </w:r>
    </w:p>
  </w:footnote>
  <w:footnote w:type="continuationSeparator" w:id="0">
    <w:p w14:paraId="784F4EE2" w14:textId="77777777" w:rsidR="000D03F7" w:rsidRDefault="000D03F7">
      <w:r>
        <w:continuationSeparator/>
      </w:r>
    </w:p>
  </w:footnote>
  <w:footnote w:type="continuationNotice" w:id="1">
    <w:p w14:paraId="22B43FB1" w14:textId="77777777" w:rsidR="000D03F7" w:rsidRDefault="000D03F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8AFB0" w14:textId="77777777" w:rsidR="000D03F7" w:rsidRDefault="000D03F7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</w:t>
    </w:r>
    <w:proofErr w:type="gramStart"/>
    <w:r>
      <w:rPr>
        <w:b/>
      </w:rPr>
      <w:t>1  JUNE</w:t>
    </w:r>
    <w:proofErr w:type="gramEnd"/>
    <w:r>
      <w:rPr>
        <w:b/>
      </w:rPr>
      <w:t xml:space="preserve">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0D03F7" w:rsidRDefault="000D03F7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FC2C3" w14:textId="77777777" w:rsidR="000D03F7" w:rsidRDefault="000D03F7">
    <w:pPr>
      <w:rPr>
        <w:b/>
      </w:rPr>
    </w:pPr>
    <w:r>
      <w:rPr>
        <w:b/>
      </w:rPr>
      <w:t>AIR FORCE FAR SUPPLEMENT</w:t>
    </w:r>
  </w:p>
  <w:p w14:paraId="005F8EEE" w14:textId="77777777" w:rsidR="000D03F7" w:rsidRDefault="000D03F7">
    <w:pPr>
      <w:pBdr>
        <w:bottom w:val="single" w:sz="4" w:space="1" w:color="auto"/>
      </w:pBdr>
    </w:pPr>
    <w:r>
      <w:t>PART 5306 — Competition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hideSpellingErrors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30615"/>
    <w:rsid w:val="00041211"/>
    <w:rsid w:val="00041CDE"/>
    <w:rsid w:val="00045311"/>
    <w:rsid w:val="00047274"/>
    <w:rsid w:val="0005488D"/>
    <w:rsid w:val="000616AA"/>
    <w:rsid w:val="00065218"/>
    <w:rsid w:val="00074B85"/>
    <w:rsid w:val="00074C8F"/>
    <w:rsid w:val="000839C6"/>
    <w:rsid w:val="000A0150"/>
    <w:rsid w:val="000A34BC"/>
    <w:rsid w:val="000B1414"/>
    <w:rsid w:val="000B45BB"/>
    <w:rsid w:val="000B6E29"/>
    <w:rsid w:val="000D03F7"/>
    <w:rsid w:val="000E1446"/>
    <w:rsid w:val="000E5F28"/>
    <w:rsid w:val="0010679C"/>
    <w:rsid w:val="00107B36"/>
    <w:rsid w:val="0011058C"/>
    <w:rsid w:val="00121B45"/>
    <w:rsid w:val="00127742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B26E3"/>
    <w:rsid w:val="002D79B9"/>
    <w:rsid w:val="002F407E"/>
    <w:rsid w:val="002F4983"/>
    <w:rsid w:val="002F6F4D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3D2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044E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339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B7FC2"/>
    <w:rsid w:val="004C624B"/>
    <w:rsid w:val="004D2815"/>
    <w:rsid w:val="004E20C4"/>
    <w:rsid w:val="004E64B7"/>
    <w:rsid w:val="005001EB"/>
    <w:rsid w:val="00503959"/>
    <w:rsid w:val="00504482"/>
    <w:rsid w:val="005045A4"/>
    <w:rsid w:val="00505338"/>
    <w:rsid w:val="00513E17"/>
    <w:rsid w:val="00523768"/>
    <w:rsid w:val="00527CDC"/>
    <w:rsid w:val="00532FE6"/>
    <w:rsid w:val="00534204"/>
    <w:rsid w:val="00542F47"/>
    <w:rsid w:val="00544615"/>
    <w:rsid w:val="00547679"/>
    <w:rsid w:val="00554578"/>
    <w:rsid w:val="00557DE2"/>
    <w:rsid w:val="005706B4"/>
    <w:rsid w:val="005719A4"/>
    <w:rsid w:val="00581AE4"/>
    <w:rsid w:val="00583086"/>
    <w:rsid w:val="00586586"/>
    <w:rsid w:val="00592454"/>
    <w:rsid w:val="00594117"/>
    <w:rsid w:val="005A2D2D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162EC"/>
    <w:rsid w:val="00627930"/>
    <w:rsid w:val="00631978"/>
    <w:rsid w:val="006356B7"/>
    <w:rsid w:val="00647874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C4FCE"/>
    <w:rsid w:val="006E5021"/>
    <w:rsid w:val="006E73BA"/>
    <w:rsid w:val="006F0E5A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582"/>
    <w:rsid w:val="00737663"/>
    <w:rsid w:val="007459D9"/>
    <w:rsid w:val="0074743D"/>
    <w:rsid w:val="00757017"/>
    <w:rsid w:val="007747CA"/>
    <w:rsid w:val="00793317"/>
    <w:rsid w:val="0079409A"/>
    <w:rsid w:val="0079682B"/>
    <w:rsid w:val="007A143B"/>
    <w:rsid w:val="007B0B2F"/>
    <w:rsid w:val="007B4843"/>
    <w:rsid w:val="007C05A0"/>
    <w:rsid w:val="007C3897"/>
    <w:rsid w:val="007C3E24"/>
    <w:rsid w:val="007E257D"/>
    <w:rsid w:val="007E3835"/>
    <w:rsid w:val="007E4C29"/>
    <w:rsid w:val="00800A7C"/>
    <w:rsid w:val="00802C99"/>
    <w:rsid w:val="008135F7"/>
    <w:rsid w:val="008141F7"/>
    <w:rsid w:val="00826200"/>
    <w:rsid w:val="00834DBC"/>
    <w:rsid w:val="00847B35"/>
    <w:rsid w:val="00854D4E"/>
    <w:rsid w:val="00857F17"/>
    <w:rsid w:val="00890170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32331"/>
    <w:rsid w:val="009456A0"/>
    <w:rsid w:val="0094664B"/>
    <w:rsid w:val="009605AD"/>
    <w:rsid w:val="00970C08"/>
    <w:rsid w:val="00971188"/>
    <w:rsid w:val="009720C4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C2311"/>
    <w:rsid w:val="009D32C8"/>
    <w:rsid w:val="009D7A58"/>
    <w:rsid w:val="009F476C"/>
    <w:rsid w:val="009F5AE0"/>
    <w:rsid w:val="009F626B"/>
    <w:rsid w:val="009F6DA8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1B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0D18"/>
    <w:rsid w:val="00B23283"/>
    <w:rsid w:val="00B272FF"/>
    <w:rsid w:val="00B31CA7"/>
    <w:rsid w:val="00B331C6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B7190"/>
    <w:rsid w:val="00BD69C3"/>
    <w:rsid w:val="00BE0423"/>
    <w:rsid w:val="00BF2297"/>
    <w:rsid w:val="00BF7F1E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08AC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70AEB"/>
    <w:rsid w:val="00D8262F"/>
    <w:rsid w:val="00D8278F"/>
    <w:rsid w:val="00D90CAC"/>
    <w:rsid w:val="00D9368D"/>
    <w:rsid w:val="00D94B38"/>
    <w:rsid w:val="00DA2772"/>
    <w:rsid w:val="00DA7024"/>
    <w:rsid w:val="00DB5B6F"/>
    <w:rsid w:val="00DC2611"/>
    <w:rsid w:val="00DC414D"/>
    <w:rsid w:val="00DC43BE"/>
    <w:rsid w:val="00DD0166"/>
    <w:rsid w:val="00DD4605"/>
    <w:rsid w:val="00DD7B59"/>
    <w:rsid w:val="00DE2700"/>
    <w:rsid w:val="00DF0D74"/>
    <w:rsid w:val="00DF5D6B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55884"/>
    <w:rsid w:val="00E60651"/>
    <w:rsid w:val="00E670BE"/>
    <w:rsid w:val="00E71430"/>
    <w:rsid w:val="00E92A77"/>
    <w:rsid w:val="00EB3380"/>
    <w:rsid w:val="00EB59F0"/>
    <w:rsid w:val="00EC4C13"/>
    <w:rsid w:val="00ED352C"/>
    <w:rsid w:val="00ED415B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2E3A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86E0E"/>
    <w:rsid w:val="00F9096A"/>
    <w:rsid w:val="00F950C9"/>
    <w:rsid w:val="00FA3DFB"/>
    <w:rsid w:val="00FB3383"/>
    <w:rsid w:val="00FC5380"/>
    <w:rsid w:val="00FC6952"/>
    <w:rsid w:val="00FD51EE"/>
    <w:rsid w:val="00FE06D1"/>
    <w:rsid w:val="00FE1D57"/>
    <w:rsid w:val="00FE4F3B"/>
    <w:rsid w:val="00FE6B5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6D1B6AC4"/>
  <w15:docId w15:val="{0B800A64-3C3F-4A4C-8F1D-1A51B72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31CA7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1CA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5306.docx" TargetMode="External"/><Relationship Id="rId26" Type="http://schemas.openxmlformats.org/officeDocument/2006/relationships/hyperlink" Target="mailto:SAF.AQ.Workflow@us.af.mil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usaf.dps.mil/sites/AFCC/KnowledgeCenter/contracting_templates/justification_and_approval_document.pdf" TargetMode="External"/><Relationship Id="rId34" Type="http://schemas.openxmlformats.org/officeDocument/2006/relationships/hyperlink" Target="https://www.acquisition.gov/far/part-6" TargetMode="Externa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s://www.acquisition.gov/far/part-6" TargetMode="External"/><Relationship Id="rId25" Type="http://schemas.openxmlformats.org/officeDocument/2006/relationships/hyperlink" Target="5302.docx" TargetMode="External"/><Relationship Id="rId33" Type="http://schemas.openxmlformats.org/officeDocument/2006/relationships/hyperlink" Target="5343.docx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file:///\\periwinkle_vnx\saf_aqc_org\AQCP\5640%20-%20AFFARS\Archive%20--%20AFACs\!_Previous%20AFACs\2022\2022%20(01)\2.%20%20Changes%20Accepted\5306.docx" TargetMode="External"/><Relationship Id="rId29" Type="http://schemas.openxmlformats.org/officeDocument/2006/relationships/hyperlink" Target="https://usaf.dps.mil/sites/AFCC/KnowledgeCenter/Documents/eSSS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far/part-6" TargetMode="External"/><Relationship Id="rId24" Type="http://schemas.openxmlformats.org/officeDocument/2006/relationships/hyperlink" Target="https://www.acquisition.gov/far/part-2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dfars/part-206-competition-requirements" TargetMode="External"/><Relationship Id="rId23" Type="http://schemas.openxmlformats.org/officeDocument/2006/relationships/hyperlink" Target="https://usaf.dps.mil/sites/AFCC/KnowledgeCenter/contracting_templates/justification_and_approval_document.pdf" TargetMode="External"/><Relationship Id="rId28" Type="http://schemas.openxmlformats.org/officeDocument/2006/relationships/hyperlink" Target="mailto:SAF.AQ.Workflow@us.af.mil" TargetMode="External"/><Relationship Id="rId36" Type="http://schemas.openxmlformats.org/officeDocument/2006/relationships/hyperlink" Target="mp_5306.502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5302.docx" TargetMode="External"/><Relationship Id="rId31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F.AQ.SAF-AQC.Workflow@us.af.mil" TargetMode="External"/><Relationship Id="rId22" Type="http://schemas.openxmlformats.org/officeDocument/2006/relationships/hyperlink" Target="https://www.acquisition.gov/far/part-52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mailto:SAF.AQ.Workflow@us.af.mil" TargetMode="External"/><Relationship Id="rId35" Type="http://schemas.openxmlformats.org/officeDocument/2006/relationships/hyperlink" Target="mp_5306.5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C408-54F7-4EF4-BFA2-AD7DF25CDF6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8CA8E29-D779-4DD5-9793-BAC24EFB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1340</Words>
  <Characters>10329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11646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VOUDREN, JEFFREY W NH-04 USAF HAF SAF/BLDG PENTAGON, 4C149</cp:lastModifiedBy>
  <cp:revision>14</cp:revision>
  <cp:lastPrinted>2019-08-21T13:28:00Z</cp:lastPrinted>
  <dcterms:created xsi:type="dcterms:W3CDTF">2021-12-16T11:07:00Z</dcterms:created>
  <dcterms:modified xsi:type="dcterms:W3CDTF">2022-04-26T20:00:00Z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