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5850D" w14:textId="30D6477E" w:rsidR="00412844" w:rsidRPr="00412844" w:rsidRDefault="00412844" w:rsidP="00412844">
      <w:pPr>
        <w:pStyle w:val="Heading1"/>
        <w:keepNext w:val="0"/>
        <w:keepLines w:val="0"/>
        <w:spacing w:after="240" w:line="240" w:lineRule="auto"/>
        <w:jc w:val="center"/>
        <w:rPr>
          <w:rFonts w:ascii="Times New Roman" w:eastAsia="Times New Roman" w:hAnsi="Times New Roman" w:cs="Times New Roman"/>
          <w:b/>
          <w:color w:val="auto"/>
          <w:sz w:val="28"/>
          <w:szCs w:val="24"/>
        </w:rPr>
      </w:pPr>
      <w:bookmarkStart w:id="0" w:name="_Toc76027626"/>
      <w:bookmarkStart w:id="1" w:name="_Toc76029825"/>
      <w:bookmarkStart w:id="2" w:name="_Toc101170354"/>
      <w:bookmarkStart w:id="3" w:name="_Toc101510431"/>
      <w:r>
        <w:rPr>
          <w:rFonts w:ascii="Times New Roman" w:eastAsia="Times New Roman" w:hAnsi="Times New Roman" w:cs="Times New Roman"/>
          <w:b/>
          <w:color w:val="auto"/>
          <w:sz w:val="28"/>
          <w:szCs w:val="24"/>
        </w:rPr>
        <w:t>PART 5343</w:t>
      </w:r>
      <w:r w:rsidRPr="00412844">
        <w:rPr>
          <w:rFonts w:ascii="Times New Roman" w:eastAsia="Times New Roman" w:hAnsi="Times New Roman" w:cs="Times New Roman"/>
          <w:b/>
          <w:color w:val="auto"/>
          <w:sz w:val="28"/>
          <w:szCs w:val="24"/>
        </w:rPr>
        <w:t xml:space="preserve"> - </w:t>
      </w:r>
      <w:bookmarkEnd w:id="0"/>
      <w:bookmarkEnd w:id="1"/>
      <w:bookmarkEnd w:id="2"/>
      <w:r w:rsidR="000048A0">
        <w:rPr>
          <w:rFonts w:ascii="Times New Roman" w:eastAsia="Times New Roman" w:hAnsi="Times New Roman" w:cs="Times New Roman"/>
          <w:b/>
          <w:color w:val="auto"/>
          <w:sz w:val="28"/>
          <w:szCs w:val="24"/>
        </w:rPr>
        <w:br/>
      </w:r>
      <w:r w:rsidR="002E08BB" w:rsidRPr="002E08BB">
        <w:rPr>
          <w:rFonts w:ascii="Times New Roman" w:eastAsia="Times New Roman" w:hAnsi="Times New Roman" w:cs="Times New Roman"/>
          <w:b/>
          <w:color w:val="auto"/>
          <w:sz w:val="28"/>
          <w:szCs w:val="24"/>
        </w:rPr>
        <w:t>Contract Modifications</w:t>
      </w:r>
      <w:bookmarkEnd w:id="3"/>
    </w:p>
    <w:p w14:paraId="182E486C" w14:textId="77777777" w:rsidR="00412844" w:rsidRPr="00412844" w:rsidRDefault="00412844" w:rsidP="00412844">
      <w:pPr>
        <w:spacing w:before="240" w:after="120" w:line="240" w:lineRule="auto"/>
        <w:jc w:val="center"/>
        <w:rPr>
          <w:rFonts w:ascii="Times New Roman" w:eastAsia="Times New Roman" w:hAnsi="Times New Roman" w:cs="Times New Roman"/>
          <w:b/>
          <w:sz w:val="24"/>
          <w:szCs w:val="20"/>
        </w:rPr>
      </w:pPr>
      <w:r w:rsidRPr="00412844">
        <w:rPr>
          <w:rFonts w:ascii="Times New Roman" w:eastAsia="Times New Roman" w:hAnsi="Times New Roman" w:cs="Times New Roman"/>
          <w:b/>
          <w:sz w:val="24"/>
          <w:szCs w:val="20"/>
        </w:rPr>
        <w:t>2019 Edition</w:t>
      </w:r>
    </w:p>
    <w:p w14:paraId="429D2516" w14:textId="6F04BDB3" w:rsidR="00412844" w:rsidRPr="00412844" w:rsidRDefault="00412844" w:rsidP="00412844">
      <w:pPr>
        <w:spacing w:before="120" w:after="480" w:line="240" w:lineRule="auto"/>
        <w:jc w:val="center"/>
        <w:rPr>
          <w:rFonts w:ascii="Times New Roman" w:eastAsia="Times New Roman" w:hAnsi="Times New Roman" w:cs="Times New Roman"/>
          <w:i/>
          <w:iCs/>
          <w:sz w:val="24"/>
          <w:szCs w:val="20"/>
        </w:rPr>
      </w:pPr>
      <w:r w:rsidRPr="00412844">
        <w:rPr>
          <w:rFonts w:ascii="Times New Roman" w:eastAsia="Times New Roman" w:hAnsi="Times New Roman" w:cs="Times New Roman"/>
          <w:i/>
          <w:iCs/>
          <w:sz w:val="24"/>
          <w:szCs w:val="20"/>
        </w:rPr>
        <w:t>Revised: 2 May 2022</w:t>
      </w:r>
      <w:bookmarkStart w:id="4" w:name="_GoBack"/>
      <w:bookmarkEnd w:id="4"/>
    </w:p>
    <w:sdt>
      <w:sdtPr>
        <w:id w:val="-9123868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FE25D57" w14:textId="77777777" w:rsidR="00412844" w:rsidRPr="000048A0" w:rsidRDefault="00412844" w:rsidP="00412844">
          <w:pPr>
            <w:pStyle w:val="TOCHeading"/>
            <w:spacing w:before="120" w:after="120"/>
            <w:rPr>
              <w:rFonts w:ascii="Times New Roman" w:hAnsi="Times New Roman" w:cs="Times New Roman"/>
              <w:b/>
              <w:color w:val="auto"/>
              <w:sz w:val="24"/>
              <w:szCs w:val="24"/>
            </w:rPr>
          </w:pPr>
          <w:r w:rsidRPr="000048A0">
            <w:rPr>
              <w:rFonts w:ascii="Times New Roman" w:hAnsi="Times New Roman" w:cs="Times New Roman"/>
              <w:b/>
              <w:color w:val="auto"/>
              <w:sz w:val="24"/>
              <w:szCs w:val="24"/>
            </w:rPr>
            <w:t>Table of Contents</w:t>
          </w:r>
        </w:p>
        <w:p w14:paraId="1D43EF16" w14:textId="318A2E99" w:rsidR="000048A0" w:rsidRPr="000048A0" w:rsidRDefault="00412844">
          <w:pPr>
            <w:pStyle w:val="TOC1"/>
            <w:rPr>
              <w:rFonts w:eastAsiaTheme="minorEastAsia"/>
              <w:noProof/>
              <w:szCs w:val="24"/>
            </w:rPr>
          </w:pPr>
          <w:r w:rsidRPr="000048A0">
            <w:rPr>
              <w:szCs w:val="24"/>
            </w:rPr>
            <w:fldChar w:fldCharType="begin"/>
          </w:r>
          <w:r w:rsidRPr="000048A0">
            <w:rPr>
              <w:szCs w:val="24"/>
            </w:rPr>
            <w:instrText xml:space="preserve"> TOC \o "1-3" \h \z \u </w:instrText>
          </w:r>
          <w:r w:rsidRPr="000048A0">
            <w:rPr>
              <w:szCs w:val="24"/>
            </w:rPr>
            <w:fldChar w:fldCharType="separate"/>
          </w:r>
          <w:hyperlink w:anchor="_Toc101510431" w:history="1">
            <w:r w:rsidR="000048A0" w:rsidRPr="000048A0">
              <w:rPr>
                <w:rStyle w:val="Hyperlink"/>
                <w:b/>
                <w:noProof/>
                <w:szCs w:val="24"/>
              </w:rPr>
              <w:t>PART 5343 - Contract Modifications</w:t>
            </w:r>
            <w:r w:rsidR="000048A0" w:rsidRPr="000048A0">
              <w:rPr>
                <w:noProof/>
                <w:webHidden/>
                <w:szCs w:val="24"/>
              </w:rPr>
              <w:tab/>
            </w:r>
            <w:r w:rsidR="000048A0" w:rsidRPr="000048A0">
              <w:rPr>
                <w:noProof/>
                <w:webHidden/>
                <w:szCs w:val="24"/>
              </w:rPr>
              <w:fldChar w:fldCharType="begin"/>
            </w:r>
            <w:r w:rsidR="000048A0" w:rsidRPr="000048A0">
              <w:rPr>
                <w:noProof/>
                <w:webHidden/>
                <w:szCs w:val="24"/>
              </w:rPr>
              <w:instrText xml:space="preserve"> PAGEREF _Toc101510431 \h </w:instrText>
            </w:r>
            <w:r w:rsidR="000048A0" w:rsidRPr="000048A0">
              <w:rPr>
                <w:noProof/>
                <w:webHidden/>
                <w:szCs w:val="24"/>
              </w:rPr>
            </w:r>
            <w:r w:rsidR="000048A0" w:rsidRPr="000048A0">
              <w:rPr>
                <w:noProof/>
                <w:webHidden/>
                <w:szCs w:val="24"/>
              </w:rPr>
              <w:fldChar w:fldCharType="separate"/>
            </w:r>
            <w:r w:rsidR="000048A0" w:rsidRPr="000048A0">
              <w:rPr>
                <w:noProof/>
                <w:webHidden/>
                <w:szCs w:val="24"/>
              </w:rPr>
              <w:t>1</w:t>
            </w:r>
            <w:r w:rsidR="000048A0" w:rsidRPr="000048A0">
              <w:rPr>
                <w:noProof/>
                <w:webHidden/>
                <w:szCs w:val="24"/>
              </w:rPr>
              <w:fldChar w:fldCharType="end"/>
            </w:r>
          </w:hyperlink>
        </w:p>
        <w:p w14:paraId="5237EB6B" w14:textId="5550D859" w:rsidR="000048A0" w:rsidRPr="000048A0" w:rsidRDefault="000048A0">
          <w:pPr>
            <w:pStyle w:val="TOC2"/>
            <w:tabs>
              <w:tab w:val="right" w:leader="dot" w:pos="9350"/>
            </w:tabs>
            <w:rPr>
              <w:rFonts w:ascii="Times New Roman" w:eastAsiaTheme="minorEastAsia" w:hAnsi="Times New Roman" w:cs="Times New Roman"/>
              <w:noProof/>
              <w:sz w:val="24"/>
              <w:szCs w:val="24"/>
            </w:rPr>
          </w:pPr>
          <w:hyperlink w:anchor="_Toc101510432" w:history="1">
            <w:r w:rsidRPr="000048A0">
              <w:rPr>
                <w:rStyle w:val="Hyperlink"/>
                <w:rFonts w:ascii="Times New Roman" w:hAnsi="Times New Roman" w:cs="Times New Roman"/>
                <w:caps/>
                <w:noProof/>
                <w:sz w:val="24"/>
                <w:szCs w:val="24"/>
              </w:rPr>
              <w:t>SUBPART 5343.1 – GENERAL</w:t>
            </w:r>
            <w:r w:rsidRPr="000048A0">
              <w:rPr>
                <w:rFonts w:ascii="Times New Roman" w:hAnsi="Times New Roman" w:cs="Times New Roman"/>
                <w:noProof/>
                <w:webHidden/>
                <w:sz w:val="24"/>
                <w:szCs w:val="24"/>
              </w:rPr>
              <w:tab/>
            </w:r>
            <w:r w:rsidRPr="000048A0">
              <w:rPr>
                <w:rFonts w:ascii="Times New Roman" w:hAnsi="Times New Roman" w:cs="Times New Roman"/>
                <w:noProof/>
                <w:webHidden/>
                <w:sz w:val="24"/>
                <w:szCs w:val="24"/>
              </w:rPr>
              <w:fldChar w:fldCharType="begin"/>
            </w:r>
            <w:r w:rsidRPr="000048A0">
              <w:rPr>
                <w:rFonts w:ascii="Times New Roman" w:hAnsi="Times New Roman" w:cs="Times New Roman"/>
                <w:noProof/>
                <w:webHidden/>
                <w:sz w:val="24"/>
                <w:szCs w:val="24"/>
              </w:rPr>
              <w:instrText xml:space="preserve"> PAGEREF _Toc101510432 \h </w:instrText>
            </w:r>
            <w:r w:rsidRPr="000048A0">
              <w:rPr>
                <w:rFonts w:ascii="Times New Roman" w:hAnsi="Times New Roman" w:cs="Times New Roman"/>
                <w:noProof/>
                <w:webHidden/>
                <w:sz w:val="24"/>
                <w:szCs w:val="24"/>
              </w:rPr>
            </w:r>
            <w:r w:rsidRPr="000048A0">
              <w:rPr>
                <w:rFonts w:ascii="Times New Roman" w:hAnsi="Times New Roman" w:cs="Times New Roman"/>
                <w:noProof/>
                <w:webHidden/>
                <w:sz w:val="24"/>
                <w:szCs w:val="24"/>
              </w:rPr>
              <w:fldChar w:fldCharType="separate"/>
            </w:r>
            <w:r w:rsidRPr="000048A0">
              <w:rPr>
                <w:rFonts w:ascii="Times New Roman" w:hAnsi="Times New Roman" w:cs="Times New Roman"/>
                <w:noProof/>
                <w:webHidden/>
                <w:sz w:val="24"/>
                <w:szCs w:val="24"/>
              </w:rPr>
              <w:t>1</w:t>
            </w:r>
            <w:r w:rsidRPr="000048A0">
              <w:rPr>
                <w:rFonts w:ascii="Times New Roman" w:hAnsi="Times New Roman" w:cs="Times New Roman"/>
                <w:noProof/>
                <w:webHidden/>
                <w:sz w:val="24"/>
                <w:szCs w:val="24"/>
              </w:rPr>
              <w:fldChar w:fldCharType="end"/>
            </w:r>
          </w:hyperlink>
        </w:p>
        <w:p w14:paraId="464F4C33" w14:textId="33BE8B32" w:rsidR="000048A0" w:rsidRPr="000048A0" w:rsidRDefault="000048A0">
          <w:pPr>
            <w:pStyle w:val="TOC3"/>
            <w:tabs>
              <w:tab w:val="right" w:leader="dot" w:pos="9350"/>
            </w:tabs>
            <w:rPr>
              <w:rFonts w:ascii="Times New Roman" w:eastAsiaTheme="minorEastAsia" w:hAnsi="Times New Roman" w:cs="Times New Roman"/>
              <w:noProof/>
              <w:sz w:val="24"/>
              <w:szCs w:val="24"/>
            </w:rPr>
          </w:pPr>
          <w:hyperlink w:anchor="_Toc101510433" w:history="1">
            <w:r w:rsidRPr="000048A0">
              <w:rPr>
                <w:rStyle w:val="Hyperlink"/>
                <w:rFonts w:ascii="Times New Roman" w:hAnsi="Times New Roman" w:cs="Times New Roman"/>
                <w:noProof/>
                <w:sz w:val="24"/>
                <w:szCs w:val="24"/>
              </w:rPr>
              <w:t>5343.102-90   Contract Scope Considerations</w:t>
            </w:r>
            <w:r w:rsidRPr="000048A0">
              <w:rPr>
                <w:rFonts w:ascii="Times New Roman" w:hAnsi="Times New Roman" w:cs="Times New Roman"/>
                <w:noProof/>
                <w:webHidden/>
                <w:sz w:val="24"/>
                <w:szCs w:val="24"/>
              </w:rPr>
              <w:tab/>
            </w:r>
            <w:r w:rsidRPr="000048A0">
              <w:rPr>
                <w:rFonts w:ascii="Times New Roman" w:hAnsi="Times New Roman" w:cs="Times New Roman"/>
                <w:noProof/>
                <w:webHidden/>
                <w:sz w:val="24"/>
                <w:szCs w:val="24"/>
              </w:rPr>
              <w:fldChar w:fldCharType="begin"/>
            </w:r>
            <w:r w:rsidRPr="000048A0">
              <w:rPr>
                <w:rFonts w:ascii="Times New Roman" w:hAnsi="Times New Roman" w:cs="Times New Roman"/>
                <w:noProof/>
                <w:webHidden/>
                <w:sz w:val="24"/>
                <w:szCs w:val="24"/>
              </w:rPr>
              <w:instrText xml:space="preserve"> PAGEREF _Toc101510433 \h </w:instrText>
            </w:r>
            <w:r w:rsidRPr="000048A0">
              <w:rPr>
                <w:rFonts w:ascii="Times New Roman" w:hAnsi="Times New Roman" w:cs="Times New Roman"/>
                <w:noProof/>
                <w:webHidden/>
                <w:sz w:val="24"/>
                <w:szCs w:val="24"/>
              </w:rPr>
            </w:r>
            <w:r w:rsidRPr="000048A0">
              <w:rPr>
                <w:rFonts w:ascii="Times New Roman" w:hAnsi="Times New Roman" w:cs="Times New Roman"/>
                <w:noProof/>
                <w:webHidden/>
                <w:sz w:val="24"/>
                <w:szCs w:val="24"/>
              </w:rPr>
              <w:fldChar w:fldCharType="separate"/>
            </w:r>
            <w:r w:rsidRPr="000048A0">
              <w:rPr>
                <w:rFonts w:ascii="Times New Roman" w:hAnsi="Times New Roman" w:cs="Times New Roman"/>
                <w:noProof/>
                <w:webHidden/>
                <w:sz w:val="24"/>
                <w:szCs w:val="24"/>
              </w:rPr>
              <w:t>1</w:t>
            </w:r>
            <w:r w:rsidRPr="000048A0">
              <w:rPr>
                <w:rFonts w:ascii="Times New Roman" w:hAnsi="Times New Roman" w:cs="Times New Roman"/>
                <w:noProof/>
                <w:webHidden/>
                <w:sz w:val="24"/>
                <w:szCs w:val="24"/>
              </w:rPr>
              <w:fldChar w:fldCharType="end"/>
            </w:r>
          </w:hyperlink>
        </w:p>
        <w:p w14:paraId="6B2B22AE" w14:textId="7E29E484" w:rsidR="000048A0" w:rsidRPr="000048A0" w:rsidRDefault="000048A0">
          <w:pPr>
            <w:pStyle w:val="TOC2"/>
            <w:tabs>
              <w:tab w:val="right" w:leader="dot" w:pos="9350"/>
            </w:tabs>
            <w:rPr>
              <w:rFonts w:ascii="Times New Roman" w:eastAsiaTheme="minorEastAsia" w:hAnsi="Times New Roman" w:cs="Times New Roman"/>
              <w:noProof/>
              <w:sz w:val="24"/>
              <w:szCs w:val="24"/>
            </w:rPr>
          </w:pPr>
          <w:hyperlink w:anchor="_Toc101510434" w:history="1">
            <w:r w:rsidRPr="000048A0">
              <w:rPr>
                <w:rStyle w:val="Hyperlink"/>
                <w:rFonts w:ascii="Times New Roman" w:hAnsi="Times New Roman" w:cs="Times New Roman"/>
                <w:caps/>
                <w:noProof/>
                <w:sz w:val="24"/>
                <w:szCs w:val="24"/>
              </w:rPr>
              <w:t>SUBPART 5343.2 – CHANGE ORDERS</w:t>
            </w:r>
            <w:r w:rsidRPr="000048A0">
              <w:rPr>
                <w:rFonts w:ascii="Times New Roman" w:hAnsi="Times New Roman" w:cs="Times New Roman"/>
                <w:noProof/>
                <w:webHidden/>
                <w:sz w:val="24"/>
                <w:szCs w:val="24"/>
              </w:rPr>
              <w:tab/>
            </w:r>
            <w:r w:rsidRPr="000048A0">
              <w:rPr>
                <w:rFonts w:ascii="Times New Roman" w:hAnsi="Times New Roman" w:cs="Times New Roman"/>
                <w:noProof/>
                <w:webHidden/>
                <w:sz w:val="24"/>
                <w:szCs w:val="24"/>
              </w:rPr>
              <w:fldChar w:fldCharType="begin"/>
            </w:r>
            <w:r w:rsidRPr="000048A0">
              <w:rPr>
                <w:rFonts w:ascii="Times New Roman" w:hAnsi="Times New Roman" w:cs="Times New Roman"/>
                <w:noProof/>
                <w:webHidden/>
                <w:sz w:val="24"/>
                <w:szCs w:val="24"/>
              </w:rPr>
              <w:instrText xml:space="preserve"> PAGEREF _Toc101510434 \h </w:instrText>
            </w:r>
            <w:r w:rsidRPr="000048A0">
              <w:rPr>
                <w:rFonts w:ascii="Times New Roman" w:hAnsi="Times New Roman" w:cs="Times New Roman"/>
                <w:noProof/>
                <w:webHidden/>
                <w:sz w:val="24"/>
                <w:szCs w:val="24"/>
              </w:rPr>
            </w:r>
            <w:r w:rsidRPr="000048A0">
              <w:rPr>
                <w:rFonts w:ascii="Times New Roman" w:hAnsi="Times New Roman" w:cs="Times New Roman"/>
                <w:noProof/>
                <w:webHidden/>
                <w:sz w:val="24"/>
                <w:szCs w:val="24"/>
              </w:rPr>
              <w:fldChar w:fldCharType="separate"/>
            </w:r>
            <w:r w:rsidRPr="000048A0">
              <w:rPr>
                <w:rFonts w:ascii="Times New Roman" w:hAnsi="Times New Roman" w:cs="Times New Roman"/>
                <w:noProof/>
                <w:webHidden/>
                <w:sz w:val="24"/>
                <w:szCs w:val="24"/>
              </w:rPr>
              <w:t>1</w:t>
            </w:r>
            <w:r w:rsidRPr="000048A0">
              <w:rPr>
                <w:rFonts w:ascii="Times New Roman" w:hAnsi="Times New Roman" w:cs="Times New Roman"/>
                <w:noProof/>
                <w:webHidden/>
                <w:sz w:val="24"/>
                <w:szCs w:val="24"/>
              </w:rPr>
              <w:fldChar w:fldCharType="end"/>
            </w:r>
          </w:hyperlink>
        </w:p>
        <w:p w14:paraId="70DE6B76" w14:textId="1A33EBD1" w:rsidR="000048A0" w:rsidRPr="000048A0" w:rsidRDefault="000048A0">
          <w:pPr>
            <w:pStyle w:val="TOC3"/>
            <w:tabs>
              <w:tab w:val="right" w:leader="dot" w:pos="9350"/>
            </w:tabs>
            <w:rPr>
              <w:rFonts w:ascii="Times New Roman" w:eastAsiaTheme="minorEastAsia" w:hAnsi="Times New Roman" w:cs="Times New Roman"/>
              <w:noProof/>
              <w:sz w:val="24"/>
              <w:szCs w:val="24"/>
            </w:rPr>
          </w:pPr>
          <w:hyperlink w:anchor="_Toc101510435" w:history="1">
            <w:r w:rsidRPr="000048A0">
              <w:rPr>
                <w:rStyle w:val="Hyperlink"/>
                <w:rFonts w:ascii="Times New Roman" w:hAnsi="Times New Roman" w:cs="Times New Roman"/>
                <w:noProof/>
                <w:sz w:val="24"/>
                <w:szCs w:val="24"/>
              </w:rPr>
              <w:t>5343.204-70-1   Scope</w:t>
            </w:r>
            <w:r w:rsidRPr="000048A0">
              <w:rPr>
                <w:rFonts w:ascii="Times New Roman" w:hAnsi="Times New Roman" w:cs="Times New Roman"/>
                <w:noProof/>
                <w:webHidden/>
                <w:sz w:val="24"/>
                <w:szCs w:val="24"/>
              </w:rPr>
              <w:tab/>
            </w:r>
            <w:r w:rsidRPr="000048A0">
              <w:rPr>
                <w:rFonts w:ascii="Times New Roman" w:hAnsi="Times New Roman" w:cs="Times New Roman"/>
                <w:noProof/>
                <w:webHidden/>
                <w:sz w:val="24"/>
                <w:szCs w:val="24"/>
              </w:rPr>
              <w:fldChar w:fldCharType="begin"/>
            </w:r>
            <w:r w:rsidRPr="000048A0">
              <w:rPr>
                <w:rFonts w:ascii="Times New Roman" w:hAnsi="Times New Roman" w:cs="Times New Roman"/>
                <w:noProof/>
                <w:webHidden/>
                <w:sz w:val="24"/>
                <w:szCs w:val="24"/>
              </w:rPr>
              <w:instrText xml:space="preserve"> PAGEREF _Toc101510435 \h </w:instrText>
            </w:r>
            <w:r w:rsidRPr="000048A0">
              <w:rPr>
                <w:rFonts w:ascii="Times New Roman" w:hAnsi="Times New Roman" w:cs="Times New Roman"/>
                <w:noProof/>
                <w:webHidden/>
                <w:sz w:val="24"/>
                <w:szCs w:val="24"/>
              </w:rPr>
            </w:r>
            <w:r w:rsidRPr="000048A0">
              <w:rPr>
                <w:rFonts w:ascii="Times New Roman" w:hAnsi="Times New Roman" w:cs="Times New Roman"/>
                <w:noProof/>
                <w:webHidden/>
                <w:sz w:val="24"/>
                <w:szCs w:val="24"/>
              </w:rPr>
              <w:fldChar w:fldCharType="separate"/>
            </w:r>
            <w:r w:rsidRPr="000048A0">
              <w:rPr>
                <w:rFonts w:ascii="Times New Roman" w:hAnsi="Times New Roman" w:cs="Times New Roman"/>
                <w:noProof/>
                <w:webHidden/>
                <w:sz w:val="24"/>
                <w:szCs w:val="24"/>
              </w:rPr>
              <w:t>1</w:t>
            </w:r>
            <w:r w:rsidRPr="000048A0">
              <w:rPr>
                <w:rFonts w:ascii="Times New Roman" w:hAnsi="Times New Roman" w:cs="Times New Roman"/>
                <w:noProof/>
                <w:webHidden/>
                <w:sz w:val="24"/>
                <w:szCs w:val="24"/>
              </w:rPr>
              <w:fldChar w:fldCharType="end"/>
            </w:r>
          </w:hyperlink>
        </w:p>
        <w:p w14:paraId="1FCD909F" w14:textId="6D9FB847" w:rsidR="000048A0" w:rsidRPr="000048A0" w:rsidRDefault="000048A0">
          <w:pPr>
            <w:pStyle w:val="TOC3"/>
            <w:tabs>
              <w:tab w:val="right" w:leader="dot" w:pos="9350"/>
            </w:tabs>
            <w:rPr>
              <w:rFonts w:ascii="Times New Roman" w:eastAsiaTheme="minorEastAsia" w:hAnsi="Times New Roman" w:cs="Times New Roman"/>
              <w:noProof/>
              <w:sz w:val="24"/>
              <w:szCs w:val="24"/>
            </w:rPr>
          </w:pPr>
          <w:hyperlink w:anchor="_Toc101510436" w:history="1">
            <w:r w:rsidRPr="000048A0">
              <w:rPr>
                <w:rStyle w:val="Hyperlink"/>
                <w:rFonts w:ascii="Times New Roman" w:hAnsi="Times New Roman" w:cs="Times New Roman"/>
                <w:noProof/>
                <w:sz w:val="24"/>
                <w:szCs w:val="24"/>
              </w:rPr>
              <w:t>5343.204-70-3   Definitization Schedule</w:t>
            </w:r>
            <w:r w:rsidRPr="000048A0">
              <w:rPr>
                <w:rFonts w:ascii="Times New Roman" w:hAnsi="Times New Roman" w:cs="Times New Roman"/>
                <w:noProof/>
                <w:webHidden/>
                <w:sz w:val="24"/>
                <w:szCs w:val="24"/>
              </w:rPr>
              <w:tab/>
            </w:r>
            <w:r w:rsidRPr="000048A0">
              <w:rPr>
                <w:rFonts w:ascii="Times New Roman" w:hAnsi="Times New Roman" w:cs="Times New Roman"/>
                <w:noProof/>
                <w:webHidden/>
                <w:sz w:val="24"/>
                <w:szCs w:val="24"/>
              </w:rPr>
              <w:fldChar w:fldCharType="begin"/>
            </w:r>
            <w:r w:rsidRPr="000048A0">
              <w:rPr>
                <w:rFonts w:ascii="Times New Roman" w:hAnsi="Times New Roman" w:cs="Times New Roman"/>
                <w:noProof/>
                <w:webHidden/>
                <w:sz w:val="24"/>
                <w:szCs w:val="24"/>
              </w:rPr>
              <w:instrText xml:space="preserve"> PAGEREF _Toc101510436 \h </w:instrText>
            </w:r>
            <w:r w:rsidRPr="000048A0">
              <w:rPr>
                <w:rFonts w:ascii="Times New Roman" w:hAnsi="Times New Roman" w:cs="Times New Roman"/>
                <w:noProof/>
                <w:webHidden/>
                <w:sz w:val="24"/>
                <w:szCs w:val="24"/>
              </w:rPr>
            </w:r>
            <w:r w:rsidRPr="000048A0">
              <w:rPr>
                <w:rFonts w:ascii="Times New Roman" w:hAnsi="Times New Roman" w:cs="Times New Roman"/>
                <w:noProof/>
                <w:webHidden/>
                <w:sz w:val="24"/>
                <w:szCs w:val="24"/>
              </w:rPr>
              <w:fldChar w:fldCharType="separate"/>
            </w:r>
            <w:r w:rsidRPr="000048A0">
              <w:rPr>
                <w:rFonts w:ascii="Times New Roman" w:hAnsi="Times New Roman" w:cs="Times New Roman"/>
                <w:noProof/>
                <w:webHidden/>
                <w:sz w:val="24"/>
                <w:szCs w:val="24"/>
              </w:rPr>
              <w:t>1</w:t>
            </w:r>
            <w:r w:rsidRPr="000048A0">
              <w:rPr>
                <w:rFonts w:ascii="Times New Roman" w:hAnsi="Times New Roman" w:cs="Times New Roman"/>
                <w:noProof/>
                <w:webHidden/>
                <w:sz w:val="24"/>
                <w:szCs w:val="24"/>
              </w:rPr>
              <w:fldChar w:fldCharType="end"/>
            </w:r>
          </w:hyperlink>
        </w:p>
        <w:p w14:paraId="2C31D5E4" w14:textId="030A26E0" w:rsidR="000048A0" w:rsidRPr="000048A0" w:rsidRDefault="000048A0">
          <w:pPr>
            <w:pStyle w:val="TOC3"/>
            <w:tabs>
              <w:tab w:val="right" w:leader="dot" w:pos="9350"/>
            </w:tabs>
            <w:rPr>
              <w:rFonts w:ascii="Times New Roman" w:eastAsiaTheme="minorEastAsia" w:hAnsi="Times New Roman" w:cs="Times New Roman"/>
              <w:noProof/>
              <w:sz w:val="24"/>
              <w:szCs w:val="24"/>
            </w:rPr>
          </w:pPr>
          <w:hyperlink w:anchor="_Toc101510437" w:history="1">
            <w:r w:rsidRPr="000048A0">
              <w:rPr>
                <w:rStyle w:val="Hyperlink"/>
                <w:rFonts w:ascii="Times New Roman" w:hAnsi="Times New Roman" w:cs="Times New Roman"/>
                <w:noProof/>
                <w:sz w:val="24"/>
                <w:szCs w:val="24"/>
              </w:rPr>
              <w:t>5343.204-70-5   Exceptions</w:t>
            </w:r>
            <w:r w:rsidRPr="000048A0">
              <w:rPr>
                <w:rFonts w:ascii="Times New Roman" w:hAnsi="Times New Roman" w:cs="Times New Roman"/>
                <w:noProof/>
                <w:webHidden/>
                <w:sz w:val="24"/>
                <w:szCs w:val="24"/>
              </w:rPr>
              <w:tab/>
            </w:r>
            <w:r w:rsidRPr="000048A0">
              <w:rPr>
                <w:rFonts w:ascii="Times New Roman" w:hAnsi="Times New Roman" w:cs="Times New Roman"/>
                <w:noProof/>
                <w:webHidden/>
                <w:sz w:val="24"/>
                <w:szCs w:val="24"/>
              </w:rPr>
              <w:fldChar w:fldCharType="begin"/>
            </w:r>
            <w:r w:rsidRPr="000048A0">
              <w:rPr>
                <w:rFonts w:ascii="Times New Roman" w:hAnsi="Times New Roman" w:cs="Times New Roman"/>
                <w:noProof/>
                <w:webHidden/>
                <w:sz w:val="24"/>
                <w:szCs w:val="24"/>
              </w:rPr>
              <w:instrText xml:space="preserve"> PAGEREF _Toc101510437 \h </w:instrText>
            </w:r>
            <w:r w:rsidRPr="000048A0">
              <w:rPr>
                <w:rFonts w:ascii="Times New Roman" w:hAnsi="Times New Roman" w:cs="Times New Roman"/>
                <w:noProof/>
                <w:webHidden/>
                <w:sz w:val="24"/>
                <w:szCs w:val="24"/>
              </w:rPr>
            </w:r>
            <w:r w:rsidRPr="000048A0">
              <w:rPr>
                <w:rFonts w:ascii="Times New Roman" w:hAnsi="Times New Roman" w:cs="Times New Roman"/>
                <w:noProof/>
                <w:webHidden/>
                <w:sz w:val="24"/>
                <w:szCs w:val="24"/>
              </w:rPr>
              <w:fldChar w:fldCharType="separate"/>
            </w:r>
            <w:r w:rsidRPr="000048A0">
              <w:rPr>
                <w:rFonts w:ascii="Times New Roman" w:hAnsi="Times New Roman" w:cs="Times New Roman"/>
                <w:noProof/>
                <w:webHidden/>
                <w:sz w:val="24"/>
                <w:szCs w:val="24"/>
              </w:rPr>
              <w:t>2</w:t>
            </w:r>
            <w:r w:rsidRPr="000048A0">
              <w:rPr>
                <w:rFonts w:ascii="Times New Roman" w:hAnsi="Times New Roman" w:cs="Times New Roman"/>
                <w:noProof/>
                <w:webHidden/>
                <w:sz w:val="24"/>
                <w:szCs w:val="24"/>
              </w:rPr>
              <w:fldChar w:fldCharType="end"/>
            </w:r>
          </w:hyperlink>
        </w:p>
        <w:p w14:paraId="0EE7532A" w14:textId="2B891797" w:rsidR="000048A0" w:rsidRPr="000048A0" w:rsidRDefault="000048A0">
          <w:pPr>
            <w:pStyle w:val="TOC3"/>
            <w:tabs>
              <w:tab w:val="right" w:leader="dot" w:pos="9350"/>
            </w:tabs>
            <w:rPr>
              <w:rFonts w:ascii="Times New Roman" w:eastAsiaTheme="minorEastAsia" w:hAnsi="Times New Roman" w:cs="Times New Roman"/>
              <w:noProof/>
              <w:sz w:val="24"/>
              <w:szCs w:val="24"/>
            </w:rPr>
          </w:pPr>
          <w:hyperlink w:anchor="_Toc101510438" w:history="1">
            <w:r w:rsidRPr="000048A0">
              <w:rPr>
                <w:rStyle w:val="Hyperlink"/>
                <w:rFonts w:ascii="Times New Roman" w:hAnsi="Times New Roman" w:cs="Times New Roman"/>
                <w:noProof/>
                <w:sz w:val="24"/>
                <w:szCs w:val="24"/>
              </w:rPr>
              <w:t>5343.204-70-7   Plans and Reports</w:t>
            </w:r>
            <w:r w:rsidRPr="000048A0">
              <w:rPr>
                <w:rFonts w:ascii="Times New Roman" w:hAnsi="Times New Roman" w:cs="Times New Roman"/>
                <w:noProof/>
                <w:webHidden/>
                <w:sz w:val="24"/>
                <w:szCs w:val="24"/>
              </w:rPr>
              <w:tab/>
            </w:r>
            <w:r w:rsidRPr="000048A0">
              <w:rPr>
                <w:rFonts w:ascii="Times New Roman" w:hAnsi="Times New Roman" w:cs="Times New Roman"/>
                <w:noProof/>
                <w:webHidden/>
                <w:sz w:val="24"/>
                <w:szCs w:val="24"/>
              </w:rPr>
              <w:fldChar w:fldCharType="begin"/>
            </w:r>
            <w:r w:rsidRPr="000048A0">
              <w:rPr>
                <w:rFonts w:ascii="Times New Roman" w:hAnsi="Times New Roman" w:cs="Times New Roman"/>
                <w:noProof/>
                <w:webHidden/>
                <w:sz w:val="24"/>
                <w:szCs w:val="24"/>
              </w:rPr>
              <w:instrText xml:space="preserve"> PAGEREF _Toc101510438 \h </w:instrText>
            </w:r>
            <w:r w:rsidRPr="000048A0">
              <w:rPr>
                <w:rFonts w:ascii="Times New Roman" w:hAnsi="Times New Roman" w:cs="Times New Roman"/>
                <w:noProof/>
                <w:webHidden/>
                <w:sz w:val="24"/>
                <w:szCs w:val="24"/>
              </w:rPr>
            </w:r>
            <w:r w:rsidRPr="000048A0">
              <w:rPr>
                <w:rFonts w:ascii="Times New Roman" w:hAnsi="Times New Roman" w:cs="Times New Roman"/>
                <w:noProof/>
                <w:webHidden/>
                <w:sz w:val="24"/>
                <w:szCs w:val="24"/>
              </w:rPr>
              <w:fldChar w:fldCharType="separate"/>
            </w:r>
            <w:r w:rsidRPr="000048A0">
              <w:rPr>
                <w:rFonts w:ascii="Times New Roman" w:hAnsi="Times New Roman" w:cs="Times New Roman"/>
                <w:noProof/>
                <w:webHidden/>
                <w:sz w:val="24"/>
                <w:szCs w:val="24"/>
              </w:rPr>
              <w:t>2</w:t>
            </w:r>
            <w:r w:rsidRPr="000048A0">
              <w:rPr>
                <w:rFonts w:ascii="Times New Roman" w:hAnsi="Times New Roman" w:cs="Times New Roman"/>
                <w:noProof/>
                <w:webHidden/>
                <w:sz w:val="24"/>
                <w:szCs w:val="24"/>
              </w:rPr>
              <w:fldChar w:fldCharType="end"/>
            </w:r>
          </w:hyperlink>
        </w:p>
        <w:p w14:paraId="204A1A02" w14:textId="27F5D6F3" w:rsidR="00412844" w:rsidRDefault="00412844" w:rsidP="00412844">
          <w:pPr>
            <w:spacing w:before="120" w:after="120"/>
            <w:rPr>
              <w:b/>
              <w:bCs/>
              <w:noProof/>
            </w:rPr>
          </w:pPr>
          <w:r w:rsidRPr="000048A0">
            <w:rPr>
              <w:rFonts w:ascii="Times New Roman" w:hAnsi="Times New Roman" w:cs="Times New Roman"/>
              <w:b/>
              <w:bCs/>
              <w:noProof/>
              <w:sz w:val="24"/>
              <w:szCs w:val="24"/>
            </w:rPr>
            <w:fldChar w:fldCharType="end"/>
          </w:r>
        </w:p>
      </w:sdtContent>
    </w:sdt>
    <w:p w14:paraId="13DA2DD5" w14:textId="3A696B96" w:rsidR="00C055DF" w:rsidRPr="00412844" w:rsidRDefault="00C055DF" w:rsidP="00412844">
      <w:pPr>
        <w:pStyle w:val="Heading2"/>
        <w:keepNext w:val="0"/>
        <w:keepLines w:val="0"/>
        <w:rPr>
          <w:caps/>
        </w:rPr>
      </w:pPr>
      <w:bookmarkStart w:id="5" w:name="_Toc101510432"/>
      <w:r w:rsidRPr="00412844">
        <w:rPr>
          <w:caps/>
        </w:rPr>
        <w:t xml:space="preserve">SUBPART 5343.1 </w:t>
      </w:r>
      <w:r w:rsidR="000048A0">
        <w:rPr>
          <w:caps/>
        </w:rPr>
        <w:t xml:space="preserve">– </w:t>
      </w:r>
      <w:r w:rsidRPr="00412844">
        <w:rPr>
          <w:caps/>
        </w:rPr>
        <w:t>GENERAL</w:t>
      </w:r>
      <w:bookmarkEnd w:id="5"/>
      <w:r w:rsidRPr="00412844">
        <w:rPr>
          <w:caps/>
        </w:rPr>
        <w:t> </w:t>
      </w:r>
    </w:p>
    <w:p w14:paraId="623F1219" w14:textId="0E86D6E4" w:rsidR="00C055DF" w:rsidRPr="00412844" w:rsidRDefault="00C055DF" w:rsidP="00412844">
      <w:pPr>
        <w:pStyle w:val="Heading3"/>
        <w:keepNext w:val="0"/>
        <w:keepLines w:val="0"/>
      </w:pPr>
      <w:bookmarkStart w:id="6" w:name="_Toc101510433"/>
      <w:r w:rsidRPr="00412844">
        <w:t xml:space="preserve">5343.102-90 </w:t>
      </w:r>
      <w:r w:rsidR="000048A0">
        <w:t xml:space="preserve">  </w:t>
      </w:r>
      <w:r w:rsidRPr="00412844">
        <w:t>Contract Scope Considerations</w:t>
      </w:r>
      <w:bookmarkEnd w:id="6"/>
    </w:p>
    <w:p w14:paraId="28A633DB" w14:textId="17F4C136" w:rsidR="00C055DF" w:rsidRPr="00EE67F0" w:rsidRDefault="00C055DF" w:rsidP="00412844">
      <w:pPr>
        <w:shd w:val="clear" w:color="auto" w:fill="FFFFFF"/>
        <w:spacing w:before="240" w:after="240" w:line="240" w:lineRule="auto"/>
        <w:textAlignment w:val="baseline"/>
        <w:rPr>
          <w:rFonts w:ascii="Times New Roman" w:eastAsia="Times New Roman" w:hAnsi="Times New Roman" w:cs="Times New Roman"/>
          <w:color w:val="00B050"/>
          <w:sz w:val="24"/>
          <w:szCs w:val="24"/>
        </w:rPr>
      </w:pPr>
      <w:r w:rsidRPr="00C055DF">
        <w:rPr>
          <w:rFonts w:ascii="Times New Roman" w:eastAsia="Times New Roman" w:hAnsi="Times New Roman" w:cs="Times New Roman"/>
          <w:color w:val="000000"/>
          <w:sz w:val="24"/>
          <w:szCs w:val="24"/>
        </w:rPr>
        <w:t xml:space="preserve">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w:t>
      </w:r>
      <w:hyperlink r:id="rId5" w:anchor="FAR_6_302" w:history="1">
        <w:r w:rsidRPr="002E08BB">
          <w:rPr>
            <w:rStyle w:val="Hyperlink"/>
            <w:rFonts w:ascii="Times New Roman" w:eastAsia="Times New Roman" w:hAnsi="Times New Roman" w:cs="Times New Roman"/>
            <w:sz w:val="24"/>
            <w:szCs w:val="24"/>
          </w:rPr>
          <w:t>FAR 6.302</w:t>
        </w:r>
      </w:hyperlink>
      <w:r w:rsidRPr="00C055DF">
        <w:rPr>
          <w:rFonts w:ascii="Times New Roman" w:eastAsia="Times New Roman" w:hAnsi="Times New Roman" w:cs="Times New Roman"/>
          <w:color w:val="000000"/>
          <w:sz w:val="24"/>
          <w:szCs w:val="24"/>
        </w:rPr>
        <w:t xml:space="preserve"> applies.</w:t>
      </w:r>
      <w:r>
        <w:rPr>
          <w:rFonts w:ascii="Times New Roman" w:eastAsia="Times New Roman" w:hAnsi="Times New Roman" w:cs="Times New Roman"/>
          <w:color w:val="000000"/>
          <w:sz w:val="24"/>
          <w:szCs w:val="24"/>
        </w:rPr>
        <w:t xml:space="preserve"> </w:t>
      </w:r>
      <w:r w:rsidR="00412844">
        <w:rPr>
          <w:rFonts w:ascii="Times New Roman" w:eastAsia="Times New Roman" w:hAnsi="Times New Roman" w:cs="Times New Roman"/>
          <w:color w:val="000000"/>
          <w:sz w:val="24"/>
          <w:szCs w:val="24"/>
        </w:rPr>
        <w:t xml:space="preserve"> </w:t>
      </w:r>
      <w:r w:rsidRPr="00412844">
        <w:rPr>
          <w:rFonts w:ascii="Times New Roman" w:eastAsia="Times New Roman" w:hAnsi="Times New Roman" w:cs="Times New Roman"/>
          <w:sz w:val="24"/>
          <w:szCs w:val="24"/>
        </w:rPr>
        <w:t>See the “</w:t>
      </w:r>
      <w:hyperlink r:id="rId6" w:history="1">
        <w:r w:rsidRPr="002E08BB">
          <w:rPr>
            <w:rStyle w:val="Hyperlink"/>
            <w:rFonts w:ascii="Times New Roman" w:eastAsia="Times New Roman" w:hAnsi="Times New Roman" w:cs="Times New Roman"/>
            <w:sz w:val="24"/>
            <w:szCs w:val="24"/>
          </w:rPr>
          <w:t>Scope Determination – MFR</w:t>
        </w:r>
      </w:hyperlink>
      <w:r w:rsidRPr="00412844">
        <w:rPr>
          <w:rFonts w:ascii="Times New Roman" w:eastAsia="Times New Roman" w:hAnsi="Times New Roman" w:cs="Times New Roman"/>
          <w:sz w:val="24"/>
          <w:szCs w:val="24"/>
        </w:rPr>
        <w:t>” template.</w:t>
      </w:r>
      <w:r w:rsidRPr="00EE67F0">
        <w:rPr>
          <w:rFonts w:ascii="Times New Roman" w:eastAsia="Times New Roman" w:hAnsi="Times New Roman" w:cs="Times New Roman"/>
          <w:color w:val="00B050"/>
          <w:sz w:val="24"/>
          <w:szCs w:val="24"/>
        </w:rPr>
        <w:t xml:space="preserve"> </w:t>
      </w:r>
    </w:p>
    <w:p w14:paraId="2E971809" w14:textId="432BE9E7" w:rsidR="00C055DF" w:rsidRPr="00412844" w:rsidRDefault="00C055DF" w:rsidP="00412844">
      <w:pPr>
        <w:pStyle w:val="Heading2"/>
        <w:keepNext w:val="0"/>
        <w:keepLines w:val="0"/>
        <w:rPr>
          <w:caps/>
        </w:rPr>
      </w:pPr>
      <w:bookmarkStart w:id="7" w:name="_Toc101510434"/>
      <w:r w:rsidRPr="00412844">
        <w:rPr>
          <w:caps/>
        </w:rPr>
        <w:t xml:space="preserve">SUBPART 5343.2 </w:t>
      </w:r>
      <w:r w:rsidR="000048A0">
        <w:rPr>
          <w:caps/>
        </w:rPr>
        <w:t xml:space="preserve">– </w:t>
      </w:r>
      <w:r w:rsidRPr="00412844">
        <w:rPr>
          <w:caps/>
        </w:rPr>
        <w:t>CHANGE ORDERS</w:t>
      </w:r>
      <w:bookmarkEnd w:id="7"/>
      <w:r w:rsidRPr="00412844">
        <w:rPr>
          <w:caps/>
        </w:rPr>
        <w:t> </w:t>
      </w:r>
    </w:p>
    <w:p w14:paraId="7581E6E9" w14:textId="7886CC3C" w:rsidR="00C055DF" w:rsidRPr="00412844" w:rsidRDefault="00C055DF" w:rsidP="00412844">
      <w:pPr>
        <w:pStyle w:val="Heading3"/>
        <w:keepNext w:val="0"/>
        <w:keepLines w:val="0"/>
      </w:pPr>
      <w:bookmarkStart w:id="8" w:name="_Toc101510435"/>
      <w:r w:rsidRPr="00412844">
        <w:t xml:space="preserve">5343.204-70-1 </w:t>
      </w:r>
      <w:r w:rsidR="000048A0">
        <w:t xml:space="preserve">  </w:t>
      </w:r>
      <w:r w:rsidRPr="00412844">
        <w:t>Scope</w:t>
      </w:r>
      <w:bookmarkEnd w:id="8"/>
    </w:p>
    <w:p w14:paraId="13846A17" w14:textId="1A1E7FA0" w:rsidR="00C055DF" w:rsidRPr="00C055DF" w:rsidRDefault="00C055DF" w:rsidP="002E08BB">
      <w:pPr>
        <w:shd w:val="clear" w:color="auto" w:fill="FFFFFF"/>
        <w:spacing w:before="240" w:after="240" w:line="240" w:lineRule="auto"/>
        <w:ind w:firstLine="360"/>
        <w:textAlignment w:val="baseline"/>
        <w:rPr>
          <w:rFonts w:ascii="Times New Roman" w:eastAsia="Times New Roman" w:hAnsi="Times New Roman" w:cs="Times New Roman"/>
          <w:color w:val="000000"/>
          <w:sz w:val="24"/>
          <w:szCs w:val="24"/>
        </w:rPr>
      </w:pPr>
      <w:r w:rsidRPr="00C055DF">
        <w:rPr>
          <w:rFonts w:ascii="Times New Roman" w:eastAsia="Times New Roman" w:hAnsi="Times New Roman" w:cs="Times New Roman"/>
          <w:color w:val="000000"/>
          <w:sz w:val="24"/>
          <w:szCs w:val="24"/>
        </w:rPr>
        <w:t xml:space="preserve">(b) When complying with the requirements described in </w:t>
      </w:r>
      <w:hyperlink r:id="rId7" w:anchor="DFARS-243.204-70-1" w:history="1">
        <w:r w:rsidRPr="002E08BB">
          <w:rPr>
            <w:rStyle w:val="Hyperlink"/>
            <w:rFonts w:ascii="Times New Roman" w:eastAsia="Times New Roman" w:hAnsi="Times New Roman" w:cs="Times New Roman"/>
            <w:sz w:val="24"/>
            <w:szCs w:val="24"/>
          </w:rPr>
          <w:t>DFARS 243.204-70-1</w:t>
        </w:r>
      </w:hyperlink>
      <w:r w:rsidRPr="00C055DF">
        <w:rPr>
          <w:rFonts w:ascii="Times New Roman" w:eastAsia="Times New Roman" w:hAnsi="Times New Roman" w:cs="Times New Roman"/>
          <w:color w:val="000000"/>
          <w:sz w:val="24"/>
          <w:szCs w:val="24"/>
        </w:rPr>
        <w:t>, SCOs must provide a courtesy copy to </w:t>
      </w:r>
      <w:hyperlink r:id="rId8" w:history="1">
        <w:r w:rsidRPr="00412844">
          <w:rPr>
            <w:rStyle w:val="Hyperlink"/>
            <w:rFonts w:ascii="Times New Roman" w:eastAsia="Times New Roman" w:hAnsi="Times New Roman" w:cs="Times New Roman"/>
            <w:sz w:val="24"/>
            <w:szCs w:val="24"/>
            <w:bdr w:val="none" w:sz="0" w:space="0" w:color="auto" w:frame="1"/>
          </w:rPr>
          <w:t>SAF/AQC</w:t>
        </w:r>
      </w:hyperlink>
      <w:r w:rsidRPr="00C055DF">
        <w:rPr>
          <w:rFonts w:ascii="Times New Roman" w:eastAsia="Times New Roman" w:hAnsi="Times New Roman" w:cs="Times New Roman"/>
          <w:color w:val="000000"/>
          <w:sz w:val="24"/>
          <w:szCs w:val="24"/>
        </w:rPr>
        <w:t>. Maintain proof of submission in the contract file.</w:t>
      </w:r>
    </w:p>
    <w:p w14:paraId="59E6A821" w14:textId="1DD48D31" w:rsidR="00C055DF" w:rsidRPr="00412844" w:rsidRDefault="00C055DF" w:rsidP="00412844">
      <w:pPr>
        <w:pStyle w:val="Heading3"/>
        <w:keepNext w:val="0"/>
        <w:keepLines w:val="0"/>
      </w:pPr>
      <w:bookmarkStart w:id="9" w:name="_Toc101510436"/>
      <w:r w:rsidRPr="00412844">
        <w:t xml:space="preserve">5343.204-70-3 </w:t>
      </w:r>
      <w:r w:rsidR="000048A0">
        <w:t xml:space="preserve">  </w:t>
      </w:r>
      <w:r w:rsidRPr="00412844">
        <w:t>Definitization Schedule</w:t>
      </w:r>
      <w:bookmarkEnd w:id="9"/>
    </w:p>
    <w:p w14:paraId="00CCE78A" w14:textId="77777777" w:rsidR="00C055DF" w:rsidRPr="00C055DF" w:rsidRDefault="00C055DF" w:rsidP="002E08BB">
      <w:pPr>
        <w:shd w:val="clear" w:color="auto" w:fill="FFFFFF"/>
        <w:spacing w:before="240" w:after="240" w:line="240" w:lineRule="auto"/>
        <w:ind w:firstLine="360"/>
        <w:textAlignment w:val="baseline"/>
        <w:rPr>
          <w:rFonts w:ascii="Times New Roman" w:eastAsia="Times New Roman" w:hAnsi="Times New Roman" w:cs="Times New Roman"/>
          <w:color w:val="000000"/>
          <w:sz w:val="24"/>
          <w:szCs w:val="24"/>
        </w:rPr>
      </w:pPr>
      <w:r w:rsidRPr="00C055DF">
        <w:rPr>
          <w:rFonts w:ascii="Times New Roman" w:eastAsia="Times New Roman" w:hAnsi="Times New Roman" w:cs="Times New Roman"/>
          <w:color w:val="000000"/>
          <w:sz w:val="24"/>
          <w:szCs w:val="24"/>
        </w:rPr>
        <w:t xml:space="preserve">(a) Contracting officers must document the contract file with the justification for the delay and revised </w:t>
      </w:r>
      <w:proofErr w:type="spellStart"/>
      <w:r w:rsidRPr="00C055DF">
        <w:rPr>
          <w:rFonts w:ascii="Times New Roman" w:eastAsia="Times New Roman" w:hAnsi="Times New Roman" w:cs="Times New Roman"/>
          <w:color w:val="000000"/>
          <w:sz w:val="24"/>
          <w:szCs w:val="24"/>
        </w:rPr>
        <w:t>definitization</w:t>
      </w:r>
      <w:proofErr w:type="spellEnd"/>
      <w:r w:rsidRPr="00C055DF">
        <w:rPr>
          <w:rFonts w:ascii="Times New Roman" w:eastAsia="Times New Roman" w:hAnsi="Times New Roman" w:cs="Times New Roman"/>
          <w:color w:val="000000"/>
          <w:sz w:val="24"/>
          <w:szCs w:val="24"/>
        </w:rPr>
        <w:t xml:space="preserve"> milestone schedule.</w:t>
      </w:r>
    </w:p>
    <w:p w14:paraId="4FDB3BAD" w14:textId="0C936EC9" w:rsidR="00C055DF" w:rsidRPr="00412844" w:rsidRDefault="00C055DF" w:rsidP="00412844">
      <w:pPr>
        <w:pStyle w:val="Heading3"/>
        <w:keepNext w:val="0"/>
        <w:keepLines w:val="0"/>
      </w:pPr>
      <w:bookmarkStart w:id="10" w:name="_Toc101510437"/>
      <w:r w:rsidRPr="00412844">
        <w:t xml:space="preserve">5343.204-70-5 </w:t>
      </w:r>
      <w:r w:rsidR="000048A0">
        <w:t xml:space="preserve">  </w:t>
      </w:r>
      <w:r w:rsidRPr="00412844">
        <w:t>Exceptions</w:t>
      </w:r>
      <w:bookmarkEnd w:id="10"/>
    </w:p>
    <w:p w14:paraId="288D2B93" w14:textId="3591E2F0" w:rsidR="00C055DF" w:rsidRPr="00C055DF" w:rsidRDefault="00C055DF" w:rsidP="002E08BB">
      <w:pPr>
        <w:shd w:val="clear" w:color="auto" w:fill="FFFFFF"/>
        <w:spacing w:before="240" w:after="240" w:line="240" w:lineRule="auto"/>
        <w:ind w:firstLine="240"/>
        <w:textAlignment w:val="baseline"/>
        <w:rPr>
          <w:rFonts w:ascii="Times New Roman" w:eastAsia="Times New Roman" w:hAnsi="Times New Roman" w:cs="Times New Roman"/>
          <w:color w:val="000000"/>
          <w:sz w:val="24"/>
          <w:szCs w:val="24"/>
        </w:rPr>
      </w:pPr>
      <w:r w:rsidRPr="00C055DF">
        <w:rPr>
          <w:rFonts w:ascii="Times New Roman" w:eastAsia="Times New Roman" w:hAnsi="Times New Roman" w:cs="Times New Roman"/>
          <w:color w:val="000000"/>
          <w:sz w:val="24"/>
          <w:szCs w:val="24"/>
        </w:rPr>
        <w:t>(c) </w:t>
      </w:r>
      <w:r w:rsidRPr="00C055DF">
        <w:rPr>
          <w:rFonts w:ascii="Times New Roman" w:eastAsia="Times New Roman" w:hAnsi="Times New Roman" w:cs="Times New Roman"/>
          <w:color w:val="000000"/>
          <w:sz w:val="24"/>
          <w:szCs w:val="24"/>
          <w:bdr w:val="none" w:sz="0" w:space="0" w:color="auto" w:frame="1"/>
        </w:rPr>
        <w:t>See MP5301.601-90. Submit requests for waivers through the SCO to </w:t>
      </w:r>
      <w:hyperlink r:id="rId9" w:history="1">
        <w:r w:rsidR="00412844" w:rsidRPr="00412844">
          <w:rPr>
            <w:rStyle w:val="Hyperlink"/>
            <w:rFonts w:ascii="Times New Roman" w:eastAsia="Times New Roman" w:hAnsi="Times New Roman" w:cs="Times New Roman"/>
            <w:sz w:val="24"/>
            <w:szCs w:val="24"/>
            <w:bdr w:val="none" w:sz="0" w:space="0" w:color="auto" w:frame="1"/>
          </w:rPr>
          <w:t>SAF/AQC</w:t>
        </w:r>
      </w:hyperlink>
      <w:r w:rsidRPr="00C055DF">
        <w:rPr>
          <w:rFonts w:ascii="Times New Roman" w:eastAsia="Times New Roman" w:hAnsi="Times New Roman" w:cs="Times New Roman"/>
          <w:color w:val="000000"/>
          <w:sz w:val="24"/>
          <w:szCs w:val="24"/>
        </w:rPr>
        <w:t> </w:t>
      </w:r>
      <w:r w:rsidRPr="00C055DF">
        <w:rPr>
          <w:rFonts w:ascii="Times New Roman" w:eastAsia="Times New Roman" w:hAnsi="Times New Roman" w:cs="Times New Roman"/>
          <w:color w:val="000000"/>
          <w:sz w:val="24"/>
          <w:szCs w:val="24"/>
          <w:bdr w:val="none" w:sz="0" w:space="0" w:color="auto" w:frame="1"/>
        </w:rPr>
        <w:t>for approval.</w:t>
      </w:r>
    </w:p>
    <w:p w14:paraId="4ACD6F88" w14:textId="0418AC9B" w:rsidR="00C055DF" w:rsidRPr="00412844" w:rsidRDefault="00C055DF" w:rsidP="00412844">
      <w:pPr>
        <w:pStyle w:val="Heading3"/>
        <w:keepNext w:val="0"/>
        <w:keepLines w:val="0"/>
      </w:pPr>
      <w:bookmarkStart w:id="11" w:name="_Toc101510438"/>
      <w:r w:rsidRPr="00412844">
        <w:lastRenderedPageBreak/>
        <w:t xml:space="preserve">5343.204-70-7 </w:t>
      </w:r>
      <w:r w:rsidR="000048A0">
        <w:t xml:space="preserve">  </w:t>
      </w:r>
      <w:r w:rsidRPr="00412844">
        <w:t>Plans and Reports</w:t>
      </w:r>
      <w:bookmarkEnd w:id="11"/>
    </w:p>
    <w:p w14:paraId="463C9909" w14:textId="358612A5" w:rsidR="00C055DF" w:rsidRPr="00C055DF" w:rsidRDefault="00C055DF" w:rsidP="00412844">
      <w:pPr>
        <w:shd w:val="clear" w:color="auto" w:fill="FFFFFF"/>
        <w:spacing w:before="240" w:after="240" w:line="240" w:lineRule="auto"/>
        <w:textAlignment w:val="baseline"/>
        <w:rPr>
          <w:rFonts w:ascii="Times New Roman" w:eastAsia="Times New Roman" w:hAnsi="Times New Roman" w:cs="Times New Roman"/>
          <w:color w:val="000000"/>
          <w:sz w:val="24"/>
          <w:szCs w:val="24"/>
        </w:rPr>
      </w:pPr>
      <w:r w:rsidRPr="00C055DF">
        <w:rPr>
          <w:rFonts w:ascii="Times New Roman" w:eastAsia="Times New Roman" w:hAnsi="Times New Roman" w:cs="Times New Roman"/>
          <w:color w:val="000000"/>
          <w:sz w:val="24"/>
          <w:szCs w:val="24"/>
        </w:rPr>
        <w:t>To comply with the Consolidated UCA Management Plan and Semi-annual Consolidated UCA Management Report requirements described in DFARS 243.204-70-7, SCOs are required to ensure unpriced change orders with an estimated value exceeding $5 million are input/updated in the </w:t>
      </w:r>
      <w:hyperlink r:id="rId10" w:history="1">
        <w:r w:rsidRPr="00412844">
          <w:rPr>
            <w:rStyle w:val="Hyperlink"/>
            <w:rFonts w:ascii="Times New Roman" w:eastAsia="Times New Roman" w:hAnsi="Times New Roman" w:cs="Times New Roman"/>
            <w:sz w:val="24"/>
            <w:szCs w:val="24"/>
            <w:bdr w:val="none" w:sz="0" w:space="0" w:color="auto" w:frame="1"/>
          </w:rPr>
          <w:t>UCA Reporting tool</w:t>
        </w:r>
      </w:hyperlink>
      <w:r w:rsidRPr="00C055DF">
        <w:rPr>
          <w:rFonts w:ascii="Times New Roman" w:eastAsia="Times New Roman" w:hAnsi="Times New Roman" w:cs="Times New Roman"/>
          <w:color w:val="000000"/>
          <w:sz w:val="24"/>
          <w:szCs w:val="24"/>
        </w:rPr>
        <w:t> on a semi-annual basis no later than April 10</w:t>
      </w:r>
      <w:r w:rsidRPr="00C055DF">
        <w:rPr>
          <w:rFonts w:ascii="inherit" w:eastAsia="Times New Roman" w:hAnsi="inherit" w:cs="Times New Roman"/>
          <w:color w:val="000000"/>
          <w:sz w:val="20"/>
          <w:szCs w:val="20"/>
          <w:bdr w:val="none" w:sz="0" w:space="0" w:color="auto" w:frame="1"/>
          <w:vertAlign w:val="superscript"/>
        </w:rPr>
        <w:t>th</w:t>
      </w:r>
      <w:r w:rsidRPr="00C055DF">
        <w:rPr>
          <w:rFonts w:ascii="Times New Roman" w:eastAsia="Times New Roman" w:hAnsi="Times New Roman" w:cs="Times New Roman"/>
          <w:color w:val="000000"/>
          <w:sz w:val="24"/>
          <w:szCs w:val="24"/>
        </w:rPr>
        <w:t> and October 10</w:t>
      </w:r>
      <w:r w:rsidRPr="00C055DF">
        <w:rPr>
          <w:rFonts w:ascii="inherit" w:eastAsia="Times New Roman" w:hAnsi="inherit" w:cs="Times New Roman"/>
          <w:color w:val="000000"/>
          <w:sz w:val="20"/>
          <w:szCs w:val="20"/>
          <w:bdr w:val="none" w:sz="0" w:space="0" w:color="auto" w:frame="1"/>
          <w:vertAlign w:val="superscript"/>
        </w:rPr>
        <w:t>th</w:t>
      </w:r>
      <w:r w:rsidRPr="00C055DF">
        <w:rPr>
          <w:rFonts w:ascii="Times New Roman" w:eastAsia="Times New Roman" w:hAnsi="Times New Roman" w:cs="Times New Roman"/>
          <w:color w:val="000000"/>
          <w:sz w:val="24"/>
          <w:szCs w:val="24"/>
        </w:rPr>
        <w:t> of each year. Special access program offices will provide the information directly to the DAS(C)/ADAS(C), as appropriate.</w:t>
      </w:r>
    </w:p>
    <w:p w14:paraId="1DC7C5F0" w14:textId="77777777" w:rsidR="0084797F" w:rsidRDefault="0084797F"/>
    <w:sectPr w:rsidR="0084797F" w:rsidSect="002E08BB">
      <w:pgSz w:w="12240" w:h="15840" w:code="1"/>
      <w:pgMar w:top="1440" w:right="1440" w:bottom="1440" w:left="144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5DF"/>
    <w:rsid w:val="000048A0"/>
    <w:rsid w:val="00296A19"/>
    <w:rsid w:val="002E08BB"/>
    <w:rsid w:val="00366125"/>
    <w:rsid w:val="003E5592"/>
    <w:rsid w:val="00412844"/>
    <w:rsid w:val="0084797F"/>
    <w:rsid w:val="00A2049C"/>
    <w:rsid w:val="00B928A5"/>
    <w:rsid w:val="00C055DF"/>
    <w:rsid w:val="00EE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B647"/>
  <w15:chartTrackingRefBased/>
  <w15:docId w15:val="{571E62E1-6E9E-4033-826E-3F95A53E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Subpart XXXX.X-Title,Subpart"/>
    <w:basedOn w:val="Normal"/>
    <w:next w:val="Normal"/>
    <w:link w:val="Heading1Char"/>
    <w:qFormat/>
    <w:rsid w:val="00412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ection .XXX Title.,Section"/>
    <w:link w:val="Heading2Char"/>
    <w:qFormat/>
    <w:rsid w:val="00412844"/>
    <w:pPr>
      <w:keepNext/>
      <w:keepLines/>
      <w:spacing w:before="360" w:after="120" w:line="240" w:lineRule="auto"/>
      <w:jc w:val="center"/>
      <w:outlineLvl w:val="1"/>
    </w:pPr>
    <w:rPr>
      <w:rFonts w:ascii="Times New Roman" w:eastAsia="Times New Roman" w:hAnsi="Times New Roman" w:cs="Times New Roman"/>
      <w:b/>
      <w:color w:val="000000" w:themeColor="text1"/>
      <w:sz w:val="28"/>
      <w:szCs w:val="20"/>
    </w:rPr>
  </w:style>
  <w:style w:type="paragraph" w:styleId="Heading3">
    <w:name w:val="heading 3"/>
    <w:aliases w:val="Subsection -X Title.,Subsection"/>
    <w:basedOn w:val="Normal"/>
    <w:next w:val="Normal"/>
    <w:link w:val="Heading3Char"/>
    <w:qFormat/>
    <w:rsid w:val="00412844"/>
    <w:pPr>
      <w:keepNext/>
      <w:keepLines/>
      <w:spacing w:before="360" w:after="240" w:line="240" w:lineRule="auto"/>
      <w:outlineLvl w:val="2"/>
    </w:pPr>
    <w:rPr>
      <w:rFonts w:ascii="Times New Roman" w:eastAsia="Times New Roman" w:hAnsi="Times New Roman" w:cs="Times New Roman"/>
      <w:b/>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8A5"/>
    <w:rPr>
      <w:color w:val="0563C1" w:themeColor="hyperlink"/>
      <w:u w:val="single"/>
    </w:rPr>
  </w:style>
  <w:style w:type="character" w:styleId="CommentReference">
    <w:name w:val="annotation reference"/>
    <w:basedOn w:val="DefaultParagraphFont"/>
    <w:uiPriority w:val="99"/>
    <w:semiHidden/>
    <w:unhideWhenUsed/>
    <w:rsid w:val="00B928A5"/>
    <w:rPr>
      <w:sz w:val="16"/>
      <w:szCs w:val="16"/>
    </w:rPr>
  </w:style>
  <w:style w:type="paragraph" w:styleId="CommentText">
    <w:name w:val="annotation text"/>
    <w:basedOn w:val="Normal"/>
    <w:link w:val="CommentTextChar"/>
    <w:uiPriority w:val="99"/>
    <w:semiHidden/>
    <w:unhideWhenUsed/>
    <w:rsid w:val="00B928A5"/>
    <w:pPr>
      <w:spacing w:line="240" w:lineRule="auto"/>
    </w:pPr>
    <w:rPr>
      <w:sz w:val="20"/>
      <w:szCs w:val="20"/>
    </w:rPr>
  </w:style>
  <w:style w:type="character" w:customStyle="1" w:styleId="CommentTextChar">
    <w:name w:val="Comment Text Char"/>
    <w:basedOn w:val="DefaultParagraphFont"/>
    <w:link w:val="CommentText"/>
    <w:uiPriority w:val="99"/>
    <w:semiHidden/>
    <w:rsid w:val="00B928A5"/>
    <w:rPr>
      <w:sz w:val="20"/>
      <w:szCs w:val="20"/>
    </w:rPr>
  </w:style>
  <w:style w:type="paragraph" w:styleId="CommentSubject">
    <w:name w:val="annotation subject"/>
    <w:basedOn w:val="CommentText"/>
    <w:next w:val="CommentText"/>
    <w:link w:val="CommentSubjectChar"/>
    <w:uiPriority w:val="99"/>
    <w:semiHidden/>
    <w:unhideWhenUsed/>
    <w:rsid w:val="00B928A5"/>
    <w:rPr>
      <w:b/>
      <w:bCs/>
    </w:rPr>
  </w:style>
  <w:style w:type="character" w:customStyle="1" w:styleId="CommentSubjectChar">
    <w:name w:val="Comment Subject Char"/>
    <w:basedOn w:val="CommentTextChar"/>
    <w:link w:val="CommentSubject"/>
    <w:uiPriority w:val="99"/>
    <w:semiHidden/>
    <w:rsid w:val="00B928A5"/>
    <w:rPr>
      <w:b/>
      <w:bCs/>
      <w:sz w:val="20"/>
      <w:szCs w:val="20"/>
    </w:rPr>
  </w:style>
  <w:style w:type="paragraph" w:styleId="BalloonText">
    <w:name w:val="Balloon Text"/>
    <w:basedOn w:val="Normal"/>
    <w:link w:val="BalloonTextChar"/>
    <w:uiPriority w:val="99"/>
    <w:semiHidden/>
    <w:unhideWhenUsed/>
    <w:rsid w:val="00B928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8A5"/>
    <w:rPr>
      <w:rFonts w:ascii="Segoe UI" w:hAnsi="Segoe UI" w:cs="Segoe UI"/>
      <w:sz w:val="18"/>
      <w:szCs w:val="18"/>
    </w:rPr>
  </w:style>
  <w:style w:type="character" w:customStyle="1" w:styleId="Heading2Char">
    <w:name w:val="Heading 2 Char"/>
    <w:basedOn w:val="DefaultParagraphFont"/>
    <w:link w:val="Heading2"/>
    <w:rsid w:val="00412844"/>
    <w:rPr>
      <w:rFonts w:ascii="Times New Roman" w:eastAsia="Times New Roman" w:hAnsi="Times New Roman" w:cs="Times New Roman"/>
      <w:b/>
      <w:color w:val="000000" w:themeColor="text1"/>
      <w:sz w:val="28"/>
      <w:szCs w:val="20"/>
    </w:rPr>
  </w:style>
  <w:style w:type="character" w:customStyle="1" w:styleId="Heading3Char">
    <w:name w:val="Heading 3 Char"/>
    <w:aliases w:val="Subsection -X Title. Char,Subsection Char"/>
    <w:basedOn w:val="DefaultParagraphFont"/>
    <w:link w:val="Heading3"/>
    <w:rsid w:val="00412844"/>
    <w:rPr>
      <w:rFonts w:ascii="Times New Roman" w:eastAsia="Times New Roman" w:hAnsi="Times New Roman" w:cs="Times New Roman"/>
      <w:b/>
      <w:color w:val="000000" w:themeColor="text1"/>
      <w:sz w:val="24"/>
      <w:szCs w:val="20"/>
    </w:rPr>
  </w:style>
  <w:style w:type="paragraph" w:styleId="TOC1">
    <w:name w:val="toc 1"/>
    <w:basedOn w:val="Normal"/>
    <w:next w:val="Normal"/>
    <w:autoRedefine/>
    <w:uiPriority w:val="39"/>
    <w:unhideWhenUsed/>
    <w:rsid w:val="00412844"/>
    <w:pPr>
      <w:tabs>
        <w:tab w:val="right" w:leader="dot" w:pos="9350"/>
      </w:tabs>
      <w:spacing w:before="120" w:after="120" w:line="240" w:lineRule="auto"/>
      <w:jc w:val="center"/>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4128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2844"/>
    <w:pPr>
      <w:outlineLvl w:val="9"/>
    </w:pPr>
  </w:style>
  <w:style w:type="paragraph" w:styleId="TOC2">
    <w:name w:val="toc 2"/>
    <w:basedOn w:val="Normal"/>
    <w:next w:val="Normal"/>
    <w:autoRedefine/>
    <w:uiPriority w:val="39"/>
    <w:unhideWhenUsed/>
    <w:rsid w:val="00412844"/>
    <w:pPr>
      <w:spacing w:after="100"/>
      <w:ind w:left="220"/>
    </w:pPr>
  </w:style>
  <w:style w:type="paragraph" w:styleId="TOC3">
    <w:name w:val="toc 3"/>
    <w:basedOn w:val="Normal"/>
    <w:next w:val="Normal"/>
    <w:autoRedefine/>
    <w:uiPriority w:val="39"/>
    <w:unhideWhenUsed/>
    <w:rsid w:val="004128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27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F.AQ.SAF-AQC.Workflow@us.af.mil" TargetMode="External"/><Relationship Id="rId3" Type="http://schemas.openxmlformats.org/officeDocument/2006/relationships/settings" Target="settings.xml"/><Relationship Id="rId7" Type="http://schemas.openxmlformats.org/officeDocument/2006/relationships/hyperlink" Target="https://www.acquisition.gov/dfars/part-243-contract-modific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saf.dps.mil/sites/AFCC/KnowledgeCenter/contracting_templates/scope_determination--MFR.docx" TargetMode="External"/><Relationship Id="rId11" Type="http://schemas.openxmlformats.org/officeDocument/2006/relationships/fontTable" Target="fontTable.xml"/><Relationship Id="rId5" Type="http://schemas.openxmlformats.org/officeDocument/2006/relationships/hyperlink" Target="https://www.acquisition.gov/far/part-6" TargetMode="External"/><Relationship Id="rId10" Type="http://schemas.openxmlformats.org/officeDocument/2006/relationships/hyperlink" Target="https://www.afcontracting.hq.af.mil/enterprise_metrics/index.cfm" TargetMode="External"/><Relationship Id="rId4" Type="http://schemas.openxmlformats.org/officeDocument/2006/relationships/webSettings" Target="webSettings.xml"/><Relationship Id="rId9" Type="http://schemas.openxmlformats.org/officeDocument/2006/relationships/hyperlink" Target="mailto:SAF.AQ.SAF-AQC.Workflow@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0C62B-02EF-4371-9F9E-F58173A3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SWIFT-CARR, THERESA L CIV USAF AFMC AFLCMC/PZCA</dc:creator>
  <cp:keywords/>
  <dc:description/>
  <cp:lastModifiedBy>VOUDREN, JEFFREY W NH-04 USAF HAF SAF/BLDG PENTAGON, 4C149</cp:lastModifiedBy>
  <cp:revision>5</cp:revision>
  <dcterms:created xsi:type="dcterms:W3CDTF">2022-01-21T14:30:00Z</dcterms:created>
  <dcterms:modified xsi:type="dcterms:W3CDTF">2022-04-22T13:01:00Z</dcterms:modified>
</cp:coreProperties>
</file>