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6B85" w14:textId="0B7D1117" w:rsidR="003C7E79" w:rsidRPr="008A5803" w:rsidRDefault="00B52C52" w:rsidP="009748FE">
      <w:pPr>
        <w:pStyle w:val="Heading1Red"/>
        <w:widowControl w:val="0"/>
        <w:rPr>
          <w:sz w:val="28"/>
          <w:szCs w:val="28"/>
          <w:lang w:val="en"/>
        </w:rPr>
      </w:pPr>
      <w:bookmarkStart w:id="0" w:name="_Toc37956685"/>
      <w:bookmarkStart w:id="1" w:name="_Toc38365620"/>
      <w:r w:rsidRPr="008A5803">
        <w:rPr>
          <w:sz w:val="28"/>
          <w:szCs w:val="28"/>
          <w:lang w:val="en"/>
        </w:rPr>
        <w:t>Mandatory Procedure</w:t>
      </w:r>
      <w:bookmarkEnd w:id="0"/>
      <w:bookmarkEnd w:id="1"/>
    </w:p>
    <w:p w14:paraId="0D11F4E1" w14:textId="77777777" w:rsidR="009748FE" w:rsidRPr="008A5803" w:rsidRDefault="00B52C52" w:rsidP="009748FE">
      <w:pPr>
        <w:pStyle w:val="Heading1"/>
        <w:rPr>
          <w:sz w:val="28"/>
          <w:szCs w:val="28"/>
        </w:rPr>
      </w:pPr>
      <w:bookmarkStart w:id="2" w:name="_Toc38365621"/>
      <w:r w:rsidRPr="008A5803">
        <w:rPr>
          <w:bCs/>
          <w:sz w:val="28"/>
          <w:szCs w:val="28"/>
          <w:lang w:val="en"/>
        </w:rPr>
        <w:t>MP5305.303</w:t>
      </w:r>
      <w:r w:rsidRPr="008A5803">
        <w:rPr>
          <w:bCs/>
          <w:sz w:val="28"/>
          <w:szCs w:val="28"/>
          <w:lang w:val="en"/>
        </w:rPr>
        <w:br/>
        <w:t>Announcement of Contract Awards</w:t>
      </w:r>
      <w:bookmarkEnd w:id="2"/>
    </w:p>
    <w:p w14:paraId="2D61D1F0" w14:textId="77777777" w:rsidR="008A5803" w:rsidRDefault="008A5803" w:rsidP="008A5803">
      <w:pPr>
        <w:spacing w:after="120"/>
        <w:jc w:val="center"/>
        <w:rPr>
          <w:b/>
        </w:rPr>
      </w:pPr>
      <w:r w:rsidRPr="00AF6D09">
        <w:rPr>
          <w:b/>
        </w:rPr>
        <w:t>2019 Edition</w:t>
      </w:r>
    </w:p>
    <w:p w14:paraId="1CBFBC3B" w14:textId="77777777" w:rsidR="008A5803" w:rsidRPr="00BC55FF" w:rsidRDefault="008A5803" w:rsidP="008A5803">
      <w:pPr>
        <w:spacing w:before="120" w:after="480"/>
        <w:jc w:val="center"/>
        <w:rPr>
          <w:i/>
        </w:rPr>
      </w:pPr>
      <w:r w:rsidRPr="00AF6D09">
        <w:rPr>
          <w:i/>
          <w:iCs/>
        </w:rPr>
        <w:t xml:space="preserve">Revised: </w:t>
      </w:r>
      <w:r>
        <w:rPr>
          <w:i/>
          <w:iCs/>
        </w:rPr>
        <w:t>2 May 2022</w:t>
      </w:r>
    </w:p>
    <w:p w14:paraId="5A4BE116" w14:textId="213258EF" w:rsidR="003C7E79" w:rsidRPr="00C01A5F" w:rsidRDefault="00B52C52" w:rsidP="009748FE">
      <w:pPr>
        <w:widowControl w:val="0"/>
        <w:rPr>
          <w:lang w:val="en"/>
        </w:rPr>
      </w:pPr>
      <w:r w:rsidRPr="00C01A5F">
        <w:rPr>
          <w:lang w:val="en"/>
        </w:rPr>
        <w:t xml:space="preserve">The following mandatory procedure is provided for preparing 1279 Reports under </w:t>
      </w:r>
      <w:hyperlink r:id="rId9" w:anchor="DFARS-205.303" w:history="1">
        <w:r w:rsidRPr="008A5803">
          <w:rPr>
            <w:rStyle w:val="Hyperlink"/>
            <w:lang w:val="en"/>
          </w:rPr>
          <w:t>DFARS 205.303</w:t>
        </w:r>
      </w:hyperlink>
      <w:r w:rsidRPr="00C01A5F">
        <w:rPr>
          <w:lang w:val="en"/>
        </w:rPr>
        <w:t xml:space="preserve"> and Reports of Intent to Award multiyear contracts under </w:t>
      </w:r>
      <w:hyperlink r:id="rId10" w:anchor="p5317170" w:tgtFrame="_top" w:history="1">
        <w:r w:rsidR="007636E5" w:rsidRPr="00C01A5F">
          <w:rPr>
            <w:rStyle w:val="Hyperlink"/>
            <w:lang w:val="en"/>
          </w:rPr>
          <w:t>AFFARS 5317.170</w:t>
        </w:r>
      </w:hyperlink>
      <w:r w:rsidRPr="00C01A5F">
        <w:rPr>
          <w:lang w:val="en"/>
        </w:rPr>
        <w:t>.</w:t>
      </w:r>
    </w:p>
    <w:p w14:paraId="59913626" w14:textId="252C92E8" w:rsidR="003C7E79" w:rsidRDefault="004A4F00" w:rsidP="009748FE">
      <w:pPr>
        <w:pStyle w:val="List1"/>
        <w:widowControl w:val="0"/>
        <w:rPr>
          <w:lang w:val="en"/>
        </w:rPr>
      </w:pPr>
      <w:r w:rsidRPr="00D047D7" w:rsidDel="004A4F00">
        <w:rPr>
          <w:color w:val="0000FF"/>
          <w:lang w:val="en"/>
        </w:rPr>
        <w:t xml:space="preserve"> </w:t>
      </w:r>
      <w:r w:rsidR="00B52C52">
        <w:rPr>
          <w:lang w:val="en"/>
        </w:rPr>
        <w:t>(a)</w:t>
      </w:r>
      <w:r w:rsidR="00E7488B">
        <w:rPr>
          <w:lang w:val="en"/>
        </w:rPr>
        <w:t>(i)</w:t>
      </w:r>
      <w:r w:rsidR="00B52C52">
        <w:rPr>
          <w:lang w:val="en"/>
        </w:rPr>
        <w:t xml:space="preserve"> The 1279 Report is used for Congressional notification and public announcement of contract awards that exceed the DoD threshold. </w:t>
      </w:r>
      <w:r w:rsidR="00E7488B">
        <w:rPr>
          <w:lang w:val="en"/>
        </w:rPr>
        <w:t xml:space="preserve"> </w:t>
      </w:r>
      <w:r w:rsidR="00B52C52">
        <w:rPr>
          <w:lang w:val="en"/>
        </w:rPr>
        <w:t>Use the 1279 Report Format</w:t>
      </w:r>
      <w:r w:rsidR="00E7488B">
        <w:rPr>
          <w:lang w:val="en"/>
        </w:rPr>
        <w:t xml:space="preserve"> in (d)</w:t>
      </w:r>
      <w:r w:rsidR="00B52C52">
        <w:rPr>
          <w:lang w:val="en"/>
        </w:rPr>
        <w:t>, tailored where appropriate, when preparing Reports of Intent to Award IAW</w:t>
      </w:r>
      <w:hyperlink r:id="rId11" w:anchor="p5317170" w:tgtFrame="_top" w:history="1">
        <w:r w:rsidR="008A5803" w:rsidRPr="00C01A5F">
          <w:rPr>
            <w:rStyle w:val="Hyperlink"/>
            <w:lang w:val="en"/>
          </w:rPr>
          <w:t>AFFARS 5317.170</w:t>
        </w:r>
      </w:hyperlink>
      <w:r w:rsidR="00B52C52">
        <w:rPr>
          <w:lang w:val="en"/>
        </w:rPr>
        <w:t xml:space="preserve">. </w:t>
      </w:r>
      <w:r w:rsidR="00E7488B">
        <w:rPr>
          <w:lang w:val="en"/>
        </w:rPr>
        <w:t xml:space="preserve"> </w:t>
      </w:r>
      <w:r w:rsidR="00B52C52">
        <w:rPr>
          <w:lang w:val="en"/>
        </w:rPr>
        <w:t xml:space="preserve">It is important to note that the Notice of Intent to Award IAW </w:t>
      </w:r>
      <w:hyperlink r:id="rId12" w:anchor="p5317170" w:tgtFrame="_top" w:history="1">
        <w:r w:rsidR="008A5803" w:rsidRPr="00C01A5F">
          <w:rPr>
            <w:rStyle w:val="Hyperlink"/>
            <w:lang w:val="en"/>
          </w:rPr>
          <w:t>AFFARS 5317.170</w:t>
        </w:r>
      </w:hyperlink>
      <w:r w:rsidR="00B52C52">
        <w:rPr>
          <w:lang w:val="en"/>
        </w:rPr>
        <w:t xml:space="preserve"> does not satisfy the requirement for a 1279 Report. </w:t>
      </w:r>
    </w:p>
    <w:p w14:paraId="55554875" w14:textId="3EA86DE2" w:rsidR="003C7E79" w:rsidRDefault="00E7488B" w:rsidP="009748FE">
      <w:pPr>
        <w:pStyle w:val="List3"/>
        <w:keepNext w:val="0"/>
        <w:keepLines w:val="0"/>
        <w:widowControl w:val="0"/>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3"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6D0F532D" w:rsidR="003C7E79" w:rsidRDefault="00B52C52" w:rsidP="009748FE">
      <w:pPr>
        <w:pStyle w:val="List1"/>
        <w:widowControl w:val="0"/>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4" w:tgtFrame="_blank" w:history="1">
        <w:r w:rsidR="00E7488B" w:rsidRPr="00E7488B">
          <w:rPr>
            <w:rStyle w:val="Hyperlink"/>
            <w:lang w:val="en"/>
          </w:rPr>
          <w:t>SAF/LLP</w:t>
        </w:r>
      </w:hyperlink>
      <w:r w:rsidR="00E7488B" w:rsidRPr="00E7488B">
        <w:rPr>
          <w:lang w:val="en"/>
        </w:rPr>
        <w:t>.</w:t>
      </w:r>
    </w:p>
    <w:p w14:paraId="084C43BB" w14:textId="04061AAC" w:rsidR="003C7E79" w:rsidRDefault="00E7488B" w:rsidP="009748FE">
      <w:pPr>
        <w:pStyle w:val="List1"/>
        <w:widowControl w:val="0"/>
        <w:rPr>
          <w:lang w:val="en"/>
        </w:rPr>
      </w:pPr>
      <w:r w:rsidRPr="00E7488B">
        <w:rPr>
          <w:lang w:val="en"/>
        </w:rPr>
        <w:t>(c) When immediate award is required and advance notification under paragraph (</w:t>
      </w:r>
      <w:r>
        <w:rPr>
          <w:lang w:val="en"/>
        </w:rPr>
        <w:t>a)</w:t>
      </w:r>
      <w:r w:rsidRPr="00E7488B">
        <w:rPr>
          <w:lang w:val="en"/>
        </w:rPr>
        <w:t xml:space="preserve"> above </w:t>
      </w:r>
      <w:r w:rsidRPr="00E7488B">
        <w:rPr>
          <w:lang w:val="en"/>
        </w:rPr>
        <w:lastRenderedPageBreak/>
        <w:t xml:space="preserve">was not accomplished, prepare the 1279 Report as usual and send it to </w:t>
      </w:r>
      <w:hyperlink r:id="rId15"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6"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9748FE">
      <w:pPr>
        <w:pStyle w:val="List1"/>
        <w:widowControl w:val="0"/>
        <w:rPr>
          <w:lang w:val="en"/>
        </w:rPr>
      </w:pPr>
      <w:r w:rsidRPr="00E7488B">
        <w:rPr>
          <w:lang w:val="en"/>
        </w:rPr>
        <w:t>(d) Format (do not include classified information in the report):</w:t>
      </w:r>
    </w:p>
    <w:p w14:paraId="38B2AB80" w14:textId="77777777" w:rsidR="003C7E79" w:rsidRDefault="00B52C52" w:rsidP="009748FE">
      <w:pPr>
        <w:pStyle w:val="List2"/>
        <w:keepNext w:val="0"/>
        <w:keepLines w:val="0"/>
        <w:widowControl w:val="0"/>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40860B81" w:rsidR="003C7E79" w:rsidRDefault="00A808E4" w:rsidP="009748FE">
      <w:pPr>
        <w:pStyle w:val="NormalWeb"/>
        <w:widowControl w:val="0"/>
        <w:spacing w:before="0" w:beforeAutospacing="0" w:after="0" w:afterAutospacing="0"/>
        <w:rPr>
          <w:lang w:val="en"/>
        </w:rPr>
      </w:pPr>
      <w:r>
        <w:rPr>
          <w:lang w:val="en"/>
        </w:rPr>
        <w:t>CUI</w:t>
      </w:r>
      <w:r w:rsidR="00B52C52" w:rsidRPr="00832FE4">
        <w:rPr>
          <w:lang w:val="en"/>
        </w:rPr>
        <w:t xml:space="preserve">: Release Date is DD MMM YY, Program Name, Contracting Activity, DD-LA-(AR) 1279 Report </w:t>
      </w:r>
    </w:p>
    <w:p w14:paraId="61D55971" w14:textId="77777777" w:rsidR="003C7E79" w:rsidRDefault="00B52C52" w:rsidP="009748FE">
      <w:pPr>
        <w:pStyle w:val="List2"/>
        <w:keepNext w:val="0"/>
        <w:keepLines w:val="0"/>
        <w:widowControl w:val="0"/>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39E746B3" w14:textId="77777777" w:rsidR="003C7E79" w:rsidRDefault="00B52C52" w:rsidP="009748FE">
      <w:pPr>
        <w:pStyle w:val="List2"/>
        <w:keepNext w:val="0"/>
        <w:keepLines w:val="0"/>
        <w:widowControl w:val="0"/>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9748FE">
      <w:pPr>
        <w:pStyle w:val="List2"/>
        <w:keepNext w:val="0"/>
        <w:keepLines w:val="0"/>
        <w:widowControl w:val="0"/>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9748FE">
      <w:pPr>
        <w:pStyle w:val="NormalWeb"/>
        <w:widowControl w:val="0"/>
        <w:spacing w:before="0" w:beforeAutospacing="0" w:after="0" w:afterAutospacing="0"/>
        <w:rPr>
          <w:lang w:val="en"/>
        </w:rPr>
      </w:pPr>
      <w:r w:rsidRPr="00832FE4">
        <w:rPr>
          <w:bCs/>
          <w:lang w:val="en"/>
        </w:rPr>
        <w:t>Contract Award</w:t>
      </w:r>
      <w:r w:rsidRPr="00832FE4">
        <w:rPr>
          <w:lang w:val="en"/>
        </w:rPr>
        <w:t>:</w:t>
      </w:r>
    </w:p>
    <w:p w14:paraId="39A465B7" w14:textId="32C24D5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 xml:space="preserve">(Do not list fund cites here, see paragraph 6 below.) There is known/no known congressional interest pertaining to </w:t>
      </w:r>
      <w:r>
        <w:rPr>
          <w:lang w:val="en"/>
        </w:rPr>
        <w:lastRenderedPageBreak/>
        <w:t>this acquisition.</w:t>
      </w:r>
    </w:p>
    <w:p w14:paraId="631CF31E" w14:textId="77777777" w:rsidR="009748FE" w:rsidRDefault="009748FE" w:rsidP="009748FE">
      <w:pPr>
        <w:pStyle w:val="NormalWeb"/>
        <w:widowControl w:val="0"/>
        <w:spacing w:before="0" w:beforeAutospacing="0" w:after="0" w:afterAutospacing="0"/>
        <w:ind w:left="720"/>
        <w:rPr>
          <w:lang w:val="en"/>
        </w:rPr>
      </w:pPr>
    </w:p>
    <w:p w14:paraId="607157BA"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78C7C250" w14:textId="77777777" w:rsidR="009748FE" w:rsidRDefault="009748FE" w:rsidP="009748FE">
      <w:pPr>
        <w:pStyle w:val="NormalWeb"/>
        <w:widowControl w:val="0"/>
        <w:spacing w:before="0" w:beforeAutospacing="0" w:after="0" w:afterAutospacing="0"/>
        <w:rPr>
          <w:bCs/>
          <w:lang w:val="en"/>
        </w:rPr>
      </w:pPr>
    </w:p>
    <w:p w14:paraId="033E5F7D" w14:textId="04C44640" w:rsidR="003C7E79" w:rsidRDefault="00B52C52" w:rsidP="009748FE">
      <w:pPr>
        <w:pStyle w:val="NormalWeb"/>
        <w:widowControl w:val="0"/>
        <w:spacing w:before="0" w:beforeAutospacing="0" w:after="0" w:afterAutospacing="0"/>
        <w:rPr>
          <w:bCs/>
          <w:lang w:val="en"/>
        </w:rPr>
      </w:pPr>
      <w:r w:rsidRPr="00832FE4">
        <w:rPr>
          <w:bCs/>
          <w:lang w:val="en"/>
        </w:rPr>
        <w:t>Contract Modification:</w:t>
      </w:r>
    </w:p>
    <w:p w14:paraId="7AF57D52" w14:textId="011E1D0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B4B5B6B" w14:textId="77777777" w:rsidR="00D22D66" w:rsidRDefault="00D22D66" w:rsidP="009748FE">
      <w:pPr>
        <w:pStyle w:val="NormalWeb"/>
        <w:widowControl w:val="0"/>
        <w:spacing w:before="0" w:beforeAutospacing="0" w:after="0" w:afterAutospacing="0"/>
        <w:ind w:left="720"/>
        <w:rPr>
          <w:lang w:val="en"/>
        </w:rPr>
      </w:pPr>
    </w:p>
    <w:p w14:paraId="23985E65" w14:textId="77777777" w:rsidR="003C7E79" w:rsidRDefault="00B52C52" w:rsidP="009748FE">
      <w:pPr>
        <w:pStyle w:val="NormalWeb"/>
        <w:widowControl w:val="0"/>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9748FE">
      <w:pPr>
        <w:pStyle w:val="List2"/>
        <w:keepNext w:val="0"/>
        <w:keepLines w:val="0"/>
        <w:widowControl w:val="0"/>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9748FE">
      <w:pPr>
        <w:pStyle w:val="List2"/>
        <w:keepNext w:val="0"/>
        <w:keepLines w:val="0"/>
        <w:widowControl w:val="0"/>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9748FE">
      <w:pPr>
        <w:pStyle w:val="List2"/>
        <w:keepNext w:val="0"/>
        <w:keepLines w:val="0"/>
        <w:widowControl w:val="0"/>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9748FE">
      <w:pPr>
        <w:pStyle w:val="List2"/>
        <w:keepNext w:val="0"/>
        <w:keepLines w:val="0"/>
        <w:widowControl w:val="0"/>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50738F0B" w14:textId="77777777" w:rsidR="009748FE" w:rsidRDefault="009748FE" w:rsidP="009748FE">
      <w:pPr>
        <w:pStyle w:val="NormalWeb"/>
        <w:widowControl w:val="0"/>
        <w:spacing w:before="0" w:beforeAutospacing="0" w:after="0" w:afterAutospacing="0"/>
        <w:ind w:left="720"/>
        <w:rPr>
          <w:bCs/>
          <w:lang w:val="en"/>
        </w:rPr>
      </w:pPr>
    </w:p>
    <w:p w14:paraId="19ECD727" w14:textId="799BD0F3" w:rsidR="003C7E79" w:rsidRDefault="00B52C52" w:rsidP="009748FE">
      <w:pPr>
        <w:pStyle w:val="NormalWeb"/>
        <w:widowControl w:val="0"/>
        <w:spacing w:before="0" w:beforeAutospacing="0" w:after="0" w:afterAutospacing="0"/>
        <w:ind w:left="720"/>
        <w:rPr>
          <w:lang w:val="en"/>
        </w:rPr>
      </w:pPr>
      <w:r w:rsidRPr="00832FE4">
        <w:rPr>
          <w:bCs/>
          <w:lang w:val="en"/>
        </w:rPr>
        <w:t xml:space="preserve">Reports of Intent to Award IAW </w:t>
      </w:r>
      <w:hyperlink r:id="rId17" w:anchor="p5317170" w:tgtFrame="_top" w:history="1">
        <w:r w:rsidR="008A5803" w:rsidRPr="00C01A5F">
          <w:rPr>
            <w:rStyle w:val="Hyperlink"/>
            <w:lang w:val="en"/>
          </w:rPr>
          <w:t>AFFARS 5317.170</w:t>
        </w:r>
      </w:hyperlink>
      <w:r w:rsidRPr="00832FE4">
        <w:rPr>
          <w:bCs/>
          <w:lang w:val="en"/>
        </w:rPr>
        <w:t>:</w:t>
      </w:r>
      <w:r w:rsidRPr="00832FE4">
        <w:rPr>
          <w:lang w:val="en"/>
        </w:rPr>
        <w:t xml:space="preserve"> </w:t>
      </w:r>
      <w:r w:rsidR="00916F99">
        <w:rPr>
          <w:lang w:val="en"/>
        </w:rPr>
        <w:t xml:space="preserve"> </w:t>
      </w:r>
      <w:r w:rsidRPr="00832FE4">
        <w:rPr>
          <w:lang w:val="en"/>
        </w:rPr>
        <w:t xml:space="preserve">Call your </w:t>
      </w:r>
      <w:hyperlink r:id="rId18" w:history="1">
        <w:r w:rsidRPr="00916F99">
          <w:rPr>
            <w:rStyle w:val="Hyperlink"/>
            <w:lang w:val="en"/>
          </w:rPr>
          <w:t>SAF/AQC action officer</w:t>
        </w:r>
      </w:hyperlink>
      <w:r w:rsidRPr="00832FE4">
        <w:rPr>
          <w:lang w:val="en"/>
        </w:rPr>
        <w:t xml:space="preserve">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9" w:tgtFrame="_blank" w:history="1">
        <w:r>
          <w:rPr>
            <w:rStyle w:val="Hyperlink"/>
            <w:lang w:val="en"/>
          </w:rPr>
          <w:t>42 U.S.C. 8287(a)(2)(D)</w:t>
        </w:r>
      </w:hyperlink>
      <w:r>
        <w:rPr>
          <w:lang w:val="en"/>
        </w:rPr>
        <w:t xml:space="preserve">, as amended by </w:t>
      </w:r>
      <w:hyperlink r:id="rId20" w:tgtFrame="_blank" w:history="1">
        <w:r>
          <w:rPr>
            <w:rStyle w:val="Hyperlink"/>
            <w:lang w:val="en"/>
          </w:rPr>
          <w:t>Public Law 106-291</w:t>
        </w:r>
      </w:hyperlink>
      <w:r>
        <w:rPr>
          <w:lang w:val="en"/>
        </w:rPr>
        <w:t>]</w:t>
      </w:r>
      <w:r>
        <w:rPr>
          <w:i/>
          <w:iCs/>
          <w:lang w:val="en"/>
        </w:rPr>
        <w:t xml:space="preserve">. (This paragraph does not apply to 1279 Reports under </w:t>
      </w:r>
      <w:hyperlink r:id="rId21" w:anchor="DFARS-205.303" w:history="1">
        <w:r w:rsidRPr="008A5803">
          <w:rPr>
            <w:rStyle w:val="Hyperlink"/>
            <w:i/>
            <w:iCs/>
            <w:lang w:val="en"/>
          </w:rPr>
          <w:t>DFARS 205.303</w:t>
        </w:r>
      </w:hyperlink>
      <w:r>
        <w:rPr>
          <w:i/>
          <w:iCs/>
          <w:lang w:val="en"/>
        </w:rPr>
        <w:t xml:space="preserve">.) </w:t>
      </w:r>
      <w:r>
        <w:rPr>
          <w:lang w:val="en"/>
        </w:rPr>
        <w:t>(Do not list fund cites here see paragraph 6 below.)</w:t>
      </w:r>
    </w:p>
    <w:p w14:paraId="54D6B817" w14:textId="77777777" w:rsidR="003C7E79" w:rsidRDefault="00B52C52" w:rsidP="009748FE">
      <w:pPr>
        <w:pStyle w:val="List2"/>
        <w:keepNext w:val="0"/>
        <w:keepLines w:val="0"/>
        <w:widowControl w:val="0"/>
        <w:rPr>
          <w:lang w:val="en"/>
        </w:rPr>
      </w:pPr>
      <w:r w:rsidRPr="00832FE4">
        <w:rPr>
          <w:lang w:val="en"/>
        </w:rPr>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9748FE">
      <w:pPr>
        <w:pStyle w:val="List2"/>
        <w:keepNext w:val="0"/>
        <w:keepLines w:val="0"/>
        <w:widowControl w:val="0"/>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2B044964" w14:textId="1E6EC951" w:rsidR="007636E5" w:rsidRPr="009748FE" w:rsidRDefault="00B52C52" w:rsidP="009748FE">
      <w:pPr>
        <w:pStyle w:val="List2"/>
        <w:keepNext w:val="0"/>
        <w:keepLines w:val="0"/>
        <w:widowControl w:val="0"/>
        <w:rPr>
          <w:lang w:val="en"/>
        </w:rPr>
      </w:pPr>
      <w:r w:rsidRPr="00832FE4">
        <w:rPr>
          <w:lang w:val="en"/>
        </w:rPr>
        <w:t xml:space="preserve">(7) </w:t>
      </w:r>
      <w:r w:rsidRPr="00832FE4">
        <w:rPr>
          <w:bCs/>
          <w:lang w:val="en"/>
        </w:rPr>
        <w:t>Contracting Officer Name:</w:t>
      </w:r>
    </w:p>
    <w:sectPr w:rsidR="007636E5" w:rsidRPr="009748FE" w:rsidSect="00B52C52">
      <w:headerReference w:type="default" r:id="rId22"/>
      <w:footerReference w:type="default" r:id="rId2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36ECBFEC"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8A5803">
              <w:rPr>
                <w:bCs/>
                <w:noProof/>
                <w:szCs w:val="24"/>
              </w:rPr>
              <w:t>1</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8A5803">
              <w:rPr>
                <w:bCs/>
                <w:noProof/>
                <w:szCs w:val="24"/>
              </w:rPr>
              <w:t>3</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A95E4" w14:textId="77777777" w:rsidR="00B52C52" w:rsidRPr="00B52C52" w:rsidRDefault="00B52C52" w:rsidP="00B52C52">
    <w:pPr>
      <w:pStyle w:val="Heading5"/>
      <w:jc w:val="left"/>
    </w:pPr>
    <w:bookmarkStart w:id="3" w:name="_attcc2"/>
    <w:bookmarkEnd w:id="3"/>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52"/>
    <w:rsid w:val="00002E21"/>
    <w:rsid w:val="00134F22"/>
    <w:rsid w:val="001600E3"/>
    <w:rsid w:val="0022210F"/>
    <w:rsid w:val="0027554E"/>
    <w:rsid w:val="00297606"/>
    <w:rsid w:val="00364C9D"/>
    <w:rsid w:val="003C7E79"/>
    <w:rsid w:val="004235DD"/>
    <w:rsid w:val="00437028"/>
    <w:rsid w:val="0047753D"/>
    <w:rsid w:val="00480A13"/>
    <w:rsid w:val="004A4F00"/>
    <w:rsid w:val="00500872"/>
    <w:rsid w:val="005402BD"/>
    <w:rsid w:val="0062363D"/>
    <w:rsid w:val="00630C1F"/>
    <w:rsid w:val="0066545C"/>
    <w:rsid w:val="00693DC2"/>
    <w:rsid w:val="006F3FF4"/>
    <w:rsid w:val="007636E5"/>
    <w:rsid w:val="00770303"/>
    <w:rsid w:val="007C1BBE"/>
    <w:rsid w:val="007F34CC"/>
    <w:rsid w:val="00832FE4"/>
    <w:rsid w:val="00860A26"/>
    <w:rsid w:val="00860E8D"/>
    <w:rsid w:val="00892523"/>
    <w:rsid w:val="008A5803"/>
    <w:rsid w:val="008A73BA"/>
    <w:rsid w:val="00913284"/>
    <w:rsid w:val="00916F99"/>
    <w:rsid w:val="00967A9A"/>
    <w:rsid w:val="009723E2"/>
    <w:rsid w:val="009748FE"/>
    <w:rsid w:val="009F211F"/>
    <w:rsid w:val="00A0461E"/>
    <w:rsid w:val="00A808E4"/>
    <w:rsid w:val="00B35471"/>
    <w:rsid w:val="00B52C52"/>
    <w:rsid w:val="00BA526A"/>
    <w:rsid w:val="00BC0366"/>
    <w:rsid w:val="00C01A5F"/>
    <w:rsid w:val="00C157E9"/>
    <w:rsid w:val="00C93C9D"/>
    <w:rsid w:val="00CD1AD8"/>
    <w:rsid w:val="00CD487A"/>
    <w:rsid w:val="00CE6412"/>
    <w:rsid w:val="00D22D66"/>
    <w:rsid w:val="00D73E2F"/>
    <w:rsid w:val="00D74D7D"/>
    <w:rsid w:val="00D87760"/>
    <w:rsid w:val="00DC6FA5"/>
    <w:rsid w:val="00E7488B"/>
    <w:rsid w:val="00E86BC7"/>
    <w:rsid w:val="00E97D6B"/>
    <w:rsid w:val="00F20289"/>
    <w:rsid w:val="00F473D1"/>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 w:type="character" w:styleId="FollowedHyperlink">
    <w:name w:val="FollowedHyperlink"/>
    <w:basedOn w:val="DefaultParagraphFont"/>
    <w:uiPriority w:val="99"/>
    <w:semiHidden/>
    <w:unhideWhenUsed/>
    <w:rsid w:val="008A5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F.LLP.contract.ancmt@us.af.mil" TargetMode="External"/><Relationship Id="rId18" Type="http://schemas.openxmlformats.org/officeDocument/2006/relationships/hyperlink" Target="https://usaf.dps.mil/sites/AFCC/KnowledgeCenter/Documents/aqcp_contact_info.pdf" TargetMode="External"/><Relationship Id="rId3" Type="http://schemas.openxmlformats.org/officeDocument/2006/relationships/customXml" Target="../customXml/item3.xml"/><Relationship Id="rId21" Type="http://schemas.openxmlformats.org/officeDocument/2006/relationships/hyperlink" Target="https://www.acquisition.gov/dfars/part-205-publicizing-contract-actions" TargetMode="External"/><Relationship Id="rId7" Type="http://schemas.openxmlformats.org/officeDocument/2006/relationships/footnotes" Target="footnotes.xml"/><Relationship Id="rId12" Type="http://schemas.openxmlformats.org/officeDocument/2006/relationships/hyperlink" Target="file:///\\periwinkle_vnx\saf_aqc_org\AQCP\5640%20-%20AFFARS\Archive%20--%20AFACs\!_Previous%20AFACs\2022\2022%20(01)\2.%20%20Changes%20Accepted\5317.docx" TargetMode="External"/><Relationship Id="rId17" Type="http://schemas.openxmlformats.org/officeDocument/2006/relationships/hyperlink" Target="file:///\\periwinkle_vnx\saf_aqc_org\AQCP\5640%20-%20AFFARS\Archive%20--%20AFACs\!_Previous%20AFACs\2022\2022%20(01)\2.%20%20Changes%20Accepted\5317.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efense.gov/News/Contracts/" TargetMode="External"/><Relationship Id="rId20" Type="http://schemas.openxmlformats.org/officeDocument/2006/relationships/hyperlink" Target="http://frwebgate.access.gpo.gov/cgi-bin/useftp.cgi?IPaddress=162.140.64.88&amp;filename=publ291.pdf&amp;directory=/disk3/wais/data/106_cong_public_la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periwinkle_vnx\saf_aqc_org\AQCP\5640%20-%20AFFARS\Archive%20--%20AFACs\!_Previous%20AFACs\2022\2022%20(01)\2.%20%20Changes%20Accepted\5317.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AF.LLP.contract.ancmt@us.af.mil" TargetMode="External"/><Relationship Id="rId23" Type="http://schemas.openxmlformats.org/officeDocument/2006/relationships/footer" Target="footer1.xml"/><Relationship Id="rId10" Type="http://schemas.openxmlformats.org/officeDocument/2006/relationships/hyperlink" Target="AFFARS-PART-5317.docx" TargetMode="External"/><Relationship Id="rId19" Type="http://schemas.openxmlformats.org/officeDocument/2006/relationships/hyperlink" Target="http://www4.law.cornell.edu/uscode/42/8287.html" TargetMode="External"/><Relationship Id="rId4" Type="http://schemas.openxmlformats.org/officeDocument/2006/relationships/styles" Target="styles.xml"/><Relationship Id="rId9" Type="http://schemas.openxmlformats.org/officeDocument/2006/relationships/hyperlink" Target="https://www.acquisition.gov/dfars/part-205-publicizing-contract-actions" TargetMode="External"/><Relationship Id="rId14" Type="http://schemas.openxmlformats.org/officeDocument/2006/relationships/hyperlink" Target="mailto:SAF.LLP.contract.ancmt@us.af.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DDE583-B927-431A-A8AF-9FAB55B6DA0B}">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3.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Greg Pangborn</cp:lastModifiedBy>
  <cp:revision>5</cp:revision>
  <cp:lastPrinted>2019-04-16T17:27:00Z</cp:lastPrinted>
  <dcterms:created xsi:type="dcterms:W3CDTF">2021-11-30T15:13:00Z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