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3142" w14:textId="5BA529DE" w:rsidR="0070633E" w:rsidRDefault="0070633E" w:rsidP="00ED6EA5">
      <w:pPr>
        <w:pStyle w:val="Heading1Red"/>
        <w:widowControl w:val="0"/>
      </w:pPr>
      <w:bookmarkStart w:id="0" w:name="_Toc38275909"/>
      <w:bookmarkStart w:id="1" w:name="_Toc38365664"/>
      <w:bookmarkStart w:id="2" w:name="_Toc77151155"/>
      <w:r w:rsidRPr="006226D5">
        <w:t>Mandatory Procedure</w:t>
      </w:r>
      <w:bookmarkEnd w:id="0"/>
      <w:bookmarkEnd w:id="1"/>
      <w:bookmarkEnd w:id="2"/>
    </w:p>
    <w:p w14:paraId="12F7E554" w14:textId="77777777" w:rsidR="00ED6EA5" w:rsidRPr="00E85AE7" w:rsidRDefault="00E86B40" w:rsidP="00ED6EA5">
      <w:pPr>
        <w:pStyle w:val="Heading1"/>
        <w:rPr>
          <w:color w:val="auto"/>
          <w:sz w:val="24"/>
          <w:szCs w:val="24"/>
        </w:rPr>
      </w:pPr>
      <w:bookmarkStart w:id="3" w:name="_Toc38365665"/>
      <w:bookmarkStart w:id="4" w:name="_Toc77151156"/>
      <w:r w:rsidRPr="00ED6EA5">
        <w:t>MP5325</w:t>
      </w:r>
      <w:r w:rsidR="008C5458" w:rsidRPr="00ED6EA5">
        <w:t xml:space="preserve"> - </w:t>
      </w:r>
      <w:r w:rsidR="002C169A" w:rsidRPr="00ED6EA5">
        <w:br/>
      </w:r>
      <w:r w:rsidRPr="00ED6EA5">
        <w:t>Foreign Acquisitions</w:t>
      </w:r>
      <w:bookmarkEnd w:id="3"/>
      <w:bookmarkEnd w:id="4"/>
    </w:p>
    <w:p w14:paraId="4B25900C" w14:textId="77777777" w:rsidR="00ED6EA5" w:rsidRDefault="00ED6EA5" w:rsidP="00ED6EA5">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766994350"/>
        <w:docPartObj>
          <w:docPartGallery w:val="Table of Contents"/>
          <w:docPartUnique/>
        </w:docPartObj>
      </w:sdtPr>
      <w:sdtEndPr>
        <w:rPr>
          <w:b/>
          <w:bCs/>
          <w:noProof/>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F814A3">
          <w:pPr>
            <w:pStyle w:val="TOC3"/>
            <w:tabs>
              <w:tab w:val="right" w:leader="dot" w:pos="9350"/>
            </w:tabs>
            <w:rPr>
              <w:rFonts w:asciiTheme="minorHAnsi" w:eastAsiaTheme="minorEastAsia" w:hAnsiTheme="minorHAnsi" w:cstheme="minorBidi"/>
              <w:noProof/>
              <w:sz w:val="22"/>
              <w:szCs w:val="22"/>
            </w:rPr>
          </w:pPr>
          <w:hyperlink w:anchor="_Toc77151157" w:history="1">
            <w:r w:rsidR="00ED6EA5" w:rsidRPr="00451135">
              <w:rPr>
                <w:rStyle w:val="Hyperlink"/>
                <w:noProof/>
              </w:rPr>
              <w:t>MP5325.103   Exceptions</w:t>
            </w:r>
            <w:r w:rsidR="00ED6EA5">
              <w:rPr>
                <w:noProof/>
                <w:webHidden/>
              </w:rPr>
              <w:tab/>
            </w:r>
            <w:r w:rsidR="00ED6EA5">
              <w:rPr>
                <w:noProof/>
                <w:webHidden/>
              </w:rPr>
              <w:fldChar w:fldCharType="begin"/>
            </w:r>
            <w:r w:rsidR="00ED6EA5">
              <w:rPr>
                <w:noProof/>
                <w:webHidden/>
              </w:rPr>
              <w:instrText xml:space="preserve"> PAGEREF _Toc77151157 \h </w:instrText>
            </w:r>
            <w:r w:rsidR="00ED6EA5">
              <w:rPr>
                <w:noProof/>
                <w:webHidden/>
              </w:rPr>
            </w:r>
            <w:r w:rsidR="00ED6EA5">
              <w:rPr>
                <w:noProof/>
                <w:webHidden/>
              </w:rPr>
              <w:fldChar w:fldCharType="separate"/>
            </w:r>
            <w:r w:rsidR="00ED6EA5">
              <w:rPr>
                <w:noProof/>
                <w:webHidden/>
              </w:rPr>
              <w:t>1</w:t>
            </w:r>
            <w:r w:rsidR="00ED6EA5">
              <w:rPr>
                <w:noProof/>
                <w:webHidden/>
              </w:rPr>
              <w:fldChar w:fldCharType="end"/>
            </w:r>
          </w:hyperlink>
        </w:p>
        <w:p w14:paraId="08117BF5" w14:textId="143AFDBE" w:rsidR="00ED6EA5" w:rsidRDefault="00ED6EA5">
          <w:r>
            <w:rPr>
              <w:b/>
              <w:bCs/>
              <w:noProof/>
            </w:rPr>
            <w:fldChar w:fldCharType="end"/>
          </w:r>
        </w:p>
      </w:sdtContent>
    </w:sdt>
    <w:p w14:paraId="66101E2C" w14:textId="77777777" w:rsidR="009237FB" w:rsidRDefault="00E86B40" w:rsidP="00ED6EA5">
      <w:pPr>
        <w:pStyle w:val="Heading3"/>
        <w:keepNext w:val="0"/>
        <w:keepLines w:val="0"/>
        <w:widowControl w:val="0"/>
      </w:pPr>
      <w:bookmarkStart w:id="5" w:name="_Toc38365666"/>
      <w:bookmarkStart w:id="6" w:name="_Toc77151157"/>
      <w:r w:rsidRPr="009E79F1">
        <w:t xml:space="preserve">MP5325.103 </w:t>
      </w:r>
      <w:r w:rsidR="00CD369B" w:rsidRPr="009E79F1">
        <w:t xml:space="preserve">  </w:t>
      </w:r>
      <w:r w:rsidR="009E79F1" w:rsidRPr="009E79F1">
        <w:t>Exceptions</w:t>
      </w:r>
      <w:bookmarkEnd w:id="5"/>
      <w:bookmarkEnd w:id="6"/>
    </w:p>
    <w:p w14:paraId="5F5DBF90" w14:textId="2B64100A" w:rsidR="009237FB" w:rsidRDefault="00E86B40" w:rsidP="00ED6EA5">
      <w:pPr>
        <w:pStyle w:val="List1"/>
        <w:widowControl w:val="0"/>
      </w:pPr>
      <w:r w:rsidRPr="00B421B6">
        <w:rPr>
          <w:szCs w:val="24"/>
        </w:rPr>
        <w:t xml:space="preserve">(a) </w:t>
      </w:r>
      <w:r w:rsidR="008C5458">
        <w:rPr>
          <w:szCs w:val="24"/>
        </w:rPr>
        <w:t xml:space="preserve"> </w:t>
      </w:r>
      <w:r w:rsidRPr="00B421B6">
        <w:rPr>
          <w:szCs w:val="24"/>
        </w:rPr>
        <w:t xml:space="preserve">When a determination of nonavailability is required by </w:t>
      </w:r>
      <w:hyperlink r:id="rId11" w:anchor="FAR_25_103" w:history="1">
        <w:r w:rsidRPr="0070147D">
          <w:rPr>
            <w:rStyle w:val="Hyperlink"/>
            <w:szCs w:val="24"/>
          </w:rPr>
          <w:t>FAR 25.103</w:t>
        </w:r>
      </w:hyperlink>
      <w:r w:rsidRPr="00B421B6">
        <w:rPr>
          <w:szCs w:val="24"/>
        </w:rPr>
        <w:t xml:space="preserve"> and </w:t>
      </w:r>
      <w:hyperlink r:id="rId12" w:anchor="DFARS-225.103" w:history="1">
        <w:r w:rsidRPr="0070147D">
          <w:rPr>
            <w:rStyle w:val="Hyperlink"/>
            <w:szCs w:val="24"/>
          </w:rPr>
          <w:t>DFARS 225.103(b)(i)</w:t>
        </w:r>
      </w:hyperlink>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3" w:history="1">
        <w:r w:rsidR="00486019">
          <w:rPr>
            <w:rStyle w:val="Hyperlink"/>
            <w:szCs w:val="24"/>
          </w:rPr>
          <w:t>nonavailability determination</w:t>
        </w:r>
      </w:hyperlink>
      <w:r w:rsidRPr="00B421B6">
        <w:rPr>
          <w:szCs w:val="24"/>
        </w:rPr>
        <w:t xml:space="preserve"> and process for approval in accordance with </w:t>
      </w:r>
      <w:hyperlink r:id="rId14" w:anchor="DFARS-225.103" w:history="1">
        <w:r w:rsidRPr="0070147D">
          <w:rPr>
            <w:rStyle w:val="Hyperlink"/>
            <w:szCs w:val="24"/>
          </w:rPr>
          <w:t>DFARS 225.103(b)(ii)</w:t>
        </w:r>
      </w:hyperlink>
      <w:r w:rsidRPr="00B421B6">
        <w:rPr>
          <w:szCs w:val="24"/>
        </w:rPr>
        <w:t xml:space="preserve">.  </w:t>
      </w:r>
      <w:r w:rsidR="00BF2AA2" w:rsidRPr="00B421B6">
        <w:rPr>
          <w:szCs w:val="24"/>
        </w:rPr>
        <w:t xml:space="preserve">For acquisitions at or above $1.5M, see </w:t>
      </w:r>
      <w:hyperlink r:id="rId15"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D6EA5">
      <w:pPr>
        <w:pStyle w:val="List2"/>
        <w:keepNext w:val="0"/>
        <w:keepLines w:val="0"/>
        <w:widowControl w:val="0"/>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D6EA5">
      <w:pPr>
        <w:pStyle w:val="List2"/>
        <w:keepNext w:val="0"/>
        <w:keepLines w:val="0"/>
        <w:widowControl w:val="0"/>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D6EA5">
      <w:pPr>
        <w:pStyle w:val="List2"/>
        <w:keepNext w:val="0"/>
        <w:keepLines w:val="0"/>
        <w:widowControl w:val="0"/>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DBB559B" w14:textId="77777777" w:rsidR="009237FB" w:rsidRDefault="00E86B40" w:rsidP="00ED6EA5">
      <w:pPr>
        <w:pStyle w:val="List2"/>
        <w:keepNext w:val="0"/>
        <w:keepLines w:val="0"/>
        <w:widowControl w:val="0"/>
      </w:pPr>
      <w:r w:rsidRPr="00B421B6">
        <w:rPr>
          <w:szCs w:val="24"/>
        </w:rPr>
        <w:lastRenderedPageBreak/>
        <w:t>(6) The identity of the purchaser;</w:t>
      </w:r>
    </w:p>
    <w:p w14:paraId="607CCD6B" w14:textId="77777777" w:rsidR="009237FB" w:rsidRDefault="00E86B40" w:rsidP="00ED6EA5">
      <w:pPr>
        <w:pStyle w:val="List2"/>
        <w:keepNext w:val="0"/>
        <w:keepLines w:val="0"/>
        <w:widowControl w:val="0"/>
      </w:pPr>
      <w:r w:rsidRPr="00B421B6">
        <w:rPr>
          <w:szCs w:val="24"/>
        </w:rPr>
        <w:t>(7) The citation of the applicable appropriation;</w:t>
      </w:r>
    </w:p>
    <w:p w14:paraId="3A5ED9F4" w14:textId="77777777" w:rsidR="009237FB" w:rsidRDefault="00E86B40" w:rsidP="00ED6EA5">
      <w:pPr>
        <w:pStyle w:val="List2"/>
        <w:keepNext w:val="0"/>
        <w:keepLines w:val="0"/>
        <w:widowControl w:val="0"/>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2518747C" w:rsidR="009237FB" w:rsidRDefault="00E86B40" w:rsidP="00ED6EA5">
      <w:pPr>
        <w:pStyle w:val="List1"/>
        <w:widowControl w:val="0"/>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hyperlink r:id="rId16" w:anchor="DFARS-SUBPART_225.5" w:history="1">
        <w:r w:rsidRPr="0070147D">
          <w:rPr>
            <w:rStyle w:val="Hyperlink"/>
            <w:szCs w:val="24"/>
          </w:rPr>
          <w:t>DFARS 225.5</w:t>
        </w:r>
      </w:hyperlink>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70147D">
      <w:pPr>
        <w:widowControl w:val="0"/>
        <w:spacing w:before="0" w:after="0"/>
        <w:ind w:left="1440"/>
        <w:rPr>
          <w:szCs w:val="24"/>
        </w:rPr>
      </w:pPr>
      <w:r w:rsidRPr="00B421B6">
        <w:rPr>
          <w:szCs w:val="24"/>
        </w:rPr>
        <w:t>374 CONS/CC</w:t>
      </w:r>
    </w:p>
    <w:p w14:paraId="3F49DDF9" w14:textId="77777777" w:rsidR="00E86B40" w:rsidRPr="00B421B6" w:rsidRDefault="00E86B40" w:rsidP="0070147D">
      <w:pPr>
        <w:widowControl w:val="0"/>
        <w:spacing w:before="0" w:after="0"/>
        <w:ind w:left="1440"/>
        <w:rPr>
          <w:szCs w:val="24"/>
        </w:rPr>
      </w:pPr>
      <w:r w:rsidRPr="00B421B6">
        <w:rPr>
          <w:szCs w:val="24"/>
        </w:rPr>
        <w:t>Unit 5228</w:t>
      </w:r>
    </w:p>
    <w:p w14:paraId="0FD57F10" w14:textId="77777777" w:rsidR="00E86B40" w:rsidRPr="00B421B6" w:rsidRDefault="00E86B40" w:rsidP="0070147D">
      <w:pPr>
        <w:widowControl w:val="0"/>
        <w:spacing w:before="0" w:after="0"/>
        <w:ind w:left="1440"/>
        <w:rPr>
          <w:szCs w:val="24"/>
        </w:rPr>
      </w:pPr>
      <w:r w:rsidRPr="00B421B6">
        <w:rPr>
          <w:szCs w:val="24"/>
        </w:rPr>
        <w:t>APO AP  96328-5228</w:t>
      </w:r>
    </w:p>
    <w:p w14:paraId="2724B437" w14:textId="77777777" w:rsidR="009237FB" w:rsidRDefault="008C5458" w:rsidP="0070147D">
      <w:pPr>
        <w:widowControl w:val="0"/>
        <w:spacing w:before="0" w:after="0"/>
        <w:ind w:left="144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70147D">
      <w:pPr>
        <w:widowControl w:val="0"/>
        <w:spacing w:before="0" w:after="0"/>
        <w:ind w:left="144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70147D">
      <w:pPr>
        <w:widowControl w:val="0"/>
        <w:spacing w:before="0" w:after="0"/>
        <w:ind w:left="1440"/>
        <w:rPr>
          <w:szCs w:val="24"/>
        </w:rPr>
      </w:pPr>
      <w:r w:rsidRPr="00B421B6">
        <w:rPr>
          <w:szCs w:val="24"/>
        </w:rPr>
        <w:t>Unit 5199</w:t>
      </w:r>
    </w:p>
    <w:p w14:paraId="05D54CD0" w14:textId="77777777" w:rsidR="00E86B40" w:rsidRPr="00B421B6" w:rsidRDefault="00E86B40" w:rsidP="0070147D">
      <w:pPr>
        <w:widowControl w:val="0"/>
        <w:spacing w:before="0" w:after="0"/>
        <w:ind w:left="1440"/>
        <w:rPr>
          <w:szCs w:val="24"/>
        </w:rPr>
      </w:pPr>
      <w:r w:rsidRPr="00B421B6">
        <w:rPr>
          <w:szCs w:val="24"/>
        </w:rPr>
        <w:t>APO AP  96368-5199</w:t>
      </w:r>
    </w:p>
    <w:p w14:paraId="048C737F" w14:textId="77777777" w:rsidR="009237FB" w:rsidRDefault="008C5458" w:rsidP="0070147D">
      <w:pPr>
        <w:widowControl w:val="0"/>
        <w:spacing w:before="0" w:after="0"/>
        <w:ind w:left="144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t>(3) In Europe:</w:t>
      </w:r>
    </w:p>
    <w:p w14:paraId="46530F21" w14:textId="77777777" w:rsidR="008C5458" w:rsidRDefault="0020358A" w:rsidP="0070147D">
      <w:pPr>
        <w:widowControl w:val="0"/>
        <w:spacing w:before="0" w:after="0"/>
        <w:ind w:left="1440"/>
        <w:rPr>
          <w:szCs w:val="24"/>
        </w:rPr>
      </w:pPr>
      <w:r>
        <w:rPr>
          <w:szCs w:val="24"/>
        </w:rPr>
        <w:t>AFICA/KU (OLAFE)</w:t>
      </w:r>
    </w:p>
    <w:p w14:paraId="7B782D11" w14:textId="77777777" w:rsidR="00E86B40" w:rsidRPr="00B421B6" w:rsidRDefault="00E86B40" w:rsidP="0070147D">
      <w:pPr>
        <w:widowControl w:val="0"/>
        <w:spacing w:before="0" w:after="0"/>
        <w:ind w:left="1440"/>
        <w:rPr>
          <w:szCs w:val="24"/>
        </w:rPr>
      </w:pPr>
      <w:r w:rsidRPr="00B421B6">
        <w:rPr>
          <w:szCs w:val="24"/>
        </w:rPr>
        <w:t>Unit 3</w:t>
      </w:r>
      <w:r w:rsidR="00E63754">
        <w:rPr>
          <w:szCs w:val="24"/>
        </w:rPr>
        <w:t>103</w:t>
      </w:r>
    </w:p>
    <w:p w14:paraId="4C65DB56" w14:textId="77777777" w:rsidR="00E86B40" w:rsidRPr="00B421B6" w:rsidRDefault="00E86B40" w:rsidP="0070147D">
      <w:pPr>
        <w:widowControl w:val="0"/>
        <w:spacing w:before="0" w:after="0"/>
        <w:ind w:left="144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70147D">
      <w:pPr>
        <w:widowControl w:val="0"/>
        <w:spacing w:before="0" w:after="0"/>
        <w:ind w:left="144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 xml:space="preserve">CONUS contracting activities requesting contracting support should provide, as a minimum, the information specified below to the appropriate overseas contracting activity.  Contracting activities will treat all requests for contracting support on a priority basis.  The </w:t>
      </w:r>
      <w:r w:rsidRPr="00B421B6">
        <w:rPr>
          <w:szCs w:val="24"/>
        </w:rPr>
        <w:lastRenderedPageBreak/>
        <w:t>requesting activity will provide:</w:t>
      </w:r>
    </w:p>
    <w:p w14:paraId="7DF07E67" w14:textId="01EEE712" w:rsidR="009237FB" w:rsidRDefault="00E86B40" w:rsidP="00ED6EA5">
      <w:pPr>
        <w:pStyle w:val="List2"/>
        <w:keepNext w:val="0"/>
        <w:keepLines w:val="0"/>
        <w:widowControl w:val="0"/>
      </w:pPr>
      <w:r w:rsidRPr="00B421B6">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ED6EA5">
      <w:pPr>
        <w:pStyle w:val="List2"/>
        <w:keepNext w:val="0"/>
        <w:keepLines w:val="0"/>
        <w:widowControl w:val="0"/>
      </w:pPr>
      <w:r w:rsidRPr="00B421B6">
        <w:t xml:space="preserve">(2) Instructions for </w:t>
      </w:r>
      <w:r w:rsidRPr="00B85116">
        <w:t>packaging, packing, and preservation, and special instructions dictated by the nature of the commodity to be purchased, if necessary;</w:t>
      </w:r>
    </w:p>
    <w:p w14:paraId="63E9F236" w14:textId="0CCAA77F" w:rsidR="009237FB" w:rsidRPr="00B85116" w:rsidRDefault="00E86B40" w:rsidP="00ED6EA5">
      <w:pPr>
        <w:pStyle w:val="List2"/>
        <w:keepNext w:val="0"/>
        <w:keepLines w:val="0"/>
        <w:widowControl w:val="0"/>
      </w:pPr>
      <w:r w:rsidRPr="00B85116">
        <w:t xml:space="preserve">(3) An executed Buy American </w:t>
      </w:r>
      <w:r w:rsidR="00CB4314" w:rsidRPr="00B85116">
        <w:t xml:space="preserve">Statute </w:t>
      </w:r>
      <w:r w:rsidRPr="00B85116">
        <w:t>Determination (</w:t>
      </w:r>
      <w:hyperlink r:id="rId17" w:anchor="DFARS-225.103" w:history="1">
        <w:r w:rsidR="007A21DE" w:rsidRPr="0070147D">
          <w:rPr>
            <w:rStyle w:val="Hyperlink"/>
          </w:rPr>
          <w:t>DFARS 225.103(b)(i)</w:t>
        </w:r>
      </w:hyperlink>
      <w:r w:rsidRPr="00B85116">
        <w:t>) if the item is not exempted;</w:t>
      </w:r>
    </w:p>
    <w:p w14:paraId="5DB6F379" w14:textId="1EB35681" w:rsidR="009237FB" w:rsidRPr="00B85116" w:rsidRDefault="00E86B40" w:rsidP="00ED6EA5">
      <w:pPr>
        <w:pStyle w:val="List2"/>
        <w:keepNext w:val="0"/>
        <w:keepLines w:val="0"/>
        <w:widowControl w:val="0"/>
      </w:pPr>
      <w:r w:rsidRPr="00B85116">
        <w:t xml:space="preserve">(4) A specification or purchase description suitable for obtaining full and open competition, or necessary information, certified as complete and accurate in accordance with </w:t>
      </w:r>
      <w:hyperlink r:id="rId18" w:anchor="FAR_6_303" w:history="1">
        <w:r w:rsidRPr="0070147D">
          <w:rPr>
            <w:rStyle w:val="Hyperlink"/>
          </w:rPr>
          <w:t>FAR 6.303</w:t>
        </w:r>
      </w:hyperlink>
      <w:r w:rsidRPr="00B85116">
        <w:t xml:space="preserve">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(5) The obligation authority;</w:t>
      </w:r>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contact;</w:t>
      </w:r>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ED6EA5">
      <w:pPr>
        <w:widowControl w:val="0"/>
      </w:pPr>
    </w:p>
    <w:sectPr w:rsidR="00486019" w:rsidRPr="00486019" w:rsidSect="002F4E4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71B78359"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70147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70147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699B" w14:textId="77777777" w:rsidR="00496C08" w:rsidRPr="009E79F1" w:rsidRDefault="00496C08" w:rsidP="009E79F1">
    <w:pPr>
      <w:pStyle w:val="Heading5"/>
      <w:spacing w:after="0"/>
      <w:jc w:val="left"/>
      <w:rPr>
        <w:rFonts w:ascii="Times New Roman" w:hAnsi="Times New Roman"/>
        <w:b/>
      </w:rPr>
    </w:pPr>
    <w:bookmarkStart w:id="7" w:name="_attcc2"/>
    <w:bookmarkEnd w:id="7"/>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61433349">
    <w:abstractNumId w:val="11"/>
  </w:num>
  <w:num w:numId="2" w16cid:durableId="793596357">
    <w:abstractNumId w:val="10"/>
  </w:num>
  <w:num w:numId="3" w16cid:durableId="1288971343">
    <w:abstractNumId w:val="9"/>
  </w:num>
  <w:num w:numId="4" w16cid:durableId="844246926">
    <w:abstractNumId w:val="7"/>
  </w:num>
  <w:num w:numId="5" w16cid:durableId="2103641834">
    <w:abstractNumId w:val="6"/>
  </w:num>
  <w:num w:numId="6" w16cid:durableId="886450194">
    <w:abstractNumId w:val="5"/>
  </w:num>
  <w:num w:numId="7" w16cid:durableId="1385448516">
    <w:abstractNumId w:val="4"/>
  </w:num>
  <w:num w:numId="8" w16cid:durableId="1524783191">
    <w:abstractNumId w:val="8"/>
  </w:num>
  <w:num w:numId="9" w16cid:durableId="419182243">
    <w:abstractNumId w:val="3"/>
  </w:num>
  <w:num w:numId="10" w16cid:durableId="2060080965">
    <w:abstractNumId w:val="2"/>
  </w:num>
  <w:num w:numId="11" w16cid:durableId="236789643">
    <w:abstractNumId w:val="1"/>
  </w:num>
  <w:num w:numId="12" w16cid:durableId="50922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147D"/>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5E78"/>
    <w:rsid w:val="00ED6EA5"/>
    <w:rsid w:val="00EF12E1"/>
    <w:rsid w:val="00F26DE7"/>
    <w:rsid w:val="00F5426D"/>
    <w:rsid w:val="00F72C9A"/>
    <w:rsid w:val="00F76F6E"/>
    <w:rsid w:val="00F814A3"/>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contracting_templates/determination_and_findings_04.pdf" TargetMode="External"/><Relationship Id="rId18" Type="http://schemas.openxmlformats.org/officeDocument/2006/relationships/hyperlink" Target="https://www.acquisition.gov/far/part-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quisition.gov/dfars/part-225-foreign-acquisition" TargetMode="External"/><Relationship Id="rId17" Type="http://schemas.openxmlformats.org/officeDocument/2006/relationships/hyperlink" Target="https://www.acquisition.gov/dfars/part-225-foreign-acquisi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quisition.gov/dfars/part-225-foreign-acquis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AFFARS-MP_PART-mp_5301.601(a)(i).docx"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part-225-foreign-acquisi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19766-85E8-449F-A54F-E9FA72435344}">
  <ds:schemaRefs>
    <ds:schemaRef ds:uri="http://schemas.openxmlformats.org/officeDocument/2006/bibliography"/>
  </ds:schemaRefs>
</ds:datastoreItem>
</file>

<file path=customXml/itemProps4.xml><?xml version="1.0" encoding="utf-8"?>
<ds:datastoreItem xmlns:ds="http://schemas.openxmlformats.org/officeDocument/2006/customXml" ds:itemID="{7453AABC-F81E-4BD3-9E5F-9892AB9AA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5717</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 Pangborn</cp:lastModifiedBy>
  <cp:revision>46</cp:revision>
  <cp:lastPrinted>2014-03-28T18:21:00Z</cp:lastPrinted>
  <dcterms:created xsi:type="dcterms:W3CDTF">2013-07-19T20:44:00Z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