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4E11" w14:textId="77777777" w:rsidR="00AE5CE5" w:rsidRDefault="00910402" w:rsidP="00AE5CE5">
      <w:pPr>
        <w:pStyle w:val="Heading1"/>
        <w:widowControl/>
        <w:rPr>
          <w:color w:val="auto"/>
          <w:sz w:val="28"/>
          <w:szCs w:val="24"/>
        </w:rPr>
      </w:pPr>
      <w:bookmarkStart w:id="0" w:name="_Toc76043080"/>
      <w:bookmarkStart w:id="1" w:name="_Toc76043210"/>
      <w:bookmarkStart w:id="2" w:name="_Toc82182528"/>
      <w:bookmarkStart w:id="3" w:name="_Toc408110486"/>
      <w:bookmarkStart w:id="4" w:name="_Toc346619184"/>
      <w:bookmarkStart w:id="5" w:name="_Toc346619497"/>
      <w:bookmarkStart w:id="6" w:name="_Toc350254333"/>
      <w:bookmarkStart w:id="7" w:name="_Toc350255295"/>
      <w:bookmarkStart w:id="8" w:name="_Toc350256151"/>
      <w:bookmarkStart w:id="9" w:name="_Toc350583139"/>
      <w:bookmarkStart w:id="10" w:name="_Toc351650552"/>
      <w:r w:rsidRPr="00910402">
        <w:rPr>
          <w:sz w:val="28"/>
          <w:szCs w:val="22"/>
        </w:rPr>
        <w:t xml:space="preserve">PART 5315 - </w:t>
      </w:r>
      <w:r w:rsidRPr="00910402">
        <w:rPr>
          <w:sz w:val="28"/>
          <w:szCs w:val="22"/>
        </w:rPr>
        <w:br/>
        <w:t>Contracting by Negotiation</w:t>
      </w:r>
      <w:bookmarkEnd w:id="0"/>
      <w:bookmarkEnd w:id="1"/>
      <w:bookmarkEnd w:id="2"/>
    </w:p>
    <w:p w14:paraId="4E2E9F2B" w14:textId="77777777" w:rsidR="00AE5CE5" w:rsidRDefault="00AE5CE5" w:rsidP="00AE5CE5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D9D08EA" w14:textId="0E5C203C" w:rsidR="00AE5CE5" w:rsidRPr="00AA38AB" w:rsidRDefault="00AE5CE5" w:rsidP="00AE5CE5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0868FB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68256166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32"/>
          <w:szCs w:val="32"/>
        </w:rPr>
      </w:sdtEndPr>
      <w:sdtContent>
        <w:p w14:paraId="064296C5" w14:textId="77777777" w:rsidR="00161DBD" w:rsidRDefault="00AE5CE5" w:rsidP="00161DBD">
          <w:pPr>
            <w:pStyle w:val="TOCHeading"/>
            <w:rPr>
              <w:noProof/>
            </w:rPr>
          </w:pPr>
          <w:r w:rsidRPr="00AE5CE5">
            <w:rPr>
              <w:color w:val="auto"/>
            </w:rPr>
            <w:t>Table of Contents</w:t>
          </w:r>
          <w:r w:rsidR="00161DBD">
            <w:fldChar w:fldCharType="begin"/>
          </w:r>
          <w:r w:rsidR="00161DBD">
            <w:instrText xml:space="preserve"> TOC \n \h \z \u \t "Heading 1,1,Heading 2,2,Heading 3,3" </w:instrText>
          </w:r>
          <w:r w:rsidR="00161DBD">
            <w:fldChar w:fldCharType="separate"/>
          </w:r>
        </w:p>
        <w:p w14:paraId="3C2E63AB" w14:textId="77777777" w:rsidR="00161DBD" w:rsidRDefault="005126F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29" w:history="1">
            <w:r w:rsidR="00161DBD" w:rsidRPr="00FA61F9">
              <w:rPr>
                <w:rStyle w:val="Hyperlink"/>
                <w:bCs/>
                <w:noProof/>
              </w:rPr>
              <w:t>SUBPART 5315.2 — SOLICITATION AND RECEIPT OF PROPOSALS AND INFORMATION</w:t>
            </w:r>
          </w:hyperlink>
        </w:p>
        <w:p w14:paraId="5AB25ED3" w14:textId="77777777" w:rsidR="00161DBD" w:rsidRDefault="005126F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0" w:history="1">
            <w:r w:rsidR="00161DBD" w:rsidRPr="00FA61F9">
              <w:rPr>
                <w:rStyle w:val="Hyperlink"/>
                <w:bCs/>
                <w:noProof/>
              </w:rPr>
              <w:t>SUBPART 5315.3 — SOURCE SELECTION</w:t>
            </w:r>
          </w:hyperlink>
        </w:p>
        <w:p w14:paraId="07ECBE57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1" w:history="1">
            <w:r w:rsidR="00161DBD" w:rsidRPr="00FA61F9">
              <w:rPr>
                <w:rStyle w:val="Hyperlink"/>
                <w:bCs/>
                <w:noProof/>
              </w:rPr>
              <w:t>5315.300   Scope of Subpart</w:t>
            </w:r>
          </w:hyperlink>
        </w:p>
        <w:p w14:paraId="204EC27C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2" w:history="1">
            <w:r w:rsidR="00161DBD" w:rsidRPr="00FA61F9">
              <w:rPr>
                <w:rStyle w:val="Hyperlink"/>
                <w:noProof/>
              </w:rPr>
              <w:t>5315.371-4   Exceptions</w:t>
            </w:r>
          </w:hyperlink>
        </w:p>
        <w:p w14:paraId="0887CF57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3" w:history="1">
            <w:r w:rsidR="00161DBD" w:rsidRPr="00FA61F9">
              <w:rPr>
                <w:rStyle w:val="Hyperlink"/>
                <w:noProof/>
              </w:rPr>
              <w:t>5315.371-5   Waiver</w:t>
            </w:r>
          </w:hyperlink>
        </w:p>
        <w:p w14:paraId="5D29EA3C" w14:textId="77777777" w:rsidR="00161DBD" w:rsidRDefault="005126F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4" w:history="1">
            <w:r w:rsidR="00161DBD" w:rsidRPr="00FA61F9">
              <w:rPr>
                <w:rStyle w:val="Hyperlink"/>
                <w:bCs/>
                <w:noProof/>
              </w:rPr>
              <w:t>SUBPART 5315.4 — CONTRACT PRICING</w:t>
            </w:r>
          </w:hyperlink>
        </w:p>
        <w:p w14:paraId="2C0BF164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5" w:history="1">
            <w:r w:rsidR="00161DBD" w:rsidRPr="00FA61F9">
              <w:rPr>
                <w:rStyle w:val="Hyperlink"/>
                <w:noProof/>
              </w:rPr>
              <w:t>5315.400 (S-90)</w:t>
            </w:r>
          </w:hyperlink>
        </w:p>
        <w:p w14:paraId="61384AE4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6" w:history="1">
            <w:r w:rsidR="00161DBD" w:rsidRPr="00FA61F9">
              <w:rPr>
                <w:rStyle w:val="Hyperlink"/>
                <w:bCs/>
                <w:noProof/>
              </w:rPr>
              <w:t xml:space="preserve">5315.403-1   Prohibition on Obtaining Certified Cost or Pricing Data </w:t>
            </w:r>
            <w:r w:rsidR="00161DBD" w:rsidRPr="00FA61F9">
              <w:rPr>
                <w:rStyle w:val="Hyperlink"/>
                <w:noProof/>
              </w:rPr>
              <w:t>(10 U.S.C. 2306a and 41 U.S.C., Chapter 35)</w:t>
            </w:r>
          </w:hyperlink>
        </w:p>
        <w:p w14:paraId="479DE432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7" w:history="1">
            <w:r w:rsidR="00161DBD" w:rsidRPr="00FA61F9">
              <w:rPr>
                <w:rStyle w:val="Hyperlink"/>
                <w:noProof/>
              </w:rPr>
              <w:t>5315.403-3   Requiring Data Other Than Certified Cost or Pricing Data</w:t>
            </w:r>
          </w:hyperlink>
        </w:p>
        <w:p w14:paraId="0F482410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8" w:history="1">
            <w:r w:rsidR="00161DBD" w:rsidRPr="00FA61F9">
              <w:rPr>
                <w:rStyle w:val="Hyperlink"/>
                <w:noProof/>
              </w:rPr>
              <w:t>5315.403-4 Requiring Certified Cost or Pricing Data (10 U.S.C. 2306a and 41 U.S.C., Chapter 35)</w:t>
            </w:r>
          </w:hyperlink>
        </w:p>
        <w:p w14:paraId="5D9C41BE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9" w:history="1">
            <w:r w:rsidR="00161DBD" w:rsidRPr="00FA61F9">
              <w:rPr>
                <w:rStyle w:val="Hyperlink"/>
                <w:noProof/>
              </w:rPr>
              <w:t>5315.404-1-90   Pricing Assistance or Pricing Assistance Waiver</w:t>
            </w:r>
          </w:hyperlink>
        </w:p>
        <w:p w14:paraId="4E92FE40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0" w:history="1">
            <w:r w:rsidR="00161DBD" w:rsidRPr="00FA61F9">
              <w:rPr>
                <w:rStyle w:val="Hyperlink"/>
                <w:noProof/>
              </w:rPr>
              <w:t>5315.404-2   Data to Support Proposal Analysis</w:t>
            </w:r>
          </w:hyperlink>
        </w:p>
        <w:p w14:paraId="7830AA20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1" w:history="1">
            <w:r w:rsidR="00161DBD" w:rsidRPr="00FA61F9">
              <w:rPr>
                <w:rStyle w:val="Hyperlink"/>
                <w:bCs/>
                <w:noProof/>
              </w:rPr>
              <w:t>5315.404-4   Profit</w:t>
            </w:r>
          </w:hyperlink>
        </w:p>
        <w:p w14:paraId="7DFB7566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2" w:history="1">
            <w:r w:rsidR="00161DBD" w:rsidRPr="00FA61F9">
              <w:rPr>
                <w:rStyle w:val="Hyperlink"/>
                <w:noProof/>
              </w:rPr>
              <w:t>5315.404-70-90   DD Form 1547, Record of Weighted Guidelines Method Application, Report Control Symbol: DD-AT&amp;L(Q)1751</w:t>
            </w:r>
          </w:hyperlink>
        </w:p>
        <w:p w14:paraId="32D3B9EC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3" w:history="1">
            <w:r w:rsidR="00161DBD" w:rsidRPr="00FA61F9">
              <w:rPr>
                <w:rStyle w:val="Hyperlink"/>
                <w:noProof/>
              </w:rPr>
              <w:t>5315.406-1   Prenegotiation Objectives</w:t>
            </w:r>
          </w:hyperlink>
        </w:p>
        <w:p w14:paraId="7F9073EA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4" w:history="1">
            <w:r w:rsidR="00161DBD" w:rsidRPr="00FA61F9">
              <w:rPr>
                <w:rStyle w:val="Hyperlink"/>
                <w:bCs/>
                <w:noProof/>
              </w:rPr>
              <w:t>5315.406-3   Documenting the Negotiation</w:t>
            </w:r>
          </w:hyperlink>
        </w:p>
        <w:p w14:paraId="63BBC866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5" w:history="1">
            <w:r w:rsidR="00161DBD" w:rsidRPr="00FA61F9">
              <w:rPr>
                <w:rStyle w:val="Hyperlink"/>
                <w:bCs/>
                <w:noProof/>
              </w:rPr>
              <w:t>5315.407-3   Forward Pricing Rate Agreements</w:t>
            </w:r>
          </w:hyperlink>
        </w:p>
        <w:p w14:paraId="3603DC94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6" w:history="1">
            <w:r w:rsidR="00161DBD" w:rsidRPr="00FA61F9">
              <w:rPr>
                <w:rStyle w:val="Hyperlink"/>
                <w:bCs/>
                <w:noProof/>
              </w:rPr>
              <w:t>5315.407-4   Should-cost Review</w:t>
            </w:r>
          </w:hyperlink>
        </w:p>
        <w:p w14:paraId="4D31E658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7" w:history="1">
            <w:r w:rsidR="00161DBD" w:rsidRPr="00FA61F9">
              <w:rPr>
                <w:rStyle w:val="Hyperlink"/>
                <w:bCs/>
                <w:noProof/>
              </w:rPr>
              <w:t>5315.407-90   Contract Audit Follow-Up (CAFU)</w:t>
            </w:r>
          </w:hyperlink>
        </w:p>
        <w:p w14:paraId="0E5E89E0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8" w:history="1">
            <w:r w:rsidR="00161DBD" w:rsidRPr="00FA61F9">
              <w:rPr>
                <w:rStyle w:val="Hyperlink"/>
                <w:bCs/>
                <w:noProof/>
              </w:rPr>
              <w:t>5315.408   Solicitation Provisions and Contract Clauses</w:t>
            </w:r>
          </w:hyperlink>
        </w:p>
        <w:p w14:paraId="5BDC09ED" w14:textId="77777777" w:rsidR="00161DBD" w:rsidRDefault="005126F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9" w:history="1">
            <w:r w:rsidR="00161DBD" w:rsidRPr="00FA61F9">
              <w:rPr>
                <w:rStyle w:val="Hyperlink"/>
                <w:bCs/>
                <w:noProof/>
              </w:rPr>
              <w:t>SUBPART 5315.6 — UNSOLICITED PROPOSALS</w:t>
            </w:r>
          </w:hyperlink>
        </w:p>
        <w:p w14:paraId="2375A1BD" w14:textId="77777777" w:rsidR="00161DBD" w:rsidRDefault="005126F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50" w:history="1">
            <w:r w:rsidR="00161DBD" w:rsidRPr="00FA61F9">
              <w:rPr>
                <w:rStyle w:val="Hyperlink"/>
                <w:bCs/>
                <w:noProof/>
              </w:rPr>
              <w:t>5315.606   Agency Procedures</w:t>
            </w:r>
          </w:hyperlink>
        </w:p>
        <w:p w14:paraId="39EF2EEA" w14:textId="49B029DB" w:rsidR="00AE5CE5" w:rsidRDefault="00161DBD" w:rsidP="00161DBD">
          <w:pPr>
            <w:pStyle w:val="TOCHeading"/>
          </w:pPr>
          <w:r>
            <w:fldChar w:fldCharType="end"/>
          </w:r>
        </w:p>
      </w:sdtContent>
    </w:sdt>
    <w:p w14:paraId="2F841A32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11" w:name="_Toc38364926"/>
      <w:bookmarkStart w:id="12" w:name="_Toc82182529"/>
      <w:bookmarkStart w:id="13" w:name="_Toc408110487"/>
      <w:bookmarkEnd w:id="3"/>
      <w:r w:rsidRPr="00E0667C">
        <w:rPr>
          <w:bCs/>
          <w:szCs w:val="24"/>
        </w:rPr>
        <w:t>SUBPART 5315.2 — SOLICITATION AND RECEIPT OF PROPOSALS AND INFORMATION</w:t>
      </w:r>
      <w:bookmarkEnd w:id="11"/>
      <w:bookmarkEnd w:id="12"/>
    </w:p>
    <w:p w14:paraId="32693B31" w14:textId="07B18A21" w:rsidR="0054633C" w:rsidRDefault="0054633C" w:rsidP="0054633C">
      <w:pPr>
        <w:pStyle w:val="western"/>
        <w:spacing w:before="245" w:beforeAutospacing="0" w:after="245" w:afterAutospacing="0"/>
        <w:rPr>
          <w:lang w:val="en"/>
        </w:rPr>
      </w:pPr>
      <w:r>
        <w:rPr>
          <w:lang w:val="en"/>
        </w:rPr>
        <w:t xml:space="preserve"> See </w:t>
      </w:r>
      <w:hyperlink r:id="rId11" w:history="1">
        <w:r w:rsidRPr="00F906D0">
          <w:rPr>
            <w:rStyle w:val="Hyperlink"/>
            <w:lang w:val="en"/>
          </w:rPr>
          <w:t>SMC PGI 5315.203</w:t>
        </w:r>
      </w:hyperlink>
      <w:r>
        <w:rPr>
          <w:lang w:val="en"/>
        </w:rPr>
        <w:t>.</w:t>
      </w:r>
    </w:p>
    <w:p w14:paraId="2DC0C136" w14:textId="410CBAA7" w:rsidR="00E0667C" w:rsidRDefault="0054633C" w:rsidP="0054633C">
      <w:pPr>
        <w:widowControl w:val="0"/>
      </w:pPr>
      <w:r w:rsidRPr="00E0667C">
        <w:rPr>
          <w:bCs/>
          <w:szCs w:val="24"/>
        </w:rPr>
        <w:t xml:space="preserve"> </w:t>
      </w:r>
      <w:r w:rsidR="00177840" w:rsidRPr="00E0667C">
        <w:rPr>
          <w:bCs/>
          <w:szCs w:val="24"/>
        </w:rPr>
        <w:t xml:space="preserve">See </w:t>
      </w:r>
      <w:hyperlink r:id="rId12" w:history="1">
        <w:r w:rsidR="00177840" w:rsidRPr="00F0255A">
          <w:rPr>
            <w:rStyle w:val="Hyperlink"/>
            <w:bCs/>
            <w:szCs w:val="24"/>
          </w:rPr>
          <w:t>AFMC PGI 5315.207</w:t>
        </w:r>
      </w:hyperlink>
      <w:r w:rsidR="00E91A34" w:rsidRPr="00E0667C">
        <w:rPr>
          <w:bCs/>
          <w:szCs w:val="24"/>
        </w:rPr>
        <w:t>.</w:t>
      </w:r>
      <w:bookmarkStart w:id="14" w:name="p5315209"/>
      <w:bookmarkEnd w:id="13"/>
      <w:bookmarkEnd w:id="14"/>
    </w:p>
    <w:p w14:paraId="4EAC2B18" w14:textId="198598CF" w:rsidR="00CF54DC" w:rsidRDefault="008F2645" w:rsidP="003722E1">
      <w:pPr>
        <w:widowControl w:val="0"/>
        <w:spacing w:after="0"/>
        <w:rPr>
          <w:szCs w:val="24"/>
        </w:rPr>
      </w:pPr>
      <w:r w:rsidRPr="00E0667C">
        <w:rPr>
          <w:bCs/>
          <w:szCs w:val="24"/>
        </w:rPr>
        <w:t xml:space="preserve">See </w:t>
      </w:r>
      <w:hyperlink r:id="rId13" w:history="1">
        <w:r w:rsidR="00CC01C4" w:rsidRPr="00F0255A">
          <w:rPr>
            <w:rStyle w:val="Hyperlink"/>
            <w:bCs/>
            <w:szCs w:val="24"/>
          </w:rPr>
          <w:t xml:space="preserve">AF </w:t>
        </w:r>
        <w:r w:rsidR="00AE193E" w:rsidRPr="00F0255A">
          <w:rPr>
            <w:rStyle w:val="Hyperlink"/>
            <w:bCs/>
            <w:szCs w:val="24"/>
          </w:rPr>
          <w:t xml:space="preserve">PGI </w:t>
        </w:r>
        <w:r w:rsidR="0050594E" w:rsidRPr="00F0255A">
          <w:rPr>
            <w:rStyle w:val="Hyperlink"/>
            <w:bCs/>
            <w:szCs w:val="24"/>
          </w:rPr>
          <w:t>5315.209</w:t>
        </w:r>
        <w:r w:rsidR="00FF6A24" w:rsidRPr="00F0255A">
          <w:rPr>
            <w:rStyle w:val="Hyperlink"/>
            <w:bCs/>
            <w:szCs w:val="24"/>
          </w:rPr>
          <w:t>-90</w:t>
        </w:r>
      </w:hyperlink>
      <w:r w:rsidR="00E91A34" w:rsidRPr="00E0667C">
        <w:rPr>
          <w:bCs/>
          <w:szCs w:val="24"/>
        </w:rPr>
        <w:t>.</w:t>
      </w:r>
      <w:bookmarkStart w:id="15" w:name="_Toc408110491"/>
      <w:bookmarkStart w:id="16" w:name="_Toc38364927"/>
      <w:bookmarkStart w:id="17" w:name="_Toc346619191"/>
      <w:bookmarkStart w:id="18" w:name="_Toc351650562"/>
      <w:bookmarkEnd w:id="4"/>
      <w:bookmarkEnd w:id="5"/>
      <w:bookmarkEnd w:id="6"/>
      <w:bookmarkEnd w:id="7"/>
      <w:bookmarkEnd w:id="8"/>
      <w:bookmarkEnd w:id="9"/>
      <w:bookmarkEnd w:id="10"/>
    </w:p>
    <w:p w14:paraId="0EB8B7CA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19" w:name="_Toc82182530"/>
      <w:r w:rsidRPr="00E0667C">
        <w:rPr>
          <w:bCs/>
          <w:szCs w:val="24"/>
        </w:rPr>
        <w:t>SUBPART 5315.3 — SOURCE SELECTION</w:t>
      </w:r>
      <w:bookmarkStart w:id="20" w:name="_Toc408110492"/>
      <w:bookmarkStart w:id="21" w:name="_Toc38364928"/>
      <w:bookmarkEnd w:id="15"/>
      <w:bookmarkEnd w:id="16"/>
      <w:bookmarkEnd w:id="19"/>
    </w:p>
    <w:p w14:paraId="265959D9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bookmarkStart w:id="22" w:name="_Toc82182531"/>
      <w:r w:rsidRPr="00E0667C">
        <w:rPr>
          <w:bCs/>
        </w:rPr>
        <w:t>5315.300   Scope of Subpart</w:t>
      </w:r>
      <w:bookmarkEnd w:id="20"/>
      <w:bookmarkEnd w:id="21"/>
      <w:bookmarkEnd w:id="22"/>
    </w:p>
    <w:p w14:paraId="1B37DF35" w14:textId="22A3AA69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14" w:history="1">
        <w:r w:rsidRPr="00E0667C">
          <w:rPr>
            <w:rStyle w:val="Hyperlink"/>
            <w:szCs w:val="24"/>
          </w:rPr>
          <w:t>MP5315.3</w:t>
        </w:r>
      </w:hyperlink>
      <w:r w:rsidRPr="00E0667C">
        <w:rPr>
          <w:szCs w:val="24"/>
        </w:rPr>
        <w:t xml:space="preserve"> for required Air Force Source Selection responsibilities and procedures.</w:t>
      </w:r>
    </w:p>
    <w:p w14:paraId="6BF3C16C" w14:textId="7BCD3E0E" w:rsidR="00321498" w:rsidRPr="00E0667C" w:rsidRDefault="00321498" w:rsidP="003722E1">
      <w:pPr>
        <w:widowControl w:val="0"/>
      </w:pPr>
      <w:r w:rsidRPr="00E0667C">
        <w:rPr>
          <w:szCs w:val="24"/>
        </w:rPr>
        <w:t xml:space="preserve">See </w:t>
      </w:r>
      <w:hyperlink r:id="rId15" w:history="1">
        <w:r w:rsidRPr="00F0255A">
          <w:rPr>
            <w:rStyle w:val="Hyperlink"/>
            <w:szCs w:val="24"/>
          </w:rPr>
          <w:t>AFMC PGI 5315.3</w:t>
        </w:r>
      </w:hyperlink>
      <w:r w:rsidR="00E91A34" w:rsidRPr="00E0667C">
        <w:rPr>
          <w:szCs w:val="24"/>
        </w:rPr>
        <w:t>.</w:t>
      </w:r>
    </w:p>
    <w:p w14:paraId="742207CE" w14:textId="0BD29CF8" w:rsidR="00910D3F" w:rsidRPr="00E0667C" w:rsidRDefault="00910D3F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6" w:history="1">
        <w:r w:rsidRPr="00F0255A">
          <w:rPr>
            <w:rStyle w:val="Hyperlink"/>
            <w:szCs w:val="24"/>
          </w:rPr>
          <w:t>SMC PGI 5315.3</w:t>
        </w:r>
      </w:hyperlink>
      <w:r w:rsidR="00E91A34" w:rsidRPr="00E0667C">
        <w:rPr>
          <w:szCs w:val="24"/>
        </w:rPr>
        <w:t>.</w:t>
      </w:r>
    </w:p>
    <w:p w14:paraId="6E7ACDDC" w14:textId="29DC8F91" w:rsidR="00CF54DC" w:rsidRDefault="007F295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7" w:history="1">
        <w:r w:rsidRPr="00F0255A">
          <w:rPr>
            <w:rStyle w:val="Hyperlink"/>
            <w:szCs w:val="24"/>
          </w:rPr>
          <w:t>USAFA</w:t>
        </w:r>
        <w:r w:rsidR="00F421FD" w:rsidRPr="00F0255A">
          <w:rPr>
            <w:rStyle w:val="Hyperlink"/>
            <w:szCs w:val="24"/>
          </w:rPr>
          <w:t xml:space="preserve"> </w:t>
        </w:r>
        <w:r w:rsidRPr="00F0255A">
          <w:rPr>
            <w:rStyle w:val="Hyperlink"/>
            <w:szCs w:val="24"/>
          </w:rPr>
          <w:t>PGI 5315.3</w:t>
        </w:r>
      </w:hyperlink>
      <w:r w:rsidR="00E91A34" w:rsidRPr="00E0667C">
        <w:rPr>
          <w:szCs w:val="24"/>
        </w:rPr>
        <w:t>.</w:t>
      </w:r>
      <w:bookmarkStart w:id="23" w:name="_Toc38364929"/>
      <w:bookmarkStart w:id="24" w:name="_Toc408110493"/>
    </w:p>
    <w:p w14:paraId="5031FDE1" w14:textId="77777777" w:rsidR="00CF54DC" w:rsidRDefault="00D74134" w:rsidP="003722E1">
      <w:pPr>
        <w:pStyle w:val="Heading3"/>
        <w:keepNext w:val="0"/>
        <w:keepLines w:val="0"/>
        <w:widowControl w:val="0"/>
      </w:pPr>
      <w:bookmarkStart w:id="25" w:name="_Toc82182532"/>
      <w:r w:rsidRPr="00E0667C">
        <w:t>5315.371-4   Exceptions</w:t>
      </w:r>
      <w:bookmarkEnd w:id="23"/>
      <w:bookmarkEnd w:id="25"/>
    </w:p>
    <w:p w14:paraId="6F264005" w14:textId="0D7C6D5E" w:rsidR="00CF54DC" w:rsidRDefault="0031586D" w:rsidP="003722E1">
      <w:pPr>
        <w:pStyle w:val="List1"/>
        <w:widowControl w:val="0"/>
        <w:rPr>
          <w:lang w:val="en"/>
        </w:rPr>
      </w:pPr>
      <w:r w:rsidRPr="00E0667C">
        <w:t>(a)(2</w:t>
      </w:r>
      <w:proofErr w:type="gramStart"/>
      <w:r w:rsidRPr="00E0667C">
        <w:t xml:space="preserve">)  </w:t>
      </w:r>
      <w:r w:rsidR="00747D63" w:rsidRPr="00E0667C">
        <w:t>See</w:t>
      </w:r>
      <w:proofErr w:type="gramEnd"/>
      <w:r w:rsidR="00747D63" w:rsidRPr="00E0667C">
        <w:t xml:space="preserve"> </w:t>
      </w:r>
      <w:hyperlink r:id="rId18" w:anchor="p53153715" w:history="1">
        <w:r w:rsidR="00747D63" w:rsidRPr="00E0667C">
          <w:rPr>
            <w:rStyle w:val="Hyperlink"/>
          </w:rPr>
          <w:t>MP5301.601(a)(i)</w:t>
        </w:r>
      </w:hyperlink>
      <w:r w:rsidR="00747D63" w:rsidRPr="00E0667C">
        <w:t xml:space="preserve">. </w:t>
      </w:r>
      <w:r w:rsidR="00747D63" w:rsidRPr="00E0667C">
        <w:rPr>
          <w:color w:val="0000FF"/>
          <w:lang w:val="en"/>
        </w:rPr>
        <w:t xml:space="preserve"> </w:t>
      </w:r>
      <w:bookmarkStart w:id="26" w:name="_Toc38364930"/>
    </w:p>
    <w:p w14:paraId="69585FF2" w14:textId="77777777" w:rsidR="00CF54DC" w:rsidRDefault="0030419D" w:rsidP="003722E1">
      <w:pPr>
        <w:pStyle w:val="Heading3"/>
        <w:keepNext w:val="0"/>
        <w:keepLines w:val="0"/>
        <w:widowControl w:val="0"/>
      </w:pPr>
      <w:bookmarkStart w:id="27" w:name="_Toc82182533"/>
      <w:r w:rsidRPr="00E0667C">
        <w:t xml:space="preserve">5315.371-5 </w:t>
      </w:r>
      <w:r w:rsidR="00D74134" w:rsidRPr="00E0667C">
        <w:t xml:space="preserve">  </w:t>
      </w:r>
      <w:r w:rsidRPr="00E0667C">
        <w:t>Waiver</w:t>
      </w:r>
      <w:bookmarkEnd w:id="26"/>
      <w:bookmarkEnd w:id="27"/>
    </w:p>
    <w:p w14:paraId="1BAA24D9" w14:textId="797C71C2" w:rsidR="00CF54DC" w:rsidRDefault="0030419D" w:rsidP="003722E1">
      <w:pPr>
        <w:widowControl w:val="0"/>
      </w:pPr>
      <w:r w:rsidRPr="00E0667C">
        <w:rPr>
          <w:szCs w:val="24"/>
        </w:rPr>
        <w:t xml:space="preserve">See </w:t>
      </w:r>
      <w:hyperlink r:id="rId19" w:anchor="p53153715" w:history="1">
        <w:r w:rsidRPr="00E0667C">
          <w:rPr>
            <w:rStyle w:val="Hyperlink"/>
            <w:szCs w:val="24"/>
          </w:rPr>
          <w:t>MP5301.601(a)(i)</w:t>
        </w:r>
      </w:hyperlink>
      <w:r w:rsidRPr="00E0667C">
        <w:rPr>
          <w:szCs w:val="24"/>
        </w:rPr>
        <w:t xml:space="preserve">. </w:t>
      </w:r>
    </w:p>
    <w:p w14:paraId="7A994CFF" w14:textId="36250BAD" w:rsidR="00CF54DC" w:rsidRDefault="00735B60" w:rsidP="003722E1">
      <w:pPr>
        <w:widowControl w:val="0"/>
      </w:pPr>
      <w:r w:rsidRPr="00E0667C">
        <w:rPr>
          <w:szCs w:val="24"/>
        </w:rPr>
        <w:lastRenderedPageBreak/>
        <w:t xml:space="preserve">See </w:t>
      </w:r>
      <w:hyperlink r:id="rId20" w:history="1">
        <w:r w:rsidRPr="00F0255A">
          <w:rPr>
            <w:rStyle w:val="Hyperlink"/>
            <w:szCs w:val="24"/>
          </w:rPr>
          <w:t>AF PGI 5315.371-5</w:t>
        </w:r>
      </w:hyperlink>
      <w:r w:rsidR="001C56FA">
        <w:rPr>
          <w:szCs w:val="24"/>
        </w:rPr>
        <w:t>.</w:t>
      </w:r>
      <w:bookmarkStart w:id="28" w:name="_Toc38364931"/>
    </w:p>
    <w:p w14:paraId="37AED381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29" w:name="_Toc82182534"/>
      <w:r w:rsidRPr="00E0667C">
        <w:rPr>
          <w:bCs/>
          <w:szCs w:val="24"/>
        </w:rPr>
        <w:t>SUBPART 5315.4 — CONTRACT PRICING</w:t>
      </w:r>
      <w:bookmarkStart w:id="30" w:name="_Toc38364932"/>
      <w:bookmarkEnd w:id="28"/>
      <w:bookmarkEnd w:id="29"/>
    </w:p>
    <w:p w14:paraId="2E3393A7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bookmarkStart w:id="31" w:name="_Toc82182535"/>
      <w:r w:rsidRPr="00E0667C">
        <w:t>5315.400</w:t>
      </w:r>
      <w:r w:rsidR="00E91A34" w:rsidRPr="00E0667C">
        <w:t xml:space="preserve"> (S-90)</w:t>
      </w:r>
      <w:bookmarkEnd w:id="30"/>
      <w:bookmarkEnd w:id="31"/>
    </w:p>
    <w:p w14:paraId="79E49860" w14:textId="463DAA6A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21" w:history="1">
        <w:r w:rsidRPr="00E0667C">
          <w:rPr>
            <w:rStyle w:val="Hyperlink"/>
            <w:szCs w:val="24"/>
          </w:rPr>
          <w:t>MP5315.4</w:t>
        </w:r>
      </w:hyperlink>
      <w:r w:rsidRPr="00E0667C">
        <w:rPr>
          <w:szCs w:val="24"/>
        </w:rPr>
        <w:t xml:space="preserve"> for required Air Force contract pricing procedures.</w:t>
      </w:r>
      <w:r w:rsidR="00110B41" w:rsidRPr="00E0667C">
        <w:rPr>
          <w:szCs w:val="24"/>
        </w:rPr>
        <w:t xml:space="preserve">  </w:t>
      </w:r>
      <w:r w:rsidR="002612E0" w:rsidRPr="00E0667C">
        <w:rPr>
          <w:szCs w:val="24"/>
        </w:rPr>
        <w:t xml:space="preserve">See the </w:t>
      </w:r>
      <w:hyperlink r:id="rId22" w:history="1">
        <w:r w:rsidR="002612E0" w:rsidRPr="00E0667C">
          <w:rPr>
            <w:rStyle w:val="Hyperlink"/>
            <w:szCs w:val="24"/>
          </w:rPr>
          <w:t>DoD Sole Source Streamlining Tool Box</w:t>
        </w:r>
      </w:hyperlink>
      <w:r w:rsidR="002612E0" w:rsidRPr="00E0667C">
        <w:rPr>
          <w:szCs w:val="24"/>
        </w:rPr>
        <w:t xml:space="preserve"> for techniques to increase efficiency throughout the acquisition process.</w:t>
      </w:r>
    </w:p>
    <w:p w14:paraId="0B08D799" w14:textId="46BF71AF" w:rsidR="00735B60" w:rsidRPr="00E0667C" w:rsidRDefault="00735B60" w:rsidP="003722E1">
      <w:pPr>
        <w:widowControl w:val="0"/>
      </w:pPr>
      <w:r w:rsidRPr="00E0667C">
        <w:rPr>
          <w:bCs/>
          <w:szCs w:val="24"/>
        </w:rPr>
        <w:t xml:space="preserve">See </w:t>
      </w:r>
      <w:hyperlink r:id="rId23" w:history="1">
        <w:r w:rsidRPr="00926F46">
          <w:rPr>
            <w:rStyle w:val="Hyperlink"/>
            <w:bCs/>
            <w:szCs w:val="24"/>
          </w:rPr>
          <w:t>AF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</w:p>
    <w:p w14:paraId="58E19764" w14:textId="397923DC" w:rsidR="00CF54DC" w:rsidRDefault="00735B60" w:rsidP="003722E1">
      <w:pPr>
        <w:widowControl w:val="0"/>
        <w:spacing w:after="0"/>
        <w:rPr>
          <w:bCs/>
          <w:szCs w:val="24"/>
        </w:rPr>
      </w:pPr>
      <w:r w:rsidRPr="00E0667C">
        <w:rPr>
          <w:bCs/>
          <w:szCs w:val="24"/>
        </w:rPr>
        <w:t xml:space="preserve">See </w:t>
      </w:r>
      <w:hyperlink r:id="rId24" w:history="1">
        <w:r w:rsidRPr="00926F46">
          <w:rPr>
            <w:rStyle w:val="Hyperlink"/>
            <w:bCs/>
            <w:szCs w:val="24"/>
          </w:rPr>
          <w:t>AFMC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  <w:bookmarkStart w:id="32" w:name="_Toc408110495"/>
      <w:bookmarkStart w:id="33" w:name="_Toc38364933"/>
    </w:p>
    <w:p w14:paraId="06BA64B2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34" w:name="_Toc82182536"/>
      <w:r w:rsidRPr="00E0667C">
        <w:rPr>
          <w:bCs/>
        </w:rPr>
        <w:t xml:space="preserve">5315.403-1   Prohibition on Obtaining </w:t>
      </w:r>
      <w:r w:rsidR="002E7A6D" w:rsidRPr="00E0667C">
        <w:rPr>
          <w:bCs/>
        </w:rPr>
        <w:t xml:space="preserve">Certified </w:t>
      </w:r>
      <w:r w:rsidRPr="00E0667C">
        <w:rPr>
          <w:bCs/>
        </w:rPr>
        <w:t xml:space="preserve">Cost or Pricing Data </w:t>
      </w:r>
      <w:r w:rsidRPr="00E0667C">
        <w:t>(</w:t>
      </w:r>
      <w:hyperlink r:id="rId25" w:history="1">
        <w:r w:rsidRPr="00E0667C">
          <w:rPr>
            <w:rStyle w:val="Hyperlink"/>
          </w:rPr>
          <w:t>10 U.S.C. 2306a</w:t>
        </w:r>
      </w:hyperlink>
      <w:r w:rsidRPr="00E0667C">
        <w:t xml:space="preserve"> and </w:t>
      </w:r>
      <w:hyperlink r:id="rId26" w:history="1">
        <w:r w:rsidR="003255B3" w:rsidRPr="00E0667C">
          <w:rPr>
            <w:rStyle w:val="Hyperlink"/>
          </w:rPr>
          <w:t>41 U.S.C.</w:t>
        </w:r>
        <w:r w:rsidR="00420C88" w:rsidRPr="00E0667C">
          <w:rPr>
            <w:rStyle w:val="Hyperlink"/>
          </w:rPr>
          <w:t>,</w:t>
        </w:r>
        <w:r w:rsidR="00BD417C" w:rsidRPr="00E0667C">
          <w:rPr>
            <w:rStyle w:val="Hyperlink"/>
          </w:rPr>
          <w:t xml:space="preserve"> </w:t>
        </w:r>
        <w:r w:rsidR="00265337" w:rsidRPr="00E0667C">
          <w:rPr>
            <w:rStyle w:val="Hyperlink"/>
          </w:rPr>
          <w:t>C</w:t>
        </w:r>
        <w:r w:rsidR="002E7A6D" w:rsidRPr="00E0667C">
          <w:rPr>
            <w:rStyle w:val="Hyperlink"/>
          </w:rPr>
          <w:t>hapter 35</w:t>
        </w:r>
      </w:hyperlink>
      <w:r w:rsidRPr="00E0667C">
        <w:t>)</w:t>
      </w:r>
      <w:bookmarkEnd w:id="32"/>
      <w:bookmarkEnd w:id="33"/>
      <w:bookmarkEnd w:id="34"/>
    </w:p>
    <w:p w14:paraId="7060112D" w14:textId="77618E3A" w:rsidR="00CF54DC" w:rsidRDefault="00A8341F" w:rsidP="003722E1">
      <w:pPr>
        <w:pStyle w:val="List1"/>
        <w:widowControl w:val="0"/>
        <w:rPr>
          <w:rFonts w:eastAsia="Times New Roman"/>
        </w:rPr>
      </w:pPr>
      <w:r w:rsidRPr="00E0667C">
        <w:rPr>
          <w:rFonts w:eastAsia="Times New Roman"/>
        </w:rPr>
        <w:t>(b)</w:t>
      </w:r>
      <w:r w:rsidR="004518EE" w:rsidRPr="00E0667C">
        <w:rPr>
          <w:rFonts w:eastAsia="Times New Roman"/>
          <w:i/>
        </w:rPr>
        <w:t xml:space="preserve"> </w:t>
      </w:r>
      <w:r w:rsidR="004518EE" w:rsidRPr="00E0667C">
        <w:rPr>
          <w:rFonts w:eastAsia="Times New Roman"/>
        </w:rPr>
        <w:t xml:space="preserve"> </w:t>
      </w:r>
      <w:r w:rsidR="007707C4" w:rsidRPr="00E0667C">
        <w:rPr>
          <w:rFonts w:eastAsia="Times New Roman"/>
        </w:rPr>
        <w:t xml:space="preserve">See </w:t>
      </w:r>
      <w:hyperlink r:id="rId27" w:history="1">
        <w:r w:rsidRPr="00E0667C">
          <w:rPr>
            <w:rStyle w:val="Hyperlink"/>
            <w:rFonts w:eastAsia="Times New Roman"/>
          </w:rPr>
          <w:t>MP5301.601(a)(i)</w:t>
        </w:r>
      </w:hyperlink>
      <w:r w:rsidRPr="00E0667C">
        <w:rPr>
          <w:rFonts w:eastAsia="Times New Roman"/>
        </w:rPr>
        <w:t>.</w:t>
      </w:r>
    </w:p>
    <w:p w14:paraId="31A82228" w14:textId="77777777" w:rsidR="00CF54DC" w:rsidRDefault="00C255E9" w:rsidP="003722E1">
      <w:pPr>
        <w:pStyle w:val="List1"/>
        <w:widowControl w:val="0"/>
      </w:pPr>
      <w:r w:rsidRPr="00E0667C">
        <w:t>(c)</w:t>
      </w:r>
      <w:r w:rsidR="00420C88" w:rsidRPr="00E0667C">
        <w:t xml:space="preserve"> </w:t>
      </w:r>
      <w:r w:rsidR="00420C88" w:rsidRPr="00E0667C">
        <w:rPr>
          <w:i/>
        </w:rPr>
        <w:t>Standards for exceptions from certified cost or pricing data requirements.</w:t>
      </w:r>
    </w:p>
    <w:p w14:paraId="0D954364" w14:textId="0D0AFDAA" w:rsidR="00CF54DC" w:rsidRDefault="00DF7944" w:rsidP="003722E1">
      <w:pPr>
        <w:pStyle w:val="List2"/>
        <w:keepNext w:val="0"/>
        <w:keepLines w:val="0"/>
        <w:widowControl w:val="0"/>
      </w:pPr>
      <w:r w:rsidRPr="002511BC" w:rsidDel="00DF7944">
        <w:rPr>
          <w:color w:val="0000FF"/>
        </w:rPr>
        <w:t xml:space="preserve"> </w:t>
      </w:r>
      <w:r w:rsidR="00C255E9" w:rsidRPr="00E0667C">
        <w:t xml:space="preserve">(4) </w:t>
      </w:r>
      <w:r w:rsidR="00C255E9" w:rsidRPr="00E0667C">
        <w:rPr>
          <w:i/>
          <w:iCs/>
        </w:rPr>
        <w:t xml:space="preserve">Waivers. </w:t>
      </w:r>
    </w:p>
    <w:p w14:paraId="343A5D6A" w14:textId="749A4911" w:rsidR="00CF54DC" w:rsidRDefault="002511BC" w:rsidP="003722E1">
      <w:pPr>
        <w:pStyle w:val="List4"/>
        <w:keepNext w:val="0"/>
        <w:keepLines w:val="0"/>
        <w:widowControl w:val="0"/>
      </w:pPr>
      <w:r>
        <w:rPr>
          <w:iCs/>
        </w:rPr>
        <w:t>(A)</w:t>
      </w:r>
      <w:r w:rsidR="004518EE" w:rsidRPr="00E0667C">
        <w:rPr>
          <w:iCs/>
        </w:rPr>
        <w:t xml:space="preserve"> </w:t>
      </w:r>
      <w:r w:rsidR="004518EE" w:rsidRPr="00E0667C">
        <w:rPr>
          <w:i/>
          <w:iCs/>
        </w:rPr>
        <w:t>Exceptional case TINA waiver.</w:t>
      </w:r>
      <w:r w:rsidR="00F732BB" w:rsidRPr="00E0667C">
        <w:rPr>
          <w:iCs/>
        </w:rPr>
        <w:t xml:space="preserve">  </w:t>
      </w:r>
      <w:r w:rsidR="004518EE" w:rsidRPr="00E0667C">
        <w:t>Submit the</w:t>
      </w:r>
      <w:r w:rsidR="00506590" w:rsidRPr="00E0667C">
        <w:t xml:space="preserve"> </w:t>
      </w:r>
      <w:r w:rsidR="00F732BB" w:rsidRPr="00E0667C">
        <w:t xml:space="preserve">request for </w:t>
      </w:r>
      <w:r w:rsidR="00963D18" w:rsidRPr="00E0667C">
        <w:t xml:space="preserve">an exceptional case TINA </w:t>
      </w:r>
      <w:r w:rsidR="00F732BB" w:rsidRPr="00E0667C">
        <w:t>waiver</w:t>
      </w:r>
      <w:r w:rsidR="00506590" w:rsidRPr="00E0667C">
        <w:t xml:space="preserve"> through the SCO to </w:t>
      </w:r>
      <w:hyperlink r:id="rId28" w:history="1">
        <w:r w:rsidR="00506590" w:rsidRPr="00E0667C">
          <w:rPr>
            <w:rStyle w:val="Hyperlink"/>
          </w:rPr>
          <w:t>SAF/AQC</w:t>
        </w:r>
      </w:hyperlink>
      <w:r w:rsidR="00506590" w:rsidRPr="00E0667C">
        <w:t xml:space="preserve"> for HCA approval</w:t>
      </w:r>
      <w:r w:rsidR="0030419D" w:rsidRPr="00E0667C">
        <w:t xml:space="preserve"> (see </w:t>
      </w:r>
      <w:hyperlink r:id="rId29" w:anchor="p53154031c4A" w:history="1">
        <w:r w:rsidR="0030419D" w:rsidRPr="002511BC">
          <w:rPr>
            <w:rStyle w:val="Hyperlink"/>
          </w:rPr>
          <w:t>MP5301.601(a)(i)</w:t>
        </w:r>
      </w:hyperlink>
      <w:r w:rsidR="00AF0771" w:rsidRPr="00E0667C">
        <w:t>)</w:t>
      </w:r>
      <w:r w:rsidR="00506590" w:rsidRPr="00E0667C">
        <w:t>.    When the waiver is for a subcontractor who has refused to provide cost or pricing data to a prime contractor, the information required must cover both the prime contract and the subcontract.</w:t>
      </w:r>
      <w:r w:rsidR="00F732BB" w:rsidRPr="00E0667C">
        <w:t xml:space="preserve"> </w:t>
      </w:r>
      <w:r w:rsidR="00963D18" w:rsidRPr="00E0667C">
        <w:t xml:space="preserve"> </w:t>
      </w:r>
      <w:r w:rsidR="002F1CD6" w:rsidRPr="00E0667C">
        <w:t>Contracting officers must submit a copy of all signed TINA waivers to HQ AFMC/PKF within 30 days of signature by the HCA.</w:t>
      </w:r>
      <w:r w:rsidR="00756F2A" w:rsidRPr="00E0667C">
        <w:t xml:space="preserve">  Submit the request for OUSD(A&amp;S)/DPC approval to use the exceptional circumstances waiver pursuant to Class Deviation 2019-O0008, Section 890 Pilot Program to Accelerate Contracting and Pricing Processes,</w:t>
      </w:r>
      <w:r w:rsidR="00C52679" w:rsidRPr="00E0667C">
        <w:t xml:space="preserve"> to SAF/AQC with the S</w:t>
      </w:r>
      <w:r w:rsidR="00756F2A" w:rsidRPr="00E0667C">
        <w:t>ubject</w:t>
      </w:r>
      <w:r w:rsidR="00C52679" w:rsidRPr="00E0667C">
        <w:t>:</w:t>
      </w:r>
      <w:r w:rsidR="00756F2A" w:rsidRPr="00E0667C">
        <w:t xml:space="preserve"> “AFFARS 5315.403-1(c)(4)(A) – Section 890 Pilot Program to Accelerate Contracting and Pricing Processes.” </w:t>
      </w:r>
    </w:p>
    <w:p w14:paraId="4411F265" w14:textId="40747239" w:rsidR="00CF54DC" w:rsidRDefault="002511BC" w:rsidP="003722E1">
      <w:pPr>
        <w:pStyle w:val="List4"/>
        <w:keepNext w:val="0"/>
        <w:keepLines w:val="0"/>
        <w:widowControl w:val="0"/>
      </w:pPr>
      <w:r>
        <w:rPr>
          <w:iCs/>
        </w:rPr>
        <w:t>(B)</w:t>
      </w:r>
      <w:r w:rsidRPr="00E0667C">
        <w:rPr>
          <w:iCs/>
        </w:rPr>
        <w:t xml:space="preserve"> </w:t>
      </w:r>
      <w:r w:rsidR="0030419D" w:rsidRPr="00E0667C">
        <w:rPr>
          <w:iCs/>
        </w:rPr>
        <w:t xml:space="preserve">The </w:t>
      </w:r>
      <w:r w:rsidR="00F732BB" w:rsidRPr="00E0667C">
        <w:rPr>
          <w:iCs/>
        </w:rPr>
        <w:t>SCO</w:t>
      </w:r>
      <w:r w:rsidR="008F6024" w:rsidRPr="00E0667C">
        <w:rPr>
          <w:iCs/>
        </w:rPr>
        <w:t xml:space="preserve"> </w:t>
      </w:r>
      <w:r w:rsidR="002F1CD6" w:rsidRPr="00E0667C">
        <w:rPr>
          <w:iCs/>
        </w:rPr>
        <w:t xml:space="preserve">must </w:t>
      </w:r>
      <w:r w:rsidR="0030419D" w:rsidRPr="00E0667C">
        <w:rPr>
          <w:iCs/>
        </w:rPr>
        <w:t xml:space="preserve">consolidate and </w:t>
      </w:r>
      <w:r w:rsidR="00F732BB" w:rsidRPr="00E0667C">
        <w:rPr>
          <w:iCs/>
        </w:rPr>
        <w:t>submit</w:t>
      </w:r>
      <w:r w:rsidR="002F1CD6" w:rsidRPr="00E0667C">
        <w:rPr>
          <w:iCs/>
        </w:rPr>
        <w:t xml:space="preserve"> the information as outlined in </w:t>
      </w:r>
      <w:hyperlink r:id="rId30" w:anchor="P37_1697" w:history="1">
        <w:r w:rsidR="002F1CD6" w:rsidRPr="00E0667C">
          <w:rPr>
            <w:iCs/>
          </w:rPr>
          <w:t>DFARS PGI 215.403-1(c)(4)(B)</w:t>
        </w:r>
      </w:hyperlink>
      <w:r w:rsidR="002F1CD6" w:rsidRPr="00E0667C">
        <w:rPr>
          <w:iCs/>
        </w:rPr>
        <w:t xml:space="preserve">, or </w:t>
      </w:r>
      <w:r w:rsidR="0030419D" w:rsidRPr="00E0667C">
        <w:rPr>
          <w:iCs/>
        </w:rPr>
        <w:t xml:space="preserve">submit </w:t>
      </w:r>
      <w:r w:rsidR="002F1CD6" w:rsidRPr="00E0667C">
        <w:rPr>
          <w:iCs/>
        </w:rPr>
        <w:t>a negative report</w:t>
      </w:r>
      <w:r w:rsidR="0030419D" w:rsidRPr="00E0667C">
        <w:rPr>
          <w:iCs/>
        </w:rPr>
        <w:t xml:space="preserve"> for their organization</w:t>
      </w:r>
      <w:r w:rsidR="002F1CD6" w:rsidRPr="00E0667C">
        <w:rPr>
          <w:iCs/>
        </w:rPr>
        <w:t xml:space="preserve">, to </w:t>
      </w:r>
      <w:hyperlink r:id="rId31" w:history="1">
        <w:r w:rsidR="00B96676" w:rsidRPr="00AE5CE5">
          <w:rPr>
            <w:rStyle w:val="Hyperlink"/>
            <w:iCs/>
          </w:rPr>
          <w:t>SAF/AQCP</w:t>
        </w:r>
      </w:hyperlink>
      <w:r w:rsidR="00B96676">
        <w:rPr>
          <w:iCs/>
        </w:rPr>
        <w:t xml:space="preserve"> </w:t>
      </w:r>
      <w:r w:rsidR="002F1CD6" w:rsidRPr="00E0667C">
        <w:rPr>
          <w:iCs/>
        </w:rPr>
        <w:t xml:space="preserve"> no later than 15 October each year.  </w:t>
      </w:r>
      <w:r w:rsidR="00B96676" w:rsidRPr="00531AF0">
        <w:rPr>
          <w:color w:val="000000"/>
          <w:szCs w:val="24"/>
        </w:rPr>
        <w:t xml:space="preserve">AFMC SCOs must submit their reports directly to HQ AFMC/PK no later than 15 October each year.  HQ AFMC/PK must consolidate </w:t>
      </w:r>
      <w:proofErr w:type="gramStart"/>
      <w:r w:rsidR="00B96676" w:rsidRPr="00531AF0">
        <w:rPr>
          <w:color w:val="000000"/>
          <w:szCs w:val="24"/>
        </w:rPr>
        <w:t>all of</w:t>
      </w:r>
      <w:proofErr w:type="gramEnd"/>
      <w:r w:rsidR="00B96676" w:rsidRPr="00531AF0">
        <w:rPr>
          <w:color w:val="000000"/>
          <w:szCs w:val="24"/>
        </w:rPr>
        <w:t xml:space="preserve"> the SCO reports for AFMC and submit a final report to </w:t>
      </w:r>
      <w:hyperlink r:id="rId32" w:history="1">
        <w:r w:rsidR="00AE5CE5" w:rsidRPr="00AE5CE5">
          <w:rPr>
            <w:rStyle w:val="Hyperlink"/>
            <w:iCs/>
          </w:rPr>
          <w:t>SAF/AQCP</w:t>
        </w:r>
      </w:hyperlink>
      <w:r w:rsidR="00B96676" w:rsidRPr="00531AF0">
        <w:rPr>
          <w:color w:val="000000"/>
          <w:szCs w:val="24"/>
        </w:rPr>
        <w:t xml:space="preserve"> no later than 8 November each year.</w:t>
      </w:r>
      <w:r w:rsidR="00B96676" w:rsidRPr="00531AF0">
        <w:rPr>
          <w:rFonts w:ascii="Calibri" w:hAnsi="Calibri" w:cs="Calibri"/>
          <w:color w:val="000000"/>
          <w:sz w:val="22"/>
        </w:rPr>
        <w:t xml:space="preserve">  </w:t>
      </w:r>
      <w:r w:rsidR="002F1CD6" w:rsidRPr="00E0667C">
        <w:rPr>
          <w:iCs/>
        </w:rPr>
        <w:t xml:space="preserve">  SAF/AQCP will sub</w:t>
      </w:r>
      <w:r w:rsidR="005E4344" w:rsidRPr="00E0667C">
        <w:rPr>
          <w:iCs/>
        </w:rPr>
        <w:t>mit the annual report</w:t>
      </w:r>
      <w:r w:rsidR="00906DE5" w:rsidRPr="002511BC">
        <w:rPr>
          <w:iCs/>
        </w:rPr>
        <w:t>, Waiver of TINA Requirements,</w:t>
      </w:r>
      <w:r w:rsidR="005E4344" w:rsidRPr="002511BC">
        <w:rPr>
          <w:iCs/>
        </w:rPr>
        <w:t xml:space="preserve"> to </w:t>
      </w:r>
      <w:r w:rsidR="00A204C5" w:rsidRPr="002511BC">
        <w:rPr>
          <w:iCs/>
        </w:rPr>
        <w:t>OUSD(A&amp;S)/</w:t>
      </w:r>
      <w:r w:rsidR="005E4344" w:rsidRPr="002511BC">
        <w:rPr>
          <w:iCs/>
        </w:rPr>
        <w:t>DP</w:t>
      </w:r>
      <w:r w:rsidR="007B4A0E" w:rsidRPr="002511BC">
        <w:rPr>
          <w:iCs/>
        </w:rPr>
        <w:t>C</w:t>
      </w:r>
      <w:r w:rsidR="005E4344" w:rsidRPr="002511BC">
        <w:rPr>
          <w:iCs/>
        </w:rPr>
        <w:t>.</w:t>
      </w:r>
      <w:r w:rsidR="005A5539" w:rsidRPr="002511BC">
        <w:rPr>
          <w:iCs/>
        </w:rPr>
        <w:t xml:space="preserve">  </w:t>
      </w:r>
      <w:r w:rsidR="00771D49" w:rsidRPr="002511BC">
        <w:rPr>
          <w:iCs/>
        </w:rPr>
        <w:t xml:space="preserve">AFRCO will provide the information </w:t>
      </w:r>
      <w:r w:rsidR="008C4D1F" w:rsidRPr="002511BC">
        <w:rPr>
          <w:iCs/>
        </w:rPr>
        <w:t xml:space="preserve">directly </w:t>
      </w:r>
      <w:r w:rsidR="00771D49" w:rsidRPr="002511BC">
        <w:rPr>
          <w:iCs/>
        </w:rPr>
        <w:t>to the DAS(C)/ADAS(C), as appropriate.</w:t>
      </w:r>
    </w:p>
    <w:p w14:paraId="527399B5" w14:textId="5DF21712" w:rsidR="00350BE9" w:rsidRPr="002511BC" w:rsidRDefault="00350BE9" w:rsidP="003722E1">
      <w:pPr>
        <w:widowControl w:val="0"/>
      </w:pPr>
      <w:r w:rsidRPr="002511BC">
        <w:lastRenderedPageBreak/>
        <w:t xml:space="preserve">See </w:t>
      </w:r>
      <w:hyperlink r:id="rId33" w:history="1">
        <w:r w:rsidR="00F05EF7" w:rsidRPr="00926F46">
          <w:rPr>
            <w:rStyle w:val="Hyperlink"/>
          </w:rPr>
          <w:t>AFIC</w:t>
        </w:r>
        <w:r w:rsidR="001A2AE5" w:rsidRPr="00926F46">
          <w:rPr>
            <w:rStyle w:val="Hyperlink"/>
          </w:rPr>
          <w:t>C</w:t>
        </w:r>
        <w:r w:rsidR="00F05EF7" w:rsidRPr="00926F46">
          <w:rPr>
            <w:rStyle w:val="Hyperlink"/>
          </w:rPr>
          <w:t xml:space="preserve"> </w:t>
        </w:r>
        <w:r w:rsidRPr="00926F46">
          <w:rPr>
            <w:rStyle w:val="Hyperlink"/>
          </w:rPr>
          <w:t>PGI 5315.403-1</w:t>
        </w:r>
      </w:hyperlink>
      <w:r w:rsidR="00E14B4A" w:rsidRPr="00E0667C">
        <w:t>.</w:t>
      </w:r>
    </w:p>
    <w:p w14:paraId="254EC54A" w14:textId="2B6BFE28" w:rsidR="00CF54DC" w:rsidRDefault="00F05EF7" w:rsidP="003722E1">
      <w:pPr>
        <w:pStyle w:val="NormalWeb"/>
        <w:widowControl w:val="0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</w:rPr>
        <w:t xml:space="preserve">See </w:t>
      </w:r>
      <w:hyperlink r:id="rId34" w:history="1">
        <w:r w:rsidRPr="00926F46">
          <w:rPr>
            <w:rStyle w:val="Hyperlink"/>
            <w:rFonts w:ascii="Times New Roman" w:hAnsi="Times New Roman" w:cs="Times New Roman"/>
          </w:rPr>
          <w:t>AFMC PGI 5315.403-1</w:t>
        </w:r>
      </w:hyperlink>
      <w:r w:rsidR="00E14B4A" w:rsidRPr="00E0667C">
        <w:rPr>
          <w:rFonts w:ascii="Times New Roman" w:hAnsi="Times New Roman" w:cs="Times New Roman"/>
        </w:rPr>
        <w:t>.</w:t>
      </w:r>
      <w:bookmarkStart w:id="35" w:name="_Toc38364934"/>
    </w:p>
    <w:p w14:paraId="621A97CA" w14:textId="77777777" w:rsidR="00CF54DC" w:rsidRDefault="0030419D" w:rsidP="003722E1">
      <w:pPr>
        <w:pStyle w:val="Heading3"/>
        <w:keepNext w:val="0"/>
        <w:keepLines w:val="0"/>
        <w:widowControl w:val="0"/>
      </w:pPr>
      <w:bookmarkStart w:id="36" w:name="_Toc82182537"/>
      <w:r w:rsidRPr="002511BC">
        <w:t>5315.403-3</w:t>
      </w:r>
      <w:r w:rsidR="003F4DAC" w:rsidRPr="002511BC">
        <w:t xml:space="preserve"> </w:t>
      </w:r>
      <w:r w:rsidRPr="002511BC">
        <w:t xml:space="preserve">  Requiring Data Other Than Certified Cost or Pricing Data</w:t>
      </w:r>
      <w:bookmarkEnd w:id="35"/>
      <w:bookmarkEnd w:id="36"/>
    </w:p>
    <w:p w14:paraId="20F37B80" w14:textId="69021E98" w:rsidR="00CF54DC" w:rsidRDefault="0030419D" w:rsidP="003722E1">
      <w:pPr>
        <w:pStyle w:val="List1"/>
        <w:widowControl w:val="0"/>
      </w:pPr>
      <w:r w:rsidRPr="002511BC">
        <w:t xml:space="preserve">(a)(4) See </w:t>
      </w:r>
      <w:hyperlink r:id="rId35" w:anchor="p53154033a4" w:history="1">
        <w:r w:rsidRPr="002511BC">
          <w:rPr>
            <w:rStyle w:val="Hyperlink"/>
          </w:rPr>
          <w:t>MP5301.601(a)(i)</w:t>
        </w:r>
      </w:hyperlink>
      <w:r w:rsidRPr="002511BC">
        <w:t>.</w:t>
      </w:r>
      <w:r w:rsidR="002530C7" w:rsidRPr="002511BC">
        <w:t xml:space="preserve"> </w:t>
      </w:r>
    </w:p>
    <w:p w14:paraId="7DA97D71" w14:textId="21F61666" w:rsidR="0090734B" w:rsidRDefault="00F02363" w:rsidP="00AE5CE5">
      <w:pPr>
        <w:pStyle w:val="List1"/>
        <w:widowControl w:val="0"/>
        <w:rPr>
          <w:rStyle w:val="Hyperlink"/>
          <w:color w:val="auto"/>
          <w:u w:val="none"/>
        </w:rPr>
      </w:pPr>
      <w:bookmarkStart w:id="37" w:name="_Toc38364935"/>
      <w:r>
        <w:rPr>
          <w:rStyle w:val="Hyperlink"/>
          <w:color w:val="auto"/>
          <w:u w:val="none"/>
        </w:rPr>
        <w:t>(a)(6)</w:t>
      </w:r>
      <w:r w:rsidR="00D45F93">
        <w:rPr>
          <w:rStyle w:val="Hyperlink"/>
          <w:color w:val="auto"/>
          <w:u w:val="none"/>
        </w:rPr>
        <w:t>(ii)</w:t>
      </w:r>
      <w:r>
        <w:rPr>
          <w:rStyle w:val="Hyperlink"/>
          <w:color w:val="auto"/>
          <w:u w:val="none"/>
        </w:rPr>
        <w:t xml:space="preserve"> See MP5301.601(a)(</w:t>
      </w:r>
      <w:proofErr w:type="spellStart"/>
      <w:r>
        <w:rPr>
          <w:rStyle w:val="Hyperlink"/>
          <w:color w:val="auto"/>
          <w:u w:val="none"/>
        </w:rPr>
        <w:t>i</w:t>
      </w:r>
      <w:proofErr w:type="spellEnd"/>
      <w:r>
        <w:rPr>
          <w:rStyle w:val="Hyperlink"/>
          <w:color w:val="auto"/>
          <w:u w:val="none"/>
        </w:rPr>
        <w:t xml:space="preserve">).  SCOs must ensure the required information has been uploaded into the </w:t>
      </w:r>
      <w:hyperlink r:id="rId36" w:history="1">
        <w:r w:rsidRPr="00463A8E">
          <w:rPr>
            <w:rStyle w:val="Hyperlink"/>
          </w:rPr>
          <w:t>Contractor Denials of Data Requests</w:t>
        </w:r>
      </w:hyperlink>
      <w:r>
        <w:rPr>
          <w:rStyle w:val="Hyperlink"/>
          <w:color w:val="auto"/>
          <w:u w:val="none"/>
        </w:rPr>
        <w:t xml:space="preserve"> </w:t>
      </w:r>
      <w:r w:rsidR="00D45F93">
        <w:rPr>
          <w:rStyle w:val="Hyperlink"/>
          <w:color w:val="auto"/>
          <w:u w:val="none"/>
        </w:rPr>
        <w:t xml:space="preserve">information </w:t>
      </w:r>
      <w:r>
        <w:rPr>
          <w:rStyle w:val="Hyperlink"/>
          <w:color w:val="auto"/>
          <w:u w:val="none"/>
        </w:rPr>
        <w:t>within 25 days following the end of the quarter.  Negative reports are required</w:t>
      </w:r>
      <w:r w:rsidR="0090734B">
        <w:rPr>
          <w:rStyle w:val="Hyperlink"/>
          <w:color w:val="auto"/>
          <w:u w:val="none"/>
        </w:rPr>
        <w:t>.</w:t>
      </w:r>
    </w:p>
    <w:p w14:paraId="3AB7DAEA" w14:textId="4AF9D205" w:rsidR="00CF54DC" w:rsidRDefault="0090734B" w:rsidP="003722E1">
      <w:pPr>
        <w:pStyle w:val="Heading3"/>
        <w:keepNext w:val="0"/>
        <w:keepLines w:val="0"/>
        <w:widowControl w:val="0"/>
      </w:pPr>
      <w:r>
        <w:rPr>
          <w:rStyle w:val="Hyperlink"/>
          <w:color w:val="auto"/>
          <w:u w:val="none"/>
        </w:rPr>
        <w:t xml:space="preserve"> </w:t>
      </w:r>
      <w:bookmarkStart w:id="38" w:name="_Toc82182538"/>
      <w:r w:rsidR="00C255E9" w:rsidRPr="002511BC">
        <w:t xml:space="preserve">5315.403-4 Requiring </w:t>
      </w:r>
      <w:r w:rsidR="00D8222C" w:rsidRPr="002511BC">
        <w:t xml:space="preserve">Certified </w:t>
      </w:r>
      <w:r w:rsidR="00C255E9" w:rsidRPr="002511BC">
        <w:t>Cost or Pricing Data (</w:t>
      </w:r>
      <w:hyperlink r:id="rId37" w:history="1">
        <w:r w:rsidR="00C255E9" w:rsidRPr="002511BC">
          <w:rPr>
            <w:rStyle w:val="Hyperlink"/>
          </w:rPr>
          <w:t>10 U.S.C. 2306a</w:t>
        </w:r>
      </w:hyperlink>
      <w:r w:rsidR="00C255E9" w:rsidRPr="002511BC">
        <w:t xml:space="preserve"> and </w:t>
      </w:r>
      <w:hyperlink r:id="rId38" w:history="1">
        <w:r w:rsidR="00C255E9" w:rsidRPr="002511BC">
          <w:rPr>
            <w:rStyle w:val="Hyperlink"/>
          </w:rPr>
          <w:t>41 U.S.C.</w:t>
        </w:r>
        <w:r w:rsidR="00420C88" w:rsidRPr="002511BC">
          <w:rPr>
            <w:rStyle w:val="Hyperlink"/>
          </w:rPr>
          <w:t>,</w:t>
        </w:r>
        <w:r w:rsidR="00C255E9" w:rsidRPr="002511BC">
          <w:rPr>
            <w:rStyle w:val="Hyperlink"/>
          </w:rPr>
          <w:t xml:space="preserve"> </w:t>
        </w:r>
        <w:r w:rsidR="00202256" w:rsidRPr="002511BC">
          <w:rPr>
            <w:rStyle w:val="Hyperlink"/>
          </w:rPr>
          <w:t>C</w:t>
        </w:r>
        <w:r w:rsidR="00D8222C" w:rsidRPr="002511BC">
          <w:rPr>
            <w:rStyle w:val="Hyperlink"/>
          </w:rPr>
          <w:t>hapter 35</w:t>
        </w:r>
      </w:hyperlink>
      <w:r w:rsidR="00C255E9" w:rsidRPr="002511BC">
        <w:t>)</w:t>
      </w:r>
      <w:bookmarkEnd w:id="37"/>
      <w:bookmarkEnd w:id="38"/>
    </w:p>
    <w:p w14:paraId="7F74B930" w14:textId="115C93CC" w:rsidR="00CF54DC" w:rsidRDefault="00C255E9" w:rsidP="003722E1">
      <w:pPr>
        <w:pStyle w:val="List1"/>
        <w:widowControl w:val="0"/>
      </w:pPr>
      <w:r w:rsidRPr="002511BC">
        <w:t>(a)(2)</w:t>
      </w:r>
      <w:r w:rsidR="00B83009" w:rsidRPr="002511BC">
        <w:t xml:space="preserve">  The contracting officer must </w:t>
      </w:r>
      <w:r w:rsidRPr="002511BC">
        <w:t xml:space="preserve">submit </w:t>
      </w:r>
      <w:r w:rsidR="00B83009" w:rsidRPr="002511BC">
        <w:t>the</w:t>
      </w:r>
      <w:r w:rsidRPr="002511BC">
        <w:t xml:space="preserve"> Determination and Findings</w:t>
      </w:r>
      <w:r w:rsidR="00B83009" w:rsidRPr="002511BC">
        <w:t xml:space="preserve"> through their SCO</w:t>
      </w:r>
      <w:r w:rsidR="0019604A" w:rsidRPr="002511BC">
        <w:t xml:space="preserve"> </w:t>
      </w:r>
      <w:r w:rsidR="00B83009" w:rsidRPr="002511BC">
        <w:t xml:space="preserve">to </w:t>
      </w:r>
      <w:hyperlink r:id="rId39" w:history="1">
        <w:r w:rsidR="00B83009" w:rsidRPr="002511BC">
          <w:rPr>
            <w:rStyle w:val="Hyperlink"/>
          </w:rPr>
          <w:t>SAF/AQC</w:t>
        </w:r>
      </w:hyperlink>
      <w:r w:rsidRPr="002511BC">
        <w:t xml:space="preserve"> for HCA signature</w:t>
      </w:r>
      <w:r w:rsidR="000B6C10" w:rsidRPr="002511BC">
        <w:t xml:space="preserve"> </w:t>
      </w:r>
      <w:r w:rsidR="0030419D" w:rsidRPr="002511BC">
        <w:t xml:space="preserve">(see </w:t>
      </w:r>
      <w:hyperlink r:id="rId40" w:anchor="p53154034a2" w:history="1">
        <w:r w:rsidR="0030419D" w:rsidRPr="002511BC">
          <w:rPr>
            <w:rStyle w:val="Hyperlink"/>
          </w:rPr>
          <w:t>MP5301.601(a)(i)</w:t>
        </w:r>
      </w:hyperlink>
      <w:r w:rsidR="000B6C10" w:rsidRPr="002511BC">
        <w:t>)</w:t>
      </w:r>
      <w:r w:rsidR="005740E9" w:rsidRPr="002511BC">
        <w:t>.</w:t>
      </w:r>
      <w:bookmarkStart w:id="39" w:name="_Toc38364936"/>
    </w:p>
    <w:p w14:paraId="6F014059" w14:textId="77777777" w:rsidR="00CF54DC" w:rsidRDefault="009F702D" w:rsidP="003722E1">
      <w:pPr>
        <w:pStyle w:val="Heading3"/>
        <w:keepNext w:val="0"/>
        <w:keepLines w:val="0"/>
        <w:widowControl w:val="0"/>
      </w:pPr>
      <w:bookmarkStart w:id="40" w:name="_Toc82182539"/>
      <w:r w:rsidRPr="002511BC">
        <w:t xml:space="preserve">5315.404-1-90 </w:t>
      </w:r>
      <w:r w:rsidRPr="00E0667C">
        <w:t xml:space="preserve"> </w:t>
      </w:r>
      <w:r w:rsidR="000A1E79" w:rsidRPr="00E0667C">
        <w:t xml:space="preserve"> </w:t>
      </w:r>
      <w:r w:rsidRPr="00E0667C">
        <w:t>Pricing Assistance or Pricing Assistance Waiver</w:t>
      </w:r>
      <w:bookmarkEnd w:id="39"/>
      <w:bookmarkEnd w:id="40"/>
    </w:p>
    <w:p w14:paraId="1262E35D" w14:textId="538DB3DA" w:rsidR="009B78BF" w:rsidRPr="00E0667C" w:rsidRDefault="005F40AC" w:rsidP="00B805B9">
      <w:pPr>
        <w:pStyle w:val="List1"/>
        <w:widowControl w:val="0"/>
      </w:pPr>
      <w:r w:rsidRPr="00E0667C">
        <w:t>(a)</w:t>
      </w:r>
      <w:r w:rsidRPr="00E0667C">
        <w:tab/>
      </w:r>
      <w:r w:rsidR="009F702D" w:rsidRPr="00E0667C">
        <w:t>Required thresholds for requesting pricing assistance:</w:t>
      </w:r>
    </w:p>
    <w:tbl>
      <w:tblPr>
        <w:tblW w:w="8415" w:type="dxa"/>
        <w:jc w:val="center"/>
        <w:tblLayout w:type="fixed"/>
        <w:tblLook w:val="04A0" w:firstRow="1" w:lastRow="0" w:firstColumn="1" w:lastColumn="0" w:noHBand="0" w:noVBand="1"/>
      </w:tblPr>
      <w:tblGrid>
        <w:gridCol w:w="3015"/>
        <w:gridCol w:w="2625"/>
        <w:gridCol w:w="2775"/>
      </w:tblGrid>
      <w:tr w:rsidR="00661DFB" w:rsidRPr="005F40AC" w14:paraId="1F2A5B59" w14:textId="77777777" w:rsidTr="00B805B9">
        <w:trPr>
          <w:trHeight w:val="367"/>
          <w:jc w:val="center"/>
        </w:trPr>
        <w:tc>
          <w:tcPr>
            <w:tcW w:w="5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21CB21" w14:textId="44DA81AD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Sole Source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7A76BF" w14:textId="77777777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Competitive</w:t>
            </w:r>
          </w:p>
        </w:tc>
      </w:tr>
      <w:tr w:rsidR="007F1087" w:rsidRPr="005F40AC" w14:paraId="7BCC206A" w14:textId="77777777" w:rsidTr="00B805B9">
        <w:trPr>
          <w:trHeight w:val="432"/>
          <w:jc w:val="center"/>
        </w:trPr>
        <w:tc>
          <w:tcPr>
            <w:tcW w:w="30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FF36A1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PEO (Systems)</w:t>
            </w:r>
          </w:p>
        </w:tc>
        <w:tc>
          <w:tcPr>
            <w:tcW w:w="26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DF9B65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 Other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8597AE2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</w:t>
            </w:r>
          </w:p>
        </w:tc>
      </w:tr>
      <w:tr w:rsidR="007F1087" w:rsidRPr="005F40AC" w14:paraId="399199EF" w14:textId="77777777" w:rsidTr="00B805B9">
        <w:trPr>
          <w:trHeight w:val="403"/>
          <w:jc w:val="center"/>
        </w:trPr>
        <w:tc>
          <w:tcPr>
            <w:tcW w:w="3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048D6C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$25M or more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B25F73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$10M or more</w:t>
            </w:r>
          </w:p>
        </w:tc>
        <w:tc>
          <w:tcPr>
            <w:tcW w:w="2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40471E2" w14:textId="5A903C8E" w:rsidR="007F1087" w:rsidRPr="005F40AC" w:rsidRDefault="00772835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$100M</w:t>
            </w:r>
            <w:r w:rsidR="00681280" w:rsidRPr="005F40AC">
              <w:rPr>
                <w:sz w:val="20"/>
                <w:szCs w:val="24"/>
              </w:rPr>
              <w:t xml:space="preserve"> or more</w:t>
            </w:r>
          </w:p>
        </w:tc>
      </w:tr>
    </w:tbl>
    <w:p w14:paraId="2CFE3118" w14:textId="279EC623" w:rsidR="00CF54DC" w:rsidRDefault="009B78BF" w:rsidP="003722E1">
      <w:pPr>
        <w:pStyle w:val="List1"/>
        <w:widowControl w:val="0"/>
      </w:pPr>
      <w:r w:rsidRPr="00E0667C">
        <w:t xml:space="preserve">(b) </w:t>
      </w:r>
      <w:r w:rsidRPr="002511BC">
        <w:t xml:space="preserve">See </w:t>
      </w:r>
      <w:hyperlink r:id="rId41" w:history="1">
        <w:r w:rsidR="007D5CD3" w:rsidRPr="00B27EF5">
          <w:rPr>
            <w:rStyle w:val="Hyperlink"/>
          </w:rPr>
          <w:t>MP</w:t>
        </w:r>
        <w:r w:rsidR="00FE6D33" w:rsidRPr="00B27EF5">
          <w:rPr>
            <w:rStyle w:val="Hyperlink"/>
          </w:rPr>
          <w:t>5315.404-1-90</w:t>
        </w:r>
        <w:r w:rsidR="000A1E79" w:rsidRPr="00B27EF5">
          <w:rPr>
            <w:rStyle w:val="Hyperlink"/>
          </w:rPr>
          <w:t>(b)</w:t>
        </w:r>
      </w:hyperlink>
      <w:r w:rsidRPr="002511BC">
        <w:t xml:space="preserve"> for procedures for requesting pricing assistance</w:t>
      </w:r>
      <w:r w:rsidR="00E86BAA" w:rsidRPr="002511BC">
        <w:t>.</w:t>
      </w:r>
    </w:p>
    <w:p w14:paraId="1C4F08C0" w14:textId="1123FC11" w:rsidR="00CF54DC" w:rsidRDefault="009B78BF" w:rsidP="003722E1">
      <w:pPr>
        <w:pStyle w:val="List1"/>
        <w:widowControl w:val="0"/>
      </w:pPr>
      <w:r w:rsidRPr="00E0667C">
        <w:t xml:space="preserve">(c) See </w:t>
      </w:r>
      <w:hyperlink r:id="rId42" w:history="1">
        <w:r w:rsidRPr="00824F37">
          <w:rPr>
            <w:rStyle w:val="Hyperlink"/>
          </w:rPr>
          <w:t>MP5315.404-1-90</w:t>
        </w:r>
        <w:r w:rsidR="000A1E79" w:rsidRPr="00824F37">
          <w:rPr>
            <w:rStyle w:val="Hyperlink"/>
          </w:rPr>
          <w:t>(c)</w:t>
        </w:r>
      </w:hyperlink>
      <w:r w:rsidRPr="00E0667C">
        <w:t xml:space="preserve"> for procedures for</w:t>
      </w:r>
      <w:r w:rsidR="009F702D" w:rsidRPr="00E0667C">
        <w:t xml:space="preserve"> request</w:t>
      </w:r>
      <w:r w:rsidRPr="00E0667C">
        <w:t>ing</w:t>
      </w:r>
      <w:r w:rsidR="009F702D" w:rsidRPr="00E0667C">
        <w:t xml:space="preserve"> a </w:t>
      </w:r>
      <w:r w:rsidRPr="00E0667C">
        <w:t xml:space="preserve">pricing assistance </w:t>
      </w:r>
      <w:r w:rsidR="009F702D" w:rsidRPr="00E0667C">
        <w:t xml:space="preserve">waiver </w:t>
      </w:r>
      <w:r w:rsidR="006B4728" w:rsidRPr="00E0667C">
        <w:t>for act</w:t>
      </w:r>
      <w:r w:rsidR="009F702D" w:rsidRPr="00E0667C">
        <w:t xml:space="preserve">ions </w:t>
      </w:r>
      <w:r w:rsidR="00B1198C" w:rsidRPr="00E0667C">
        <w:t>that meet or exceed</w:t>
      </w:r>
      <w:r w:rsidRPr="00E0667C">
        <w:t xml:space="preserve"> the required thresholds</w:t>
      </w:r>
      <w:r w:rsidR="00FB27E7" w:rsidRPr="002511BC">
        <w:rPr>
          <w:color w:val="000000"/>
        </w:rPr>
        <w:t xml:space="preserve"> identified in 5315.404-1-90(a)</w:t>
      </w:r>
      <w:r w:rsidR="007F1087" w:rsidRPr="00E0667C">
        <w:t xml:space="preserve">. </w:t>
      </w:r>
    </w:p>
    <w:p w14:paraId="043BD5A3" w14:textId="2C89D95D" w:rsidR="004A44A1" w:rsidRPr="00E0667C" w:rsidRDefault="00CE651C" w:rsidP="003722E1">
      <w:pPr>
        <w:widowControl w:val="0"/>
      </w:pPr>
      <w:r w:rsidRPr="002511BC">
        <w:rPr>
          <w:szCs w:val="24"/>
        </w:rPr>
        <w:t xml:space="preserve">See </w:t>
      </w:r>
      <w:hyperlink r:id="rId43" w:history="1">
        <w:r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Pr="00926F46">
          <w:rPr>
            <w:rStyle w:val="Hyperlink"/>
            <w:szCs w:val="24"/>
          </w:rPr>
          <w:t xml:space="preserve"> PGI 5315.404</w:t>
        </w:r>
        <w:r w:rsidR="00C06ACC" w:rsidRPr="00926F46">
          <w:rPr>
            <w:rStyle w:val="Hyperlink"/>
            <w:szCs w:val="24"/>
          </w:rPr>
          <w:t>-</w:t>
        </w:r>
        <w:r w:rsidR="00634716" w:rsidRPr="00926F46">
          <w:rPr>
            <w:rStyle w:val="Hyperlink"/>
            <w:szCs w:val="24"/>
          </w:rPr>
          <w:t>1-</w:t>
        </w:r>
        <w:r w:rsidR="00C06ACC" w:rsidRPr="00926F46">
          <w:rPr>
            <w:rStyle w:val="Hyperlink"/>
            <w:szCs w:val="24"/>
          </w:rPr>
          <w:t>90</w:t>
        </w:r>
      </w:hyperlink>
      <w:r w:rsidR="001C56FA">
        <w:rPr>
          <w:szCs w:val="24"/>
        </w:rPr>
        <w:t>.</w:t>
      </w:r>
    </w:p>
    <w:p w14:paraId="1198836E" w14:textId="3F649FAC" w:rsidR="00CF54DC" w:rsidRDefault="004A44A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4" w:history="1">
        <w:r w:rsidRPr="00926F46">
          <w:rPr>
            <w:rStyle w:val="Hyperlink"/>
            <w:szCs w:val="24"/>
          </w:rPr>
          <w:t>AFMC PGI 5315.404-1-90</w:t>
        </w:r>
      </w:hyperlink>
      <w:r w:rsidR="001C56FA">
        <w:rPr>
          <w:szCs w:val="24"/>
        </w:rPr>
        <w:t>.</w:t>
      </w:r>
      <w:bookmarkStart w:id="41" w:name="_Toc38364937"/>
    </w:p>
    <w:p w14:paraId="73A3949C" w14:textId="124E6FFD" w:rsidR="00B805B9" w:rsidRDefault="00B805B9" w:rsidP="00B805B9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5" w:history="1">
        <w:r>
          <w:rPr>
            <w:rStyle w:val="Hyperlink"/>
            <w:szCs w:val="24"/>
          </w:rPr>
          <w:t>SMC PGI 5315.404-1-90</w:t>
        </w:r>
      </w:hyperlink>
      <w:r>
        <w:rPr>
          <w:szCs w:val="24"/>
        </w:rPr>
        <w:t>.</w:t>
      </w:r>
    </w:p>
    <w:p w14:paraId="0EA44F71" w14:textId="77777777" w:rsidR="00CF54DC" w:rsidRDefault="00A8341F" w:rsidP="003722E1">
      <w:pPr>
        <w:pStyle w:val="Heading3"/>
        <w:keepNext w:val="0"/>
        <w:keepLines w:val="0"/>
        <w:widowControl w:val="0"/>
      </w:pPr>
      <w:bookmarkStart w:id="42" w:name="_Toc82182540"/>
      <w:r w:rsidRPr="002511BC">
        <w:t xml:space="preserve">5315.404-2 </w:t>
      </w:r>
      <w:r w:rsidR="004B1149" w:rsidRPr="002511BC">
        <w:t xml:space="preserve"> </w:t>
      </w:r>
      <w:r w:rsidRPr="002511BC">
        <w:t xml:space="preserve"> Data to Support Proposal Analysis</w:t>
      </w:r>
      <w:bookmarkEnd w:id="41"/>
      <w:bookmarkEnd w:id="42"/>
    </w:p>
    <w:p w14:paraId="3D3A77A4" w14:textId="662B02F7" w:rsidR="00CF54DC" w:rsidRDefault="00A8341F" w:rsidP="003722E1">
      <w:pPr>
        <w:widowControl w:val="0"/>
      </w:pPr>
      <w:r w:rsidRPr="00B27EF5">
        <w:rPr>
          <w:szCs w:val="24"/>
        </w:rPr>
        <w:t xml:space="preserve">See </w:t>
      </w:r>
      <w:hyperlink r:id="rId46" w:history="1">
        <w:r w:rsidRPr="00B27EF5">
          <w:rPr>
            <w:rStyle w:val="Hyperlink"/>
            <w:szCs w:val="24"/>
          </w:rPr>
          <w:t>MP5301.601(a)(i)</w:t>
        </w:r>
      </w:hyperlink>
      <w:r w:rsidRPr="00B27EF5">
        <w:rPr>
          <w:szCs w:val="24"/>
        </w:rPr>
        <w:t>.</w:t>
      </w:r>
    </w:p>
    <w:p w14:paraId="0996933B" w14:textId="1B1DB791" w:rsidR="00AA1D1C" w:rsidRPr="00B27EF5" w:rsidRDefault="00AA1D1C" w:rsidP="003722E1">
      <w:pPr>
        <w:widowControl w:val="0"/>
      </w:pPr>
      <w:r w:rsidRPr="00B27EF5">
        <w:rPr>
          <w:szCs w:val="24"/>
        </w:rPr>
        <w:t xml:space="preserve">See </w:t>
      </w:r>
      <w:hyperlink r:id="rId47" w:history="1">
        <w:r w:rsidRPr="00926F46">
          <w:rPr>
            <w:rStyle w:val="Hyperlink"/>
            <w:szCs w:val="24"/>
          </w:rPr>
          <w:t>AFMC PGI 5315.404-2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6A079AFA" w14:textId="5E17F67D" w:rsidR="003355FA" w:rsidRPr="00E0667C" w:rsidRDefault="003355FA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lastRenderedPageBreak/>
        <w:t xml:space="preserve">See </w:t>
      </w:r>
      <w:hyperlink r:id="rId48" w:history="1">
        <w:r w:rsidRPr="00926F46">
          <w:rPr>
            <w:rStyle w:val="Hyperlink"/>
            <w:szCs w:val="24"/>
          </w:rPr>
          <w:t>AF PGI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2B1BDFC9" w14:textId="5857F7D2" w:rsidR="00CF54DC" w:rsidRDefault="00A97876" w:rsidP="003722E1">
      <w:pPr>
        <w:widowControl w:val="0"/>
        <w:spacing w:after="0"/>
        <w:rPr>
          <w:szCs w:val="24"/>
        </w:rPr>
      </w:pPr>
      <w:r w:rsidRPr="00B27EF5">
        <w:rPr>
          <w:szCs w:val="24"/>
        </w:rPr>
        <w:t xml:space="preserve">See </w:t>
      </w:r>
      <w:hyperlink r:id="rId49" w:history="1">
        <w:r w:rsidR="00F05EF7" w:rsidRPr="00926F46">
          <w:rPr>
            <w:rStyle w:val="Hyperlink"/>
            <w:szCs w:val="24"/>
          </w:rPr>
          <w:t xml:space="preserve">AFMC </w:t>
        </w:r>
        <w:r w:rsidRPr="00926F46">
          <w:rPr>
            <w:rStyle w:val="Hyperlink"/>
            <w:szCs w:val="24"/>
          </w:rPr>
          <w:t>PGI</w:t>
        </w:r>
        <w:r w:rsidR="0050594E" w:rsidRPr="00926F46">
          <w:rPr>
            <w:rStyle w:val="Hyperlink"/>
            <w:szCs w:val="24"/>
          </w:rPr>
          <w:t xml:space="preserve">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  <w:bookmarkStart w:id="43" w:name="_Toc38364938"/>
    </w:p>
    <w:p w14:paraId="531AE1BE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44" w:name="_Toc82182541"/>
      <w:r w:rsidRPr="00B27EF5">
        <w:rPr>
          <w:bCs/>
        </w:rPr>
        <w:t>5315.404-4   Profit</w:t>
      </w:r>
      <w:bookmarkEnd w:id="43"/>
      <w:bookmarkEnd w:id="44"/>
    </w:p>
    <w:p w14:paraId="47ECF808" w14:textId="41CB0808" w:rsidR="00CF54DC" w:rsidRDefault="00F732BB" w:rsidP="003722E1">
      <w:pPr>
        <w:pStyle w:val="List1"/>
        <w:widowControl w:val="0"/>
      </w:pPr>
      <w:r w:rsidRPr="00B27EF5">
        <w:t>(c)(2)(C)</w:t>
      </w:r>
      <w:r w:rsidRPr="00B27EF5">
        <w:rPr>
          <w:i/>
        </w:rPr>
        <w:t>(</w:t>
      </w:r>
      <w:proofErr w:type="gramStart"/>
      <w:r w:rsidRPr="00B27EF5">
        <w:rPr>
          <w:i/>
        </w:rPr>
        <w:t>2)</w:t>
      </w:r>
      <w:r w:rsidR="00B64A7F" w:rsidRPr="00E0667C">
        <w:t>S</w:t>
      </w:r>
      <w:r w:rsidR="0030419D" w:rsidRPr="00B27EF5">
        <w:t>ee</w:t>
      </w:r>
      <w:proofErr w:type="gramEnd"/>
      <w:r w:rsidR="0030419D" w:rsidRPr="00B27EF5">
        <w:t xml:space="preserve"> </w:t>
      </w:r>
      <w:hyperlink r:id="rId50" w:anchor="p53154044c2C290" w:history="1">
        <w:r w:rsidR="0030419D" w:rsidRPr="00B27EF5">
          <w:rPr>
            <w:rStyle w:val="Hyperlink"/>
          </w:rPr>
          <w:t>MP5301.601(a)(i)</w:t>
        </w:r>
      </w:hyperlink>
      <w:r w:rsidRPr="00B27EF5">
        <w:t>.</w:t>
      </w:r>
      <w:r w:rsidR="00E96AC5" w:rsidRPr="00E0667C">
        <w:t xml:space="preserve"> </w:t>
      </w:r>
      <w:bookmarkStart w:id="45" w:name="_Toc38364939"/>
    </w:p>
    <w:p w14:paraId="4F2F54E5" w14:textId="68F42AF6" w:rsidR="0091352B" w:rsidRPr="00E0667C" w:rsidRDefault="003A6EAD" w:rsidP="003722E1">
      <w:pPr>
        <w:pStyle w:val="Heading3"/>
        <w:keepNext w:val="0"/>
        <w:keepLines w:val="0"/>
        <w:widowControl w:val="0"/>
      </w:pPr>
      <w:bookmarkStart w:id="46" w:name="_Toc82182542"/>
      <w:r w:rsidRPr="00E0667C">
        <w:t>5315.404-70</w:t>
      </w:r>
      <w:r w:rsidR="004E4F60" w:rsidRPr="00E0667C">
        <w:t>-90</w:t>
      </w:r>
      <w:r w:rsidR="00B27EF5">
        <w:t xml:space="preserve"> </w:t>
      </w:r>
      <w:r w:rsidR="0091352B" w:rsidRPr="00B27EF5">
        <w:t xml:space="preserve">  DD Form 1547, Record of Weighted Guidelines </w:t>
      </w:r>
      <w:r w:rsidR="007B725E" w:rsidRPr="00E0667C">
        <w:t xml:space="preserve">Method </w:t>
      </w:r>
      <w:r w:rsidR="0091352B" w:rsidRPr="00B27EF5">
        <w:t>Application, Report Control Symbol: DD-AT&amp;L(Q)1751</w:t>
      </w:r>
      <w:bookmarkEnd w:id="45"/>
      <w:bookmarkEnd w:id="46"/>
    </w:p>
    <w:p w14:paraId="51A4E2D8" w14:textId="364C20AB" w:rsidR="008C10CC" w:rsidRPr="00B27EF5" w:rsidRDefault="004E4F60" w:rsidP="003722E1">
      <w:pPr>
        <w:pStyle w:val="NormalWeb"/>
        <w:widowControl w:val="0"/>
        <w:rPr>
          <w:rFonts w:ascii="Times New Roman" w:hAnsi="Times New Roman" w:cs="Times New Roman"/>
          <w:color w:val="000000"/>
        </w:rPr>
      </w:pPr>
      <w:r w:rsidRPr="00B27EF5">
        <w:rPr>
          <w:rFonts w:ascii="Times New Roman" w:hAnsi="Times New Roman" w:cs="Times New Roman"/>
        </w:rPr>
        <w:t xml:space="preserve">HQ AFMC/PKF is the designated Air Force focal point for weighted guidelines reporting.  DD Form 1547s </w:t>
      </w:r>
      <w:r w:rsidR="00D9334C" w:rsidRPr="00B27EF5">
        <w:rPr>
          <w:rFonts w:ascii="Times New Roman" w:hAnsi="Times New Roman" w:cs="Times New Roman"/>
        </w:rPr>
        <w:t>shall</w:t>
      </w:r>
      <w:r w:rsidR="00A22532" w:rsidRPr="00B27EF5">
        <w:rPr>
          <w:rFonts w:ascii="Times New Roman" w:hAnsi="Times New Roman" w:cs="Times New Roman"/>
        </w:rPr>
        <w:t xml:space="preserve"> be</w:t>
      </w:r>
      <w:r w:rsidRPr="00B27EF5">
        <w:rPr>
          <w:rFonts w:ascii="Times New Roman" w:hAnsi="Times New Roman" w:cs="Times New Roman"/>
        </w:rPr>
        <w:t xml:space="preserve"> prepared and reported using the web-based </w:t>
      </w:r>
      <w:hyperlink r:id="rId51" w:history="1">
        <w:r w:rsidR="00D47137">
          <w:rPr>
            <w:rStyle w:val="Hyperlink"/>
            <w:rFonts w:ascii="Times New Roman" w:hAnsi="Times New Roman" w:cs="Times New Roman"/>
          </w:rPr>
          <w:t>Weighted Guidelines (WGL) Application</w:t>
        </w:r>
      </w:hyperlink>
      <w:r w:rsidR="00D47137">
        <w:rPr>
          <w:rFonts w:ascii="Times New Roman" w:hAnsi="Times New Roman" w:cs="Times New Roman"/>
        </w:rPr>
        <w:t xml:space="preserve"> (must use Internet Explorer).</w:t>
      </w:r>
      <w:r w:rsidRPr="00B27EF5">
        <w:rPr>
          <w:rFonts w:ascii="Times New Roman" w:hAnsi="Times New Roman" w:cs="Times New Roman"/>
        </w:rPr>
        <w:t xml:space="preserve">  </w:t>
      </w:r>
      <w:r w:rsidR="00F215CC" w:rsidRPr="00B27EF5">
        <w:rPr>
          <w:rFonts w:ascii="Times New Roman" w:hAnsi="Times New Roman" w:cs="Times New Roman"/>
          <w:color w:val="000000"/>
        </w:rPr>
        <w:t xml:space="preserve">The </w:t>
      </w:r>
      <w:r w:rsidR="00A22532" w:rsidRPr="00B27EF5">
        <w:rPr>
          <w:rFonts w:ascii="Times New Roman" w:hAnsi="Times New Roman" w:cs="Times New Roman"/>
          <w:color w:val="000000"/>
        </w:rPr>
        <w:t>SCO shall appoint a WGL Administrator at each geographic location.</w:t>
      </w:r>
      <w:r w:rsidR="009C6F6A" w:rsidRPr="00E0667C">
        <w:rPr>
          <w:rFonts w:ascii="Times New Roman" w:hAnsi="Times New Roman" w:cs="Times New Roman"/>
          <w:color w:val="000000"/>
        </w:rPr>
        <w:t xml:space="preserve"> </w:t>
      </w:r>
      <w:r w:rsidR="00A22532" w:rsidRPr="00B27EF5">
        <w:rPr>
          <w:rFonts w:ascii="Times New Roman" w:hAnsi="Times New Roman" w:cs="Times New Roman"/>
          <w:color w:val="000000"/>
        </w:rPr>
        <w:t xml:space="preserve"> The responsibilities of the WGL Administrator are outlined in the WGL Administrator’s Guide. </w:t>
      </w:r>
      <w:r w:rsidR="009C6F6A" w:rsidRPr="00E0667C">
        <w:rPr>
          <w:rFonts w:ascii="Times New Roman" w:hAnsi="Times New Roman" w:cs="Times New Roman"/>
          <w:color w:val="000000"/>
        </w:rPr>
        <w:t xml:space="preserve"> Refer to the</w:t>
      </w:r>
      <w:r w:rsidR="00167605" w:rsidRPr="00B27EF5">
        <w:rPr>
          <w:rFonts w:ascii="Times New Roman" w:hAnsi="Times New Roman" w:cs="Times New Roman"/>
        </w:rPr>
        <w:t xml:space="preserve"> </w:t>
      </w:r>
      <w:r w:rsidR="00D9334C" w:rsidRPr="00B27EF5">
        <w:rPr>
          <w:rFonts w:ascii="Times New Roman" w:hAnsi="Times New Roman" w:cs="Times New Roman"/>
        </w:rPr>
        <w:t>web-</w:t>
      </w:r>
      <w:r w:rsidR="00A43AF9" w:rsidRPr="00B27EF5">
        <w:rPr>
          <w:rFonts w:ascii="Times New Roman" w:hAnsi="Times New Roman" w:cs="Times New Roman"/>
        </w:rPr>
        <w:t xml:space="preserve">enabled version of the </w:t>
      </w:r>
      <w:hyperlink r:id="rId52" w:history="1">
        <w:r w:rsidR="00A43AF9" w:rsidRPr="00B27EF5">
          <w:rPr>
            <w:rStyle w:val="Hyperlink"/>
            <w:rFonts w:ascii="Times New Roman" w:hAnsi="Times New Roman" w:cs="Times New Roman"/>
          </w:rPr>
          <w:t>Profit WGL</w:t>
        </w:r>
        <w:r w:rsidR="00DE41F2" w:rsidRPr="00B27EF5">
          <w:rPr>
            <w:rStyle w:val="Hyperlink"/>
            <w:rFonts w:ascii="Times New Roman" w:hAnsi="Times New Roman" w:cs="Times New Roman"/>
          </w:rPr>
          <w:t xml:space="preserve"> Application </w:t>
        </w:r>
        <w:r w:rsidR="00A43AF9" w:rsidRPr="00B27EF5">
          <w:rPr>
            <w:rStyle w:val="Hyperlink"/>
            <w:rFonts w:ascii="Times New Roman" w:hAnsi="Times New Roman" w:cs="Times New Roman"/>
          </w:rPr>
          <w:t>and User Application G</w:t>
        </w:r>
        <w:r w:rsidR="00DE41F2" w:rsidRPr="00B27EF5">
          <w:rPr>
            <w:rStyle w:val="Hyperlink"/>
            <w:rFonts w:ascii="Times New Roman" w:hAnsi="Times New Roman" w:cs="Times New Roman"/>
          </w:rPr>
          <w:t>uides</w:t>
        </w:r>
      </w:hyperlink>
      <w:r w:rsidR="00A43AF9" w:rsidRPr="00B27EF5">
        <w:rPr>
          <w:rFonts w:ascii="Times New Roman" w:hAnsi="Times New Roman" w:cs="Times New Roman"/>
        </w:rPr>
        <w:t xml:space="preserve"> (Users and Administrators)</w:t>
      </w:r>
      <w:r w:rsidR="008C10CC" w:rsidRPr="00B27EF5">
        <w:rPr>
          <w:rFonts w:ascii="Times New Roman" w:hAnsi="Times New Roman" w:cs="Times New Roman"/>
        </w:rPr>
        <w:t>.</w:t>
      </w:r>
    </w:p>
    <w:p w14:paraId="0FF4FB43" w14:textId="25000575" w:rsidR="00CF54DC" w:rsidRDefault="006171ED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53" w:history="1">
        <w:r w:rsidRPr="00926F46">
          <w:rPr>
            <w:rStyle w:val="Hyperlink"/>
            <w:szCs w:val="24"/>
          </w:rPr>
          <w:t>AF PGI 5315.404-70-90</w:t>
        </w:r>
      </w:hyperlink>
      <w:r w:rsidR="001C56FA">
        <w:rPr>
          <w:szCs w:val="24"/>
        </w:rPr>
        <w:t>.</w:t>
      </w:r>
      <w:bookmarkStart w:id="47" w:name="_Toc38364940"/>
    </w:p>
    <w:p w14:paraId="3B228815" w14:textId="77777777" w:rsidR="00CF54DC" w:rsidRDefault="00F732BB" w:rsidP="003722E1">
      <w:pPr>
        <w:pStyle w:val="Heading3"/>
        <w:keepNext w:val="0"/>
        <w:keepLines w:val="0"/>
        <w:widowControl w:val="0"/>
      </w:pPr>
      <w:bookmarkStart w:id="48" w:name="_Toc82182543"/>
      <w:r w:rsidRPr="001C56FA">
        <w:t xml:space="preserve">5315.406-1 </w:t>
      </w:r>
      <w:r w:rsidR="003F4DAC" w:rsidRPr="001C56FA">
        <w:t xml:space="preserve">  </w:t>
      </w:r>
      <w:proofErr w:type="spellStart"/>
      <w:r w:rsidRPr="001C56FA">
        <w:t>Prenegotiation</w:t>
      </w:r>
      <w:proofErr w:type="spellEnd"/>
      <w:r w:rsidRPr="001C56FA">
        <w:t xml:space="preserve"> </w:t>
      </w:r>
      <w:r w:rsidR="00B05DA9" w:rsidRPr="001C56FA">
        <w:t>O</w:t>
      </w:r>
      <w:r w:rsidRPr="001C56FA">
        <w:t>bjectives</w:t>
      </w:r>
      <w:bookmarkEnd w:id="47"/>
      <w:bookmarkEnd w:id="48"/>
    </w:p>
    <w:p w14:paraId="5358A100" w14:textId="32A70A26" w:rsidR="00CF54DC" w:rsidRDefault="00610A6F" w:rsidP="003722E1">
      <w:pPr>
        <w:pStyle w:val="List1"/>
        <w:widowControl w:val="0"/>
      </w:pPr>
      <w:r w:rsidRPr="001C56FA">
        <w:t xml:space="preserve">(b)(ii) </w:t>
      </w:r>
      <w:r w:rsidRPr="001C56FA">
        <w:rPr>
          <w:i/>
        </w:rPr>
        <w:t>Adjudication Procedures</w:t>
      </w:r>
      <w:r w:rsidR="00F732BB" w:rsidRPr="001C56FA">
        <w:rPr>
          <w:i/>
        </w:rPr>
        <w:t>.</w:t>
      </w:r>
      <w:r w:rsidRPr="001C56FA">
        <w:rPr>
          <w:i/>
        </w:rPr>
        <w:t xml:space="preserve"> </w:t>
      </w:r>
      <w:r w:rsidR="00F732BB" w:rsidRPr="001C56FA">
        <w:t>The contracting officer must</w:t>
      </w:r>
      <w:r w:rsidRPr="001C56FA">
        <w:t xml:space="preserve"> </w:t>
      </w:r>
      <w:r w:rsidR="00647751" w:rsidRPr="001C56FA">
        <w:t xml:space="preserve">forward </w:t>
      </w:r>
      <w:r w:rsidRPr="001C56FA">
        <w:t xml:space="preserve">DCAA requests for Air Force management review through their management </w:t>
      </w:r>
      <w:proofErr w:type="gramStart"/>
      <w:r w:rsidRPr="001C56FA">
        <w:t>chain</w:t>
      </w:r>
      <w:r w:rsidR="007F4431" w:rsidRPr="001C56FA">
        <w:t>,</w:t>
      </w:r>
      <w:r w:rsidRPr="001C56FA">
        <w:t xml:space="preserve"> and</w:t>
      </w:r>
      <w:proofErr w:type="gramEnd"/>
      <w:r w:rsidRPr="001C56FA">
        <w:t xml:space="preserve"> provide the</w:t>
      </w:r>
      <w:r w:rsidR="007F4431" w:rsidRPr="001C56FA">
        <w:t xml:space="preserve"> SCO</w:t>
      </w:r>
      <w:r w:rsidR="00412B3C" w:rsidRPr="001C56FA">
        <w:t xml:space="preserve"> </w:t>
      </w:r>
      <w:r w:rsidRPr="001C56FA">
        <w:t>na</w:t>
      </w:r>
      <w:r w:rsidR="007F4431" w:rsidRPr="001C56FA">
        <w:t>me and contact information to the cognizant DCAA representative.  If di</w:t>
      </w:r>
      <w:r w:rsidR="00541677" w:rsidRPr="001C56FA">
        <w:t>sagreements remain, the SCO</w:t>
      </w:r>
      <w:r w:rsidR="007F4431" w:rsidRPr="001C56FA">
        <w:t xml:space="preserve"> must elevate the issue to </w:t>
      </w:r>
      <w:hyperlink r:id="rId54" w:history="1">
        <w:r w:rsidR="007F4431" w:rsidRPr="001C56FA">
          <w:rPr>
            <w:rStyle w:val="Hyperlink"/>
          </w:rPr>
          <w:t>SAF/</w:t>
        </w:r>
        <w:r w:rsidR="00315FA0" w:rsidRPr="001C56FA">
          <w:rPr>
            <w:rStyle w:val="Hyperlink"/>
          </w:rPr>
          <w:t>AQC</w:t>
        </w:r>
      </w:hyperlink>
      <w:r w:rsidR="007F4431" w:rsidRPr="001C56FA">
        <w:t xml:space="preserve"> to support any request from DCAA</w:t>
      </w:r>
      <w:r w:rsidR="00541677" w:rsidRPr="001C56FA">
        <w:t xml:space="preserve"> for further elevation</w:t>
      </w:r>
      <w:r w:rsidR="00332568" w:rsidRPr="001C56FA">
        <w:t xml:space="preserve"> of the issue(s)</w:t>
      </w:r>
      <w:r w:rsidR="007F4431" w:rsidRPr="001C56FA">
        <w:t>.</w:t>
      </w:r>
    </w:p>
    <w:p w14:paraId="6F6402BE" w14:textId="79EA915C" w:rsidR="00CF54DC" w:rsidRDefault="0072263F" w:rsidP="003722E1">
      <w:pPr>
        <w:pStyle w:val="List1"/>
        <w:widowControl w:val="0"/>
      </w:pPr>
      <w:r w:rsidRPr="00E0667C">
        <w:t xml:space="preserve">(b)(90) </w:t>
      </w:r>
      <w:r w:rsidR="00A22532" w:rsidRPr="00E0667C">
        <w:t>A</w:t>
      </w:r>
      <w:r w:rsidR="004E4F60" w:rsidRPr="001C56FA">
        <w:t xml:space="preserve"> Preliminary Price Negotiation Memorandum (PPNM) i</w:t>
      </w:r>
      <w:r w:rsidR="006A22E2" w:rsidRPr="001C56FA">
        <w:t xml:space="preserve">s required for all actions </w:t>
      </w:r>
      <w:r w:rsidR="00A22532" w:rsidRPr="00E0667C">
        <w:t>of $</w:t>
      </w:r>
      <w:r w:rsidR="000671CD" w:rsidRPr="00E0667C">
        <w:t>10</w:t>
      </w:r>
      <w:r w:rsidR="00A22532" w:rsidRPr="00E0667C">
        <w:t>M or more.</w:t>
      </w:r>
      <w:r w:rsidR="00DB0740" w:rsidRPr="00E0667C">
        <w:t xml:space="preserve"> The </w:t>
      </w:r>
      <w:hyperlink r:id="rId55" w:history="1">
        <w:r w:rsidR="00DB0740" w:rsidRPr="00411346">
          <w:rPr>
            <w:rStyle w:val="Hyperlink"/>
          </w:rPr>
          <w:t>AF PPNM template</w:t>
        </w:r>
      </w:hyperlink>
      <w:r w:rsidR="00DB0740" w:rsidRPr="00E0667C">
        <w:t xml:space="preserve"> may be tailored for use.</w:t>
      </w:r>
    </w:p>
    <w:p w14:paraId="32F553FD" w14:textId="0CDE1839" w:rsidR="00CF54DC" w:rsidRDefault="00F05EF7" w:rsidP="003722E1">
      <w:pPr>
        <w:widowControl w:val="0"/>
      </w:pPr>
      <w:r w:rsidRPr="001C56FA">
        <w:rPr>
          <w:szCs w:val="24"/>
        </w:rPr>
        <w:t xml:space="preserve">See </w:t>
      </w:r>
      <w:hyperlink r:id="rId56" w:history="1">
        <w:r w:rsidRPr="00926F46">
          <w:rPr>
            <w:rStyle w:val="Hyperlink"/>
            <w:szCs w:val="24"/>
          </w:rPr>
          <w:t>AFMC PGI 5315.406-1</w:t>
        </w:r>
      </w:hyperlink>
      <w:r w:rsidR="0002655B" w:rsidRPr="00E0667C">
        <w:rPr>
          <w:szCs w:val="24"/>
        </w:rPr>
        <w:t>.</w:t>
      </w:r>
      <w:bookmarkStart w:id="49" w:name="_Toc38364941"/>
    </w:p>
    <w:p w14:paraId="39F1442C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50" w:name="_Toc82182544"/>
      <w:r w:rsidRPr="001C56FA">
        <w:rPr>
          <w:bCs/>
        </w:rPr>
        <w:t>5315.406-3   Documenting the Negotiation</w:t>
      </w:r>
      <w:bookmarkEnd w:id="49"/>
      <w:bookmarkEnd w:id="50"/>
    </w:p>
    <w:p w14:paraId="527D9C7E" w14:textId="45510E7C" w:rsidR="006922F2" w:rsidRDefault="00C255E9" w:rsidP="006922F2">
      <w:pPr>
        <w:pStyle w:val="List1"/>
        <w:widowControl w:val="0"/>
      </w:pPr>
      <w:r w:rsidRPr="00E0667C">
        <w:t xml:space="preserve">(a)  See </w:t>
      </w:r>
      <w:r w:rsidR="00F732BB" w:rsidRPr="00E0667C">
        <w:rPr>
          <w:color w:val="000000"/>
        </w:rPr>
        <w:t xml:space="preserve">the </w:t>
      </w:r>
      <w:hyperlink r:id="rId57" w:history="1">
        <w:r w:rsidR="00F732BB" w:rsidRPr="00531AF0">
          <w:rPr>
            <w:rStyle w:val="Hyperlink"/>
          </w:rPr>
          <w:t>Price Negotiation Memorandum (PNM) Checklist</w:t>
        </w:r>
      </w:hyperlink>
      <w:r w:rsidR="00F732BB" w:rsidRPr="00531AF0">
        <w:rPr>
          <w:color w:val="000000"/>
        </w:rPr>
        <w:t xml:space="preserve"> that may be used to ensure PNMs contain all required information.  </w:t>
      </w:r>
      <w:r w:rsidR="006922F2" w:rsidRPr="00531AF0">
        <w:rPr>
          <w:color w:val="000000"/>
        </w:rPr>
        <w:t xml:space="preserve"> </w:t>
      </w:r>
      <w:r w:rsidR="006922F2" w:rsidRPr="00531AF0">
        <w:rPr>
          <w:rFonts w:eastAsia="Times New Roman"/>
          <w:color w:val="000000"/>
        </w:rPr>
        <w:t xml:space="preserve">The </w:t>
      </w:r>
      <w:hyperlink r:id="rId58" w:history="1">
        <w:r w:rsidR="006922F2" w:rsidRPr="00CF2419">
          <w:rPr>
            <w:rStyle w:val="Hyperlink"/>
            <w:rFonts w:eastAsia="Times New Roman"/>
          </w:rPr>
          <w:t>final PNM template</w:t>
        </w:r>
      </w:hyperlink>
      <w:r w:rsidR="006922F2" w:rsidRPr="00531AF0">
        <w:rPr>
          <w:rFonts w:eastAsia="Times New Roman"/>
          <w:color w:val="000000"/>
        </w:rPr>
        <w:t xml:space="preserve"> and streamlined PNM templates for </w:t>
      </w:r>
      <w:hyperlink r:id="rId59" w:history="1">
        <w:r w:rsidR="006922F2" w:rsidRPr="00531AF0">
          <w:rPr>
            <w:rStyle w:val="Hyperlink"/>
          </w:rPr>
          <w:t>supplies</w:t>
        </w:r>
      </w:hyperlink>
      <w:r w:rsidR="006922F2" w:rsidRPr="00531AF0">
        <w:rPr>
          <w:rFonts w:eastAsia="Times New Roman"/>
          <w:color w:val="000000"/>
        </w:rPr>
        <w:t xml:space="preserve"> or </w:t>
      </w:r>
      <w:hyperlink r:id="rId60" w:history="1">
        <w:r w:rsidR="006922F2" w:rsidRPr="00531AF0">
          <w:rPr>
            <w:rStyle w:val="Hyperlink"/>
          </w:rPr>
          <w:t>services</w:t>
        </w:r>
      </w:hyperlink>
      <w:r w:rsidR="006922F2" w:rsidRPr="00531AF0">
        <w:rPr>
          <w:rFonts w:eastAsia="Times New Roman"/>
          <w:color w:val="000000"/>
        </w:rPr>
        <w:t xml:space="preserve"> may be tailored for use.</w:t>
      </w:r>
    </w:p>
    <w:p w14:paraId="37A17A53" w14:textId="4C7B47C0" w:rsidR="00CF54DC" w:rsidRDefault="00CF54DC" w:rsidP="003722E1">
      <w:pPr>
        <w:pStyle w:val="List1"/>
        <w:widowControl w:val="0"/>
        <w:rPr>
          <w:color w:val="000000"/>
        </w:rPr>
      </w:pPr>
    </w:p>
    <w:p w14:paraId="2DCC9BB6" w14:textId="3F53F775" w:rsidR="00AA358D" w:rsidRPr="00E0667C" w:rsidRDefault="00AA358D" w:rsidP="003722E1">
      <w:pPr>
        <w:widowControl w:val="0"/>
      </w:pPr>
      <w:r w:rsidRPr="001C56FA">
        <w:rPr>
          <w:color w:val="000000"/>
        </w:rPr>
        <w:t xml:space="preserve">See </w:t>
      </w:r>
      <w:hyperlink r:id="rId61" w:history="1">
        <w:r w:rsidR="00F05EF7" w:rsidRPr="00926F46">
          <w:rPr>
            <w:rStyle w:val="Hyperlink"/>
          </w:rPr>
          <w:t xml:space="preserve">AFMC </w:t>
        </w:r>
        <w:r w:rsidRPr="00926F46">
          <w:rPr>
            <w:rStyle w:val="Hyperlink"/>
          </w:rPr>
          <w:t>PGI 5315.406-3</w:t>
        </w:r>
      </w:hyperlink>
      <w:r w:rsidR="001C56FA">
        <w:rPr>
          <w:color w:val="000000"/>
        </w:rPr>
        <w:t>.</w:t>
      </w:r>
    </w:p>
    <w:p w14:paraId="60527D23" w14:textId="1349188D" w:rsidR="00DE41F2" w:rsidRPr="00E0667C" w:rsidRDefault="00DE41F2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E0667C">
        <w:rPr>
          <w:rFonts w:ascii="Times New Roman" w:hAnsi="Times New Roman" w:cs="Times New Roman"/>
          <w:color w:val="000000"/>
        </w:rPr>
        <w:t xml:space="preserve">See </w:t>
      </w:r>
      <w:hyperlink r:id="rId62" w:history="1">
        <w:r w:rsidRPr="00926F46">
          <w:rPr>
            <w:rStyle w:val="Hyperlink"/>
            <w:rFonts w:ascii="Times New Roman" w:hAnsi="Times New Roman" w:cs="Times New Roman"/>
          </w:rPr>
          <w:t>SMC PGI 5315.406-3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4A880353" w14:textId="763F92EA" w:rsidR="004A4DBE" w:rsidRPr="001C56FA" w:rsidRDefault="004A4DBE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lastRenderedPageBreak/>
        <w:t xml:space="preserve">See </w:t>
      </w:r>
      <w:hyperlink r:id="rId63" w:history="1">
        <w:r w:rsidRPr="00926F46">
          <w:rPr>
            <w:rStyle w:val="Hyperlink"/>
            <w:rFonts w:ascii="Times New Roman" w:hAnsi="Times New Roman" w:cs="Times New Roman"/>
          </w:rPr>
          <w:t>AFMC PGI 5315.406-3</w:t>
        </w:r>
        <w:r w:rsidR="00AA4828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7E1AC80A" w14:textId="7FF415F6" w:rsidR="00777689" w:rsidRPr="00E0667C" w:rsidRDefault="00F05EF7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4" w:history="1">
        <w:r w:rsidRPr="00926F46">
          <w:rPr>
            <w:rStyle w:val="Hyperlink"/>
            <w:rFonts w:ascii="Times New Roman" w:hAnsi="Times New Roman" w:cs="Times New Roman"/>
          </w:rPr>
          <w:t>AFMC PGI 5315.407-1</w:t>
        </w:r>
        <w:r w:rsidR="00F527D5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3697A8FA" w14:textId="51FB816A" w:rsidR="00CF54DC" w:rsidRDefault="00A97876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5" w:history="1">
        <w:r w:rsidR="00F05EF7" w:rsidRPr="00926F46">
          <w:rPr>
            <w:rStyle w:val="Hyperlink"/>
            <w:rFonts w:ascii="Times New Roman" w:hAnsi="Times New Roman" w:cs="Times New Roman"/>
          </w:rPr>
          <w:t xml:space="preserve">AFMC </w:t>
        </w:r>
        <w:r w:rsidRPr="00926F46">
          <w:rPr>
            <w:rStyle w:val="Hyperlink"/>
            <w:rFonts w:ascii="Times New Roman" w:hAnsi="Times New Roman" w:cs="Times New Roman"/>
          </w:rPr>
          <w:t>PGI</w:t>
        </w:r>
        <w:r w:rsidR="0050594E" w:rsidRPr="00926F46">
          <w:rPr>
            <w:rStyle w:val="Hyperlink"/>
            <w:rFonts w:ascii="Times New Roman" w:hAnsi="Times New Roman" w:cs="Times New Roman"/>
          </w:rPr>
          <w:t xml:space="preserve"> 5315.407-2</w:t>
        </w:r>
      </w:hyperlink>
      <w:r w:rsidR="001C56FA">
        <w:rPr>
          <w:rFonts w:ascii="Times New Roman" w:hAnsi="Times New Roman" w:cs="Times New Roman"/>
          <w:color w:val="000000"/>
        </w:rPr>
        <w:t>.</w:t>
      </w:r>
      <w:bookmarkStart w:id="51" w:name="_Toc38364942"/>
      <w:bookmarkStart w:id="52" w:name="_Toc408110505"/>
    </w:p>
    <w:p w14:paraId="10565E52" w14:textId="77777777" w:rsidR="00CF54DC" w:rsidRDefault="0030419D" w:rsidP="003722E1">
      <w:pPr>
        <w:pStyle w:val="Heading3"/>
        <w:keepNext w:val="0"/>
        <w:keepLines w:val="0"/>
        <w:widowControl w:val="0"/>
      </w:pPr>
      <w:bookmarkStart w:id="53" w:name="_Toc82182545"/>
      <w:r w:rsidRPr="001C56FA">
        <w:rPr>
          <w:bCs/>
        </w:rPr>
        <w:t xml:space="preserve">5315.407-3 </w:t>
      </w:r>
      <w:r w:rsidR="003F4DAC" w:rsidRPr="001C56FA">
        <w:rPr>
          <w:bCs/>
        </w:rPr>
        <w:t xml:space="preserve"> </w:t>
      </w:r>
      <w:r w:rsidRPr="001C56FA">
        <w:rPr>
          <w:bCs/>
        </w:rPr>
        <w:t xml:space="preserve"> Forward Pricing Rate Agreements</w:t>
      </w:r>
      <w:bookmarkEnd w:id="51"/>
      <w:bookmarkEnd w:id="53"/>
    </w:p>
    <w:p w14:paraId="6FBF4C94" w14:textId="38A0B3DF" w:rsidR="00CF54DC" w:rsidRDefault="0030419D" w:rsidP="003722E1">
      <w:pPr>
        <w:pStyle w:val="List1"/>
        <w:widowControl w:val="0"/>
      </w:pPr>
      <w:r w:rsidRPr="001C56FA">
        <w:rPr>
          <w:bCs/>
        </w:rPr>
        <w:t>(b)(</w:t>
      </w:r>
      <w:proofErr w:type="spellStart"/>
      <w:r w:rsidRPr="001C56FA">
        <w:rPr>
          <w:bCs/>
        </w:rPr>
        <w:t>i</w:t>
      </w:r>
      <w:proofErr w:type="spellEnd"/>
      <w:r w:rsidRPr="001C56FA">
        <w:rPr>
          <w:bCs/>
        </w:rPr>
        <w:t xml:space="preserve">) See </w:t>
      </w:r>
      <w:hyperlink r:id="rId66" w:anchor="p53154073bi" w:history="1">
        <w:r w:rsidRPr="001C56FA">
          <w:rPr>
            <w:rStyle w:val="Hyperlink"/>
            <w:bCs/>
          </w:rPr>
          <w:t>MP5301.601(a)(i)</w:t>
        </w:r>
      </w:hyperlink>
      <w:r w:rsidRPr="001C56FA">
        <w:rPr>
          <w:bCs/>
        </w:rPr>
        <w:t>.</w:t>
      </w:r>
      <w:bookmarkStart w:id="54" w:name="_Toc38364943"/>
    </w:p>
    <w:p w14:paraId="5E6D09A1" w14:textId="77777777" w:rsidR="00CF54DC" w:rsidRDefault="00B83009" w:rsidP="003722E1">
      <w:pPr>
        <w:pStyle w:val="Heading3"/>
        <w:keepNext w:val="0"/>
        <w:keepLines w:val="0"/>
        <w:widowControl w:val="0"/>
      </w:pPr>
      <w:bookmarkStart w:id="55" w:name="_Toc82182546"/>
      <w:r w:rsidRPr="001C56FA">
        <w:rPr>
          <w:bCs/>
        </w:rPr>
        <w:t>5315.407-4   Should-cost Review</w:t>
      </w:r>
      <w:bookmarkEnd w:id="54"/>
      <w:bookmarkEnd w:id="55"/>
    </w:p>
    <w:p w14:paraId="3141E445" w14:textId="77777777" w:rsidR="00CF54DC" w:rsidRDefault="00B83009" w:rsidP="003722E1">
      <w:pPr>
        <w:pStyle w:val="List1"/>
        <w:widowControl w:val="0"/>
      </w:pPr>
      <w:r w:rsidRPr="001C56FA">
        <w:t xml:space="preserve">(b)  </w:t>
      </w:r>
      <w:r w:rsidRPr="001C56FA">
        <w:rPr>
          <w:i/>
          <w:iCs/>
        </w:rPr>
        <w:t>Program should-cost review</w:t>
      </w:r>
      <w:r w:rsidRPr="001C56FA">
        <w:t>.</w:t>
      </w:r>
    </w:p>
    <w:p w14:paraId="3D3E120B" w14:textId="77777777" w:rsidR="00CF54DC" w:rsidRDefault="00B83009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 xml:space="preserve">(4)  The contracting office organizes and manages the program should-cost review.  The team chief is responsible for the completion of the should-cost </w:t>
      </w:r>
      <w:r w:rsidR="000737FF" w:rsidRPr="00E0667C">
        <w:rPr>
          <w:szCs w:val="24"/>
        </w:rPr>
        <w:t xml:space="preserve">review team </w:t>
      </w:r>
      <w:r w:rsidRPr="001C56FA">
        <w:rPr>
          <w:szCs w:val="24"/>
        </w:rPr>
        <w:t>report.</w:t>
      </w:r>
    </w:p>
    <w:p w14:paraId="7692C8A9" w14:textId="08214F3A" w:rsidR="00CF54DC" w:rsidRDefault="0030419D" w:rsidP="003722E1">
      <w:pPr>
        <w:pStyle w:val="List1"/>
        <w:widowControl w:val="0"/>
      </w:pPr>
      <w:r w:rsidRPr="001C56FA">
        <w:t xml:space="preserve">(c)(2)(B) </w:t>
      </w:r>
      <w:r w:rsidRPr="001C56FA">
        <w:rPr>
          <w:bCs/>
        </w:rPr>
        <w:t xml:space="preserve">See </w:t>
      </w:r>
      <w:hyperlink r:id="rId67" w:anchor="p53154074c2B" w:history="1">
        <w:r w:rsidRPr="001C56FA">
          <w:rPr>
            <w:rStyle w:val="Hyperlink"/>
            <w:bCs/>
          </w:rPr>
          <w:t>MP5301.601(a)(i)</w:t>
        </w:r>
      </w:hyperlink>
      <w:r w:rsidRPr="001C56FA">
        <w:rPr>
          <w:bCs/>
        </w:rPr>
        <w:t>.</w:t>
      </w:r>
      <w:r w:rsidRPr="001C56FA">
        <w:rPr>
          <w:b/>
          <w:bCs/>
        </w:rPr>
        <w:t xml:space="preserve">  </w:t>
      </w:r>
      <w:bookmarkStart w:id="56" w:name="_Toc38364944"/>
    </w:p>
    <w:p w14:paraId="4C8101A5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57" w:name="_Toc82182547"/>
      <w:r w:rsidRPr="001C56FA">
        <w:rPr>
          <w:bCs/>
        </w:rPr>
        <w:t>5315.407-90   Contract Audit Follow-Up (CAFU)</w:t>
      </w:r>
      <w:bookmarkEnd w:id="56"/>
      <w:bookmarkEnd w:id="57"/>
    </w:p>
    <w:p w14:paraId="10AAA305" w14:textId="00E9160D" w:rsidR="00CF54DC" w:rsidRDefault="00C255E9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>Follow</w:t>
      </w:r>
      <w:r w:rsidRPr="001C56FA">
        <w:rPr>
          <w:b/>
          <w:bCs/>
          <w:szCs w:val="24"/>
        </w:rPr>
        <w:t xml:space="preserve"> </w:t>
      </w:r>
      <w:hyperlink r:id="rId68" w:history="1">
        <w:r w:rsidRPr="001C56FA">
          <w:rPr>
            <w:rStyle w:val="Hyperlink"/>
            <w:szCs w:val="24"/>
          </w:rPr>
          <w:t>MP5315.407-90</w:t>
        </w:r>
      </w:hyperlink>
      <w:r w:rsidRPr="001C56FA">
        <w:rPr>
          <w:b/>
          <w:bCs/>
          <w:szCs w:val="24"/>
        </w:rPr>
        <w:t xml:space="preserve"> </w:t>
      </w:r>
      <w:r w:rsidRPr="001C56FA">
        <w:rPr>
          <w:szCs w:val="24"/>
        </w:rPr>
        <w:t>for conducting CAFU</w:t>
      </w:r>
      <w:r w:rsidR="006056CE" w:rsidRPr="00E0667C">
        <w:rPr>
          <w:szCs w:val="24"/>
        </w:rPr>
        <w:t xml:space="preserve"> activities</w:t>
      </w:r>
      <w:r w:rsidRPr="001C56FA">
        <w:rPr>
          <w:szCs w:val="24"/>
        </w:rPr>
        <w:t>.</w:t>
      </w:r>
    </w:p>
    <w:p w14:paraId="76530253" w14:textId="08FFAA1F" w:rsidR="00F05EF7" w:rsidRPr="00E0667C" w:rsidRDefault="00350BE9" w:rsidP="003722E1">
      <w:pPr>
        <w:widowControl w:val="0"/>
      </w:pPr>
      <w:r w:rsidRPr="001C56FA">
        <w:rPr>
          <w:szCs w:val="24"/>
        </w:rPr>
        <w:t xml:space="preserve">See </w:t>
      </w:r>
      <w:hyperlink r:id="rId69" w:history="1">
        <w:r w:rsidR="00F05EF7"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="00F05EF7" w:rsidRPr="00926F46">
          <w:rPr>
            <w:rStyle w:val="Hyperlink"/>
            <w:szCs w:val="24"/>
          </w:rPr>
          <w:t xml:space="preserve"> </w:t>
        </w:r>
        <w:r w:rsidRPr="00926F46">
          <w:rPr>
            <w:rStyle w:val="Hyperlink"/>
            <w:szCs w:val="24"/>
          </w:rPr>
          <w:t>PGI 5315.407-90</w:t>
        </w:r>
      </w:hyperlink>
      <w:r w:rsidR="001C56FA">
        <w:rPr>
          <w:szCs w:val="24"/>
        </w:rPr>
        <w:t>.</w:t>
      </w:r>
    </w:p>
    <w:p w14:paraId="7808E96D" w14:textId="532E1FFC" w:rsidR="00CF54DC" w:rsidRDefault="005A3574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 xml:space="preserve">See </w:t>
      </w:r>
      <w:hyperlink r:id="rId70" w:history="1">
        <w:r w:rsidR="00F05EF7" w:rsidRPr="00926F46">
          <w:rPr>
            <w:rStyle w:val="Hyperlink"/>
            <w:szCs w:val="24"/>
          </w:rPr>
          <w:t xml:space="preserve">AF </w:t>
        </w:r>
        <w:r w:rsidRPr="00926F46">
          <w:rPr>
            <w:rStyle w:val="Hyperlink"/>
            <w:szCs w:val="24"/>
          </w:rPr>
          <w:t>PGI 5315.407-91</w:t>
        </w:r>
      </w:hyperlink>
      <w:r w:rsidR="0085049C" w:rsidRPr="00E0667C">
        <w:rPr>
          <w:szCs w:val="24"/>
        </w:rPr>
        <w:t>.</w:t>
      </w:r>
      <w:bookmarkStart w:id="58" w:name="_Toc38364945"/>
      <w:bookmarkEnd w:id="52"/>
    </w:p>
    <w:p w14:paraId="5D034C7F" w14:textId="6035D321" w:rsidR="00CF54DC" w:rsidRDefault="006506C0" w:rsidP="003722E1">
      <w:pPr>
        <w:pStyle w:val="Heading3"/>
        <w:keepNext w:val="0"/>
        <w:keepLines w:val="0"/>
        <w:widowControl w:val="0"/>
        <w:rPr>
          <w:b w:val="0"/>
        </w:rPr>
      </w:pPr>
      <w:bookmarkStart w:id="59" w:name="_Toc82182548"/>
      <w:r w:rsidRPr="001C56FA">
        <w:rPr>
          <w:bCs/>
        </w:rPr>
        <w:t xml:space="preserve">5315.408  </w:t>
      </w:r>
      <w:r w:rsidR="00AF5A52" w:rsidRPr="001C56FA">
        <w:rPr>
          <w:bCs/>
        </w:rPr>
        <w:t xml:space="preserve"> </w:t>
      </w:r>
      <w:r w:rsidRPr="001C56FA">
        <w:rPr>
          <w:bCs/>
        </w:rPr>
        <w:t xml:space="preserve">Solicitation </w:t>
      </w:r>
      <w:r w:rsidR="00AF5A52" w:rsidRPr="001C56FA">
        <w:rPr>
          <w:bCs/>
        </w:rPr>
        <w:t>P</w:t>
      </w:r>
      <w:r w:rsidRPr="001C56FA">
        <w:rPr>
          <w:bCs/>
        </w:rPr>
        <w:t xml:space="preserve">rovisions and </w:t>
      </w:r>
      <w:r w:rsidR="00AF5A52" w:rsidRPr="001C56FA">
        <w:rPr>
          <w:bCs/>
        </w:rPr>
        <w:t>C</w:t>
      </w:r>
      <w:r w:rsidRPr="001C56FA">
        <w:rPr>
          <w:bCs/>
        </w:rPr>
        <w:t xml:space="preserve">ontract </w:t>
      </w:r>
      <w:r w:rsidR="00AF5A52" w:rsidRPr="001C56FA">
        <w:rPr>
          <w:bCs/>
        </w:rPr>
        <w:t>C</w:t>
      </w:r>
      <w:r w:rsidRPr="001C56FA">
        <w:rPr>
          <w:bCs/>
        </w:rPr>
        <w:t>lauses</w:t>
      </w:r>
      <w:bookmarkEnd w:id="58"/>
      <w:bookmarkEnd w:id="59"/>
    </w:p>
    <w:p w14:paraId="287F69C9" w14:textId="2B8DD8C8" w:rsidR="00CF54DC" w:rsidRDefault="009D3061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>(</w:t>
      </w:r>
      <w:r w:rsidR="003C4492" w:rsidRPr="001C56FA">
        <w:rPr>
          <w:szCs w:val="24"/>
        </w:rPr>
        <w:t>2</w:t>
      </w:r>
      <w:r w:rsidRPr="001C56FA">
        <w:rPr>
          <w:szCs w:val="24"/>
        </w:rPr>
        <w:t>)(</w:t>
      </w:r>
      <w:proofErr w:type="spellStart"/>
      <w:r w:rsidRPr="001C56FA">
        <w:rPr>
          <w:szCs w:val="24"/>
        </w:rPr>
        <w:t>i</w:t>
      </w:r>
      <w:proofErr w:type="spellEnd"/>
      <w:r w:rsidRPr="001C56FA">
        <w:rPr>
          <w:szCs w:val="24"/>
        </w:rPr>
        <w:t>)(</w:t>
      </w:r>
      <w:r w:rsidR="005D597F" w:rsidRPr="001C56FA">
        <w:rPr>
          <w:szCs w:val="24"/>
        </w:rPr>
        <w:t>A</w:t>
      </w:r>
      <w:r w:rsidRPr="001C56FA">
        <w:rPr>
          <w:szCs w:val="24"/>
        </w:rPr>
        <w:t>)</w:t>
      </w:r>
      <w:r w:rsidR="005D597F" w:rsidRPr="001C56FA">
        <w:rPr>
          <w:szCs w:val="24"/>
        </w:rPr>
        <w:t>(</w:t>
      </w:r>
      <w:r w:rsidR="005D597F" w:rsidRPr="001C56FA">
        <w:rPr>
          <w:i/>
          <w:szCs w:val="24"/>
        </w:rPr>
        <w:t>2</w:t>
      </w:r>
      <w:r w:rsidR="005D597F" w:rsidRPr="001C56FA">
        <w:rPr>
          <w:szCs w:val="24"/>
        </w:rPr>
        <w:t>)</w:t>
      </w:r>
      <w:r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1" w:anchor="p53154085iB" w:history="1">
        <w:r w:rsidR="00936BB2" w:rsidRPr="001C56FA">
          <w:rPr>
            <w:rStyle w:val="Hyperlink"/>
            <w:bCs/>
            <w:szCs w:val="24"/>
          </w:rPr>
          <w:t>MP5301.601(a)(i)</w:t>
        </w:r>
      </w:hyperlink>
      <w:r w:rsidR="00936BB2" w:rsidRPr="001C56FA">
        <w:rPr>
          <w:bCs/>
          <w:szCs w:val="24"/>
        </w:rPr>
        <w:t>.</w:t>
      </w:r>
    </w:p>
    <w:p w14:paraId="2E14A77C" w14:textId="7BC244B9" w:rsidR="00CF54DC" w:rsidRDefault="00F732BB" w:rsidP="003722E1">
      <w:pPr>
        <w:pStyle w:val="List3"/>
        <w:keepNext w:val="0"/>
        <w:keepLines w:val="0"/>
        <w:widowControl w:val="0"/>
      </w:pPr>
      <w:r w:rsidRPr="001C56FA">
        <w:rPr>
          <w:szCs w:val="24"/>
        </w:rPr>
        <w:t>(ii)(A)(</w:t>
      </w:r>
      <w:r w:rsidRPr="001C56FA">
        <w:rPr>
          <w:i/>
          <w:szCs w:val="24"/>
        </w:rPr>
        <w:t>2</w:t>
      </w:r>
      <w:r w:rsidRPr="001C56FA">
        <w:rPr>
          <w:szCs w:val="24"/>
        </w:rPr>
        <w:t>)</w:t>
      </w:r>
      <w:r w:rsidR="009D3061"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2" w:anchor="p53154085iiA2" w:history="1">
        <w:r w:rsidR="00936BB2" w:rsidRPr="001C56FA">
          <w:rPr>
            <w:rStyle w:val="Hyperlink"/>
            <w:bCs/>
            <w:szCs w:val="24"/>
          </w:rPr>
          <w:t>MP5301.601(a)(i)</w:t>
        </w:r>
      </w:hyperlink>
      <w:r w:rsidR="00936BB2" w:rsidRPr="001C56FA">
        <w:rPr>
          <w:bCs/>
          <w:szCs w:val="24"/>
        </w:rPr>
        <w:t>.</w:t>
      </w:r>
      <w:bookmarkStart w:id="60" w:name="_Toc38364946"/>
    </w:p>
    <w:p w14:paraId="2557130D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61" w:name="_Toc82182549"/>
      <w:r w:rsidRPr="001C56FA">
        <w:rPr>
          <w:bCs/>
          <w:szCs w:val="24"/>
        </w:rPr>
        <w:t>SUBPART 5315.6 — UNSOLICITED PROPOSALS</w:t>
      </w:r>
      <w:bookmarkStart w:id="62" w:name="_Toc38364947"/>
      <w:bookmarkEnd w:id="60"/>
      <w:bookmarkEnd w:id="61"/>
    </w:p>
    <w:p w14:paraId="1B3E7BB7" w14:textId="4077C041" w:rsidR="00CF54DC" w:rsidRDefault="00C255E9" w:rsidP="003722E1">
      <w:pPr>
        <w:pStyle w:val="Heading3"/>
        <w:keepNext w:val="0"/>
        <w:keepLines w:val="0"/>
        <w:widowControl w:val="0"/>
      </w:pPr>
      <w:bookmarkStart w:id="63" w:name="_Toc82182550"/>
      <w:r w:rsidRPr="001C56FA">
        <w:rPr>
          <w:bCs/>
        </w:rPr>
        <w:t>5315.606   Agency Procedures</w:t>
      </w:r>
      <w:bookmarkEnd w:id="17"/>
      <w:bookmarkEnd w:id="18"/>
      <w:bookmarkEnd w:id="24"/>
      <w:bookmarkEnd w:id="62"/>
      <w:bookmarkEnd w:id="63"/>
    </w:p>
    <w:p w14:paraId="5D948CC1" w14:textId="3CCC60FC" w:rsidR="001C56FA" w:rsidRPr="002E29B5" w:rsidRDefault="00C255E9" w:rsidP="003722E1">
      <w:pPr>
        <w:widowControl w:val="0"/>
      </w:pPr>
      <w:r w:rsidRPr="001C56FA">
        <w:rPr>
          <w:szCs w:val="24"/>
        </w:rPr>
        <w:t xml:space="preserve">See </w:t>
      </w:r>
      <w:hyperlink r:id="rId73" w:history="1">
        <w:r w:rsidR="005F290F" w:rsidRPr="001C56FA">
          <w:rPr>
            <w:rStyle w:val="Hyperlink"/>
            <w:szCs w:val="24"/>
          </w:rPr>
          <w:t>MP5315.606-90</w:t>
        </w:r>
      </w:hyperlink>
      <w:r w:rsidRPr="001C56FA">
        <w:rPr>
          <w:szCs w:val="24"/>
        </w:rPr>
        <w:t xml:space="preserve"> for </w:t>
      </w:r>
      <w:r w:rsidR="001C5162" w:rsidRPr="00E0667C">
        <w:rPr>
          <w:szCs w:val="24"/>
        </w:rPr>
        <w:t xml:space="preserve">points of contact and </w:t>
      </w:r>
      <w:r w:rsidRPr="001C56FA">
        <w:rPr>
          <w:szCs w:val="24"/>
        </w:rPr>
        <w:t xml:space="preserve">procedures for </w:t>
      </w:r>
      <w:r w:rsidR="00C86DE5" w:rsidRPr="00E0667C">
        <w:rPr>
          <w:szCs w:val="24"/>
        </w:rPr>
        <w:t xml:space="preserve">controlling the </w:t>
      </w:r>
      <w:r w:rsidRPr="001C56FA">
        <w:rPr>
          <w:szCs w:val="24"/>
        </w:rPr>
        <w:t xml:space="preserve">receipt, </w:t>
      </w:r>
      <w:r w:rsidR="001C5162" w:rsidRPr="00E0667C">
        <w:rPr>
          <w:szCs w:val="24"/>
        </w:rPr>
        <w:t xml:space="preserve">handling, </w:t>
      </w:r>
      <w:r w:rsidRPr="001C56FA">
        <w:rPr>
          <w:szCs w:val="24"/>
        </w:rPr>
        <w:t xml:space="preserve">evaluation, and </w:t>
      </w:r>
      <w:r w:rsidR="00C86DE5" w:rsidRPr="00E0667C">
        <w:rPr>
          <w:szCs w:val="24"/>
        </w:rPr>
        <w:t xml:space="preserve">timely </w:t>
      </w:r>
      <w:r w:rsidRPr="001C56FA">
        <w:rPr>
          <w:szCs w:val="24"/>
        </w:rPr>
        <w:t>disposition of unsolicited proposals.</w:t>
      </w:r>
    </w:p>
    <w:sectPr w:rsidR="001C56FA" w:rsidRPr="002E29B5" w:rsidSect="005E4344">
      <w:headerReference w:type="default" r:id="rId74"/>
      <w:footerReference w:type="default" r:id="rId75"/>
      <w:pgSz w:w="12240" w:h="15840" w:code="1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86AB" w14:textId="77777777" w:rsidR="005126F0" w:rsidRDefault="005126F0" w:rsidP="0019101A">
      <w:pPr>
        <w:spacing w:after="0"/>
      </w:pPr>
      <w:r>
        <w:separator/>
      </w:r>
    </w:p>
  </w:endnote>
  <w:endnote w:type="continuationSeparator" w:id="0">
    <w:p w14:paraId="0BB0CDD5" w14:textId="77777777" w:rsidR="005126F0" w:rsidRDefault="005126F0" w:rsidP="00191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0259" w14:textId="3350F02A" w:rsidR="005370C7" w:rsidRPr="005370C7" w:rsidRDefault="0030419D" w:rsidP="005370C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>201</w:t>
    </w:r>
    <w:r w:rsidR="00C012CC">
      <w:t>9</w:t>
    </w:r>
    <w:r>
      <w:t xml:space="preserve"> Edition</w:t>
    </w:r>
    <w:r w:rsidR="001C11E4">
      <w:tab/>
      <w:t>5315-</w:t>
    </w:r>
    <w:r w:rsidR="001C11E4">
      <w:rPr>
        <w:rStyle w:val="PageNumber"/>
      </w:rPr>
      <w:fldChar w:fldCharType="begin"/>
    </w:r>
    <w:r w:rsidR="001C11E4">
      <w:rPr>
        <w:rStyle w:val="PageNumber"/>
      </w:rPr>
      <w:instrText xml:space="preserve"> PAGE </w:instrText>
    </w:r>
    <w:r w:rsidR="001C11E4">
      <w:rPr>
        <w:rStyle w:val="PageNumber"/>
      </w:rPr>
      <w:fldChar w:fldCharType="separate"/>
    </w:r>
    <w:r w:rsidR="00CF2419">
      <w:rPr>
        <w:rStyle w:val="PageNumber"/>
        <w:noProof/>
      </w:rPr>
      <w:t>1</w:t>
    </w:r>
    <w:r w:rsidR="001C11E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F7951" w14:textId="77777777" w:rsidR="005126F0" w:rsidRDefault="005126F0" w:rsidP="0019101A">
      <w:pPr>
        <w:spacing w:after="0"/>
      </w:pPr>
      <w:r>
        <w:separator/>
      </w:r>
    </w:p>
  </w:footnote>
  <w:footnote w:type="continuationSeparator" w:id="0">
    <w:p w14:paraId="7F2B7405" w14:textId="77777777" w:rsidR="005126F0" w:rsidRDefault="005126F0" w:rsidP="001910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6E54" w14:textId="77777777" w:rsidR="00E0531D" w:rsidRPr="00E0531D" w:rsidRDefault="00E0531D" w:rsidP="00E0531D">
    <w:pPr>
      <w:spacing w:after="0"/>
      <w:outlineLvl w:val="1"/>
      <w:rPr>
        <w:b/>
        <w:color w:val="000000"/>
      </w:rPr>
    </w:pPr>
    <w:r w:rsidRPr="00E0531D">
      <w:rPr>
        <w:b/>
        <w:color w:val="000000"/>
      </w:rPr>
      <w:t>AIR FORCE FAR SUPPLEMENT</w:t>
    </w:r>
  </w:p>
  <w:p w14:paraId="5737600F" w14:textId="77777777" w:rsidR="00E0531D" w:rsidRPr="005370C7" w:rsidRDefault="00E0531D" w:rsidP="00E0531D">
    <w:pPr>
      <w:pBdr>
        <w:bottom w:val="single" w:sz="6" w:space="1" w:color="auto"/>
      </w:pBdr>
      <w:spacing w:after="0"/>
      <w:rPr>
        <w:color w:val="000000"/>
        <w:szCs w:val="24"/>
      </w:rPr>
    </w:pPr>
    <w:r w:rsidRPr="005370C7">
      <w:rPr>
        <w:color w:val="000000"/>
        <w:szCs w:val="24"/>
      </w:rPr>
      <w:t xml:space="preserve">PART 5315 — </w:t>
    </w:r>
    <w:r w:rsidR="001C11E4" w:rsidRPr="005370C7">
      <w:rPr>
        <w:szCs w:val="24"/>
      </w:rPr>
      <w:t>Contracting by Negotiation</w:t>
    </w:r>
  </w:p>
  <w:p w14:paraId="026D0D99" w14:textId="77777777" w:rsidR="000014F4" w:rsidRDefault="000014F4" w:rsidP="005740E9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EBA"/>
    <w:multiLevelType w:val="hybridMultilevel"/>
    <w:tmpl w:val="9AE86642"/>
    <w:lvl w:ilvl="0" w:tplc="9EE40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EA8"/>
    <w:multiLevelType w:val="hybridMultilevel"/>
    <w:tmpl w:val="9EBC42DC"/>
    <w:lvl w:ilvl="0" w:tplc="261A1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B18A5"/>
    <w:multiLevelType w:val="hybridMultilevel"/>
    <w:tmpl w:val="CF8CE112"/>
    <w:lvl w:ilvl="0" w:tplc="D510878E">
      <w:start w:val="1"/>
      <w:numFmt w:val="upperLetter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47F5D"/>
    <w:multiLevelType w:val="hybridMultilevel"/>
    <w:tmpl w:val="10FA9FD0"/>
    <w:lvl w:ilvl="0" w:tplc="5106B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B4BF0"/>
    <w:multiLevelType w:val="hybridMultilevel"/>
    <w:tmpl w:val="A84E2906"/>
    <w:lvl w:ilvl="0" w:tplc="E5FA67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87523B"/>
    <w:multiLevelType w:val="hybridMultilevel"/>
    <w:tmpl w:val="2946DC88"/>
    <w:lvl w:ilvl="0" w:tplc="BBC2A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73AD4"/>
    <w:multiLevelType w:val="hybridMultilevel"/>
    <w:tmpl w:val="DE4A4546"/>
    <w:lvl w:ilvl="0" w:tplc="EB3875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E9"/>
    <w:rsid w:val="000014F4"/>
    <w:rsid w:val="00003DBE"/>
    <w:rsid w:val="000115F9"/>
    <w:rsid w:val="00011CBA"/>
    <w:rsid w:val="00014CAE"/>
    <w:rsid w:val="0002192C"/>
    <w:rsid w:val="0002330D"/>
    <w:rsid w:val="000257CA"/>
    <w:rsid w:val="0002655B"/>
    <w:rsid w:val="00026B8D"/>
    <w:rsid w:val="00031E89"/>
    <w:rsid w:val="000414D4"/>
    <w:rsid w:val="00053BCD"/>
    <w:rsid w:val="00056C83"/>
    <w:rsid w:val="00065BAA"/>
    <w:rsid w:val="000671CD"/>
    <w:rsid w:val="000737FF"/>
    <w:rsid w:val="00073835"/>
    <w:rsid w:val="000751B1"/>
    <w:rsid w:val="000868FB"/>
    <w:rsid w:val="000875C6"/>
    <w:rsid w:val="00091600"/>
    <w:rsid w:val="00097A60"/>
    <w:rsid w:val="000A1E79"/>
    <w:rsid w:val="000A2803"/>
    <w:rsid w:val="000A48E2"/>
    <w:rsid w:val="000B2301"/>
    <w:rsid w:val="000B6C10"/>
    <w:rsid w:val="000D1B80"/>
    <w:rsid w:val="000E1669"/>
    <w:rsid w:val="000E54D0"/>
    <w:rsid w:val="000E57CA"/>
    <w:rsid w:val="00101C2A"/>
    <w:rsid w:val="00110B41"/>
    <w:rsid w:val="001221D4"/>
    <w:rsid w:val="00125B60"/>
    <w:rsid w:val="00131446"/>
    <w:rsid w:val="001339ED"/>
    <w:rsid w:val="00140E6F"/>
    <w:rsid w:val="0015045C"/>
    <w:rsid w:val="00161DBD"/>
    <w:rsid w:val="00167605"/>
    <w:rsid w:val="00177840"/>
    <w:rsid w:val="0019101A"/>
    <w:rsid w:val="0019270B"/>
    <w:rsid w:val="0019604A"/>
    <w:rsid w:val="001A00EC"/>
    <w:rsid w:val="001A2AE5"/>
    <w:rsid w:val="001A5048"/>
    <w:rsid w:val="001B6D24"/>
    <w:rsid w:val="001C11E4"/>
    <w:rsid w:val="001C4F72"/>
    <w:rsid w:val="001C5162"/>
    <w:rsid w:val="001C56FA"/>
    <w:rsid w:val="001D0BD1"/>
    <w:rsid w:val="001D4D92"/>
    <w:rsid w:val="001F2E59"/>
    <w:rsid w:val="00202256"/>
    <w:rsid w:val="002113BC"/>
    <w:rsid w:val="002213F2"/>
    <w:rsid w:val="00226CD1"/>
    <w:rsid w:val="00232CC0"/>
    <w:rsid w:val="00235294"/>
    <w:rsid w:val="00243FAB"/>
    <w:rsid w:val="00244DA8"/>
    <w:rsid w:val="0024537C"/>
    <w:rsid w:val="002511BC"/>
    <w:rsid w:val="002530C7"/>
    <w:rsid w:val="0025559B"/>
    <w:rsid w:val="002612E0"/>
    <w:rsid w:val="00263942"/>
    <w:rsid w:val="00265337"/>
    <w:rsid w:val="00280EAD"/>
    <w:rsid w:val="00284B00"/>
    <w:rsid w:val="002905DE"/>
    <w:rsid w:val="002B08A4"/>
    <w:rsid w:val="002B3D8D"/>
    <w:rsid w:val="002D5210"/>
    <w:rsid w:val="002E1670"/>
    <w:rsid w:val="002E29B5"/>
    <w:rsid w:val="002E30B1"/>
    <w:rsid w:val="002E7A6D"/>
    <w:rsid w:val="002F1CD6"/>
    <w:rsid w:val="002F63FB"/>
    <w:rsid w:val="00300509"/>
    <w:rsid w:val="00300B3F"/>
    <w:rsid w:val="0030419D"/>
    <w:rsid w:val="003058DE"/>
    <w:rsid w:val="00307C4F"/>
    <w:rsid w:val="00312A1B"/>
    <w:rsid w:val="0031586D"/>
    <w:rsid w:val="00315FA0"/>
    <w:rsid w:val="00321498"/>
    <w:rsid w:val="003255B3"/>
    <w:rsid w:val="003324E3"/>
    <w:rsid w:val="00332568"/>
    <w:rsid w:val="003337B2"/>
    <w:rsid w:val="003355FA"/>
    <w:rsid w:val="00343758"/>
    <w:rsid w:val="0034440A"/>
    <w:rsid w:val="00350BE9"/>
    <w:rsid w:val="00351EB9"/>
    <w:rsid w:val="003524A9"/>
    <w:rsid w:val="0035607B"/>
    <w:rsid w:val="003576B3"/>
    <w:rsid w:val="003665AD"/>
    <w:rsid w:val="00370793"/>
    <w:rsid w:val="003722E1"/>
    <w:rsid w:val="00376181"/>
    <w:rsid w:val="00380ECB"/>
    <w:rsid w:val="0038566D"/>
    <w:rsid w:val="00396ACD"/>
    <w:rsid w:val="003A6EAD"/>
    <w:rsid w:val="003B16E7"/>
    <w:rsid w:val="003B1BCB"/>
    <w:rsid w:val="003B2740"/>
    <w:rsid w:val="003B62AD"/>
    <w:rsid w:val="003C2332"/>
    <w:rsid w:val="003C4492"/>
    <w:rsid w:val="003D0B9D"/>
    <w:rsid w:val="003E6A96"/>
    <w:rsid w:val="003E6DDE"/>
    <w:rsid w:val="003F4DAC"/>
    <w:rsid w:val="003F5FC2"/>
    <w:rsid w:val="0040681F"/>
    <w:rsid w:val="00411346"/>
    <w:rsid w:val="00411A52"/>
    <w:rsid w:val="00412B3C"/>
    <w:rsid w:val="00413DE5"/>
    <w:rsid w:val="00413E3A"/>
    <w:rsid w:val="00420C88"/>
    <w:rsid w:val="00431074"/>
    <w:rsid w:val="00433D6F"/>
    <w:rsid w:val="00445C79"/>
    <w:rsid w:val="004518EE"/>
    <w:rsid w:val="00452DD2"/>
    <w:rsid w:val="00463A8E"/>
    <w:rsid w:val="0047204A"/>
    <w:rsid w:val="0047267C"/>
    <w:rsid w:val="0048013C"/>
    <w:rsid w:val="00492A66"/>
    <w:rsid w:val="00495E56"/>
    <w:rsid w:val="004A311C"/>
    <w:rsid w:val="004A44A1"/>
    <w:rsid w:val="004A4DBE"/>
    <w:rsid w:val="004A6E32"/>
    <w:rsid w:val="004B1149"/>
    <w:rsid w:val="004B5A49"/>
    <w:rsid w:val="004C00AA"/>
    <w:rsid w:val="004C1F8D"/>
    <w:rsid w:val="004E4EB2"/>
    <w:rsid w:val="004E4F60"/>
    <w:rsid w:val="004F2CE2"/>
    <w:rsid w:val="004F7FA9"/>
    <w:rsid w:val="0050594E"/>
    <w:rsid w:val="00506590"/>
    <w:rsid w:val="005126F0"/>
    <w:rsid w:val="005236FB"/>
    <w:rsid w:val="00523D6F"/>
    <w:rsid w:val="005248E5"/>
    <w:rsid w:val="00527D63"/>
    <w:rsid w:val="00531AF0"/>
    <w:rsid w:val="00533ECA"/>
    <w:rsid w:val="005370C7"/>
    <w:rsid w:val="00537E2C"/>
    <w:rsid w:val="005414A8"/>
    <w:rsid w:val="00541677"/>
    <w:rsid w:val="0054633C"/>
    <w:rsid w:val="0054750E"/>
    <w:rsid w:val="005502AE"/>
    <w:rsid w:val="00556A0F"/>
    <w:rsid w:val="00563E14"/>
    <w:rsid w:val="0056654C"/>
    <w:rsid w:val="00566A03"/>
    <w:rsid w:val="005740E9"/>
    <w:rsid w:val="00583D7E"/>
    <w:rsid w:val="00592CED"/>
    <w:rsid w:val="005A3574"/>
    <w:rsid w:val="005A5539"/>
    <w:rsid w:val="005D32C4"/>
    <w:rsid w:val="005D597F"/>
    <w:rsid w:val="005E3220"/>
    <w:rsid w:val="005E4344"/>
    <w:rsid w:val="005F290F"/>
    <w:rsid w:val="005F40AC"/>
    <w:rsid w:val="005F65DB"/>
    <w:rsid w:val="006056CE"/>
    <w:rsid w:val="00606D42"/>
    <w:rsid w:val="006074F1"/>
    <w:rsid w:val="00610A6F"/>
    <w:rsid w:val="00615926"/>
    <w:rsid w:val="006171ED"/>
    <w:rsid w:val="00621FED"/>
    <w:rsid w:val="00623D7E"/>
    <w:rsid w:val="00625487"/>
    <w:rsid w:val="00632B73"/>
    <w:rsid w:val="00634716"/>
    <w:rsid w:val="00647751"/>
    <w:rsid w:val="006506C0"/>
    <w:rsid w:val="00650EE0"/>
    <w:rsid w:val="00661DFB"/>
    <w:rsid w:val="0067382C"/>
    <w:rsid w:val="00673B7B"/>
    <w:rsid w:val="00681280"/>
    <w:rsid w:val="00685DF2"/>
    <w:rsid w:val="006922F2"/>
    <w:rsid w:val="006938C2"/>
    <w:rsid w:val="006A1A08"/>
    <w:rsid w:val="006A22E2"/>
    <w:rsid w:val="006B4728"/>
    <w:rsid w:val="006C4FC5"/>
    <w:rsid w:val="006C5376"/>
    <w:rsid w:val="006E04D9"/>
    <w:rsid w:val="006E4A14"/>
    <w:rsid w:val="006F3D98"/>
    <w:rsid w:val="006F4F40"/>
    <w:rsid w:val="00710C6E"/>
    <w:rsid w:val="00711C83"/>
    <w:rsid w:val="00713F46"/>
    <w:rsid w:val="00714629"/>
    <w:rsid w:val="00717EAD"/>
    <w:rsid w:val="007200A7"/>
    <w:rsid w:val="0072263F"/>
    <w:rsid w:val="007276F6"/>
    <w:rsid w:val="00734C1F"/>
    <w:rsid w:val="00735B60"/>
    <w:rsid w:val="00747D63"/>
    <w:rsid w:val="00756F2A"/>
    <w:rsid w:val="0076481A"/>
    <w:rsid w:val="007707C4"/>
    <w:rsid w:val="00771D49"/>
    <w:rsid w:val="00772835"/>
    <w:rsid w:val="00777689"/>
    <w:rsid w:val="007811E3"/>
    <w:rsid w:val="007827DA"/>
    <w:rsid w:val="007833B2"/>
    <w:rsid w:val="0079528B"/>
    <w:rsid w:val="007B4A0E"/>
    <w:rsid w:val="007B725E"/>
    <w:rsid w:val="007D57E9"/>
    <w:rsid w:val="007D5CD3"/>
    <w:rsid w:val="007D6275"/>
    <w:rsid w:val="007F1087"/>
    <w:rsid w:val="007F14EE"/>
    <w:rsid w:val="007F236C"/>
    <w:rsid w:val="007F2951"/>
    <w:rsid w:val="007F4431"/>
    <w:rsid w:val="00806D42"/>
    <w:rsid w:val="008149F0"/>
    <w:rsid w:val="008208E5"/>
    <w:rsid w:val="00824F37"/>
    <w:rsid w:val="00845962"/>
    <w:rsid w:val="0085049C"/>
    <w:rsid w:val="00851B47"/>
    <w:rsid w:val="00861102"/>
    <w:rsid w:val="008657B9"/>
    <w:rsid w:val="00865D77"/>
    <w:rsid w:val="00870E0B"/>
    <w:rsid w:val="00876650"/>
    <w:rsid w:val="00881BA2"/>
    <w:rsid w:val="0088324A"/>
    <w:rsid w:val="00895156"/>
    <w:rsid w:val="00896128"/>
    <w:rsid w:val="008B5E22"/>
    <w:rsid w:val="008B7321"/>
    <w:rsid w:val="008C10CC"/>
    <w:rsid w:val="008C44D2"/>
    <w:rsid w:val="008C4632"/>
    <w:rsid w:val="008C4D1F"/>
    <w:rsid w:val="008D6A04"/>
    <w:rsid w:val="008D7654"/>
    <w:rsid w:val="008E20D3"/>
    <w:rsid w:val="008F2645"/>
    <w:rsid w:val="008F6024"/>
    <w:rsid w:val="009063F7"/>
    <w:rsid w:val="00906DE5"/>
    <w:rsid w:val="0090734B"/>
    <w:rsid w:val="00910402"/>
    <w:rsid w:val="00910D3F"/>
    <w:rsid w:val="0091352B"/>
    <w:rsid w:val="009237D6"/>
    <w:rsid w:val="00926F46"/>
    <w:rsid w:val="009366F1"/>
    <w:rsid w:val="00936BB2"/>
    <w:rsid w:val="00946683"/>
    <w:rsid w:val="00963D18"/>
    <w:rsid w:val="0097770C"/>
    <w:rsid w:val="00984681"/>
    <w:rsid w:val="00987336"/>
    <w:rsid w:val="00996FA2"/>
    <w:rsid w:val="009A0CD4"/>
    <w:rsid w:val="009B5215"/>
    <w:rsid w:val="009B6E21"/>
    <w:rsid w:val="009B72F4"/>
    <w:rsid w:val="009B78BF"/>
    <w:rsid w:val="009C6F6A"/>
    <w:rsid w:val="009D3061"/>
    <w:rsid w:val="009E55C7"/>
    <w:rsid w:val="009E5833"/>
    <w:rsid w:val="009E7EFC"/>
    <w:rsid w:val="009F702D"/>
    <w:rsid w:val="00A01CE8"/>
    <w:rsid w:val="00A03FF0"/>
    <w:rsid w:val="00A111B3"/>
    <w:rsid w:val="00A12794"/>
    <w:rsid w:val="00A15364"/>
    <w:rsid w:val="00A16F9E"/>
    <w:rsid w:val="00A204C5"/>
    <w:rsid w:val="00A22532"/>
    <w:rsid w:val="00A3472B"/>
    <w:rsid w:val="00A434D7"/>
    <w:rsid w:val="00A43AF9"/>
    <w:rsid w:val="00A77057"/>
    <w:rsid w:val="00A808AA"/>
    <w:rsid w:val="00A8341F"/>
    <w:rsid w:val="00A84231"/>
    <w:rsid w:val="00A877C1"/>
    <w:rsid w:val="00A87F80"/>
    <w:rsid w:val="00A97876"/>
    <w:rsid w:val="00AA1D1C"/>
    <w:rsid w:val="00AA358D"/>
    <w:rsid w:val="00AA4828"/>
    <w:rsid w:val="00AA6DBA"/>
    <w:rsid w:val="00AB32C0"/>
    <w:rsid w:val="00AD55EF"/>
    <w:rsid w:val="00AD7DB4"/>
    <w:rsid w:val="00AE15EC"/>
    <w:rsid w:val="00AE193E"/>
    <w:rsid w:val="00AE5CE5"/>
    <w:rsid w:val="00AF0771"/>
    <w:rsid w:val="00AF5415"/>
    <w:rsid w:val="00AF5870"/>
    <w:rsid w:val="00AF5A52"/>
    <w:rsid w:val="00B05DA9"/>
    <w:rsid w:val="00B10FA9"/>
    <w:rsid w:val="00B1198C"/>
    <w:rsid w:val="00B16389"/>
    <w:rsid w:val="00B173D3"/>
    <w:rsid w:val="00B268BA"/>
    <w:rsid w:val="00B27EF5"/>
    <w:rsid w:val="00B30515"/>
    <w:rsid w:val="00B30C0B"/>
    <w:rsid w:val="00B460E8"/>
    <w:rsid w:val="00B64A7F"/>
    <w:rsid w:val="00B64BA5"/>
    <w:rsid w:val="00B76126"/>
    <w:rsid w:val="00B805B9"/>
    <w:rsid w:val="00B83009"/>
    <w:rsid w:val="00B84FF9"/>
    <w:rsid w:val="00B96676"/>
    <w:rsid w:val="00BA0C7F"/>
    <w:rsid w:val="00BB491B"/>
    <w:rsid w:val="00BD0C33"/>
    <w:rsid w:val="00BD417C"/>
    <w:rsid w:val="00BE0DE8"/>
    <w:rsid w:val="00BE2693"/>
    <w:rsid w:val="00BE73B4"/>
    <w:rsid w:val="00BF1002"/>
    <w:rsid w:val="00C012CC"/>
    <w:rsid w:val="00C06ACC"/>
    <w:rsid w:val="00C13D32"/>
    <w:rsid w:val="00C17094"/>
    <w:rsid w:val="00C21697"/>
    <w:rsid w:val="00C2538A"/>
    <w:rsid w:val="00C255E9"/>
    <w:rsid w:val="00C3563E"/>
    <w:rsid w:val="00C50B2F"/>
    <w:rsid w:val="00C52679"/>
    <w:rsid w:val="00C55346"/>
    <w:rsid w:val="00C60568"/>
    <w:rsid w:val="00C62BE1"/>
    <w:rsid w:val="00C62CDA"/>
    <w:rsid w:val="00C62EFB"/>
    <w:rsid w:val="00C72629"/>
    <w:rsid w:val="00C738F2"/>
    <w:rsid w:val="00C77FD2"/>
    <w:rsid w:val="00C82922"/>
    <w:rsid w:val="00C86DE5"/>
    <w:rsid w:val="00C92DD9"/>
    <w:rsid w:val="00C971D6"/>
    <w:rsid w:val="00C9771E"/>
    <w:rsid w:val="00CB48BA"/>
    <w:rsid w:val="00CC01C4"/>
    <w:rsid w:val="00CD29F0"/>
    <w:rsid w:val="00CD2CB5"/>
    <w:rsid w:val="00CD64F3"/>
    <w:rsid w:val="00CE28A6"/>
    <w:rsid w:val="00CE651C"/>
    <w:rsid w:val="00CF2419"/>
    <w:rsid w:val="00CF54DC"/>
    <w:rsid w:val="00D0227C"/>
    <w:rsid w:val="00D348EF"/>
    <w:rsid w:val="00D45F93"/>
    <w:rsid w:val="00D47137"/>
    <w:rsid w:val="00D51097"/>
    <w:rsid w:val="00D66BF9"/>
    <w:rsid w:val="00D70CA0"/>
    <w:rsid w:val="00D74134"/>
    <w:rsid w:val="00D74DBB"/>
    <w:rsid w:val="00D8222C"/>
    <w:rsid w:val="00D8266C"/>
    <w:rsid w:val="00D91DF2"/>
    <w:rsid w:val="00D9334C"/>
    <w:rsid w:val="00D97133"/>
    <w:rsid w:val="00D97B4E"/>
    <w:rsid w:val="00DA0D75"/>
    <w:rsid w:val="00DA120E"/>
    <w:rsid w:val="00DA1DAC"/>
    <w:rsid w:val="00DA5A42"/>
    <w:rsid w:val="00DB0740"/>
    <w:rsid w:val="00DC0825"/>
    <w:rsid w:val="00DC56B8"/>
    <w:rsid w:val="00DD7D32"/>
    <w:rsid w:val="00DE17F8"/>
    <w:rsid w:val="00DE41F2"/>
    <w:rsid w:val="00DF7944"/>
    <w:rsid w:val="00E029CD"/>
    <w:rsid w:val="00E0531D"/>
    <w:rsid w:val="00E056B8"/>
    <w:rsid w:val="00E0667C"/>
    <w:rsid w:val="00E06CC5"/>
    <w:rsid w:val="00E14B4A"/>
    <w:rsid w:val="00E1668A"/>
    <w:rsid w:val="00E205CC"/>
    <w:rsid w:val="00E20E20"/>
    <w:rsid w:val="00E30E5C"/>
    <w:rsid w:val="00E348FF"/>
    <w:rsid w:val="00E361AD"/>
    <w:rsid w:val="00E4152A"/>
    <w:rsid w:val="00E43628"/>
    <w:rsid w:val="00E63363"/>
    <w:rsid w:val="00E64EB0"/>
    <w:rsid w:val="00E67C4E"/>
    <w:rsid w:val="00E86BAA"/>
    <w:rsid w:val="00E91A34"/>
    <w:rsid w:val="00E96AC5"/>
    <w:rsid w:val="00EA49B7"/>
    <w:rsid w:val="00EB3E67"/>
    <w:rsid w:val="00EB4584"/>
    <w:rsid w:val="00EB5F8A"/>
    <w:rsid w:val="00ED1730"/>
    <w:rsid w:val="00ED6F62"/>
    <w:rsid w:val="00EE2679"/>
    <w:rsid w:val="00EF10A6"/>
    <w:rsid w:val="00EF604A"/>
    <w:rsid w:val="00F02363"/>
    <w:rsid w:val="00F0255A"/>
    <w:rsid w:val="00F05EF7"/>
    <w:rsid w:val="00F0642B"/>
    <w:rsid w:val="00F215CC"/>
    <w:rsid w:val="00F25A68"/>
    <w:rsid w:val="00F25ED2"/>
    <w:rsid w:val="00F405D4"/>
    <w:rsid w:val="00F421FD"/>
    <w:rsid w:val="00F47BB9"/>
    <w:rsid w:val="00F50EC1"/>
    <w:rsid w:val="00F527D5"/>
    <w:rsid w:val="00F53757"/>
    <w:rsid w:val="00F723DC"/>
    <w:rsid w:val="00F732BB"/>
    <w:rsid w:val="00FA7FB3"/>
    <w:rsid w:val="00FB27E7"/>
    <w:rsid w:val="00FB7CA4"/>
    <w:rsid w:val="00FC260E"/>
    <w:rsid w:val="00FC62E7"/>
    <w:rsid w:val="00FD034B"/>
    <w:rsid w:val="00FD4215"/>
    <w:rsid w:val="00FE4FFD"/>
    <w:rsid w:val="00FE6D33"/>
    <w:rsid w:val="00FF1C3C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C57B1"/>
  <w15:docId w15:val="{712065F9-9F08-4061-B936-321A1DC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E9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AC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qFormat/>
    <w:rsid w:val="00C255E9"/>
    <w:pPr>
      <w:keepNext/>
      <w:keepLines/>
      <w:spacing w:before="360" w:after="120"/>
      <w:jc w:val="center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AC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C255E9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255E9"/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C255E9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40AC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styleId="PageNumber">
    <w:name w:val="page number"/>
    <w:basedOn w:val="DefaultParagraphFont"/>
    <w:rsid w:val="00C255E9"/>
    <w:rPr>
      <w:rFonts w:ascii="Times" w:hAnsi="Times"/>
    </w:rPr>
  </w:style>
  <w:style w:type="paragraph" w:styleId="Footer">
    <w:name w:val="footer"/>
    <w:aliases w:val="(Alt-E)"/>
    <w:basedOn w:val="Normal"/>
    <w:link w:val="FooterChar"/>
    <w:rsid w:val="00C255E9"/>
    <w:pPr>
      <w:widowControl w:val="0"/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character" w:customStyle="1" w:styleId="FooterChar">
    <w:name w:val="Footer Char"/>
    <w:aliases w:val="(Alt-E) Char"/>
    <w:basedOn w:val="DefaultParagraphFont"/>
    <w:link w:val="Footer"/>
    <w:rsid w:val="00C255E9"/>
    <w:rPr>
      <w:rFonts w:ascii="Times" w:eastAsia="Times New Roman" w:hAnsi="Times" w:cs="Times New Roman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rsid w:val="00C255E9"/>
    <w:rPr>
      <w:color w:val="0000FF"/>
      <w:u w:val="single"/>
    </w:rPr>
  </w:style>
  <w:style w:type="paragraph" w:styleId="NormalWeb">
    <w:name w:val="Normal (Web)"/>
    <w:basedOn w:val="Normal"/>
    <w:uiPriority w:val="99"/>
    <w:rsid w:val="00C255E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Header">
    <w:name w:val="header"/>
    <w:basedOn w:val="Normal"/>
    <w:link w:val="HeaderChar"/>
    <w:uiPriority w:val="99"/>
    <w:unhideWhenUsed/>
    <w:rsid w:val="00492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2A66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F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A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55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13F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B5215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9B5215"/>
    <w:pPr>
      <w:spacing w:after="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semiHidden/>
    <w:rsid w:val="009B5215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9B5215"/>
    <w:rPr>
      <w:sz w:val="20"/>
      <w:szCs w:val="20"/>
    </w:rPr>
  </w:style>
  <w:style w:type="table" w:customStyle="1" w:styleId="TableGrid2">
    <w:name w:val="Table Grid2"/>
    <w:basedOn w:val="TableNormal"/>
    <w:uiPriority w:val="59"/>
    <w:rsid w:val="00DC08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5F9"/>
    <w:pPr>
      <w:spacing w:after="24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0115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53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E17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A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5F40AC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5F40AC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5F40AC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5F40AC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5F40AC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5F40A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F40AC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5F40AC"/>
    <w:rPr>
      <w:rFonts w:ascii="Times New Roman" w:eastAsia="Times New Roman" w:hAnsi="Times New Roman" w:cs="Times New Roman"/>
      <w:sz w:val="24"/>
      <w:szCs w:val="20"/>
    </w:rPr>
  </w:style>
  <w:style w:type="character" w:customStyle="1" w:styleId="List6Char">
    <w:name w:val="List 6 Char"/>
    <w:basedOn w:val="List4Char"/>
    <w:link w:val="List6"/>
    <w:rsid w:val="005F40AC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7">
    <w:name w:val="List 7"/>
    <w:basedOn w:val="List4"/>
    <w:link w:val="List7Char"/>
    <w:rsid w:val="005F40AC"/>
    <w:pPr>
      <w:ind w:left="2534"/>
    </w:pPr>
    <w:rPr>
      <w:i/>
      <w:color w:val="000000"/>
    </w:rPr>
  </w:style>
  <w:style w:type="character" w:customStyle="1" w:styleId="List7Char">
    <w:name w:val="List 7 Char"/>
    <w:basedOn w:val="List4Char"/>
    <w:link w:val="List7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List8">
    <w:name w:val="List 8"/>
    <w:basedOn w:val="List4"/>
    <w:link w:val="List8Char"/>
    <w:rsid w:val="005F40AC"/>
    <w:pPr>
      <w:ind w:left="2880"/>
    </w:pPr>
    <w:rPr>
      <w:i/>
      <w:color w:val="000000"/>
    </w:rPr>
  </w:style>
  <w:style w:type="character" w:customStyle="1" w:styleId="List8Char">
    <w:name w:val="List 8 Char"/>
    <w:basedOn w:val="List4Char"/>
    <w:link w:val="List8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Heading1Red">
    <w:name w:val="Heading 1_Red"/>
    <w:basedOn w:val="Normal"/>
    <w:link w:val="Heading1RedChar"/>
    <w:rsid w:val="005F40AC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F40AC"/>
    <w:rPr>
      <w:rFonts w:ascii="Times New Roman" w:eastAsia="Times New Roman" w:hAnsi="Times New Roman" w:cs="Times New Roman"/>
      <w:b/>
      <w:color w:val="FF0000"/>
      <w:sz w:val="4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AC"/>
    <w:rPr>
      <w:rFonts w:asciiTheme="majorHAnsi" w:eastAsiaTheme="majorEastAsia" w:hAnsiTheme="majorHAnsi" w:cstheme="majorBidi"/>
      <w:color w:val="365F91" w:themeColor="accent1" w:themeShade="BF"/>
      <w:sz w:val="24"/>
      <w:szCs w:val="20"/>
    </w:rPr>
  </w:style>
  <w:style w:type="paragraph" w:customStyle="1" w:styleId="edition">
    <w:name w:val="edition"/>
    <w:link w:val="editionChar"/>
    <w:rsid w:val="005F40AC"/>
    <w:pPr>
      <w:widowControl w:val="0"/>
    </w:pPr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character" w:customStyle="1" w:styleId="editionChar">
    <w:name w:val="edition Char"/>
    <w:basedOn w:val="DefaultParagraphFont"/>
    <w:link w:val="edition"/>
    <w:rsid w:val="005F40AC"/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paragraph" w:customStyle="1" w:styleId="Heading1change">
    <w:name w:val="Heading 1_change"/>
    <w:basedOn w:val="edition"/>
    <w:link w:val="Heading1changeChar"/>
    <w:rsid w:val="005F40AC"/>
    <w:pPr>
      <w:widowControl/>
    </w:pPr>
    <w:rPr>
      <w:b w:val="0"/>
      <w:i w:val="0"/>
      <w:iCs/>
      <w:szCs w:val="24"/>
    </w:rPr>
  </w:style>
  <w:style w:type="character" w:customStyle="1" w:styleId="Heading1changeChar">
    <w:name w:val="Heading 1_change Char"/>
    <w:basedOn w:val="editionChar"/>
    <w:link w:val="Heading1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F40AC"/>
    <w:pPr>
      <w:keepNext/>
      <w:widowControl/>
      <w:outlineLvl w:val="1"/>
    </w:pPr>
    <w:rPr>
      <w:b w:val="0"/>
      <w:i w:val="0"/>
      <w:iCs/>
      <w:szCs w:val="24"/>
    </w:rPr>
  </w:style>
  <w:style w:type="character" w:customStyle="1" w:styleId="Heading2changeChar">
    <w:name w:val="Heading 2_change Char"/>
    <w:basedOn w:val="editionChar"/>
    <w:link w:val="Heading2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F40AC"/>
    <w:pPr>
      <w:widowControl/>
      <w:outlineLvl w:val="2"/>
    </w:pPr>
    <w:rPr>
      <w:b w:val="0"/>
      <w:i w:val="0"/>
      <w:iCs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F40AC"/>
    <w:rPr>
      <w:rFonts w:ascii="Times New Roman" w:eastAsia="Times New Roman" w:hAnsi="Times New Roman" w:cs="Times New Roman"/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F40AC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5F40AC"/>
    <w:rPr>
      <w:rFonts w:ascii="Times New Roman" w:eastAsia="Times New Roman" w:hAnsi="Times New Roman" w:cs="Times New Roman"/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F40AC"/>
    <w:pPr>
      <w:spacing w:before="12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F40AC"/>
    <w:pPr>
      <w:keepNext/>
      <w:keepLines/>
      <w:spacing w:before="12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F40AC"/>
    <w:pPr>
      <w:spacing w:before="12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F40AC"/>
    <w:pPr>
      <w:keepNext/>
      <w:keepLines/>
      <w:spacing w:before="12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F40AC"/>
    <w:pPr>
      <w:keepNext/>
      <w:keepLines/>
      <w:spacing w:before="120"/>
      <w:ind w:left="2088"/>
      <w:contextualSpacing/>
    </w:pPr>
    <w:rPr>
      <w:iCs/>
      <w:color w:val="000000"/>
      <w:szCs w:val="24"/>
    </w:rPr>
  </w:style>
  <w:style w:type="character" w:customStyle="1" w:styleId="List6changeChar">
    <w:name w:val="List 6_change Char"/>
    <w:basedOn w:val="editionChar"/>
    <w:link w:val="List6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5F40AC"/>
    <w:pPr>
      <w:keepNext/>
      <w:keepLines/>
      <w:spacing w:before="12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F40AC"/>
    <w:pPr>
      <w:keepNext/>
      <w:keepLines/>
      <w:spacing w:before="12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F40AC"/>
    <w:pPr>
      <w:widowControl/>
      <w:spacing w:after="160" w:line="259" w:lineRule="auto"/>
    </w:pPr>
    <w:rPr>
      <w:rFonts w:cstheme="minorHAnsi"/>
      <w:i w:val="0"/>
      <w:iCs/>
      <w:szCs w:val="24"/>
    </w:rPr>
  </w:style>
  <w:style w:type="character" w:customStyle="1" w:styleId="NormalchangeChar">
    <w:name w:val="Normal_change Char"/>
    <w:basedOn w:val="editionChar"/>
    <w:link w:val="Normalchange"/>
    <w:rsid w:val="005F40AC"/>
    <w:rPr>
      <w:rFonts w:ascii="Times New Roman" w:eastAsia="Times New Roman" w:hAnsi="Times New Roman" w:cstheme="minorHAnsi"/>
      <w:b/>
      <w:i w:val="0"/>
      <w:iCs/>
      <w:color w:val="000000" w:themeColor="text1"/>
      <w:sz w:val="28"/>
      <w:szCs w:val="24"/>
    </w:rPr>
  </w:style>
  <w:style w:type="paragraph" w:styleId="TOC2">
    <w:name w:val="toc 2"/>
    <w:basedOn w:val="Normal"/>
    <w:next w:val="Normal"/>
    <w:uiPriority w:val="39"/>
    <w:unhideWhenUsed/>
    <w:rsid w:val="00910402"/>
  </w:style>
  <w:style w:type="paragraph" w:styleId="TOC3">
    <w:name w:val="toc 3"/>
    <w:basedOn w:val="Normal"/>
    <w:next w:val="Normal"/>
    <w:autoRedefine/>
    <w:uiPriority w:val="39"/>
    <w:unhideWhenUsed/>
    <w:rsid w:val="00910402"/>
    <w:pPr>
      <w:spacing w:after="100"/>
      <w:ind w:left="480"/>
    </w:pPr>
  </w:style>
  <w:style w:type="paragraph" w:customStyle="1" w:styleId="western">
    <w:name w:val="western"/>
    <w:basedOn w:val="Normal"/>
    <w:rsid w:val="0054633C"/>
    <w:pPr>
      <w:spacing w:before="100" w:beforeAutospacing="1" w:after="100" w:afterAutospacing="1"/>
    </w:pPr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5CE5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E5CE5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61DB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FFARS-PGI_PART-pgi_5315.docx" TargetMode="External"/><Relationship Id="rId18" Type="http://schemas.openxmlformats.org/officeDocument/2006/relationships/hyperlink" Target="AFFARS-MP_PART-mp_5301.601(a)(i).docx" TargetMode="External"/><Relationship Id="rId26" Type="http://schemas.openxmlformats.org/officeDocument/2006/relationships/hyperlink" Target="http://www.law.cornell.edu/uscode/text/41/subtitle-I/division-C/chapter-35" TargetMode="External"/><Relationship Id="rId39" Type="http://schemas.openxmlformats.org/officeDocument/2006/relationships/hyperlink" Target="mailto:SAF.AQ.SAF-AQC.Workflow@us.af.mil" TargetMode="External"/><Relationship Id="rId21" Type="http://schemas.openxmlformats.org/officeDocument/2006/relationships/hyperlink" Target="AFFARS-MP_PART-mp_5315.4.docx" TargetMode="External"/><Relationship Id="rId34" Type="http://schemas.openxmlformats.org/officeDocument/2006/relationships/hyperlink" Target="AFFARS-PGI_PART-pgi_5315.docx" TargetMode="External"/><Relationship Id="rId42" Type="http://schemas.openxmlformats.org/officeDocument/2006/relationships/hyperlink" Target="AFFARS-MP_PART-mp_5315.4.docx" TargetMode="External"/><Relationship Id="rId47" Type="http://schemas.openxmlformats.org/officeDocument/2006/relationships/hyperlink" Target="AFFARS-PGI_PART-pgi_5315.docx" TargetMode="External"/><Relationship Id="rId50" Type="http://schemas.openxmlformats.org/officeDocument/2006/relationships/hyperlink" Target="AFFARS-MP_PART-mp_5301.601(a)(i).docx" TargetMode="External"/><Relationship Id="rId55" Type="http://schemas.openxmlformats.org/officeDocument/2006/relationships/hyperlink" Target="https://usaf.dps.mil/sites/AFCC/KnowledgeCenter/contracting_templates/preliminary_PNM.docx" TargetMode="External"/><Relationship Id="rId63" Type="http://schemas.openxmlformats.org/officeDocument/2006/relationships/hyperlink" Target="AFFARS-PGI_PART-pgi_5315.docx\" TargetMode="External"/><Relationship Id="rId68" Type="http://schemas.openxmlformats.org/officeDocument/2006/relationships/hyperlink" Target="AFFARS-MP_PART-mp_5315.407-90.docx" TargetMode="Externa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hyperlink" Target="AFFARS-MP_PART-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PGI_PART-pgi_5315.docx" TargetMode="External"/><Relationship Id="rId29" Type="http://schemas.openxmlformats.org/officeDocument/2006/relationships/hyperlink" Target="AFFARS-MP_PART-mp_5301.601(a)(i).docx" TargetMode="External"/><Relationship Id="rId11" Type="http://schemas.openxmlformats.org/officeDocument/2006/relationships/hyperlink" Target="AFFARS-PGI_PART-pgi_5315.docx" TargetMode="External"/><Relationship Id="rId24" Type="http://schemas.openxmlformats.org/officeDocument/2006/relationships/hyperlink" Target="AFFARS-PGI_PART-pgi_5315.docx" TargetMode="External"/><Relationship Id="rId32" Type="http://schemas.openxmlformats.org/officeDocument/2006/relationships/hyperlink" Target="mailto:SAF.AQ.SAF-AQCP.Workflow@us.af.mil" TargetMode="External"/><Relationship Id="rId37" Type="http://schemas.openxmlformats.org/officeDocument/2006/relationships/hyperlink" Target="http://www4.law.cornell.edu/uscode/10/2306a.html" TargetMode="External"/><Relationship Id="rId40" Type="http://schemas.openxmlformats.org/officeDocument/2006/relationships/hyperlink" Target="AFFARS-MP_PART-mp_5301.601(a)(i).docx" TargetMode="External"/><Relationship Id="rId45" Type="http://schemas.openxmlformats.org/officeDocument/2006/relationships/hyperlink" Target="AFFARS-PGI_PART-pgi_5315.docx" TargetMode="External"/><Relationship Id="rId53" Type="http://schemas.openxmlformats.org/officeDocument/2006/relationships/hyperlink" Target="AFFARS-PGI_PART-pgi_5315.docx" TargetMode="External"/><Relationship Id="rId58" Type="http://schemas.openxmlformats.org/officeDocument/2006/relationships/hyperlink" Target="https://usaf.dps.mil/sites/AFCC/knowledgecenter/contracting_templates/final_PNM.docx" TargetMode="External"/><Relationship Id="rId66" Type="http://schemas.openxmlformats.org/officeDocument/2006/relationships/hyperlink" Target="AFFARS-MP_PART-mp_5301.601(a)(i).docx" TargetMode="External"/><Relationship Id="rId7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AFFARS-PGI_PART-pgi_5315.docx" TargetMode="External"/><Relationship Id="rId23" Type="http://schemas.openxmlformats.org/officeDocument/2006/relationships/hyperlink" Target="AFFARS-PGI_PART-pgi_5315.docx" TargetMode="External"/><Relationship Id="rId28" Type="http://schemas.openxmlformats.org/officeDocument/2006/relationships/hyperlink" Target="mailto:SAF.AQ.SAF-AQC.Workflow@us.af.mil" TargetMode="External"/><Relationship Id="rId36" Type="http://schemas.openxmlformats.org/officeDocument/2006/relationships/hyperlink" Target="https://usaf.dps.mil/sites/AFCC/afcc/aqcinternal/aqcp/lists/data_request_denials/allitems.aspx" TargetMode="External"/><Relationship Id="rId49" Type="http://schemas.openxmlformats.org/officeDocument/2006/relationships/hyperlink" Target="AFFARS-PGI_PART-pgi_5315.docx" TargetMode="External"/><Relationship Id="rId57" Type="http://schemas.openxmlformats.org/officeDocument/2006/relationships/hyperlink" Target="https://usaf.dps.mil/sites/AFCC/KnowledgeCenter/contracting_templates/PNM_checklist.docx" TargetMode="External"/><Relationship Id="rId61" Type="http://schemas.openxmlformats.org/officeDocument/2006/relationships/hyperlink" Target="AFFARS-PGI_PART-pgi_5315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AFFARS-MP_PART-mp_5301.601(a)(i).docx" TargetMode="External"/><Relationship Id="rId31" Type="http://schemas.openxmlformats.org/officeDocument/2006/relationships/hyperlink" Target="mailto:SAF.AQ.SAF-AQCP.Workflow@us.af.mil" TargetMode="External"/><Relationship Id="rId44" Type="http://schemas.openxmlformats.org/officeDocument/2006/relationships/hyperlink" Target="AFFARS-PGI_PART-pgi_5315.docx" TargetMode="External"/><Relationship Id="rId52" Type="http://schemas.openxmlformats.org/officeDocument/2006/relationships/hyperlink" Target="https://www.wgl.milcloud.mil/wgl/Application_Guides.asp" TargetMode="External"/><Relationship Id="rId60" Type="http://schemas.openxmlformats.org/officeDocument/2006/relationships/hyperlink" Target="https://usaf.dps.mil/sites/AFCC/KnowledgeCenter/contracting_templates/streamlined_pnm_SERVICES.doc" TargetMode="External"/><Relationship Id="rId65" Type="http://schemas.openxmlformats.org/officeDocument/2006/relationships/hyperlink" Target="AFFARS-PGI_PART-pgi_5315.docx" TargetMode="External"/><Relationship Id="rId73" Type="http://schemas.openxmlformats.org/officeDocument/2006/relationships/hyperlink" Target="AFFARS-MP_PART-mp_5315.606-90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MP_PART-mp_5315.3.docx" TargetMode="External"/><Relationship Id="rId22" Type="http://schemas.openxmlformats.org/officeDocument/2006/relationships/hyperlink" Target="https://www.dau.mil/tools/t/DoD-Sole-Source-Streamlining-Toolbox" TargetMode="External"/><Relationship Id="rId27" Type="http://schemas.openxmlformats.org/officeDocument/2006/relationships/hyperlink" Target="AFFARS-MP_PART-mp_5301.601(a)(i)" TargetMode="External"/><Relationship Id="rId30" Type="http://schemas.openxmlformats.org/officeDocument/2006/relationships/hyperlink" Target="http://farsite.hill.af.mil/reghtml/regs/far2afmcfars/fardfars/dfars/PGI%20215_4.htm" TargetMode="External"/><Relationship Id="rId35" Type="http://schemas.openxmlformats.org/officeDocument/2006/relationships/hyperlink" Target="AFFARS-MP_PART-mp_5301.601(a)(i).docx" TargetMode="External"/><Relationship Id="rId43" Type="http://schemas.openxmlformats.org/officeDocument/2006/relationships/hyperlink" Target="AFFARS-PGI_PART-pgi_5315.docx" TargetMode="External"/><Relationship Id="rId48" Type="http://schemas.openxmlformats.org/officeDocument/2006/relationships/hyperlink" Target="AFFARS-PGI_PART-pgi_5315.docx" TargetMode="External"/><Relationship Id="rId56" Type="http://schemas.openxmlformats.org/officeDocument/2006/relationships/hyperlink" Target="AFFARS-PGI_PART-pgi_5315.docx" TargetMode="External"/><Relationship Id="rId64" Type="http://schemas.openxmlformats.org/officeDocument/2006/relationships/hyperlink" Target="AFFARS-PGI_PART-pgi_5315.docx\" TargetMode="External"/><Relationship Id="rId69" Type="http://schemas.openxmlformats.org/officeDocument/2006/relationships/hyperlink" Target="AFFARS-PGI_PART-pgi_5315.docx" TargetMode="Externa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www.wgl.milcloud.mil/wgl/" TargetMode="External"/><Relationship Id="rId72" Type="http://schemas.openxmlformats.org/officeDocument/2006/relationships/hyperlink" Target="AFFARS-MP_PART-mp_5301.601(a)(i)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AFFARS-PGI_PART-pgi_5315.docx" TargetMode="External"/><Relationship Id="rId17" Type="http://schemas.openxmlformats.org/officeDocument/2006/relationships/hyperlink" Target="AFFARS-PGI_PART-pgi_5315.docx" TargetMode="External"/><Relationship Id="rId25" Type="http://schemas.openxmlformats.org/officeDocument/2006/relationships/hyperlink" Target="http://www4.law.cornell.edu/uscode/10/2306a.html" TargetMode="External"/><Relationship Id="rId33" Type="http://schemas.openxmlformats.org/officeDocument/2006/relationships/hyperlink" Target="AFFARS-PGI_PART-pgi_5315.docx" TargetMode="External"/><Relationship Id="rId38" Type="http://schemas.openxmlformats.org/officeDocument/2006/relationships/hyperlink" Target="http://www.law.cornell.edu/uscode/text/41/subtitle-I/division-C/chapter-35" TargetMode="External"/><Relationship Id="rId46" Type="http://schemas.openxmlformats.org/officeDocument/2006/relationships/hyperlink" Target="AFFARS-MP_PART-mp_5301.601(a)(i).docx" TargetMode="External"/><Relationship Id="rId59" Type="http://schemas.openxmlformats.org/officeDocument/2006/relationships/hyperlink" Target="https://usaf.dps.mil/sites/AFCC/KnowledgeCenter/contracting_templates/streamlined_pnm_SUPPLIES.doc" TargetMode="External"/><Relationship Id="rId67" Type="http://schemas.openxmlformats.org/officeDocument/2006/relationships/hyperlink" Target="AFFARS-MP_PART-mp_5301.601(a)(i).docx" TargetMode="External"/><Relationship Id="rId20" Type="http://schemas.openxmlformats.org/officeDocument/2006/relationships/hyperlink" Target="AFFARS-PGI_PART-pgi_5315.docx" TargetMode="External"/><Relationship Id="rId41" Type="http://schemas.openxmlformats.org/officeDocument/2006/relationships/hyperlink" Target="AFFARS-MP_PART-mp_5315.4.docx" TargetMode="External"/><Relationship Id="rId54" Type="http://schemas.openxmlformats.org/officeDocument/2006/relationships/hyperlink" Target="mailto:SAF.AQ.SAF-AQC.Workflow@us.af.mil" TargetMode="External"/><Relationship Id="rId62" Type="http://schemas.openxmlformats.org/officeDocument/2006/relationships/hyperlink" Target="AFFARS-PGI_PART-pgi_5315.docx" TargetMode="External"/><Relationship Id="rId70" Type="http://schemas.openxmlformats.org/officeDocument/2006/relationships/hyperlink" Target="AFFARS-PGI_PART-pgi_5315.docx" TargetMode="External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F1598-4476-41E3-A6E9-1B9A44F95D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761EA-1860-4DEC-B0C5-3AABD70C88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7F8188-CD09-44F2-8C6F-50B02A5FBC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BE7C67-D0CF-4DE2-A7F2-853E27B80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6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by Negotiation</vt:lpstr>
    </vt:vector>
  </TitlesOfParts>
  <Company>U.S. Air Force</Company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by Negotiation</dc:title>
  <dc:creator>Susan.Tackis</dc:creator>
  <cp:lastModifiedBy>Gregory Pangborn</cp:lastModifiedBy>
  <cp:revision>3</cp:revision>
  <cp:lastPrinted>2019-04-24T14:50:00Z</cp:lastPrinted>
  <dcterms:created xsi:type="dcterms:W3CDTF">2019-04-16T13:50:00Z</dcterms:created>
  <dcterms:modified xsi:type="dcterms:W3CDTF">2021-09-13T13:48:00Z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