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4CD" w14:textId="77777777" w:rsidR="005F6608" w:rsidRPr="00243ED2" w:rsidRDefault="008C1FCC" w:rsidP="005F6608">
      <w:pPr>
        <w:pStyle w:val="Heading1"/>
      </w:pPr>
      <w:bookmarkStart w:id="0" w:name="_Toc347036693"/>
      <w:bookmarkStart w:id="1" w:name="_Toc350308878"/>
      <w:bookmarkStart w:id="2" w:name="_Toc351653652"/>
      <w:bookmarkStart w:id="3" w:name="_Toc76461900"/>
      <w:bookmarkStart w:id="4" w:name="_Toc76462025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  <w:bookmarkEnd w:id="3"/>
      <w:bookmarkEnd w:id="4"/>
    </w:p>
    <w:p w14:paraId="7931244B" w14:textId="77777777" w:rsidR="005F6608" w:rsidRDefault="005F6608" w:rsidP="005F660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4A3772" w14:textId="0C29C7A7" w:rsidR="005F6608" w:rsidRDefault="005F6608" w:rsidP="005F6608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04743D"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7211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2161B" w14:textId="77777777" w:rsidR="005F6608" w:rsidRDefault="005F6608" w:rsidP="005F6608">
          <w:pPr>
            <w:pStyle w:val="TOCHeading"/>
            <w:rPr>
              <w:noProof/>
            </w:rPr>
          </w:pPr>
          <w:r w:rsidRPr="005F6608">
            <w:rPr>
              <w:color w:val="auto"/>
            </w:rPr>
            <w:t>Table of Contents</w:t>
          </w:r>
          <w:r w:rsidRPr="005F6608">
            <w:rPr>
              <w:color w:val="auto"/>
            </w:rPr>
            <w:fldChar w:fldCharType="begin"/>
          </w:r>
          <w:r w:rsidRPr="005F6608">
            <w:rPr>
              <w:color w:val="auto"/>
            </w:rPr>
            <w:instrText xml:space="preserve"> TOC \o "1-3" \h \z \u </w:instrText>
          </w:r>
          <w:r w:rsidRPr="005F6608">
            <w:rPr>
              <w:color w:val="auto"/>
            </w:rPr>
            <w:fldChar w:fldCharType="separate"/>
          </w:r>
        </w:p>
        <w:p w14:paraId="649CC032" w14:textId="25D412BB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26" w:history="1">
            <w:r w:rsidR="005F6608" w:rsidRPr="00A92913">
              <w:rPr>
                <w:rStyle w:val="Hyperlink"/>
                <w:bCs/>
                <w:noProof/>
              </w:rPr>
              <w:t>SUBPART 5322.1 — BASIC LABOR POLICIES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C8638E5" w14:textId="01434723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7" w:history="1">
            <w:r w:rsidR="005F6608" w:rsidRPr="00A92913">
              <w:rPr>
                <w:rStyle w:val="Hyperlink"/>
                <w:noProof/>
              </w:rPr>
              <w:t>5322.101-1   General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4419742" w14:textId="0714CDCA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8" w:history="1">
            <w:r w:rsidR="005F6608" w:rsidRPr="00A92913">
              <w:rPr>
                <w:rStyle w:val="Hyperlink"/>
                <w:bCs/>
                <w:noProof/>
              </w:rPr>
              <w:t>5322.101-3-70   Impact of Labor Disputes on Defense Programs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354B8BD" w14:textId="1EECE778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9" w:history="1">
            <w:r w:rsidR="005F6608" w:rsidRPr="00A92913">
              <w:rPr>
                <w:rStyle w:val="Hyperlink"/>
                <w:noProof/>
              </w:rPr>
              <w:t>5322.103-4   Approvals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43FE495" w14:textId="3E0061AC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0" w:history="1">
            <w:r w:rsidR="005F6608" w:rsidRPr="00A92913">
              <w:rPr>
                <w:rStyle w:val="Hyperlink"/>
                <w:noProof/>
              </w:rPr>
              <w:t>SUBPART 5322.3 — CONTRACT WORK HOURS AND SAFETY STANDARDS STATUTE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_Toc76462030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230EB45" w14:textId="6FC5FF40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1" w:history="1">
            <w:r w:rsidR="005F6608" w:rsidRPr="00A92913">
              <w:rPr>
                <w:rStyle w:val="Hyperlink"/>
                <w:noProof/>
              </w:rPr>
              <w:t>5322.302   Liquidated Damages and Overtime Pay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_Toc76462031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9BE5FF3" w14:textId="77D23855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2" w:history="1">
            <w:r w:rsidR="005F6608" w:rsidRPr="00A92913">
              <w:rPr>
                <w:rStyle w:val="Hyperlink"/>
                <w:noProof/>
              </w:rPr>
              <w:t>SUBPART 5322.4 — LABOR STANDARDS FOR CONTRACTS INVOLVING CONSTRUCTION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_Toc76462032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773DBB9" w14:textId="428B0FB4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3" w:history="1">
            <w:r w:rsidR="005F6608" w:rsidRPr="00A92913">
              <w:rPr>
                <w:rStyle w:val="Hyperlink"/>
                <w:noProof/>
              </w:rPr>
              <w:t>5322.406-13   Semi-annual Enforcement Reports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_Toc76462033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2C11828" w14:textId="501C83F0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4" w:history="1">
            <w:r w:rsidR="005F6608" w:rsidRPr="00A92913">
              <w:rPr>
                <w:rStyle w:val="Hyperlink"/>
                <w:noProof/>
              </w:rPr>
              <w:t>SUBPART 5322.8 — EQUAL EMPLOYMENT OPPORTUNITY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_Toc76462034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4C8891A" w14:textId="32CA870F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5" w:history="1">
            <w:r w:rsidR="005F6608" w:rsidRPr="00A92913">
              <w:rPr>
                <w:rStyle w:val="Hyperlink"/>
                <w:noProof/>
              </w:rPr>
              <w:t>5322.805   Procedures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_Toc76462035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C408ABB" w14:textId="35FD90B8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6" w:history="1">
            <w:r w:rsidR="005F6608" w:rsidRPr="00A92913">
              <w:rPr>
                <w:rStyle w:val="Hyperlink"/>
                <w:noProof/>
              </w:rPr>
              <w:t>SUBPART 5322.18 — EMPLOYMENT ELIGIBILITY VERIFICATION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4316EB12" w14:textId="6C0BCE12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7" w:history="1">
            <w:r w:rsidR="005F6608" w:rsidRPr="00A92913">
              <w:rPr>
                <w:rStyle w:val="Hyperlink"/>
                <w:noProof/>
              </w:rPr>
              <w:t>5322.1802   Policy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144E1C9" w14:textId="50B038AC" w:rsidR="005F6608" w:rsidRDefault="00792D0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8" w:history="1">
            <w:r w:rsidR="005F6608" w:rsidRPr="00A92913">
              <w:rPr>
                <w:rStyle w:val="Hyperlink"/>
                <w:noProof/>
              </w:rPr>
              <w:t>SUBPART 5322.70 — RESTRICTIONS ON THE EMPLOYMENT OF PERSONNEL FOR WORK ON CONSTRUCTION AND SERVICE CONTRACTS IN NONCONTIGUOUS STATES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A96CA77" w14:textId="75729A13" w:rsidR="005F6608" w:rsidRDefault="00792D0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9" w:history="1">
            <w:r w:rsidR="005F6608" w:rsidRPr="00A92913">
              <w:rPr>
                <w:rStyle w:val="Hyperlink"/>
                <w:noProof/>
              </w:rPr>
              <w:t>5322.7003   Waivers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AF30180" w14:textId="1D5C234F" w:rsidR="005F6608" w:rsidRDefault="005F6608">
          <w:r w:rsidRPr="005F6608">
            <w:rPr>
              <w:b/>
              <w:bCs/>
              <w:noProof/>
            </w:rPr>
            <w:fldChar w:fldCharType="end"/>
          </w:r>
        </w:p>
      </w:sdtContent>
    </w:sdt>
    <w:p w14:paraId="12B2595B" w14:textId="77777777" w:rsidR="001D40E6" w:rsidRPr="008C1FCC" w:rsidRDefault="001D40E6" w:rsidP="005F6608">
      <w:pPr>
        <w:pStyle w:val="Heading1"/>
        <w:jc w:val="left"/>
      </w:pPr>
    </w:p>
    <w:p w14:paraId="22BF10D2" w14:textId="77777777" w:rsidR="001D40E6" w:rsidRDefault="00E92512" w:rsidP="00920C09">
      <w:pPr>
        <w:pStyle w:val="Heading2"/>
      </w:pPr>
      <w:bookmarkStart w:id="5" w:name="_Toc351653653"/>
      <w:bookmarkStart w:id="6" w:name="_Toc38365388"/>
      <w:bookmarkStart w:id="7" w:name="_Toc76462026"/>
      <w:r>
        <w:rPr>
          <w:bCs/>
        </w:rPr>
        <w:t>SUBPART 5322.1 — BASIC LABOR POLICIES</w:t>
      </w:r>
      <w:bookmarkStart w:id="8" w:name="_Toc351653655"/>
      <w:bookmarkStart w:id="9" w:name="_Toc38365389"/>
      <w:bookmarkEnd w:id="5"/>
      <w:bookmarkEnd w:id="6"/>
      <w:bookmarkEnd w:id="7"/>
    </w:p>
    <w:p w14:paraId="51E2FC3C" w14:textId="77777777" w:rsidR="001D40E6" w:rsidRDefault="00E92512" w:rsidP="00920C09">
      <w:pPr>
        <w:pStyle w:val="Heading3"/>
      </w:pPr>
      <w:bookmarkStart w:id="10" w:name="_Toc76462027"/>
      <w:r>
        <w:t xml:space="preserve">5322.101-1 </w:t>
      </w:r>
      <w:r w:rsidR="00CF0109">
        <w:t xml:space="preserve">  </w:t>
      </w:r>
      <w:r>
        <w:t>General</w:t>
      </w:r>
      <w:bookmarkEnd w:id="8"/>
      <w:bookmarkEnd w:id="9"/>
      <w:bookmarkEnd w:id="10"/>
    </w:p>
    <w:p w14:paraId="55ED9900" w14:textId="4EE13D6C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hyperlink r:id="rId11" w:history="1">
        <w:r w:rsidRPr="0004743D">
          <w:rPr>
            <w:rStyle w:val="Hyperlink"/>
          </w:rPr>
          <w:t>FAR</w:t>
        </w:r>
        <w:r w:rsidR="00B32673" w:rsidRPr="0004743D">
          <w:rPr>
            <w:rStyle w:val="Hyperlink"/>
          </w:rPr>
          <w:t xml:space="preserve"> </w:t>
        </w:r>
        <w:r w:rsidR="004C0ABC" w:rsidRPr="0004743D">
          <w:rPr>
            <w:rStyle w:val="Hyperlink"/>
          </w:rPr>
          <w:t>Part</w:t>
        </w:r>
        <w:r w:rsidRPr="0004743D">
          <w:rPr>
            <w:rStyle w:val="Hyperlink"/>
          </w:rPr>
          <w:t xml:space="preserve"> 22</w:t>
        </w:r>
      </w:hyperlink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2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54FD3E2D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3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680A43F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hyperlink r:id="rId14" w:anchor="FAR_52_222_1" w:history="1">
        <w:r w:rsidRPr="0004743D">
          <w:rPr>
            <w:rStyle w:val="Hyperlink"/>
          </w:rPr>
          <w:t>FAR 52.222-1</w:t>
        </w:r>
      </w:hyperlink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11" w:name="_Toc351653656"/>
    </w:p>
    <w:p w14:paraId="249D3CCD" w14:textId="77777777" w:rsidR="001D40E6" w:rsidRDefault="00B0141D" w:rsidP="00920C09">
      <w:pPr>
        <w:pStyle w:val="Heading3"/>
      </w:pPr>
      <w:bookmarkStart w:id="12" w:name="_Toc38365390"/>
      <w:bookmarkStart w:id="13" w:name="_Toc76462028"/>
      <w:bookmarkStart w:id="14" w:name="_Toc351653657"/>
      <w:bookmarkEnd w:id="11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12"/>
      <w:bookmarkEnd w:id="13"/>
    </w:p>
    <w:p w14:paraId="76A58DF7" w14:textId="059FB5F0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5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5" w:name="_Toc38365391"/>
    </w:p>
    <w:p w14:paraId="1A709B29" w14:textId="77777777" w:rsidR="001D40E6" w:rsidRDefault="00E92512" w:rsidP="00920C09">
      <w:pPr>
        <w:pStyle w:val="Heading3"/>
      </w:pPr>
      <w:bookmarkStart w:id="16" w:name="_Toc76462029"/>
      <w:r>
        <w:t xml:space="preserve">5322.103-4 </w:t>
      </w:r>
      <w:r w:rsidR="00CF0109">
        <w:t xml:space="preserve">  </w:t>
      </w:r>
      <w:r>
        <w:t>Approvals</w:t>
      </w:r>
      <w:bookmarkEnd w:id="14"/>
      <w:bookmarkEnd w:id="15"/>
      <w:bookmarkEnd w:id="16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7" w:name="_Toc38365392"/>
    </w:p>
    <w:p w14:paraId="78FA52F7" w14:textId="77777777" w:rsidR="001D40E6" w:rsidRDefault="00E92512" w:rsidP="00920C09">
      <w:pPr>
        <w:pStyle w:val="Heading2"/>
      </w:pPr>
      <w:bookmarkStart w:id="18" w:name="_Toc76462030"/>
      <w:r>
        <w:lastRenderedPageBreak/>
        <w:t xml:space="preserve">SUBPART 5322.3 — CONTRACT WORK HOURS AND SAFETY STANDARDS </w:t>
      </w:r>
      <w:r w:rsidR="00594484">
        <w:t>STATUTE</w:t>
      </w:r>
      <w:bookmarkStart w:id="19" w:name="_Toc38365393"/>
      <w:bookmarkEnd w:id="17"/>
      <w:bookmarkEnd w:id="18"/>
    </w:p>
    <w:p w14:paraId="4AB9DC74" w14:textId="77777777" w:rsidR="001D40E6" w:rsidRDefault="00E92512" w:rsidP="00920C09">
      <w:pPr>
        <w:pStyle w:val="Heading3"/>
      </w:pPr>
      <w:bookmarkStart w:id="20" w:name="_Toc76462031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21" w:name="_Toc351653661"/>
      <w:bookmarkEnd w:id="19"/>
      <w:bookmarkEnd w:id="20"/>
    </w:p>
    <w:p w14:paraId="774F4B93" w14:textId="4FB970B1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hyperlink r:id="rId16" w:anchor="DFARS-222.302" w:history="1">
        <w:r w:rsidR="00E92512" w:rsidRPr="0004743D">
          <w:rPr>
            <w:rStyle w:val="Hyperlink"/>
          </w:rPr>
          <w:t>DFARS 222.302(2)</w:t>
        </w:r>
      </w:hyperlink>
      <w:r w:rsidR="00E92512">
        <w:t>.  The Chief Air Force Labor Advisor (</w:t>
      </w:r>
      <w:hyperlink r:id="rId17" w:history="1">
        <w:r w:rsidR="00E92512" w:rsidRPr="008B3AA7">
          <w:rPr>
            <w:rStyle w:val="Hyperlink"/>
          </w:rPr>
          <w:t>SAF/AQC</w:t>
        </w:r>
        <w:r w:rsidR="00D50829" w:rsidRPr="008B3AA7">
          <w:rPr>
            <w:rStyle w:val="Hyperlink"/>
          </w:rPr>
          <w:t>A</w:t>
        </w:r>
      </w:hyperlink>
      <w:r w:rsidR="00E92512">
        <w:t xml:space="preserve">) and the Regional Labor Advisors are authorized to take the actions </w:t>
      </w:r>
      <w:r w:rsidR="00ED1351">
        <w:t xml:space="preserve">in accordance with </w:t>
      </w:r>
      <w:hyperlink r:id="rId18" w:anchor="FAR_22_302" w:history="1">
        <w:r w:rsidR="00E92512" w:rsidRPr="0004743D">
          <w:rPr>
            <w:rStyle w:val="Hyperlink"/>
          </w:rPr>
          <w:t>FAR 22.302(c)</w:t>
        </w:r>
      </w:hyperlink>
      <w:r w:rsidR="00E92512">
        <w:t>.</w:t>
      </w:r>
      <w:bookmarkStart w:id="22" w:name="_Toc38365394"/>
      <w:bookmarkEnd w:id="21"/>
    </w:p>
    <w:p w14:paraId="3CAB3DEC" w14:textId="70A2D5C4" w:rsidR="001D40E6" w:rsidRDefault="00B0141D" w:rsidP="00920C09">
      <w:pPr>
        <w:pStyle w:val="Heading2"/>
      </w:pPr>
      <w:bookmarkStart w:id="23" w:name="_Toc76462032"/>
      <w:r>
        <w:t>SUBPART 5322.4 —</w:t>
      </w:r>
      <w:r w:rsidR="00067023">
        <w:t xml:space="preserve"> </w:t>
      </w:r>
      <w:r>
        <w:t>LABOR STANDARDS FOR CONTRACTS INVOLVING CONSTRUCTION</w:t>
      </w:r>
      <w:bookmarkStart w:id="24" w:name="_Toc38365395"/>
      <w:bookmarkEnd w:id="22"/>
      <w:bookmarkEnd w:id="23"/>
    </w:p>
    <w:p w14:paraId="02EDC662" w14:textId="77777777" w:rsidR="001D40E6" w:rsidRDefault="00B0141D" w:rsidP="00920C09">
      <w:pPr>
        <w:pStyle w:val="Heading3"/>
      </w:pPr>
      <w:bookmarkStart w:id="25" w:name="_Toc76462033"/>
      <w:r>
        <w:t xml:space="preserve">5322.406-13  </w:t>
      </w:r>
      <w:r w:rsidR="00D323F8">
        <w:t xml:space="preserve"> </w:t>
      </w:r>
      <w:r>
        <w:t>Semi-annual Enforcement Reports</w:t>
      </w:r>
      <w:bookmarkEnd w:id="24"/>
      <w:bookmarkEnd w:id="25"/>
    </w:p>
    <w:p w14:paraId="094E42AD" w14:textId="3A615B65" w:rsidR="001D40E6" w:rsidRDefault="00B0141D" w:rsidP="00920C09">
      <w:r>
        <w:t xml:space="preserve">See </w:t>
      </w:r>
      <w:hyperlink r:id="rId19" w:anchor="p532240613" w:history="1">
        <w:r w:rsidRPr="00102919">
          <w:rPr>
            <w:rStyle w:val="Hyperlink"/>
          </w:rPr>
          <w:t>MP5301.601(a)(i)</w:t>
        </w:r>
      </w:hyperlink>
      <w:r>
        <w:t>.</w:t>
      </w:r>
      <w:bookmarkStart w:id="26" w:name="_Toc38365396"/>
    </w:p>
    <w:p w14:paraId="17AB479B" w14:textId="5DB24C04" w:rsidR="001D40E6" w:rsidRDefault="00B0141D" w:rsidP="00920C09">
      <w:pPr>
        <w:pStyle w:val="Heading2"/>
      </w:pPr>
      <w:bookmarkStart w:id="27" w:name="_Toc76462034"/>
      <w:r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Start w:id="28" w:name="_Toc38365397"/>
      <w:bookmarkEnd w:id="26"/>
      <w:bookmarkEnd w:id="27"/>
    </w:p>
    <w:p w14:paraId="1A6058BC" w14:textId="77777777" w:rsidR="001D40E6" w:rsidRDefault="00B0141D" w:rsidP="00920C09">
      <w:pPr>
        <w:pStyle w:val="Heading3"/>
      </w:pPr>
      <w:bookmarkStart w:id="29" w:name="_Toc76462035"/>
      <w:r>
        <w:t>5322.805</w:t>
      </w:r>
      <w:r w:rsidR="00D323F8">
        <w:t xml:space="preserve">   </w:t>
      </w:r>
      <w:r>
        <w:t>Procedures</w:t>
      </w:r>
      <w:bookmarkEnd w:id="28"/>
      <w:bookmarkEnd w:id="29"/>
    </w:p>
    <w:p w14:paraId="737A5F8D" w14:textId="449A81FC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20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0" w:name="_Toc38365398"/>
    </w:p>
    <w:p w14:paraId="522EF99C" w14:textId="7421A9F9" w:rsidR="001D40E6" w:rsidRDefault="00DA1228" w:rsidP="00920C09">
      <w:pPr>
        <w:pStyle w:val="Heading2"/>
      </w:pPr>
      <w:bookmarkStart w:id="31" w:name="_Toc76462036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Start w:id="32" w:name="_Toc38365399"/>
      <w:bookmarkEnd w:id="30"/>
      <w:bookmarkEnd w:id="31"/>
    </w:p>
    <w:p w14:paraId="6DC0ADA4" w14:textId="77777777" w:rsidR="001D40E6" w:rsidRDefault="0085596E" w:rsidP="00920C09">
      <w:pPr>
        <w:pStyle w:val="Heading3"/>
      </w:pPr>
      <w:bookmarkStart w:id="33" w:name="_Toc76462037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32"/>
      <w:bookmarkEnd w:id="33"/>
    </w:p>
    <w:p w14:paraId="71F401C0" w14:textId="45AEB98C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21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FFCABE" w14:textId="0E3576DD" w:rsidR="00E924C3" w:rsidRPr="00E924C3" w:rsidRDefault="008B6888" w:rsidP="005F6608">
      <w:pPr>
        <w:pStyle w:val="Heading2"/>
      </w:pPr>
      <w:bookmarkStart w:id="34" w:name="_Toc76462038"/>
      <w:r w:rsidRPr="00E924C3">
        <w:t>SUBPART 5322.70 — RESTRICTIONS ON THE EMPLOYMENT OF PERSONNEL FOR WORK ON CONSTRUCTION AND SERVICE CONTRACTS IN NONCONTIGUOUS STATES</w:t>
      </w:r>
      <w:bookmarkEnd w:id="34"/>
    </w:p>
    <w:p w14:paraId="38F93130" w14:textId="1F601484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35" w:name="_Toc76462039"/>
      <w:r>
        <w:t>5322.</w:t>
      </w:r>
      <w:r w:rsidR="00067023">
        <w:t>7003</w:t>
      </w:r>
      <w:r>
        <w:t xml:space="preserve">   </w:t>
      </w:r>
      <w:r w:rsidR="00067023">
        <w:t>Waivers</w:t>
      </w:r>
      <w:bookmarkEnd w:id="35"/>
      <w:r w:rsidR="00067023" w:rsidRPr="00067023">
        <w:rPr>
          <w:b w:val="0"/>
        </w:rPr>
        <w:t xml:space="preserve">    </w:t>
      </w:r>
    </w:p>
    <w:p w14:paraId="3EBAC5B0" w14:textId="0BD1BD6A" w:rsidR="001C0A60" w:rsidRPr="00E119ED" w:rsidRDefault="001C0A60" w:rsidP="00E119ED">
      <w:r>
        <w:rPr>
          <w:color w:val="000000"/>
          <w:szCs w:val="24"/>
        </w:rPr>
        <w:t xml:space="preserve">See </w:t>
      </w:r>
      <w:hyperlink r:id="rId22" w:history="1">
        <w:r w:rsidRPr="0004743D">
          <w:rPr>
            <w:rStyle w:val="Hyperlink"/>
            <w:szCs w:val="24"/>
          </w:rPr>
          <w:t>MP5301.601-90</w:t>
        </w:r>
      </w:hyperlink>
      <w:r>
        <w:rPr>
          <w:color w:val="000000"/>
          <w:szCs w:val="24"/>
        </w:rPr>
        <w:t xml:space="preserve">. </w:t>
      </w:r>
      <w:r w:rsidR="0004743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Submit requests for waivers through the SCO to</w:t>
      </w:r>
      <w:r w:rsidR="00E924C3">
        <w:rPr>
          <w:color w:val="000000"/>
          <w:szCs w:val="24"/>
        </w:rPr>
        <w:t xml:space="preserve"> </w:t>
      </w:r>
      <w:hyperlink r:id="rId23" w:history="1">
        <w:r w:rsidR="00E924C3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24"/>
      <w:headerReference w:type="default" r:id="rId25"/>
      <w:footerReference w:type="even" r:id="rId26"/>
      <w:footerReference w:type="default" r:id="rId2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EE54" w14:textId="22EE1241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04743D">
      <w:rPr>
        <w:rStyle w:val="PageNumber"/>
        <w:noProof/>
      </w:rPr>
      <w:t>1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09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4743D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C0A60"/>
    <w:rsid w:val="001D40E6"/>
    <w:rsid w:val="001E0A8A"/>
    <w:rsid w:val="001E7EC6"/>
    <w:rsid w:val="001F424E"/>
    <w:rsid w:val="001F7B11"/>
    <w:rsid w:val="00226AE2"/>
    <w:rsid w:val="00230E2D"/>
    <w:rsid w:val="00266C2E"/>
    <w:rsid w:val="00272C05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5F6608"/>
    <w:rsid w:val="00644189"/>
    <w:rsid w:val="0066067D"/>
    <w:rsid w:val="00691AFB"/>
    <w:rsid w:val="006A54B6"/>
    <w:rsid w:val="00761F72"/>
    <w:rsid w:val="00765381"/>
    <w:rsid w:val="007846DC"/>
    <w:rsid w:val="00792D0D"/>
    <w:rsid w:val="007A2B21"/>
    <w:rsid w:val="0081182F"/>
    <w:rsid w:val="00822A5D"/>
    <w:rsid w:val="008435D8"/>
    <w:rsid w:val="0085596E"/>
    <w:rsid w:val="008903C2"/>
    <w:rsid w:val="008B3AA7"/>
    <w:rsid w:val="008B6888"/>
    <w:rsid w:val="008C1FCC"/>
    <w:rsid w:val="008F1E93"/>
    <w:rsid w:val="00920C09"/>
    <w:rsid w:val="00951E7C"/>
    <w:rsid w:val="009B014F"/>
    <w:rsid w:val="009B225B"/>
    <w:rsid w:val="009B5724"/>
    <w:rsid w:val="009B77B4"/>
    <w:rsid w:val="00A25431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DC45A3"/>
    <w:rsid w:val="00E119ED"/>
    <w:rsid w:val="00E1650D"/>
    <w:rsid w:val="00E16AA9"/>
    <w:rsid w:val="00E35513"/>
    <w:rsid w:val="00E61256"/>
    <w:rsid w:val="00E70163"/>
    <w:rsid w:val="00E924C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608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https://www.acquisition.gov/far/part-22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AFFARS-MP_PART-mp_5301.601(a)(i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tatic.e-publishing.af.mil/production/1/saf_aq/publication/afi64-106/afi64-106.pdf" TargetMode="External"/><Relationship Id="rId17" Type="http://schemas.openxmlformats.org/officeDocument/2006/relationships/hyperlink" Target="mailto:SAF.AQ.SAF-AQCA.Workflow@us.af.mil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22-application-labor-laws-government-acquisitions" TargetMode="External"/><Relationship Id="rId20" Type="http://schemas.openxmlformats.org/officeDocument/2006/relationships/hyperlink" Target="AFFARS-MP_PART-mp_5301.601(a)(i)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far/part-22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52" TargetMode="External"/><Relationship Id="rId22" Type="http://schemas.openxmlformats.org/officeDocument/2006/relationships/hyperlink" Target="AFFARS-MP_PART-mp_5301.601-90.docx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4783C-0F49-4242-979B-FAAE3D0D828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BFE11-3595-4F37-BE6D-787C83F154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4594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Greg Pangborn</cp:lastModifiedBy>
  <cp:revision>31</cp:revision>
  <cp:lastPrinted>2006-01-31T18:40:00Z</cp:lastPrinted>
  <dcterms:created xsi:type="dcterms:W3CDTF">2019-04-30T14:27:00Z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