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B2E" w14:textId="77777777" w:rsidR="00D47862" w:rsidRDefault="0081386F" w:rsidP="00D47862">
      <w:pPr>
        <w:pStyle w:val="Heading1"/>
        <w:widowControl/>
        <w:rPr>
          <w:color w:val="auto"/>
          <w:sz w:val="28"/>
          <w:szCs w:val="24"/>
        </w:rPr>
      </w:pPr>
      <w:bookmarkStart w:id="0" w:name="_Toc347056220"/>
      <w:bookmarkStart w:id="1" w:name="_Toc350312857"/>
      <w:bookmarkStart w:id="2" w:name="_Toc351654965"/>
      <w:r w:rsidRPr="0081386F">
        <w:t xml:space="preserve">PART 5346 </w:t>
      </w:r>
      <w:r w:rsidRPr="0081386F">
        <w:br/>
      </w:r>
      <w:r w:rsidRPr="0081386F">
        <w:rPr>
          <w:bCs/>
        </w:rPr>
        <w:t>Quality Assurance</w:t>
      </w:r>
    </w:p>
    <w:p w14:paraId="33D2EDE4" w14:textId="77777777" w:rsidR="00D47862" w:rsidRDefault="00D47862" w:rsidP="00D47862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6F453A3A" w14:textId="77777777" w:rsidR="00DA2FA6" w:rsidRDefault="00514980" w:rsidP="00237C63">
      <w:pPr>
        <w:pStyle w:val="Heading2"/>
      </w:pPr>
      <w:bookmarkStart w:id="3" w:name="_Toc38294687"/>
      <w:bookmarkStart w:id="4" w:name="_Toc38365534"/>
      <w:bookmarkStart w:id="5" w:name="_Toc351654966"/>
      <w:bookmarkEnd w:id="0"/>
      <w:bookmarkEnd w:id="1"/>
      <w:bookmarkEnd w:id="2"/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3499675A" w:rsidR="00DA2FA6" w:rsidRDefault="00514980" w:rsidP="00237C63">
      <w:r>
        <w:t xml:space="preserve">See </w:t>
      </w:r>
      <w:hyperlink r:id="rId10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072EECE5" w14:textId="348D9CAF" w:rsidR="00EB65F2" w:rsidRDefault="00A45E87" w:rsidP="00237C63">
      <w:pPr>
        <w:rPr>
          <w:rFonts w:eastAsia="Calibri"/>
        </w:rPr>
      </w:pPr>
      <w:r>
        <w:rPr>
          <w:rFonts w:eastAsia="Calibri" w:cstheme="minorHAnsi"/>
          <w:szCs w:val="24"/>
        </w:rPr>
        <w:t xml:space="preserve">See </w:t>
      </w:r>
      <w:hyperlink r:id="rId11" w:history="1">
        <w:r w:rsidRPr="00AD7DA9">
          <w:rPr>
            <w:rStyle w:val="Hyperlink"/>
            <w:rFonts w:eastAsia="Calibri" w:cstheme="minorHAnsi"/>
            <w:szCs w:val="24"/>
          </w:rPr>
          <w:t>AF PGI 5346.202-4</w:t>
        </w:r>
      </w:hyperlink>
      <w:r w:rsidR="00FC5087">
        <w:rPr>
          <w:rFonts w:eastAsia="Calibri" w:cstheme="minorHAnsi"/>
          <w:szCs w:val="24"/>
        </w:rPr>
        <w:t>.</w:t>
      </w:r>
    </w:p>
    <w:p w14:paraId="036D60A4" w14:textId="757ECC12" w:rsidR="00E62BF7" w:rsidRDefault="00E62BF7" w:rsidP="00E62BF7">
      <w:pPr>
        <w:rPr>
          <w:bCs/>
        </w:rPr>
      </w:pPr>
      <w:bookmarkStart w:id="8" w:name="P167_7059"/>
      <w:bookmarkEnd w:id="8"/>
      <w:r>
        <w:rPr>
          <w:bCs/>
        </w:rPr>
        <w:t xml:space="preserve">See </w:t>
      </w:r>
      <w:hyperlink r:id="rId12" w:history="1">
        <w:r w:rsidRPr="00AD7DA9">
          <w:rPr>
            <w:rStyle w:val="Hyperlink"/>
            <w:bCs/>
          </w:rPr>
          <w:t>AF PGI 5346.401</w:t>
        </w:r>
      </w:hyperlink>
      <w:r w:rsidR="00FC5087">
        <w:rPr>
          <w:bCs/>
        </w:rPr>
        <w:t>.</w:t>
      </w:r>
    </w:p>
    <w:p w14:paraId="5834216E" w14:textId="251ACEC8" w:rsidR="00C16314" w:rsidRDefault="00E62BF7" w:rsidP="00E62BF7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See </w:t>
      </w:r>
      <w:hyperlink r:id="rId13" w:history="1">
        <w:r w:rsidRPr="00AD7DA9">
          <w:rPr>
            <w:rStyle w:val="Hyperlink"/>
            <w:rFonts w:cstheme="minorHAnsi"/>
            <w:szCs w:val="24"/>
          </w:rPr>
          <w:t>AF PGI 5346.702</w:t>
        </w:r>
      </w:hyperlink>
      <w:r w:rsidR="00FC5087">
        <w:rPr>
          <w:rFonts w:cstheme="minorHAnsi"/>
          <w:szCs w:val="24"/>
        </w:rPr>
        <w:t>.</w:t>
      </w:r>
    </w:p>
    <w:p w14:paraId="107BA580" w14:textId="3FC20345" w:rsidR="00B16DC3" w:rsidRDefault="00B16DC3" w:rsidP="00E62BF7">
      <w:pPr>
        <w:rPr>
          <w:rFonts w:cstheme="minorHAnsi"/>
          <w:szCs w:val="24"/>
        </w:rPr>
      </w:pPr>
    </w:p>
    <w:p w14:paraId="11043F4B" w14:textId="77777777" w:rsidR="00B16DC3" w:rsidRPr="00C16314" w:rsidRDefault="00B16DC3" w:rsidP="00E62BF7">
      <w:pPr>
        <w:rPr>
          <w:szCs w:val="24"/>
        </w:rPr>
      </w:pPr>
    </w:p>
    <w:sectPr w:rsidR="00B16DC3" w:rsidRPr="00C16314" w:rsidSect="007D11F6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7173" w14:textId="77777777" w:rsidR="00821745" w:rsidRDefault="00821745">
      <w:r>
        <w:separator/>
      </w:r>
    </w:p>
  </w:endnote>
  <w:endnote w:type="continuationSeparator" w:id="0">
    <w:p w14:paraId="227AA95E" w14:textId="77777777" w:rsidR="00821745" w:rsidRDefault="0082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70" w14:textId="584EB38B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B16DC3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BB24" w14:textId="77777777" w:rsidR="00821745" w:rsidRDefault="00821745">
      <w:r>
        <w:separator/>
      </w:r>
    </w:p>
  </w:footnote>
  <w:footnote w:type="continuationSeparator" w:id="0">
    <w:p w14:paraId="456A93E0" w14:textId="77777777" w:rsidR="00821745" w:rsidRDefault="0082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96-3  MARCH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E0E68"/>
    <w:rsid w:val="000F08EA"/>
    <w:rsid w:val="00140A9D"/>
    <w:rsid w:val="0015267F"/>
    <w:rsid w:val="001B62C0"/>
    <w:rsid w:val="00237C63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C2ADB"/>
    <w:rsid w:val="007D11F6"/>
    <w:rsid w:val="007F3303"/>
    <w:rsid w:val="0081386F"/>
    <w:rsid w:val="00817B90"/>
    <w:rsid w:val="00821745"/>
    <w:rsid w:val="008C4F93"/>
    <w:rsid w:val="008D4CCA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16DC3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47862"/>
    <w:rsid w:val="00D57A18"/>
    <w:rsid w:val="00DA2FA6"/>
    <w:rsid w:val="00DF1CC2"/>
    <w:rsid w:val="00E0089F"/>
    <w:rsid w:val="00E54969"/>
    <w:rsid w:val="00E62BF7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CCDEA68"/>
  <w15:docId w15:val="{0D398DB7-FF75-4E13-8BFF-F1F9CB3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6.docx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46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46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AFFARS-MP_PART-mp_5346.103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1A8F93-972F-4101-8110-7185093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486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Gregory Pangborn</cp:lastModifiedBy>
  <cp:revision>49</cp:revision>
  <cp:lastPrinted>2019-06-18T15:57:00Z</cp:lastPrinted>
  <dcterms:created xsi:type="dcterms:W3CDTF">2013-04-26T16:29:00Z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