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7107" w:rsidRDefault="00BC7107" w:rsidP="00042C6C">
      <w:pPr>
        <w:pStyle w:val="Heading6"/>
      </w:pPr>
      <w:bookmarkStart w:id="0" w:name="_Toc347052607"/>
      <w:bookmarkStart w:id="1" w:name="_Toc347129665"/>
      <w:bookmarkStart w:id="2" w:name="_Toc350310802"/>
      <w:bookmarkStart w:id="3" w:name="_Toc351652668"/>
      <w:bookmarkStart w:id="4" w:name="_GoBack"/>
      <w:bookmarkEnd w:id="4"/>
      <w:r>
        <w:t>PART 5328</w:t>
      </w:r>
      <w:r w:rsidR="004950FF">
        <w:t xml:space="preserve"> - </w:t>
      </w:r>
      <w:r>
        <w:br/>
        <w:t>Bonds and Insurance</w:t>
      </w:r>
    </w:p>
    <w:p w:rsidR="00BC7107" w:rsidRPr="007C7365" w:rsidRDefault="00BC7107" w:rsidP="00042C6C">
      <w:pPr>
        <w:spacing w:after="0"/>
        <w:rPr>
          <w:bCs/>
          <w:szCs w:val="24"/>
        </w:rPr>
      </w:pPr>
    </w:p>
    <w:p w:rsidR="00B81394" w:rsidRDefault="00254877" w:rsidP="007742C5">
      <w:pPr>
        <w:spacing w:after="0"/>
        <w:jc w:val="center"/>
      </w:pPr>
      <w:bookmarkStart w:id="5" w:name="_Toc347052608"/>
      <w:bookmarkStart w:id="6" w:name="_Toc351652669"/>
      <w:bookmarkEnd w:id="0"/>
      <w:bookmarkEnd w:id="1"/>
      <w:bookmarkEnd w:id="2"/>
      <w:bookmarkEnd w:id="3"/>
      <w:r w:rsidRPr="00240377">
        <w:rPr>
          <w:iCs/>
        </w:rPr>
        <w:t>[</w:t>
      </w:r>
      <w:r w:rsidR="009C436C" w:rsidRPr="003561EF">
        <w:rPr>
          <w:i/>
          <w:iCs/>
        </w:rPr>
        <w:t>2019 Edition</w:t>
      </w:r>
      <w:r w:rsidRPr="00240377">
        <w:rPr>
          <w:iCs/>
        </w:rPr>
        <w:t>]</w:t>
      </w:r>
    </w:p>
    <w:p w:rsidR="007742C5" w:rsidRDefault="007742C5" w:rsidP="007742C5">
      <w:pPr>
        <w:pStyle w:val="NormalWeb"/>
        <w:spacing w:before="0" w:beforeAutospacing="0" w:after="0" w:afterAutospacing="0"/>
        <w:rPr>
          <w:rFonts w:ascii="Times New Roman" w:eastAsia="Times New Roman" w:hAnsi="Times New Roman" w:cs="Times New Roman"/>
        </w:rPr>
      </w:pPr>
    </w:p>
    <w:p w:rsidR="00030760" w:rsidRDefault="00030760" w:rsidP="007742C5">
      <w:pPr>
        <w:pStyle w:val="NormalWeb"/>
        <w:spacing w:before="0" w:beforeAutospacing="0" w:after="0" w:afterAutospacing="0"/>
        <w:rPr>
          <w:rFonts w:ascii="Times New Roman" w:eastAsia="Times New Roman" w:hAnsi="Times New Roman" w:cs="Times New Roman"/>
        </w:rPr>
      </w:pPr>
    </w:p>
    <w:p w:rsidR="00E357EB" w:rsidRDefault="00E357EB" w:rsidP="00042C6C">
      <w:pPr>
        <w:spacing w:after="0"/>
        <w:jc w:val="center"/>
        <w:rPr>
          <w:b/>
          <w:bCs/>
        </w:rPr>
      </w:pPr>
      <w:r>
        <w:rPr>
          <w:b/>
          <w:bCs/>
        </w:rPr>
        <w:t>SUBPART 5328.1 — BOND</w:t>
      </w:r>
      <w:bookmarkEnd w:id="5"/>
      <w:bookmarkEnd w:id="6"/>
      <w:r>
        <w:rPr>
          <w:b/>
          <w:bCs/>
        </w:rPr>
        <w:t>S</w:t>
      </w:r>
    </w:p>
    <w:p w:rsidR="00930444" w:rsidRDefault="00930444" w:rsidP="00AF06E6">
      <w:pPr>
        <w:spacing w:after="0"/>
        <w:rPr>
          <w:b/>
          <w:bCs/>
        </w:rPr>
      </w:pPr>
    </w:p>
    <w:p w:rsidR="00404906" w:rsidRPr="00404906" w:rsidRDefault="00930444" w:rsidP="00042C6C">
      <w:pPr>
        <w:pStyle w:val="Footer"/>
        <w:tabs>
          <w:tab w:val="clear" w:pos="4320"/>
          <w:tab w:val="clear" w:pos="8640"/>
          <w:tab w:val="clear" w:pos="10296"/>
        </w:tabs>
        <w:spacing w:before="0" w:after="0"/>
        <w:rPr>
          <w:b/>
          <w:bCs/>
        </w:rPr>
      </w:pPr>
      <w:bookmarkStart w:id="7" w:name="_Toc347052612"/>
      <w:bookmarkStart w:id="8" w:name="_Toc347129670"/>
      <w:bookmarkStart w:id="9" w:name="_Toc351652674"/>
      <w:r w:rsidRPr="00404906">
        <w:rPr>
          <w:b/>
          <w:bCs/>
        </w:rPr>
        <w:t xml:space="preserve">5328.1  </w:t>
      </w:r>
      <w:r w:rsidR="00030760">
        <w:rPr>
          <w:b/>
          <w:bCs/>
        </w:rPr>
        <w:t xml:space="preserve"> </w:t>
      </w:r>
      <w:r w:rsidR="00404906" w:rsidRPr="00404906">
        <w:rPr>
          <w:b/>
          <w:bCs/>
        </w:rPr>
        <w:t>Bonds</w:t>
      </w:r>
    </w:p>
    <w:p w:rsidR="00404906" w:rsidRDefault="00404906" w:rsidP="00042C6C">
      <w:pPr>
        <w:pStyle w:val="Footer"/>
        <w:tabs>
          <w:tab w:val="clear" w:pos="4320"/>
          <w:tab w:val="clear" w:pos="8640"/>
          <w:tab w:val="clear" w:pos="10296"/>
        </w:tabs>
        <w:spacing w:before="0" w:after="0"/>
        <w:rPr>
          <w:b/>
          <w:bCs/>
        </w:rPr>
      </w:pPr>
    </w:p>
    <w:p w:rsidR="00E357EB" w:rsidRPr="00AF06E6" w:rsidRDefault="00930444" w:rsidP="00042C6C">
      <w:pPr>
        <w:pStyle w:val="Footer"/>
        <w:tabs>
          <w:tab w:val="clear" w:pos="4320"/>
          <w:tab w:val="clear" w:pos="8640"/>
          <w:tab w:val="clear" w:pos="10296"/>
        </w:tabs>
        <w:spacing w:before="0" w:after="0"/>
        <w:rPr>
          <w:bCs/>
        </w:rPr>
      </w:pPr>
      <w:r w:rsidRPr="00AF06E6">
        <w:rPr>
          <w:bCs/>
        </w:rPr>
        <w:t>See</w:t>
      </w:r>
      <w:r w:rsidR="006F038C">
        <w:rPr>
          <w:bCs/>
        </w:rPr>
        <w:t xml:space="preserve"> the tailorable </w:t>
      </w:r>
      <w:hyperlink r:id="rId9"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p>
    <w:p w:rsidR="00930444" w:rsidRDefault="00930444" w:rsidP="00042C6C">
      <w:pPr>
        <w:pStyle w:val="Footer"/>
        <w:tabs>
          <w:tab w:val="clear" w:pos="4320"/>
          <w:tab w:val="clear" w:pos="8640"/>
          <w:tab w:val="clear" w:pos="10296"/>
        </w:tabs>
        <w:spacing w:before="0" w:after="0"/>
        <w:rPr>
          <w:bCs/>
        </w:rPr>
      </w:pPr>
    </w:p>
    <w:p w:rsidR="00C9251E" w:rsidRDefault="00C9251E" w:rsidP="00042C6C">
      <w:pPr>
        <w:pStyle w:val="BodyText2"/>
        <w:tabs>
          <w:tab w:val="left" w:pos="360"/>
        </w:tabs>
        <w:spacing w:after="0"/>
        <w:rPr>
          <w:b/>
          <w:color w:val="auto"/>
        </w:rPr>
      </w:pPr>
      <w:bookmarkStart w:id="10" w:name="p53281062"/>
      <w:bookmarkStart w:id="11" w:name="p5328105"/>
      <w:bookmarkEnd w:id="10"/>
      <w:bookmarkEnd w:id="11"/>
      <w:r>
        <w:rPr>
          <w:b/>
          <w:color w:val="auto"/>
        </w:rPr>
        <w:t xml:space="preserve">5328.105 </w:t>
      </w:r>
      <w:r w:rsidR="007C7365">
        <w:rPr>
          <w:b/>
          <w:color w:val="auto"/>
        </w:rPr>
        <w:t xml:space="preserve"> </w:t>
      </w:r>
      <w:r>
        <w:rPr>
          <w:b/>
          <w:color w:val="auto"/>
        </w:rPr>
        <w:t xml:space="preserve"> Other Types of Bonds</w:t>
      </w:r>
    </w:p>
    <w:p w:rsidR="00C9251E" w:rsidRPr="007C7365" w:rsidRDefault="00C9251E" w:rsidP="00042C6C">
      <w:pPr>
        <w:pStyle w:val="BodyText2"/>
        <w:tabs>
          <w:tab w:val="left" w:pos="360"/>
        </w:tabs>
        <w:spacing w:after="0"/>
        <w:rPr>
          <w:color w:val="auto"/>
        </w:rPr>
      </w:pPr>
    </w:p>
    <w:p w:rsidR="00C9251E" w:rsidRPr="00042C6C" w:rsidRDefault="00C9251E" w:rsidP="00042C6C">
      <w:pPr>
        <w:tabs>
          <w:tab w:val="left" w:pos="360"/>
        </w:tabs>
        <w:spacing w:after="0"/>
      </w:pPr>
      <w:r>
        <w:t xml:space="preserve">See </w:t>
      </w:r>
      <w:hyperlink r:id="rId10" w:anchor="p5328105" w:history="1">
        <w:r w:rsidRPr="003630B0">
          <w:rPr>
            <w:rStyle w:val="Hyperlink"/>
          </w:rPr>
          <w:t>MP5301.601(a)(i)</w:t>
        </w:r>
      </w:hyperlink>
      <w:r>
        <w:t>.</w:t>
      </w:r>
    </w:p>
    <w:p w:rsidR="00C9251E" w:rsidRPr="007C7365" w:rsidRDefault="00C9251E" w:rsidP="00042C6C">
      <w:pPr>
        <w:pStyle w:val="BodyText2"/>
        <w:tabs>
          <w:tab w:val="left" w:pos="360"/>
        </w:tabs>
        <w:spacing w:after="0"/>
        <w:rPr>
          <w:color w:val="auto"/>
        </w:rPr>
      </w:pPr>
    </w:p>
    <w:p w:rsidR="00E357EB" w:rsidRDefault="00E357EB" w:rsidP="00042C6C">
      <w:pPr>
        <w:pStyle w:val="BodyText2"/>
        <w:tabs>
          <w:tab w:val="left" w:pos="360"/>
        </w:tabs>
        <w:spacing w:after="0"/>
        <w:rPr>
          <w:b/>
          <w:color w:val="auto"/>
        </w:rPr>
      </w:pPr>
      <w:r>
        <w:rPr>
          <w:b/>
          <w:color w:val="auto"/>
        </w:rPr>
        <w:t>5328.106-2</w:t>
      </w:r>
      <w:r w:rsidR="00545E28">
        <w:rPr>
          <w:b/>
          <w:color w:val="auto"/>
        </w:rPr>
        <w:t xml:space="preserve">  </w:t>
      </w:r>
      <w:r>
        <w:rPr>
          <w:b/>
          <w:color w:val="auto"/>
        </w:rPr>
        <w:t xml:space="preserve"> S</w:t>
      </w:r>
      <w:r w:rsidR="00545E28">
        <w:rPr>
          <w:b/>
          <w:color w:val="auto"/>
        </w:rPr>
        <w:t>ubstitution of Surety Bonds</w:t>
      </w:r>
    </w:p>
    <w:p w:rsidR="00E357EB" w:rsidRDefault="00E357EB" w:rsidP="00042C6C">
      <w:pPr>
        <w:pStyle w:val="BodyText2"/>
        <w:tabs>
          <w:tab w:val="left" w:pos="360"/>
        </w:tabs>
        <w:spacing w:after="0"/>
        <w:rPr>
          <w:bCs w:val="0"/>
          <w:color w:val="auto"/>
        </w:rPr>
      </w:pPr>
    </w:p>
    <w:p w:rsidR="00E357EB" w:rsidRDefault="00E357EB" w:rsidP="00042C6C">
      <w:pPr>
        <w:pStyle w:val="BodyText2"/>
        <w:tabs>
          <w:tab w:val="left" w:pos="360"/>
        </w:tabs>
        <w:spacing w:after="0"/>
      </w:pPr>
      <w:bookmarkStart w:id="12" w:name="p53281062a"/>
      <w:bookmarkEnd w:id="12"/>
      <w:r>
        <w:rPr>
          <w:bCs w:val="0"/>
          <w:color w:val="auto"/>
        </w:rPr>
        <w:t xml:space="preserve">(a) </w:t>
      </w:r>
      <w:r w:rsidR="00C9251E" w:rsidRPr="00042C6C">
        <w:rPr>
          <w:rStyle w:val="Hyperlink"/>
          <w:color w:val="auto"/>
          <w:u w:val="none"/>
        </w:rPr>
        <w:t xml:space="preserve">See </w:t>
      </w:r>
      <w:hyperlink r:id="rId11" w:anchor="p53281062a" w:history="1">
        <w:r w:rsidR="00C9251E" w:rsidRPr="003630B0">
          <w:rPr>
            <w:rStyle w:val="Hyperlink"/>
          </w:rPr>
          <w:t>MP5301.601(a)(i)</w:t>
        </w:r>
      </w:hyperlink>
      <w:r>
        <w:t>.</w:t>
      </w:r>
    </w:p>
    <w:p w:rsidR="00E357EB" w:rsidRDefault="00E357EB" w:rsidP="00042C6C">
      <w:pPr>
        <w:pStyle w:val="Footer"/>
        <w:tabs>
          <w:tab w:val="clear" w:pos="4320"/>
          <w:tab w:val="clear" w:pos="8640"/>
          <w:tab w:val="clear" w:pos="10296"/>
        </w:tabs>
        <w:spacing w:before="0" w:after="0"/>
        <w:rPr>
          <w:bCs/>
        </w:rPr>
      </w:pPr>
      <w:bookmarkStart w:id="13" w:name="_Toc347052613"/>
      <w:bookmarkStart w:id="14" w:name="_Toc347129671"/>
      <w:bookmarkStart w:id="15" w:name="_Toc351652675"/>
      <w:bookmarkEnd w:id="7"/>
      <w:bookmarkEnd w:id="8"/>
      <w:bookmarkEnd w:id="9"/>
    </w:p>
    <w:p w:rsidR="00E357EB" w:rsidRDefault="00E357EB" w:rsidP="00042C6C">
      <w:pPr>
        <w:spacing w:after="0"/>
        <w:rPr>
          <w:b/>
        </w:rPr>
      </w:pPr>
      <w:bookmarkStart w:id="16" w:name="p53281066"/>
      <w:bookmarkEnd w:id="16"/>
      <w:r>
        <w:rPr>
          <w:b/>
        </w:rPr>
        <w:t xml:space="preserve">5328.106-6 </w:t>
      </w:r>
      <w:r w:rsidR="00545E28">
        <w:rPr>
          <w:b/>
        </w:rPr>
        <w:t xml:space="preserve">  </w:t>
      </w:r>
      <w:r>
        <w:rPr>
          <w:b/>
        </w:rPr>
        <w:t xml:space="preserve">Furnishing </w:t>
      </w:r>
      <w:r w:rsidR="00545E28">
        <w:rPr>
          <w:b/>
        </w:rPr>
        <w:t>I</w:t>
      </w:r>
      <w:r>
        <w:rPr>
          <w:b/>
        </w:rPr>
        <w:t>nformation</w:t>
      </w:r>
      <w:bookmarkEnd w:id="13"/>
      <w:bookmarkEnd w:id="14"/>
      <w:bookmarkEnd w:id="15"/>
    </w:p>
    <w:p w:rsidR="00E357EB" w:rsidRDefault="00E357EB" w:rsidP="00042C6C">
      <w:pPr>
        <w:tabs>
          <w:tab w:val="left" w:pos="360"/>
        </w:tabs>
        <w:spacing w:after="0"/>
      </w:pPr>
    </w:p>
    <w:p w:rsidR="00E357EB" w:rsidRDefault="00E357EB" w:rsidP="00042C6C">
      <w:pPr>
        <w:tabs>
          <w:tab w:val="left" w:pos="360"/>
        </w:tabs>
        <w:spacing w:after="0"/>
      </w:pPr>
      <w:r>
        <w:t>(c)</w:t>
      </w:r>
      <w:r>
        <w:tab/>
        <w:t xml:space="preserve">The contracting officer is authorized to provide certified copies of payment bonds and contracts in accordance with </w:t>
      </w:r>
      <w:r w:rsidRPr="00030760">
        <w:t>FAR 28.106-6(c)</w:t>
      </w:r>
      <w:r>
        <w:t>.</w:t>
      </w:r>
    </w:p>
    <w:p w:rsidR="00C9251E" w:rsidRDefault="00C9251E" w:rsidP="00042C6C">
      <w:pPr>
        <w:tabs>
          <w:tab w:val="left" w:pos="360"/>
        </w:tabs>
        <w:spacing w:after="0"/>
      </w:pPr>
    </w:p>
    <w:p w:rsidR="00030760" w:rsidRDefault="00030760" w:rsidP="00042C6C">
      <w:pPr>
        <w:tabs>
          <w:tab w:val="left" w:pos="360"/>
        </w:tabs>
        <w:spacing w:after="0"/>
      </w:pPr>
    </w:p>
    <w:p w:rsidR="00C9251E" w:rsidRDefault="00C9251E" w:rsidP="00042C6C">
      <w:pPr>
        <w:tabs>
          <w:tab w:val="left" w:pos="360"/>
        </w:tabs>
        <w:spacing w:after="0"/>
        <w:jc w:val="center"/>
        <w:rPr>
          <w:b/>
          <w:bCs/>
        </w:rPr>
      </w:pPr>
      <w:r>
        <w:rPr>
          <w:b/>
          <w:bCs/>
        </w:rPr>
        <w:t>SUBPART 5328.3 —INSURANCE</w:t>
      </w:r>
    </w:p>
    <w:p w:rsidR="00182EB1" w:rsidRPr="00042C6C" w:rsidRDefault="00182EB1" w:rsidP="00042C6C">
      <w:pPr>
        <w:tabs>
          <w:tab w:val="left" w:pos="360"/>
        </w:tabs>
        <w:spacing w:after="0"/>
        <w:rPr>
          <w:bCs/>
        </w:rPr>
      </w:pPr>
    </w:p>
    <w:p w:rsidR="00E357EB" w:rsidRDefault="00E357EB" w:rsidP="00042C6C">
      <w:pPr>
        <w:tabs>
          <w:tab w:val="left" w:pos="360"/>
        </w:tabs>
        <w:spacing w:after="0"/>
        <w:rPr>
          <w:b/>
          <w:bCs/>
        </w:rPr>
      </w:pPr>
      <w:bookmarkStart w:id="17" w:name="p5328305"/>
      <w:bookmarkEnd w:id="17"/>
      <w:r>
        <w:rPr>
          <w:b/>
          <w:bCs/>
        </w:rPr>
        <w:t>5328.305</w:t>
      </w:r>
      <w:r w:rsidR="00545E28">
        <w:rPr>
          <w:b/>
          <w:bCs/>
        </w:rPr>
        <w:t xml:space="preserve">  </w:t>
      </w:r>
      <w:r>
        <w:rPr>
          <w:b/>
          <w:bCs/>
        </w:rPr>
        <w:t xml:space="preserve"> Overseas </w:t>
      </w:r>
      <w:r w:rsidR="00545E28">
        <w:rPr>
          <w:b/>
          <w:bCs/>
        </w:rPr>
        <w:t>W</w:t>
      </w:r>
      <w:r>
        <w:rPr>
          <w:b/>
          <w:bCs/>
        </w:rPr>
        <w:t xml:space="preserve">orkers </w:t>
      </w:r>
      <w:r w:rsidR="00545E28">
        <w:rPr>
          <w:b/>
          <w:bCs/>
        </w:rPr>
        <w:t>C</w:t>
      </w:r>
      <w:r>
        <w:rPr>
          <w:b/>
          <w:bCs/>
        </w:rPr>
        <w:t>ompens</w:t>
      </w:r>
      <w:r w:rsidR="00545E28">
        <w:rPr>
          <w:b/>
          <w:bCs/>
        </w:rPr>
        <w:t>ation and War Hazard Insurance</w:t>
      </w:r>
    </w:p>
    <w:p w:rsidR="00E357EB" w:rsidRDefault="00E357EB" w:rsidP="00042C6C">
      <w:pPr>
        <w:tabs>
          <w:tab w:val="left" w:pos="360"/>
        </w:tabs>
        <w:spacing w:after="0"/>
      </w:pPr>
    </w:p>
    <w:p w:rsidR="00E357EB" w:rsidRDefault="00E357EB" w:rsidP="00042C6C">
      <w:pPr>
        <w:spacing w:after="0"/>
        <w:rPr>
          <w:color w:val="FF0000"/>
        </w:rPr>
      </w:pPr>
      <w:r>
        <w:t>(d)</w:t>
      </w:r>
      <w:r w:rsidR="00006D91">
        <w:t xml:space="preserve"> </w:t>
      </w:r>
      <w:r w:rsidR="00590D45">
        <w:t xml:space="preserve">Submit waiver requests to </w:t>
      </w:r>
      <w:r w:rsidR="009F27AE">
        <w:t xml:space="preserve">the </w:t>
      </w:r>
      <w:hyperlink r:id="rId12"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p>
    <w:p w:rsidR="007C7365" w:rsidRDefault="007C7365" w:rsidP="00042C6C">
      <w:pPr>
        <w:spacing w:after="0"/>
        <w:rPr>
          <w:color w:val="FF0000"/>
        </w:rPr>
      </w:pPr>
    </w:p>
    <w:p w:rsidR="00E357EB" w:rsidRDefault="00E357EB" w:rsidP="00042C6C">
      <w:pPr>
        <w:spacing w:after="0"/>
        <w:rPr>
          <w:b/>
          <w:bCs/>
          <w:color w:val="auto"/>
        </w:rPr>
      </w:pPr>
      <w:bookmarkStart w:id="18" w:name="p5328310"/>
      <w:bookmarkEnd w:id="18"/>
      <w:r>
        <w:rPr>
          <w:b/>
          <w:bCs/>
          <w:color w:val="auto"/>
        </w:rPr>
        <w:t>5328.310</w:t>
      </w:r>
      <w:r w:rsidR="004002C2">
        <w:rPr>
          <w:b/>
          <w:bCs/>
          <w:color w:val="auto"/>
        </w:rPr>
        <w:t xml:space="preserve"> </w:t>
      </w:r>
      <w:r w:rsidR="00CD79D2">
        <w:rPr>
          <w:b/>
          <w:bCs/>
          <w:color w:val="auto"/>
        </w:rPr>
        <w:t xml:space="preserve"> </w:t>
      </w:r>
      <w:r w:rsidR="007050BE">
        <w:rPr>
          <w:b/>
          <w:bCs/>
          <w:color w:val="auto"/>
        </w:rPr>
        <w:t xml:space="preserve"> </w:t>
      </w:r>
      <w:r w:rsidR="00CD79D2">
        <w:rPr>
          <w:b/>
          <w:bCs/>
          <w:color w:val="auto"/>
        </w:rPr>
        <w:t>Insurance</w:t>
      </w:r>
      <w:r w:rsidR="004002C2">
        <w:rPr>
          <w:b/>
          <w:bCs/>
          <w:color w:val="auto"/>
        </w:rPr>
        <w:t xml:space="preserve"> -- </w:t>
      </w:r>
      <w:r w:rsidR="00CD79D2">
        <w:rPr>
          <w:b/>
          <w:bCs/>
          <w:color w:val="auto"/>
        </w:rPr>
        <w:t>Work on a Government Installation</w:t>
      </w:r>
      <w:r w:rsidR="00545E28">
        <w:rPr>
          <w:b/>
          <w:bCs/>
          <w:color w:val="auto"/>
        </w:rPr>
        <w:t xml:space="preserve">  </w:t>
      </w:r>
      <w:r>
        <w:rPr>
          <w:b/>
          <w:bCs/>
          <w:color w:val="auto"/>
        </w:rPr>
        <w:t xml:space="preserve"> </w:t>
      </w:r>
    </w:p>
    <w:p w:rsidR="00E357EB" w:rsidRDefault="00E357EB" w:rsidP="00042C6C">
      <w:pPr>
        <w:pStyle w:val="BodyText2"/>
        <w:spacing w:after="0"/>
        <w:rPr>
          <w:bCs w:val="0"/>
        </w:rPr>
      </w:pPr>
    </w:p>
    <w:p w:rsidR="009770AB" w:rsidRDefault="00E357EB" w:rsidP="00042C6C">
      <w:pPr>
        <w:pStyle w:val="NormalWeb"/>
        <w:spacing w:before="0" w:beforeAutospacing="0" w:after="0" w:afterAutospacing="0"/>
        <w:rPr>
          <w:rFonts w:ascii="Times New Roman" w:hAnsi="Times New Roman" w:cs="Times New Roman"/>
        </w:rPr>
      </w:pPr>
      <w:r w:rsidRPr="007C7365">
        <w:rPr>
          <w:rFonts w:ascii="Times New Roman" w:hAnsi="Times New Roman" w:cs="Times New Roman"/>
          <w:bCs w:val="0"/>
        </w:rPr>
        <w:t>(</w:t>
      </w:r>
      <w:r w:rsidR="00673811" w:rsidRPr="007C7365">
        <w:rPr>
          <w:rFonts w:ascii="Times New Roman" w:eastAsia="Times New Roman" w:hAnsi="Times New Roman" w:cs="Times New Roman"/>
          <w:bCs w:val="0"/>
          <w:szCs w:val="24"/>
        </w:rPr>
        <w:t xml:space="preserve">a)(S-90) </w:t>
      </w:r>
      <w:r w:rsidR="00030760">
        <w:rPr>
          <w:rFonts w:ascii="Times New Roman" w:eastAsia="Times New Roman" w:hAnsi="Times New Roman" w:cs="Times New Roman"/>
          <w:bCs w:val="0"/>
          <w:szCs w:val="24"/>
        </w:rPr>
        <w:t xml:space="preserve">  </w:t>
      </w:r>
      <w:r w:rsidR="00673811" w:rsidRPr="007C7365">
        <w:rPr>
          <w:rFonts w:ascii="Times New Roman" w:hAnsi="Times New Roman" w:cs="Times New Roman"/>
          <w:b/>
          <w:bCs w:val="0"/>
        </w:rPr>
        <w:t>Proof of Insurance</w:t>
      </w:r>
    </w:p>
    <w:p w:rsidR="009770AB" w:rsidRDefault="009770AB" w:rsidP="00042C6C">
      <w:pPr>
        <w:pStyle w:val="NormalWeb"/>
        <w:spacing w:before="0" w:beforeAutospacing="0" w:after="0" w:afterAutospacing="0"/>
        <w:rPr>
          <w:rFonts w:ascii="Times New Roman" w:hAnsi="Times New Roman" w:cs="Times New Roman"/>
        </w:rPr>
      </w:pPr>
    </w:p>
    <w:p w:rsidR="006B7B10"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 xml:space="preserve">When </w:t>
      </w:r>
      <w:r w:rsidRPr="00030760">
        <w:rPr>
          <w:rFonts w:ascii="Times New Roman" w:eastAsia="Times New Roman" w:hAnsi="Times New Roman" w:cs="Times New Roman"/>
          <w:bCs w:val="0"/>
          <w:szCs w:val="24"/>
        </w:rPr>
        <w:t>FAR 52.228-5</w:t>
      </w:r>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3"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p>
    <w:p w:rsidR="00030760" w:rsidRDefault="00030760" w:rsidP="00042C6C">
      <w:pPr>
        <w:pStyle w:val="BodyText2"/>
        <w:spacing w:after="0"/>
        <w:rPr>
          <w:bCs w:val="0"/>
        </w:rPr>
      </w:pPr>
    </w:p>
    <w:p w:rsidR="00CD79D2" w:rsidRPr="004002C2" w:rsidRDefault="005C4A79" w:rsidP="00042C6C">
      <w:pPr>
        <w:pStyle w:val="BodyText2"/>
        <w:spacing w:after="0"/>
        <w:rPr>
          <w:b/>
          <w:bCs w:val="0"/>
          <w:color w:val="auto"/>
        </w:rPr>
      </w:pPr>
      <w:r w:rsidRPr="004002C2">
        <w:rPr>
          <w:b/>
          <w:bCs w:val="0"/>
          <w:color w:val="auto"/>
        </w:rPr>
        <w:t>5328.</w:t>
      </w:r>
      <w:r w:rsidR="00DF4ADC" w:rsidRPr="004002C2">
        <w:rPr>
          <w:b/>
          <w:bCs w:val="0"/>
          <w:color w:val="auto"/>
        </w:rPr>
        <w:t>3</w:t>
      </w:r>
      <w:r w:rsidRPr="004002C2">
        <w:rPr>
          <w:b/>
          <w:bCs w:val="0"/>
          <w:color w:val="auto"/>
        </w:rPr>
        <w:t>10</w:t>
      </w:r>
      <w:r w:rsidR="009939DA" w:rsidRPr="004002C2">
        <w:rPr>
          <w:b/>
          <w:bCs w:val="0"/>
          <w:color w:val="auto"/>
        </w:rPr>
        <w:t xml:space="preserve">-90 </w:t>
      </w:r>
      <w:r w:rsidR="004002C2">
        <w:rPr>
          <w:b/>
          <w:bCs w:val="0"/>
          <w:color w:val="auto"/>
        </w:rPr>
        <w:t xml:space="preserve">  </w:t>
      </w:r>
      <w:r w:rsidR="009939DA" w:rsidRPr="004002C2">
        <w:rPr>
          <w:b/>
          <w:bCs w:val="0"/>
          <w:color w:val="auto"/>
        </w:rPr>
        <w:t>Additional</w:t>
      </w:r>
      <w:r w:rsidRPr="004002C2">
        <w:rPr>
          <w:b/>
          <w:bCs w:val="0"/>
          <w:color w:val="auto"/>
        </w:rPr>
        <w:t xml:space="preserve"> Contract Clause</w:t>
      </w:r>
    </w:p>
    <w:p w:rsidR="00CD79D2" w:rsidRPr="00042C6C" w:rsidRDefault="00CD79D2" w:rsidP="00042C6C">
      <w:pPr>
        <w:pStyle w:val="BodyText2"/>
        <w:spacing w:after="0"/>
        <w:rPr>
          <w:bCs w:val="0"/>
        </w:rPr>
      </w:pPr>
    </w:p>
    <w:p w:rsidR="00E357EB" w:rsidRDefault="00E357EB" w:rsidP="00042C6C">
      <w:pPr>
        <w:pStyle w:val="BodyText2"/>
        <w:spacing w:after="0"/>
        <w:rPr>
          <w:bCs w:val="0"/>
          <w:color w:val="auto"/>
        </w:rPr>
      </w:pPr>
      <w:r w:rsidRPr="00545E28">
        <w:rPr>
          <w:color w:val="auto"/>
        </w:rPr>
        <w:lastRenderedPageBreak/>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 </w:t>
      </w:r>
      <w:hyperlink r:id="rId14" w:anchor="p53522289101" w:history="1">
        <w:r w:rsidR="00F251D3">
          <w:rPr>
            <w:rStyle w:val="Hyperlink"/>
            <w:bCs w:val="0"/>
          </w:rPr>
          <w:t>AFFARS cla</w:t>
        </w:r>
        <w:r w:rsidR="00F251D3">
          <w:rPr>
            <w:rStyle w:val="Hyperlink"/>
            <w:bCs w:val="0"/>
          </w:rPr>
          <w:t>u</w:t>
        </w:r>
        <w:r w:rsidR="00F251D3">
          <w:rPr>
            <w:rStyle w:val="Hyperlink"/>
            <w:bCs w:val="0"/>
          </w:rPr>
          <w:t>se 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p>
    <w:p w:rsidR="00C9251E" w:rsidRDefault="00C9251E" w:rsidP="00042C6C">
      <w:pPr>
        <w:pStyle w:val="BodyText2"/>
        <w:spacing w:after="0"/>
        <w:rPr>
          <w:bCs w:val="0"/>
          <w:color w:val="auto"/>
        </w:rPr>
      </w:pPr>
    </w:p>
    <w:p w:rsidR="0020341E" w:rsidRDefault="0020341E" w:rsidP="00042C6C">
      <w:pPr>
        <w:pStyle w:val="BodyText2"/>
        <w:spacing w:after="0"/>
        <w:rPr>
          <w:b/>
          <w:bCs w:val="0"/>
          <w:color w:val="auto"/>
        </w:rPr>
      </w:pPr>
      <w:bookmarkStart w:id="19" w:name="p53283111"/>
      <w:bookmarkEnd w:id="19"/>
      <w:r w:rsidRPr="004002C2">
        <w:rPr>
          <w:b/>
          <w:bCs w:val="0"/>
          <w:color w:val="auto"/>
        </w:rPr>
        <w:t>5328.3</w:t>
      </w:r>
      <w:r>
        <w:rPr>
          <w:b/>
          <w:bCs w:val="0"/>
          <w:color w:val="auto"/>
        </w:rPr>
        <w:t xml:space="preserve">11-1 </w:t>
      </w:r>
      <w:r w:rsidR="003630B0">
        <w:rPr>
          <w:b/>
          <w:bCs w:val="0"/>
          <w:color w:val="auto"/>
        </w:rPr>
        <w:t xml:space="preserve">  </w:t>
      </w:r>
      <w:r>
        <w:rPr>
          <w:b/>
          <w:bCs w:val="0"/>
          <w:color w:val="auto"/>
        </w:rPr>
        <w:t>Contract Clause</w:t>
      </w:r>
    </w:p>
    <w:p w:rsidR="0020341E" w:rsidRDefault="0020341E" w:rsidP="00042C6C">
      <w:pPr>
        <w:tabs>
          <w:tab w:val="left" w:pos="360"/>
        </w:tabs>
        <w:spacing w:after="0"/>
        <w:rPr>
          <w:bCs/>
          <w:color w:val="auto"/>
        </w:rPr>
      </w:pPr>
    </w:p>
    <w:p w:rsidR="0020341E" w:rsidRPr="000C6C3B" w:rsidRDefault="0020341E" w:rsidP="00042C6C">
      <w:pPr>
        <w:tabs>
          <w:tab w:val="left" w:pos="360"/>
        </w:tabs>
        <w:spacing w:after="0"/>
      </w:pPr>
      <w:r>
        <w:t xml:space="preserve">See </w:t>
      </w:r>
      <w:hyperlink r:id="rId15" w:anchor="p53283111" w:history="1">
        <w:r w:rsidRPr="00EC7E91">
          <w:rPr>
            <w:rStyle w:val="Hyperlink"/>
          </w:rPr>
          <w:t>MP5301.601(a)(i)</w:t>
        </w:r>
      </w:hyperlink>
      <w:r w:rsidR="00ED5C89">
        <w:rPr>
          <w:rStyle w:val="Hyperlink"/>
        </w:rPr>
        <w:t xml:space="preserve"> </w:t>
      </w:r>
    </w:p>
    <w:p w:rsidR="0020341E" w:rsidRPr="00042C6C" w:rsidRDefault="0020341E" w:rsidP="00042C6C">
      <w:pPr>
        <w:pStyle w:val="BodyText2"/>
        <w:spacing w:after="0"/>
        <w:rPr>
          <w:bCs w:val="0"/>
          <w:color w:val="auto"/>
        </w:rPr>
      </w:pPr>
    </w:p>
    <w:p w:rsidR="00C9251E" w:rsidRDefault="00C9251E" w:rsidP="00042C6C">
      <w:pPr>
        <w:pStyle w:val="BodyText2"/>
        <w:spacing w:after="0"/>
        <w:rPr>
          <w:b/>
          <w:bCs w:val="0"/>
          <w:color w:val="auto"/>
        </w:rPr>
      </w:pPr>
      <w:r w:rsidRPr="004002C2">
        <w:rPr>
          <w:b/>
          <w:bCs w:val="0"/>
          <w:color w:val="auto"/>
        </w:rPr>
        <w:t>5328.3</w:t>
      </w:r>
      <w:r>
        <w:rPr>
          <w:b/>
          <w:bCs w:val="0"/>
          <w:color w:val="auto"/>
        </w:rPr>
        <w:t>7</w:t>
      </w:r>
      <w:r w:rsidRPr="004002C2">
        <w:rPr>
          <w:b/>
          <w:bCs w:val="0"/>
          <w:color w:val="auto"/>
        </w:rPr>
        <w:t>0</w:t>
      </w:r>
      <w:r>
        <w:rPr>
          <w:b/>
          <w:bCs w:val="0"/>
          <w:color w:val="auto"/>
        </w:rPr>
        <w:t xml:space="preserve"> </w:t>
      </w:r>
      <w:r w:rsidR="003630B0">
        <w:rPr>
          <w:b/>
          <w:bCs w:val="0"/>
          <w:color w:val="auto"/>
        </w:rPr>
        <w:t xml:space="preserve">  </w:t>
      </w:r>
      <w:r>
        <w:rPr>
          <w:b/>
          <w:bCs w:val="0"/>
          <w:color w:val="auto"/>
        </w:rPr>
        <w:t>Additional Clauses</w:t>
      </w:r>
    </w:p>
    <w:p w:rsidR="00C9251E" w:rsidRPr="00042C6C" w:rsidRDefault="00C9251E" w:rsidP="00042C6C">
      <w:pPr>
        <w:pStyle w:val="BodyText2"/>
        <w:spacing w:after="0"/>
        <w:rPr>
          <w:bCs w:val="0"/>
          <w:color w:val="auto"/>
        </w:rPr>
      </w:pPr>
    </w:p>
    <w:p w:rsidR="00C9251E" w:rsidRPr="000C6C3B" w:rsidRDefault="00C9251E" w:rsidP="00042C6C">
      <w:pPr>
        <w:tabs>
          <w:tab w:val="left" w:pos="360"/>
        </w:tabs>
        <w:spacing w:after="0"/>
      </w:pPr>
      <w:bookmarkStart w:id="20" w:name="p5328370a2"/>
      <w:bookmarkEnd w:id="20"/>
      <w:r w:rsidRPr="00042C6C">
        <w:rPr>
          <w:bCs/>
          <w:color w:val="auto"/>
        </w:rPr>
        <w:t xml:space="preserve">(a)(2) </w:t>
      </w:r>
      <w:r>
        <w:t xml:space="preserve">See </w:t>
      </w:r>
      <w:hyperlink r:id="rId16" w:anchor="p5328370a2" w:history="1">
        <w:r w:rsidRPr="00344203">
          <w:rPr>
            <w:rStyle w:val="Hyperlink"/>
          </w:rPr>
          <w:t>MP5301.601(a)(i)</w:t>
        </w:r>
      </w:hyperlink>
      <w:r w:rsidR="00ED5C89">
        <w:rPr>
          <w:rStyle w:val="Hyperlink"/>
        </w:rPr>
        <w:t xml:space="preserve"> </w:t>
      </w:r>
    </w:p>
    <w:p w:rsidR="004002C2" w:rsidRDefault="004002C2" w:rsidP="00042C6C">
      <w:pPr>
        <w:pStyle w:val="BodyText2"/>
        <w:spacing w:after="0"/>
        <w:rPr>
          <w:bCs w:val="0"/>
          <w:color w:val="auto"/>
        </w:rPr>
      </w:pPr>
    </w:p>
    <w:p w:rsidR="004002C2" w:rsidRDefault="004002C2" w:rsidP="00042C6C">
      <w:pPr>
        <w:pStyle w:val="BodyText2"/>
        <w:spacing w:after="0"/>
        <w:rPr>
          <w:bCs w:val="0"/>
          <w:color w:val="auto"/>
        </w:rPr>
      </w:pPr>
    </w:p>
    <w:p w:rsidR="004002C2" w:rsidRDefault="004002C2" w:rsidP="00042C6C">
      <w:pPr>
        <w:pStyle w:val="BodyText2"/>
        <w:spacing w:after="0"/>
        <w:rPr>
          <w:bCs w:val="0"/>
          <w:color w:val="auto"/>
        </w:rPr>
      </w:pPr>
    </w:p>
    <w:p w:rsidR="004002C2" w:rsidRDefault="004002C2" w:rsidP="00042C6C">
      <w:pPr>
        <w:pStyle w:val="BodyText2"/>
        <w:spacing w:after="0"/>
      </w:pPr>
    </w:p>
    <w:p w:rsidR="00042C6C" w:rsidRDefault="00042C6C">
      <w:pPr>
        <w:pStyle w:val="BodyText2"/>
        <w:spacing w:after="0"/>
      </w:pPr>
    </w:p>
    <w:sectPr w:rsidR="00042C6C" w:rsidSect="007C7365">
      <w:headerReference w:type="even" r:id="rId17"/>
      <w:headerReference w:type="default" r:id="rId18"/>
      <w:footerReference w:type="even" r:id="rId19"/>
      <w:footerReference w:type="default" r:id="rId20"/>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DDA" w:rsidRDefault="006E4DDA">
      <w:r>
        <w:separator/>
      </w:r>
    </w:p>
  </w:endnote>
  <w:endnote w:type="continuationSeparator" w:id="0">
    <w:p w:rsidR="006E4DDA" w:rsidRDefault="006E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F251D3">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DDA" w:rsidRDefault="006E4DDA">
      <w:r>
        <w:separator/>
      </w:r>
    </w:p>
  </w:footnote>
  <w:footnote w:type="continuationSeparator" w:id="0">
    <w:p w:rsidR="006E4DDA" w:rsidRDefault="006E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DDB" w:rsidRDefault="004E3DDB">
    <w:pPr>
      <w:pStyle w:val="Header"/>
      <w:jc w:val="right"/>
    </w:pPr>
    <w:r>
      <w:t>AIR FORCE FAR SUPPLEMENT</w:t>
    </w:r>
  </w:p>
  <w:p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07"/>
    <w:rsid w:val="00006D91"/>
    <w:rsid w:val="00020551"/>
    <w:rsid w:val="00030760"/>
    <w:rsid w:val="00041637"/>
    <w:rsid w:val="00042C6C"/>
    <w:rsid w:val="00057F90"/>
    <w:rsid w:val="000C142F"/>
    <w:rsid w:val="00182EB1"/>
    <w:rsid w:val="001A4105"/>
    <w:rsid w:val="001D422F"/>
    <w:rsid w:val="001D656D"/>
    <w:rsid w:val="001E493D"/>
    <w:rsid w:val="0020341E"/>
    <w:rsid w:val="00217B08"/>
    <w:rsid w:val="002314CA"/>
    <w:rsid w:val="002525E6"/>
    <w:rsid w:val="00254877"/>
    <w:rsid w:val="002E456F"/>
    <w:rsid w:val="00315FD0"/>
    <w:rsid w:val="00336726"/>
    <w:rsid w:val="00344203"/>
    <w:rsid w:val="00344E73"/>
    <w:rsid w:val="003561EF"/>
    <w:rsid w:val="003630B0"/>
    <w:rsid w:val="00376667"/>
    <w:rsid w:val="003B08E4"/>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860F67"/>
    <w:rsid w:val="0087627B"/>
    <w:rsid w:val="008C4E94"/>
    <w:rsid w:val="008D36EE"/>
    <w:rsid w:val="008F5F28"/>
    <w:rsid w:val="00930444"/>
    <w:rsid w:val="00951DE0"/>
    <w:rsid w:val="00975058"/>
    <w:rsid w:val="009770AB"/>
    <w:rsid w:val="009939DA"/>
    <w:rsid w:val="009A1C79"/>
    <w:rsid w:val="009B6EF6"/>
    <w:rsid w:val="009C436C"/>
    <w:rsid w:val="009F27AE"/>
    <w:rsid w:val="00A25F64"/>
    <w:rsid w:val="00A82E2A"/>
    <w:rsid w:val="00A94106"/>
    <w:rsid w:val="00A96482"/>
    <w:rsid w:val="00AC1617"/>
    <w:rsid w:val="00AF06E6"/>
    <w:rsid w:val="00B81394"/>
    <w:rsid w:val="00BC7107"/>
    <w:rsid w:val="00BE4B28"/>
    <w:rsid w:val="00BE548F"/>
    <w:rsid w:val="00C552FA"/>
    <w:rsid w:val="00C9251E"/>
    <w:rsid w:val="00CB520B"/>
    <w:rsid w:val="00CC2B35"/>
    <w:rsid w:val="00CD79D2"/>
    <w:rsid w:val="00D1608A"/>
    <w:rsid w:val="00D54E39"/>
    <w:rsid w:val="00D70730"/>
    <w:rsid w:val="00DA21B2"/>
    <w:rsid w:val="00DB15E1"/>
    <w:rsid w:val="00DF4ADC"/>
    <w:rsid w:val="00E357EB"/>
    <w:rsid w:val="00E51BC8"/>
    <w:rsid w:val="00E87A0F"/>
    <w:rsid w:val="00E97289"/>
    <w:rsid w:val="00EB57AB"/>
    <w:rsid w:val="00EC7E91"/>
    <w:rsid w:val="00ED5C89"/>
    <w:rsid w:val="00F217A9"/>
    <w:rsid w:val="00F251D3"/>
    <w:rsid w:val="00F40234"/>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5E110"/>
  <w15:docId w15:val="{B2436352-6CBE-44CD-B663-B125A1B3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E4"/>
    <w:pPr>
      <w:overflowPunct w:val="0"/>
      <w:autoSpaceDE w:val="0"/>
      <w:autoSpaceDN w:val="0"/>
      <w:adjustRightInd w:val="0"/>
      <w:spacing w:after="240"/>
      <w:textAlignment w:val="baseline"/>
    </w:pPr>
    <w:rPr>
      <w:color w:val="000000"/>
      <w:sz w:val="24"/>
    </w:rPr>
  </w:style>
  <w:style w:type="paragraph" w:styleId="Heading1">
    <w:name w:val="heading 1"/>
    <w:aliases w:val="Subpart,Subpart XXXX.X-Title"/>
    <w:basedOn w:val="Normal"/>
    <w:next w:val="Normal"/>
    <w:qFormat/>
    <w:rsid w:val="003B08E4"/>
    <w:pPr>
      <w:spacing w:before="120"/>
      <w:jc w:val="center"/>
      <w:outlineLvl w:val="0"/>
    </w:pPr>
    <w:rPr>
      <w:b/>
      <w:caps/>
      <w:kern w:val="28"/>
    </w:rPr>
  </w:style>
  <w:style w:type="paragraph" w:styleId="Heading2">
    <w:name w:val="heading 2"/>
    <w:aliases w:val="Section,Section .XXX Title."/>
    <w:basedOn w:val="Normal"/>
    <w:next w:val="Normal"/>
    <w:qFormat/>
    <w:rsid w:val="003B08E4"/>
    <w:pPr>
      <w:spacing w:before="120"/>
      <w:outlineLvl w:val="1"/>
    </w:pPr>
    <w:rPr>
      <w:b/>
    </w:rPr>
  </w:style>
  <w:style w:type="paragraph" w:styleId="Heading3">
    <w:name w:val="heading 3"/>
    <w:aliases w:val="Subsection,Subsection -X Title."/>
    <w:basedOn w:val="Normal"/>
    <w:next w:val="Normal"/>
    <w:qFormat/>
    <w:rsid w:val="003B08E4"/>
    <w:pPr>
      <w:spacing w:before="120"/>
      <w:ind w:left="187"/>
      <w:outlineLvl w:val="2"/>
    </w:pPr>
    <w:rPr>
      <w:b/>
    </w:rPr>
  </w:style>
  <w:style w:type="paragraph" w:styleId="Heading4">
    <w:name w:val="heading 4"/>
    <w:basedOn w:val="Normal"/>
    <w:next w:val="Normal"/>
    <w:qFormat/>
    <w:rsid w:val="003B08E4"/>
    <w:pPr>
      <w:keepNext/>
      <w:spacing w:before="240"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Heading0">
    <w:name w:val="Heading 0"/>
    <w:aliases w:val="Part XXXX-Title"/>
    <w:rsid w:val="003B08E4"/>
    <w:pPr>
      <w:suppressAutoHyphens/>
      <w:overflowPunct w:val="0"/>
      <w:autoSpaceDE w:val="0"/>
      <w:autoSpaceDN w:val="0"/>
      <w:adjustRightInd w:val="0"/>
      <w:spacing w:before="360" w:after="120"/>
      <w:jc w:val="center"/>
      <w:textAlignment w:val="baseline"/>
    </w:pPr>
    <w:rPr>
      <w:rFonts w:ascii="Times" w:hAnsi="Times"/>
      <w:b/>
      <w:caps/>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color w:val="auto"/>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semiHidden/>
    <w:rsid w:val="003B08E4"/>
    <w:pPr>
      <w:spacing w:before="240"/>
      <w:jc w:val="center"/>
    </w:pPr>
    <w:rPr>
      <w:b/>
      <w:caps/>
      <w:color w:val="auto"/>
    </w:rPr>
  </w:style>
  <w:style w:type="paragraph" w:styleId="TOC2">
    <w:name w:val="toc 2"/>
    <w:basedOn w:val="TOC1"/>
    <w:next w:val="Normal"/>
    <w:semiHidden/>
    <w:rsid w:val="003B08E4"/>
    <w:pPr>
      <w:pBdr>
        <w:bottom w:val="single" w:sz="6" w:space="1" w:color="auto"/>
      </w:pBdr>
      <w:tabs>
        <w:tab w:val="right" w:pos="10080"/>
      </w:tabs>
      <w:jc w:val="left"/>
    </w:pPr>
    <w:rPr>
      <w:sz w:val="20"/>
    </w:rPr>
  </w:style>
  <w:style w:type="paragraph" w:styleId="TOC3">
    <w:name w:val="toc 3"/>
    <w:basedOn w:val="Normal"/>
    <w:next w:val="Normal"/>
    <w:semiHidden/>
    <w:rsid w:val="003B08E4"/>
    <w:pPr>
      <w:tabs>
        <w:tab w:val="right" w:leader="dot" w:pos="10080"/>
      </w:tabs>
      <w:ind w:left="288"/>
    </w:pPr>
    <w:rPr>
      <w:color w:val="auto"/>
    </w:r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rPr>
      <w:color w:val="auto"/>
    </w:r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color w:val="auto"/>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2.eis.af.mil/sites/10059/afcc/knowledge_center/templates/contract_insurance_compliance_notification.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usaf.pentagon.saf-aq.mbx.saf-aqca-workflow@mail.mi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01.601(a)(i).docx" TargetMode="External"/><Relationship Id="rId5" Type="http://schemas.openxmlformats.org/officeDocument/2006/relationships/settings" Target="settings.xml"/><Relationship Id="rId15" Type="http://schemas.openxmlformats.org/officeDocument/2006/relationships/hyperlink" Target="mp_5301.601(a)(i).docx" TargetMode="External"/><Relationship Id="rId10" Type="http://schemas.openxmlformats.org/officeDocument/2006/relationships/hyperlink" Target="mp_5301.601(a)(i).docx"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s2.eis.af.mil/sites/10059/afcc/knowledge_center/templates/contract_bonds_checklist.pdf" TargetMode="External"/><Relationship Id="rId14" Type="http://schemas.openxmlformats.org/officeDocument/2006/relationships/hyperlink" Target="5352.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A90D99-8899-435A-A982-9A732E20B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2294</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VOUDREN, JEFFREY W NH-04 USAF HAF SAF/BLDG PENTAGON, 4C149</cp:lastModifiedBy>
  <cp:revision>51</cp:revision>
  <cp:lastPrinted>2005-11-10T21:28:00Z</cp:lastPrinted>
  <dcterms:created xsi:type="dcterms:W3CDTF">2013-04-29T22:53:00Z</dcterms:created>
  <dcterms:modified xsi:type="dcterms:W3CDTF">2019-09-22T15:58:00Z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