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E5A13" w14:textId="77777777" w:rsidR="006136A9" w:rsidRPr="006136A9" w:rsidRDefault="006136A9" w:rsidP="006136A9">
      <w:pPr>
        <w:pStyle w:val="Heading1"/>
        <w:spacing w:before="240"/>
      </w:pPr>
      <w:bookmarkStart w:id="0" w:name="_Toc346959698"/>
      <w:bookmarkStart w:id="1" w:name="_Toc350308682"/>
      <w:bookmarkStart w:id="2" w:name="_Toc351649188"/>
      <w:r w:rsidRPr="006136A9">
        <w:rPr>
          <w:sz w:val="24"/>
          <w:szCs w:val="24"/>
        </w:rPr>
        <w:t>PART 5339</w:t>
      </w:r>
      <w:bookmarkStart w:id="3" w:name="_Toc351649189"/>
      <w:r w:rsidRPr="006136A9">
        <w:rPr>
          <w:sz w:val="24"/>
          <w:szCs w:val="24"/>
        </w:rPr>
        <w:t xml:space="preserve"> - </w:t>
      </w:r>
      <w:r w:rsidRPr="006136A9">
        <w:rPr>
          <w:sz w:val="24"/>
          <w:szCs w:val="24"/>
        </w:rPr>
        <w:br/>
        <w:t>Acquisition of Information Technology</w:t>
      </w:r>
      <w:bookmarkEnd w:id="3"/>
    </w:p>
    <w:p w14:paraId="6948F95C" w14:textId="77777777" w:rsidR="006136A9" w:rsidRPr="006136A9" w:rsidRDefault="006136A9" w:rsidP="006136A9">
      <w:pPr>
        <w:pStyle w:val="Heading1"/>
        <w:spacing w:before="240"/>
        <w:rPr>
          <w:sz w:val="24"/>
          <w:szCs w:val="24"/>
        </w:rPr>
      </w:pPr>
    </w:p>
    <w:p w14:paraId="1E867AC2" w14:textId="3ED67E0B" w:rsidR="006136A9" w:rsidRPr="006136A9" w:rsidRDefault="006136A9" w:rsidP="006136A9">
      <w:pPr>
        <w:pStyle w:val="Heading1"/>
        <w:spacing w:before="240"/>
        <w:rPr>
          <w:sz w:val="24"/>
          <w:szCs w:val="24"/>
        </w:rPr>
      </w:pPr>
    </w:p>
    <w:p w14:paraId="64531152" w14:textId="77777777" w:rsidR="006136A9" w:rsidRPr="006136A9" w:rsidRDefault="006136A9" w:rsidP="006136A9">
      <w:pPr>
        <w:jc w:val="center"/>
      </w:pPr>
      <w:r w:rsidRPr="006136A9">
        <w:rPr>
          <w:b/>
          <w:szCs w:val="24"/>
        </w:rPr>
        <w:t>Table of Contents</w:t>
      </w:r>
    </w:p>
    <w:p w14:paraId="61CC6ED3" w14:textId="77777777" w:rsidR="006136A9" w:rsidRDefault="006136A9" w:rsidP="006136A9">
      <w:pPr>
        <w:pStyle w:val="Heading1"/>
        <w:spacing w:before="240"/>
        <w:rPr>
          <w:sz w:val="24"/>
          <w:szCs w:val="24"/>
        </w:rPr>
      </w:pPr>
    </w:p>
    <w:p w14:paraId="6C2CF886" w14:textId="3144AC81" w:rsidR="00982FC1" w:rsidRDefault="00982FC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TOC \o "2-4" \n \h \z </w:instrText>
      </w:r>
      <w:r>
        <w:rPr>
          <w:b/>
          <w:szCs w:val="24"/>
        </w:rPr>
        <w:fldChar w:fldCharType="separate"/>
      </w:r>
      <w:hyperlink w:anchor="_Toc38365497" w:history="1">
        <w:r w:rsidRPr="000E72A0">
          <w:rPr>
            <w:rStyle w:val="Hyperlink"/>
            <w:noProof/>
          </w:rPr>
          <w:t>5339.101   Policy</w:t>
        </w:r>
      </w:hyperlink>
    </w:p>
    <w:p w14:paraId="144711C3" w14:textId="71D8B577" w:rsidR="00982FC1" w:rsidRDefault="00982FC1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5498" w:history="1">
        <w:r w:rsidRPr="000E72A0">
          <w:rPr>
            <w:rStyle w:val="Hyperlink"/>
            <w:noProof/>
          </w:rPr>
          <w:t>5339.7201-90   Data Servers/Centers Approval Process</w:t>
        </w:r>
      </w:hyperlink>
    </w:p>
    <w:p w14:paraId="4227E0E7" w14:textId="05811AAB" w:rsidR="006136A9" w:rsidRDefault="00982FC1" w:rsidP="006136A9">
      <w:pPr>
        <w:pStyle w:val="Heading1"/>
        <w:spacing w:before="240"/>
        <w:rPr>
          <w:sz w:val="24"/>
          <w:szCs w:val="24"/>
        </w:rPr>
      </w:pPr>
      <w:r>
        <w:rPr>
          <w:b w:val="0"/>
          <w:color w:val="000000"/>
          <w:sz w:val="24"/>
          <w:szCs w:val="24"/>
        </w:rPr>
        <w:fldChar w:fldCharType="end"/>
      </w:r>
    </w:p>
    <w:p w14:paraId="7AC46E0A" w14:textId="77777777" w:rsidR="006136A9" w:rsidRPr="006136A9" w:rsidRDefault="006136A9" w:rsidP="006136A9">
      <w:pPr>
        <w:pStyle w:val="Heading1"/>
        <w:spacing w:before="240"/>
        <w:rPr>
          <w:sz w:val="24"/>
          <w:szCs w:val="24"/>
        </w:rPr>
      </w:pPr>
    </w:p>
    <w:p w14:paraId="5CBE6A38" w14:textId="77777777" w:rsidR="00ED4717" w:rsidRDefault="00ED4717" w:rsidP="00ED4717"/>
    <w:p w14:paraId="0EEBE03A" w14:textId="77777777" w:rsidR="00ED4717" w:rsidRDefault="00354034" w:rsidP="006136A9">
      <w:pPr>
        <w:pStyle w:val="edition"/>
        <w:jc w:val="center"/>
      </w:pPr>
      <w:r w:rsidRPr="001F4D4C">
        <w:rPr>
          <w:iCs/>
        </w:rPr>
        <w:t>[</w:t>
      </w:r>
      <w:r w:rsidR="00122EC8" w:rsidRPr="001F4D4C">
        <w:rPr>
          <w:iCs/>
        </w:rPr>
        <w:t>2019 Edition</w:t>
      </w:r>
      <w:r w:rsidRPr="001F4D4C">
        <w:rPr>
          <w:iCs/>
        </w:rPr>
        <w:t>]</w:t>
      </w:r>
    </w:p>
    <w:bookmarkEnd w:id="0"/>
    <w:bookmarkEnd w:id="1"/>
    <w:bookmarkEnd w:id="2"/>
    <w:p w14:paraId="0A05D08A" w14:textId="77777777" w:rsidR="00ED4717" w:rsidRDefault="00ED4717" w:rsidP="00ED4717"/>
    <w:p w14:paraId="1C1DEBD7" w14:textId="77777777" w:rsidR="00ED4717" w:rsidRDefault="00E02183" w:rsidP="00ED4717">
      <w:pPr>
        <w:pStyle w:val="Heading3"/>
      </w:pPr>
      <w:bookmarkStart w:id="4" w:name="_Toc38365497"/>
      <w:r w:rsidRPr="003A4F29">
        <w:rPr>
          <w:szCs w:val="24"/>
        </w:rPr>
        <w:t xml:space="preserve">5339.101  </w:t>
      </w:r>
      <w:r w:rsidR="00354034" w:rsidRPr="003F792F">
        <w:rPr>
          <w:szCs w:val="24"/>
        </w:rPr>
        <w:t xml:space="preserve"> </w:t>
      </w:r>
      <w:r w:rsidRPr="003F792F">
        <w:rPr>
          <w:szCs w:val="24"/>
        </w:rPr>
        <w:t>Policy</w:t>
      </w:r>
      <w:bookmarkEnd w:id="4"/>
    </w:p>
    <w:p w14:paraId="42ED694D" w14:textId="77777777" w:rsidR="00ED4717" w:rsidRDefault="00ED4717" w:rsidP="00ED4717"/>
    <w:p w14:paraId="28ED92C7" w14:textId="77777777" w:rsidR="00ED4717" w:rsidRDefault="00E02183" w:rsidP="00ED4717">
      <w:pPr>
        <w:pStyle w:val="List2"/>
      </w:pPr>
      <w:r w:rsidRPr="001F4D4C">
        <w:rPr>
          <w:szCs w:val="24"/>
        </w:rPr>
        <w:t xml:space="preserve">(1) </w:t>
      </w:r>
      <w:r w:rsidR="00BE3F0C" w:rsidRPr="001F4D4C">
        <w:rPr>
          <w:szCs w:val="24"/>
        </w:rPr>
        <w:t xml:space="preserve"> </w:t>
      </w:r>
      <w:r w:rsidRPr="001F4D4C">
        <w:rPr>
          <w:szCs w:val="24"/>
        </w:rPr>
        <w:t xml:space="preserve">See </w:t>
      </w:r>
      <w:hyperlink r:id="rId9" w:history="1">
        <w:r w:rsidRPr="001F4D4C">
          <w:rPr>
            <w:rStyle w:val="Hyperlink"/>
            <w:szCs w:val="24"/>
          </w:rPr>
          <w:t>MP5301.601(a)(i)</w:t>
        </w:r>
      </w:hyperlink>
      <w:r w:rsidR="00BE3F0C" w:rsidRPr="001F4D4C">
        <w:rPr>
          <w:szCs w:val="24"/>
        </w:rPr>
        <w:t>.</w:t>
      </w:r>
    </w:p>
    <w:p w14:paraId="3D24B409" w14:textId="77777777" w:rsidR="00ED4717" w:rsidRDefault="00ED4717" w:rsidP="00ED4717"/>
    <w:p w14:paraId="441B8BA5" w14:textId="77777777" w:rsidR="00ED4717" w:rsidRDefault="00AB1F1E" w:rsidP="00ED4717">
      <w:r w:rsidRPr="001F4D4C">
        <w:rPr>
          <w:szCs w:val="24"/>
        </w:rPr>
        <w:t xml:space="preserve">See </w:t>
      </w:r>
      <w:hyperlink r:id="rId10" w:history="1">
        <w:r w:rsidR="00A90977">
          <w:rPr>
            <w:rStyle w:val="Hyperlink"/>
            <w:szCs w:val="24"/>
          </w:rPr>
          <w:t>AFMC PGI 5339.101-90</w:t>
        </w:r>
      </w:hyperlink>
      <w:r w:rsidR="001F4D4C">
        <w:rPr>
          <w:szCs w:val="24"/>
        </w:rPr>
        <w:t>.</w:t>
      </w:r>
    </w:p>
    <w:p w14:paraId="6FC912A1" w14:textId="77777777" w:rsidR="00ED4717" w:rsidRDefault="00ED4717" w:rsidP="00ED4717"/>
    <w:p w14:paraId="0FDC9497" w14:textId="77777777" w:rsidR="00ED4717" w:rsidRDefault="007A083B" w:rsidP="00ED4717">
      <w:pPr>
        <w:pStyle w:val="Heading3"/>
      </w:pPr>
      <w:bookmarkStart w:id="5" w:name="_Toc38365498"/>
      <w:r w:rsidRPr="003F792F">
        <w:rPr>
          <w:szCs w:val="24"/>
        </w:rPr>
        <w:t>5339.7201-90</w:t>
      </w:r>
      <w:r w:rsidR="00464918" w:rsidRPr="003F792F">
        <w:rPr>
          <w:szCs w:val="24"/>
        </w:rPr>
        <w:t xml:space="preserve"> </w:t>
      </w:r>
      <w:r w:rsidRPr="001F4D4C">
        <w:rPr>
          <w:szCs w:val="24"/>
        </w:rPr>
        <w:t xml:space="preserve">  Data Servers/Centers Approval Process</w:t>
      </w:r>
      <w:bookmarkEnd w:id="5"/>
    </w:p>
    <w:p w14:paraId="1C3D2020" w14:textId="77777777" w:rsidR="00ED4717" w:rsidRDefault="00ED4717" w:rsidP="00ED4717"/>
    <w:p w14:paraId="70063919" w14:textId="77777777" w:rsidR="00ED4717" w:rsidRDefault="00372626">
      <w:pPr>
        <w:pStyle w:val="Footer"/>
        <w:tabs>
          <w:tab w:val="clear" w:pos="4320"/>
          <w:tab w:val="clear" w:pos="8640"/>
          <w:tab w:val="clear" w:pos="10296"/>
        </w:tabs>
        <w:spacing w:before="0"/>
        <w:rPr>
          <w:szCs w:val="24"/>
        </w:rPr>
      </w:pPr>
      <w:r w:rsidRPr="001F4D4C">
        <w:rPr>
          <w:szCs w:val="24"/>
        </w:rPr>
        <w:t xml:space="preserve">Purchase Request packages for </w:t>
      </w:r>
      <w:r w:rsidR="001675B5" w:rsidRPr="001F4D4C">
        <w:rPr>
          <w:szCs w:val="24"/>
        </w:rPr>
        <w:t xml:space="preserve">data </w:t>
      </w:r>
      <w:r w:rsidRPr="001F4D4C">
        <w:rPr>
          <w:szCs w:val="24"/>
        </w:rPr>
        <w:t>servers</w:t>
      </w:r>
      <w:r w:rsidR="001675B5" w:rsidRPr="001F4D4C">
        <w:rPr>
          <w:szCs w:val="24"/>
        </w:rPr>
        <w:t>/centers</w:t>
      </w:r>
      <w:r w:rsidRPr="001F4D4C">
        <w:rPr>
          <w:szCs w:val="24"/>
        </w:rPr>
        <w:t xml:space="preserve"> must include </w:t>
      </w:r>
      <w:r w:rsidR="00B20784" w:rsidRPr="001F4D4C">
        <w:rPr>
          <w:szCs w:val="24"/>
        </w:rPr>
        <w:t>SAF/</w:t>
      </w:r>
      <w:r w:rsidRPr="001F4D4C">
        <w:rPr>
          <w:szCs w:val="24"/>
        </w:rPr>
        <w:t>CIO</w:t>
      </w:r>
      <w:r w:rsidR="00B20784" w:rsidRPr="001F4D4C">
        <w:rPr>
          <w:szCs w:val="24"/>
        </w:rPr>
        <w:t xml:space="preserve"> A6 </w:t>
      </w:r>
      <w:r w:rsidRPr="001F4D4C">
        <w:rPr>
          <w:szCs w:val="24"/>
        </w:rPr>
        <w:t xml:space="preserve">approval to be accepted as valid for procurement action by a </w:t>
      </w:r>
      <w:r w:rsidR="00FC17DF" w:rsidRPr="001F4D4C">
        <w:rPr>
          <w:szCs w:val="24"/>
        </w:rPr>
        <w:t>c</w:t>
      </w:r>
      <w:r w:rsidR="00FC17DF" w:rsidRPr="003A4F29">
        <w:rPr>
          <w:szCs w:val="24"/>
        </w:rPr>
        <w:t xml:space="preserve">ontracting </w:t>
      </w:r>
      <w:r w:rsidR="00FC17DF" w:rsidRPr="001F4D4C">
        <w:rPr>
          <w:szCs w:val="24"/>
        </w:rPr>
        <w:t>o</w:t>
      </w:r>
      <w:r w:rsidR="00FC17DF" w:rsidRPr="003A4F29">
        <w:rPr>
          <w:szCs w:val="24"/>
        </w:rPr>
        <w:t>fficer</w:t>
      </w:r>
      <w:r w:rsidRPr="003F792F">
        <w:rPr>
          <w:szCs w:val="24"/>
        </w:rPr>
        <w:t xml:space="preserve">.  </w:t>
      </w:r>
      <w:r w:rsidR="007A083B" w:rsidRPr="003F792F">
        <w:rPr>
          <w:szCs w:val="24"/>
        </w:rPr>
        <w:t xml:space="preserve">See </w:t>
      </w:r>
      <w:hyperlink r:id="rId11" w:history="1">
        <w:r w:rsidR="003F792F" w:rsidRPr="003F792F">
          <w:rPr>
            <w:rStyle w:val="Hyperlink"/>
            <w:szCs w:val="24"/>
          </w:rPr>
          <w:t>AFGM 2018-17-02</w:t>
        </w:r>
      </w:hyperlink>
      <w:r w:rsidR="003F792F" w:rsidRPr="003A4F29">
        <w:rPr>
          <w:szCs w:val="24"/>
        </w:rPr>
        <w:t xml:space="preserve">, </w:t>
      </w:r>
      <w:r w:rsidR="003F792F" w:rsidRPr="001F4D4C">
        <w:rPr>
          <w:i/>
          <w:szCs w:val="24"/>
        </w:rPr>
        <w:t>Air Force Enterprise Information Technology Management</w:t>
      </w:r>
      <w:r w:rsidR="003F792F" w:rsidRPr="003A4F29">
        <w:rPr>
          <w:szCs w:val="24"/>
        </w:rPr>
        <w:t xml:space="preserve">, Section </w:t>
      </w:r>
      <w:r w:rsidR="003F792F" w:rsidRPr="003F792F">
        <w:rPr>
          <w:szCs w:val="24"/>
        </w:rPr>
        <w:t>4, paragraph 4.3</w:t>
      </w:r>
      <w:r w:rsidR="001A25D0" w:rsidRPr="003F792F">
        <w:rPr>
          <w:szCs w:val="24"/>
        </w:rPr>
        <w:t>.</w:t>
      </w:r>
    </w:p>
    <w:p w14:paraId="39C96D3E" w14:textId="77777777" w:rsidR="00ED4717" w:rsidRDefault="00ED4717" w:rsidP="00ED4717"/>
    <w:p w14:paraId="7F70B26B" w14:textId="77777777" w:rsidR="00A90977" w:rsidRPr="00A90977" w:rsidRDefault="00A90977">
      <w:pPr>
        <w:rPr>
          <w:rFonts w:asciiTheme="minorHAnsi" w:hAnsiTheme="minorHAnsi" w:cstheme="minorHAnsi"/>
          <w:szCs w:val="28"/>
        </w:rPr>
      </w:pPr>
    </w:p>
    <w:sectPr w:rsidR="00A90977" w:rsidRPr="00A90977" w:rsidSect="00A1376E">
      <w:headerReference w:type="even" r:id="rId12"/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832B5" w14:textId="77777777" w:rsidR="00891440" w:rsidRDefault="00891440">
      <w:r>
        <w:separator/>
      </w:r>
    </w:p>
  </w:endnote>
  <w:endnote w:type="continuationSeparator" w:id="0">
    <w:p w14:paraId="3DEE9056" w14:textId="77777777" w:rsidR="00891440" w:rsidRDefault="00891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9361" w14:textId="77777777" w:rsidR="00851082" w:rsidRDefault="00122EC8" w:rsidP="00A1376E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/>
    </w:pPr>
    <w:r>
      <w:t xml:space="preserve">2019 </w:t>
    </w:r>
    <w:r w:rsidR="00851082">
      <w:t>Edition</w:t>
    </w:r>
    <w:r w:rsidR="00851082">
      <w:tab/>
      <w:t>5339-</w:t>
    </w:r>
    <w:r w:rsidR="00851082">
      <w:rPr>
        <w:rStyle w:val="PageNumber"/>
      </w:rPr>
      <w:fldChar w:fldCharType="begin"/>
    </w:r>
    <w:r w:rsidR="00851082">
      <w:rPr>
        <w:rStyle w:val="PageNumber"/>
      </w:rPr>
      <w:instrText xml:space="preserve"> PAGE </w:instrText>
    </w:r>
    <w:r w:rsidR="00851082">
      <w:rPr>
        <w:rStyle w:val="PageNumber"/>
      </w:rPr>
      <w:fldChar w:fldCharType="separate"/>
    </w:r>
    <w:r w:rsidR="00A90977">
      <w:rPr>
        <w:rStyle w:val="PageNumber"/>
        <w:noProof/>
      </w:rPr>
      <w:t>1</w:t>
    </w:r>
    <w:r w:rsidR="0085108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F25ED" w14:textId="77777777" w:rsidR="00891440" w:rsidRDefault="00891440">
      <w:r>
        <w:separator/>
      </w:r>
    </w:p>
  </w:footnote>
  <w:footnote w:type="continuationSeparator" w:id="0">
    <w:p w14:paraId="312F2894" w14:textId="77777777" w:rsidR="00891440" w:rsidRDefault="00891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F540C" w14:textId="77777777" w:rsidR="00851082" w:rsidRDefault="00851082">
    <w:pPr>
      <w:spacing w:before="120"/>
      <w:jc w:val="right"/>
    </w:pPr>
    <w:r>
      <w:t>AIR FORCE FAR SUPPLEMENT</w:t>
    </w:r>
  </w:p>
  <w:p w14:paraId="0068354B" w14:textId="77777777" w:rsidR="00851082" w:rsidRDefault="00851082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78DBC" w14:textId="77777777" w:rsidR="00851082" w:rsidRDefault="00851082">
    <w:pPr>
      <w:pStyle w:val="Heading2"/>
      <w:spacing w:before="0"/>
    </w:pPr>
    <w:r>
      <w:t>AIR FORCE FAR SUPPLEMENT</w:t>
    </w:r>
  </w:p>
  <w:p w14:paraId="4D5552FE" w14:textId="77777777" w:rsidR="00851082" w:rsidRDefault="00851082">
    <w:pPr>
      <w:pBdr>
        <w:bottom w:val="single" w:sz="6" w:space="1" w:color="auto"/>
      </w:pBdr>
    </w:pPr>
    <w:r>
      <w:t xml:space="preserve">PART 5339 — </w:t>
    </w:r>
    <w:r w:rsidR="00A1376E">
      <w:t>Acquisition of Information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B31692"/>
    <w:rsid w:val="000655DA"/>
    <w:rsid w:val="000742C1"/>
    <w:rsid w:val="00112872"/>
    <w:rsid w:val="00122EC8"/>
    <w:rsid w:val="001675B5"/>
    <w:rsid w:val="001A25D0"/>
    <w:rsid w:val="001F4D4C"/>
    <w:rsid w:val="00215AE4"/>
    <w:rsid w:val="00354034"/>
    <w:rsid w:val="00372626"/>
    <w:rsid w:val="003A4F29"/>
    <w:rsid w:val="003D15B6"/>
    <w:rsid w:val="003F792F"/>
    <w:rsid w:val="004233E0"/>
    <w:rsid w:val="00464918"/>
    <w:rsid w:val="00521379"/>
    <w:rsid w:val="00582D63"/>
    <w:rsid w:val="005C7863"/>
    <w:rsid w:val="006136A9"/>
    <w:rsid w:val="00642ADE"/>
    <w:rsid w:val="006E2651"/>
    <w:rsid w:val="007A083B"/>
    <w:rsid w:val="008102EF"/>
    <w:rsid w:val="00851082"/>
    <w:rsid w:val="00891440"/>
    <w:rsid w:val="00970BF5"/>
    <w:rsid w:val="00982FC1"/>
    <w:rsid w:val="00A07043"/>
    <w:rsid w:val="00A1376E"/>
    <w:rsid w:val="00A50E24"/>
    <w:rsid w:val="00A90977"/>
    <w:rsid w:val="00AB1F1E"/>
    <w:rsid w:val="00B20784"/>
    <w:rsid w:val="00B31692"/>
    <w:rsid w:val="00B764C2"/>
    <w:rsid w:val="00BE3F0C"/>
    <w:rsid w:val="00BF16FC"/>
    <w:rsid w:val="00CE5974"/>
    <w:rsid w:val="00D442BB"/>
    <w:rsid w:val="00D45473"/>
    <w:rsid w:val="00D47EE9"/>
    <w:rsid w:val="00D554FA"/>
    <w:rsid w:val="00D60BA6"/>
    <w:rsid w:val="00DA4EE3"/>
    <w:rsid w:val="00E02183"/>
    <w:rsid w:val="00E24542"/>
    <w:rsid w:val="00E90CF4"/>
    <w:rsid w:val="00ED4717"/>
    <w:rsid w:val="00F7048F"/>
    <w:rsid w:val="00FC17DF"/>
    <w:rsid w:val="00FC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0462F57D"/>
  <w15:docId w15:val="{222E4E8B-671F-46D4-9A5B-CC46CA4F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120"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ED4717"/>
    <w:pPr>
      <w:spacing w:before="120"/>
      <w:ind w:left="432"/>
      <w:contextualSpacing/>
    </w:pPr>
    <w:rPr>
      <w:color w:val="000000" w:themeColor="text1"/>
      <w:sz w:val="24"/>
      <w:szCs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semiHidden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6">
    <w:name w:val="toc 6"/>
    <w:basedOn w:val="Normal"/>
    <w:next w:val="Normal"/>
    <w:semiHidden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Subtitle">
    <w:name w:val="Subtitle"/>
    <w:basedOn w:val="Normal"/>
    <w:qFormat/>
    <w:pPr>
      <w:jc w:val="center"/>
    </w:pPr>
    <w:rPr>
      <w:b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A08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A083B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0742C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742C1"/>
    <w:rPr>
      <w:sz w:val="20"/>
    </w:rPr>
  </w:style>
  <w:style w:type="character" w:customStyle="1" w:styleId="CommentTextChar">
    <w:name w:val="Comment Text Char"/>
    <w:basedOn w:val="DefaultParagraphFont"/>
    <w:link w:val="CommentText"/>
    <w:semiHidden/>
    <w:rsid w:val="000742C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742C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742C1"/>
    <w:rPr>
      <w:b/>
      <w:bCs/>
      <w:color w:val="000000"/>
    </w:rPr>
  </w:style>
  <w:style w:type="paragraph" w:styleId="Revision">
    <w:name w:val="Revision"/>
    <w:hidden/>
    <w:uiPriority w:val="99"/>
    <w:semiHidden/>
    <w:rsid w:val="000742C1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ED4717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ED4717"/>
    <w:rPr>
      <w:b w:val="0"/>
      <w:color w:val="000000" w:themeColor="text1"/>
      <w:sz w:val="24"/>
      <w:szCs w:val="24"/>
    </w:rPr>
  </w:style>
  <w:style w:type="paragraph" w:styleId="List2">
    <w:name w:val="List 2"/>
    <w:basedOn w:val="Normal"/>
    <w:link w:val="List2Char"/>
    <w:semiHidden/>
    <w:unhideWhenUsed/>
    <w:rsid w:val="00ED4717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ED4717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rsid w:val="00ED4717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ED4717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ED4717"/>
    <w:pPr>
      <w:ind w:left="2088"/>
    </w:pPr>
    <w:rPr>
      <w:i/>
      <w:szCs w:val="24"/>
    </w:rPr>
  </w:style>
  <w:style w:type="character" w:customStyle="1" w:styleId="List2Char">
    <w:name w:val="List 2 Char"/>
    <w:basedOn w:val="DefaultParagraphFont"/>
    <w:link w:val="List2"/>
    <w:semiHidden/>
    <w:rsid w:val="00ED4717"/>
    <w:rPr>
      <w:sz w:val="24"/>
    </w:rPr>
  </w:style>
  <w:style w:type="character" w:customStyle="1" w:styleId="List6Char">
    <w:name w:val="List 6 Char"/>
    <w:basedOn w:val="List2Char"/>
    <w:link w:val="List6"/>
    <w:rsid w:val="00ED4717"/>
    <w:rPr>
      <w:i/>
      <w:sz w:val="24"/>
      <w:szCs w:val="24"/>
    </w:rPr>
  </w:style>
  <w:style w:type="paragraph" w:customStyle="1" w:styleId="List7">
    <w:name w:val="List 7"/>
    <w:basedOn w:val="List4"/>
    <w:link w:val="List7Char"/>
    <w:rsid w:val="00ED4717"/>
    <w:pPr>
      <w:ind w:left="2534"/>
    </w:pPr>
    <w:rPr>
      <w:i/>
      <w:sz w:val="22"/>
      <w:szCs w:val="24"/>
    </w:rPr>
  </w:style>
  <w:style w:type="character" w:customStyle="1" w:styleId="List7Char">
    <w:name w:val="List 7 Char"/>
    <w:basedOn w:val="List2Char"/>
    <w:link w:val="List7"/>
    <w:rsid w:val="00ED4717"/>
    <w:rPr>
      <w:i/>
      <w:sz w:val="22"/>
      <w:szCs w:val="24"/>
    </w:rPr>
  </w:style>
  <w:style w:type="paragraph" w:customStyle="1" w:styleId="List8">
    <w:name w:val="List 8"/>
    <w:basedOn w:val="List4"/>
    <w:link w:val="List8Char"/>
    <w:rsid w:val="00ED4717"/>
    <w:pPr>
      <w:ind w:left="2880"/>
    </w:pPr>
    <w:rPr>
      <w:i/>
      <w:sz w:val="22"/>
      <w:szCs w:val="24"/>
    </w:rPr>
  </w:style>
  <w:style w:type="character" w:customStyle="1" w:styleId="List8Char">
    <w:name w:val="List 8 Char"/>
    <w:basedOn w:val="List2Char"/>
    <w:link w:val="List8"/>
    <w:rsid w:val="00ED4717"/>
    <w:rPr>
      <w:i/>
      <w:sz w:val="22"/>
      <w:szCs w:val="24"/>
    </w:rPr>
  </w:style>
  <w:style w:type="paragraph" w:styleId="ListParagraph">
    <w:name w:val="List Paragraph"/>
    <w:basedOn w:val="Normal"/>
    <w:uiPriority w:val="34"/>
    <w:qFormat/>
    <w:rsid w:val="00ED4717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ED4717"/>
    <w:pPr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ED4717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ED4717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ED4717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ED4717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ED4717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ED4717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ED4717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ED4717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ED4717"/>
    <w:pPr>
      <w:keepNext/>
      <w:keepLines/>
      <w:spacing w:before="120" w:after="0"/>
      <w:ind w:left="432"/>
      <w:contextualSpacing/>
    </w:pPr>
    <w:rPr>
      <w:i/>
      <w:iCs/>
      <w:szCs w:val="24"/>
    </w:rPr>
  </w:style>
  <w:style w:type="character" w:customStyle="1" w:styleId="List1changeChar">
    <w:name w:val="List 1_change Char"/>
    <w:basedOn w:val="editionChar"/>
    <w:link w:val="List1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ED4717"/>
    <w:pPr>
      <w:spacing w:before="120" w:after="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ED4717"/>
    <w:pPr>
      <w:keepNext/>
      <w:keepLines/>
      <w:spacing w:before="120" w:after="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ED4717"/>
    <w:pPr>
      <w:spacing w:before="120" w:after="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ED4717"/>
    <w:pPr>
      <w:keepNext/>
      <w:keepLines/>
      <w:spacing w:before="120" w:after="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ED4717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ED4717"/>
    <w:pPr>
      <w:keepNext/>
      <w:keepLines/>
      <w:spacing w:before="120" w:after="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ED4717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ED4717"/>
    <w:pPr>
      <w:keepNext/>
      <w:keepLines/>
      <w:spacing w:before="120" w:after="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ED4717"/>
    <w:pPr>
      <w:keepNext/>
      <w:keepLines/>
      <w:spacing w:before="120" w:after="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ED4717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ED4717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ED4717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53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static.e-publishing.af.mil/production/1/saf_cio_a6/publication/afgm2018-17-02/afgm2018-17-02.pdf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pgi_5339.docx" TargetMode="External"/><Relationship Id="rId4" Type="http://schemas.openxmlformats.org/officeDocument/2006/relationships/styles" Target="styles.xml"/><Relationship Id="rId9" Type="http://schemas.openxmlformats.org/officeDocument/2006/relationships/hyperlink" Target="mp_5301.601(a)(i)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5D507-63B3-4054-B34D-6A936E1C9F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17DBA-A649-426A-A9E6-5FFA31FB10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3526967-6FFB-4882-BED8-401B38BD2C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Information Technology</vt:lpstr>
    </vt:vector>
  </TitlesOfParts>
  <Company>USAF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Information Technology</dc:title>
  <dc:creator>POWELLDJ</dc:creator>
  <cp:lastModifiedBy>Gregory Pangborn</cp:lastModifiedBy>
  <cp:revision>43</cp:revision>
  <cp:lastPrinted>2015-09-01T14:13:00Z</cp:lastPrinted>
  <dcterms:created xsi:type="dcterms:W3CDTF">2013-04-18T16:46:00Z</dcterms:created>
  <dcterms:modified xsi:type="dcterms:W3CDTF">2020-04-21T16:42:00Z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