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BD48E" w14:textId="77777777" w:rsidR="008343F8" w:rsidRPr="008343F8" w:rsidRDefault="008343F8" w:rsidP="008343F8">
      <w:pPr>
        <w:pStyle w:val="Heading1"/>
        <w:spacing w:before="240"/>
      </w:pPr>
      <w:bookmarkStart w:id="0" w:name="_Toc348510623"/>
      <w:bookmarkStart w:id="1" w:name="_Toc350313242"/>
      <w:bookmarkStart w:id="2" w:name="_Toc351656011"/>
      <w:r w:rsidRPr="008343F8">
        <w:t xml:space="preserve">PART 5350 - </w:t>
      </w:r>
      <w:r w:rsidRPr="008343F8">
        <w:br/>
        <w:t>Extraordinary Contractual Actions and the Safety Act</w:t>
      </w:r>
    </w:p>
    <w:p w14:paraId="7937E7AB" w14:textId="77777777" w:rsidR="008343F8" w:rsidRPr="008343F8" w:rsidRDefault="008343F8" w:rsidP="008343F8">
      <w:pPr>
        <w:pStyle w:val="Heading1"/>
        <w:spacing w:before="240"/>
      </w:pPr>
    </w:p>
    <w:p w14:paraId="790A75D3" w14:textId="32FCC074" w:rsidR="008343F8" w:rsidRPr="008343F8" w:rsidRDefault="008343F8" w:rsidP="008343F8">
      <w:pPr>
        <w:pStyle w:val="Heading1"/>
        <w:spacing w:before="240"/>
      </w:pPr>
    </w:p>
    <w:p w14:paraId="2D4E637F" w14:textId="77777777" w:rsidR="008343F8" w:rsidRPr="008343F8" w:rsidRDefault="008343F8" w:rsidP="008343F8">
      <w:pPr>
        <w:jc w:val="center"/>
      </w:pPr>
      <w:r w:rsidRPr="008343F8">
        <w:rPr>
          <w:b/>
        </w:rPr>
        <w:t>Table of Contents</w:t>
      </w:r>
    </w:p>
    <w:p w14:paraId="334BC08D" w14:textId="77777777" w:rsidR="008343F8" w:rsidRDefault="008343F8" w:rsidP="008343F8">
      <w:pPr>
        <w:pStyle w:val="Heading1"/>
        <w:spacing w:before="240"/>
      </w:pPr>
    </w:p>
    <w:p w14:paraId="00FDCA7E" w14:textId="258B7868" w:rsidR="005A30C1" w:rsidRDefault="005A30C1">
      <w:pPr>
        <w:pStyle w:val="TOC2"/>
        <w:rPr>
          <w:rFonts w:asciiTheme="minorHAnsi" w:eastAsiaTheme="minorEastAsia" w:hAnsiTheme="minorHAnsi" w:cstheme="minorBidi"/>
          <w:b w:val="0"/>
          <w:caps w:val="0"/>
          <w:noProof/>
          <w:color w:val="auto"/>
          <w:sz w:val="22"/>
          <w:szCs w:val="22"/>
        </w:rPr>
      </w:pPr>
      <w:r>
        <w:rPr>
          <w:caps w:val="0"/>
        </w:rPr>
        <w:fldChar w:fldCharType="begin"/>
      </w:r>
      <w:r>
        <w:rPr>
          <w:caps w:val="0"/>
        </w:rPr>
        <w:instrText xml:space="preserve"> TOC \o "2-4" \n \h \z </w:instrText>
      </w:r>
      <w:r>
        <w:rPr>
          <w:caps w:val="0"/>
        </w:rPr>
        <w:fldChar w:fldCharType="separate"/>
      </w:r>
      <w:hyperlink w:anchor="_Toc38365548" w:history="1">
        <w:r w:rsidRPr="00D00FA3">
          <w:rPr>
            <w:rStyle w:val="Hyperlink"/>
            <w:bCs/>
            <w:noProof/>
          </w:rPr>
          <w:t>SUBPART 5350.1 — GENERAL</w:t>
        </w:r>
      </w:hyperlink>
    </w:p>
    <w:p w14:paraId="234DF47B" w14:textId="266B4EAE" w:rsidR="005A30C1" w:rsidRDefault="005A30C1">
      <w:pPr>
        <w:pStyle w:val="TOC3"/>
        <w:rPr>
          <w:rFonts w:asciiTheme="minorHAnsi" w:eastAsiaTheme="minorEastAsia" w:hAnsiTheme="minorHAnsi" w:cstheme="minorBidi"/>
          <w:noProof/>
          <w:color w:val="auto"/>
          <w:sz w:val="22"/>
          <w:szCs w:val="22"/>
        </w:rPr>
      </w:pPr>
      <w:hyperlink w:anchor="_Toc38365549" w:history="1">
        <w:r w:rsidRPr="00D00FA3">
          <w:rPr>
            <w:rStyle w:val="Hyperlink"/>
            <w:noProof/>
          </w:rPr>
          <w:t>5350.101-1   Authority</w:t>
        </w:r>
      </w:hyperlink>
    </w:p>
    <w:p w14:paraId="00A8C8B6" w14:textId="52E3EAA7" w:rsidR="005A30C1" w:rsidRDefault="005A30C1">
      <w:pPr>
        <w:pStyle w:val="TOC2"/>
        <w:rPr>
          <w:rFonts w:asciiTheme="minorHAnsi" w:eastAsiaTheme="minorEastAsia" w:hAnsiTheme="minorHAnsi" w:cstheme="minorBidi"/>
          <w:b w:val="0"/>
          <w:caps w:val="0"/>
          <w:noProof/>
          <w:color w:val="auto"/>
          <w:sz w:val="22"/>
          <w:szCs w:val="22"/>
        </w:rPr>
      </w:pPr>
      <w:hyperlink w:anchor="_Toc38365550" w:history="1">
        <w:r w:rsidRPr="00D00FA3">
          <w:rPr>
            <w:rStyle w:val="Hyperlink"/>
            <w:bCs/>
            <w:noProof/>
          </w:rPr>
          <w:t>SUBPART 5350.102 — DELEGATION OF AND LIMITATIONS ON EXERCISE OF AUTHORITY</w:t>
        </w:r>
      </w:hyperlink>
    </w:p>
    <w:p w14:paraId="6628ABAB" w14:textId="09A8BAEE" w:rsidR="005A30C1" w:rsidRDefault="005A30C1">
      <w:pPr>
        <w:pStyle w:val="TOC3"/>
        <w:rPr>
          <w:rFonts w:asciiTheme="minorHAnsi" w:eastAsiaTheme="minorEastAsia" w:hAnsiTheme="minorHAnsi" w:cstheme="minorBidi"/>
          <w:noProof/>
          <w:color w:val="auto"/>
          <w:sz w:val="22"/>
          <w:szCs w:val="22"/>
        </w:rPr>
      </w:pPr>
      <w:hyperlink w:anchor="_Toc38365551" w:history="1">
        <w:r w:rsidRPr="00D00FA3">
          <w:rPr>
            <w:rStyle w:val="Hyperlink"/>
            <w:bCs/>
            <w:noProof/>
          </w:rPr>
          <w:t>5350.102-1-70   Delegations</w:t>
        </w:r>
      </w:hyperlink>
    </w:p>
    <w:p w14:paraId="414EB47F" w14:textId="1908BD15" w:rsidR="005A30C1" w:rsidRDefault="005A30C1">
      <w:pPr>
        <w:pStyle w:val="TOC3"/>
        <w:rPr>
          <w:rFonts w:asciiTheme="minorHAnsi" w:eastAsiaTheme="minorEastAsia" w:hAnsiTheme="minorHAnsi" w:cstheme="minorBidi"/>
          <w:noProof/>
          <w:color w:val="auto"/>
          <w:sz w:val="22"/>
          <w:szCs w:val="22"/>
        </w:rPr>
      </w:pPr>
      <w:hyperlink w:anchor="_Toc38365552" w:history="1">
        <w:r w:rsidRPr="00D00FA3">
          <w:rPr>
            <w:rStyle w:val="Hyperlink"/>
            <w:noProof/>
          </w:rPr>
          <w:t>5350.102-2   Contract Adjustment Boards</w:t>
        </w:r>
      </w:hyperlink>
    </w:p>
    <w:p w14:paraId="036F5304" w14:textId="6ADAFB8B" w:rsidR="005A30C1" w:rsidRDefault="005A30C1">
      <w:pPr>
        <w:pStyle w:val="TOC2"/>
        <w:rPr>
          <w:rFonts w:asciiTheme="minorHAnsi" w:eastAsiaTheme="minorEastAsia" w:hAnsiTheme="minorHAnsi" w:cstheme="minorBidi"/>
          <w:b w:val="0"/>
          <w:caps w:val="0"/>
          <w:noProof/>
          <w:color w:val="auto"/>
          <w:sz w:val="22"/>
          <w:szCs w:val="22"/>
        </w:rPr>
      </w:pPr>
      <w:hyperlink w:anchor="_Toc38365553" w:history="1">
        <w:r w:rsidRPr="00D00FA3">
          <w:rPr>
            <w:rStyle w:val="Hyperlink"/>
            <w:bCs/>
            <w:noProof/>
          </w:rPr>
          <w:t>SUBPART 5350.103 — CONTRACT ADJUSTMENTS</w:t>
        </w:r>
      </w:hyperlink>
    </w:p>
    <w:p w14:paraId="60D082FD" w14:textId="50F149BE" w:rsidR="005A30C1" w:rsidRDefault="005A30C1">
      <w:pPr>
        <w:pStyle w:val="TOC3"/>
        <w:rPr>
          <w:rFonts w:asciiTheme="minorHAnsi" w:eastAsiaTheme="minorEastAsia" w:hAnsiTheme="minorHAnsi" w:cstheme="minorBidi"/>
          <w:noProof/>
          <w:color w:val="auto"/>
          <w:sz w:val="22"/>
          <w:szCs w:val="22"/>
        </w:rPr>
      </w:pPr>
      <w:hyperlink w:anchor="_Toc38365554" w:history="1">
        <w:r w:rsidRPr="00D00FA3">
          <w:rPr>
            <w:rStyle w:val="Hyperlink"/>
            <w:noProof/>
          </w:rPr>
          <w:t>5350.103-5   Processing Cases</w:t>
        </w:r>
      </w:hyperlink>
    </w:p>
    <w:p w14:paraId="3A3E0924" w14:textId="416699F6" w:rsidR="005A30C1" w:rsidRDefault="005A30C1">
      <w:pPr>
        <w:pStyle w:val="TOC2"/>
        <w:rPr>
          <w:rFonts w:asciiTheme="minorHAnsi" w:eastAsiaTheme="minorEastAsia" w:hAnsiTheme="minorHAnsi" w:cstheme="minorBidi"/>
          <w:b w:val="0"/>
          <w:caps w:val="0"/>
          <w:noProof/>
          <w:color w:val="auto"/>
          <w:sz w:val="22"/>
          <w:szCs w:val="22"/>
        </w:rPr>
      </w:pPr>
      <w:hyperlink w:anchor="_Toc38365555" w:history="1">
        <w:r w:rsidRPr="00D00FA3">
          <w:rPr>
            <w:rStyle w:val="Hyperlink"/>
            <w:bCs/>
            <w:noProof/>
          </w:rPr>
          <w:t>SUBPART 5350.104 — RESIDUAL POWERS</w:t>
        </w:r>
      </w:hyperlink>
    </w:p>
    <w:p w14:paraId="78F16CC3" w14:textId="19A6C366" w:rsidR="005A30C1" w:rsidRDefault="005A30C1">
      <w:pPr>
        <w:pStyle w:val="TOC3"/>
        <w:rPr>
          <w:rFonts w:asciiTheme="minorHAnsi" w:eastAsiaTheme="minorEastAsia" w:hAnsiTheme="minorHAnsi" w:cstheme="minorBidi"/>
          <w:noProof/>
          <w:color w:val="auto"/>
          <w:sz w:val="22"/>
          <w:szCs w:val="22"/>
        </w:rPr>
      </w:pPr>
      <w:hyperlink w:anchor="_Toc38365556" w:history="1">
        <w:r w:rsidRPr="00D00FA3">
          <w:rPr>
            <w:rStyle w:val="Hyperlink"/>
            <w:noProof/>
          </w:rPr>
          <w:t>5350.104-3(b)(1)   Action on Indemnification Requests</w:t>
        </w:r>
      </w:hyperlink>
    </w:p>
    <w:p w14:paraId="1BA44EFA" w14:textId="60E66801" w:rsidR="008343F8" w:rsidRDefault="005A30C1" w:rsidP="008343F8">
      <w:pPr>
        <w:pStyle w:val="Heading1"/>
        <w:spacing w:before="240"/>
      </w:pPr>
      <w:r>
        <w:rPr>
          <w:caps/>
          <w:color w:val="000000"/>
          <w:sz w:val="24"/>
        </w:rPr>
        <w:fldChar w:fldCharType="end"/>
      </w:r>
    </w:p>
    <w:p w14:paraId="7C26AAA6" w14:textId="77777777" w:rsidR="008343F8" w:rsidRPr="008343F8" w:rsidRDefault="008343F8" w:rsidP="008343F8">
      <w:pPr>
        <w:pStyle w:val="Heading1"/>
        <w:spacing w:before="240"/>
      </w:pPr>
    </w:p>
    <w:p w14:paraId="726DA2CE" w14:textId="77777777" w:rsidR="006042D6" w:rsidRDefault="006042D6" w:rsidP="006042D6"/>
    <w:p w14:paraId="6C684A53" w14:textId="0D0533E3" w:rsidR="006042D6" w:rsidRDefault="00576035" w:rsidP="008343F8">
      <w:pPr>
        <w:pStyle w:val="edition"/>
        <w:jc w:val="center"/>
      </w:pPr>
      <w:r w:rsidRPr="00E115AB">
        <w:t>[</w:t>
      </w:r>
      <w:r w:rsidR="005849F6" w:rsidRPr="00E115AB">
        <w:t>2019 Edition</w:t>
      </w:r>
      <w:r w:rsidRPr="00E115AB">
        <w:t>]</w:t>
      </w:r>
    </w:p>
    <w:bookmarkEnd w:id="0"/>
    <w:bookmarkEnd w:id="1"/>
    <w:bookmarkEnd w:id="2"/>
    <w:p w14:paraId="4AC7BBD7" w14:textId="77777777" w:rsidR="006042D6" w:rsidRDefault="006042D6" w:rsidP="006042D6"/>
    <w:p w14:paraId="66E9828D" w14:textId="579358EF" w:rsidR="006042D6" w:rsidRDefault="001B7C5F" w:rsidP="006042D6">
      <w:pPr>
        <w:pStyle w:val="Heading2"/>
      </w:pPr>
      <w:bookmarkStart w:id="3" w:name="_Toc38365548"/>
      <w:r>
        <w:rPr>
          <w:bCs/>
        </w:rPr>
        <w:t>SUBPART 5350.1 — GENERAL</w:t>
      </w:r>
      <w:bookmarkEnd w:id="3"/>
    </w:p>
    <w:p w14:paraId="61AC9ED7" w14:textId="77777777" w:rsidR="006042D6" w:rsidRDefault="006042D6" w:rsidP="006042D6"/>
    <w:p w14:paraId="2475DFBA" w14:textId="4D200D57" w:rsidR="006042D6" w:rsidRDefault="004036EE" w:rsidP="006042D6">
      <w:pPr>
        <w:pStyle w:val="Heading3"/>
      </w:pPr>
      <w:bookmarkStart w:id="4" w:name="_Toc38365549"/>
      <w:r>
        <w:lastRenderedPageBreak/>
        <w:t>5350.101</w:t>
      </w:r>
      <w:r w:rsidR="00F262C2">
        <w:t>-1</w:t>
      </w:r>
      <w:r>
        <w:t xml:space="preserve">  </w:t>
      </w:r>
      <w:r w:rsidR="001F3918">
        <w:t xml:space="preserve"> </w:t>
      </w:r>
      <w:r>
        <w:t>Authority</w:t>
      </w:r>
      <w:bookmarkEnd w:id="4"/>
    </w:p>
    <w:p w14:paraId="6150DF8C" w14:textId="77777777" w:rsidR="006042D6" w:rsidRDefault="006042D6" w:rsidP="006042D6"/>
    <w:p w14:paraId="7F03D866" w14:textId="1C8CD194" w:rsidR="006042D6" w:rsidRDefault="00F262C2" w:rsidP="006042D6">
      <w:pPr>
        <w:pStyle w:val="List1"/>
      </w:pPr>
      <w:r>
        <w:t>(b)</w:t>
      </w:r>
      <w:r w:rsidR="00CB1AF3">
        <w:t xml:space="preserve"> </w:t>
      </w:r>
      <w:r w:rsidR="001B7C5F">
        <w:t>The authorities, policies</w:t>
      </w:r>
      <w:r w:rsidR="007E3014">
        <w:t>,</w:t>
      </w:r>
      <w:r w:rsidR="001B7C5F">
        <w:t xml:space="preserve"> and procedures established in this part are based on the authority of </w:t>
      </w:r>
      <w:hyperlink r:id="rId10" w:history="1">
        <w:r w:rsidR="00E92DEB">
          <w:rPr>
            <w:rStyle w:val="Hyperlink"/>
          </w:rPr>
          <w:t>HAF MD 1-10</w:t>
        </w:r>
      </w:hyperlink>
      <w:r w:rsidR="00E92DEB" w:rsidRPr="00E92DEB">
        <w:rPr>
          <w:rStyle w:val="Hyperlink"/>
          <w:color w:val="auto"/>
          <w:u w:val="none"/>
        </w:rPr>
        <w:t>,</w:t>
      </w:r>
      <w:r w:rsidR="00E92DEB" w:rsidRPr="00E92DEB">
        <w:rPr>
          <w:rStyle w:val="Hyperlink"/>
          <w:i/>
          <w:color w:val="auto"/>
          <w:u w:val="none"/>
        </w:rPr>
        <w:t xml:space="preserve"> Assistant Secretary of the Air Force (Acquisition)</w:t>
      </w:r>
      <w:r w:rsidR="001B7C5F" w:rsidRPr="00E92DEB">
        <w:rPr>
          <w:color w:val="auto"/>
        </w:rPr>
        <w:t>.</w:t>
      </w:r>
    </w:p>
    <w:p w14:paraId="0D0DABAA" w14:textId="77777777" w:rsidR="006042D6" w:rsidRDefault="006042D6" w:rsidP="006042D6">
      <w:bookmarkStart w:id="5" w:name="_Toc351656015"/>
    </w:p>
    <w:p w14:paraId="0E4D9DD6" w14:textId="4829F7A1" w:rsidR="006042D6" w:rsidRDefault="001B7C5F" w:rsidP="006042D6">
      <w:pPr>
        <w:pStyle w:val="Heading2"/>
      </w:pPr>
      <w:bookmarkStart w:id="6" w:name="_Toc38365550"/>
      <w:r>
        <w:rPr>
          <w:bCs/>
        </w:rPr>
        <w:t>SUBPART 5350.</w:t>
      </w:r>
      <w:r w:rsidR="008A2CAE">
        <w:rPr>
          <w:bCs/>
        </w:rPr>
        <w:t>10</w:t>
      </w:r>
      <w:r>
        <w:rPr>
          <w:bCs/>
        </w:rPr>
        <w:t>2 — DELEGATION OF AND LIMITATIONS ON EXERCISE OF AUTHORITY</w:t>
      </w:r>
      <w:bookmarkEnd w:id="5"/>
      <w:bookmarkEnd w:id="6"/>
    </w:p>
    <w:p w14:paraId="1D53B584" w14:textId="77777777" w:rsidR="006042D6" w:rsidRDefault="006042D6" w:rsidP="006042D6">
      <w:bookmarkStart w:id="7" w:name="_Toc351656016"/>
    </w:p>
    <w:p w14:paraId="1507AFC5" w14:textId="240CE256" w:rsidR="006042D6" w:rsidRDefault="001B7C5F" w:rsidP="006042D6">
      <w:pPr>
        <w:pStyle w:val="Heading3"/>
      </w:pPr>
      <w:bookmarkStart w:id="8" w:name="_Toc38365551"/>
      <w:r>
        <w:rPr>
          <w:bCs/>
        </w:rPr>
        <w:t>5350.</w:t>
      </w:r>
      <w:r w:rsidR="008A2CAE">
        <w:rPr>
          <w:bCs/>
        </w:rPr>
        <w:t>102-1-70</w:t>
      </w:r>
      <w:r w:rsidR="004036EE">
        <w:rPr>
          <w:bCs/>
        </w:rPr>
        <w:t xml:space="preserve"> </w:t>
      </w:r>
      <w:r>
        <w:rPr>
          <w:bCs/>
        </w:rPr>
        <w:t xml:space="preserve"> </w:t>
      </w:r>
      <w:r w:rsidR="001F3918">
        <w:rPr>
          <w:bCs/>
        </w:rPr>
        <w:t xml:space="preserve"> </w:t>
      </w:r>
      <w:r>
        <w:rPr>
          <w:bCs/>
        </w:rPr>
        <w:t>Delegatio</w:t>
      </w:r>
      <w:bookmarkEnd w:id="7"/>
      <w:r w:rsidR="008D5A6F">
        <w:rPr>
          <w:bCs/>
        </w:rPr>
        <w:t>n</w:t>
      </w:r>
      <w:r w:rsidR="00F73D2E">
        <w:rPr>
          <w:bCs/>
        </w:rPr>
        <w:t>s</w:t>
      </w:r>
      <w:bookmarkEnd w:id="8"/>
    </w:p>
    <w:p w14:paraId="41C3FCF2" w14:textId="77777777" w:rsidR="006042D6" w:rsidRDefault="006042D6" w:rsidP="006042D6"/>
    <w:p w14:paraId="1854DC34" w14:textId="4BF99B34" w:rsidR="006042D6" w:rsidRDefault="001F3918" w:rsidP="006042D6">
      <w:pPr>
        <w:pStyle w:val="List1"/>
      </w:pPr>
      <w:r>
        <w:t xml:space="preserve">(a) </w:t>
      </w:r>
      <w:r w:rsidR="00FA70D0">
        <w:t xml:space="preserve">The DAS(C) is </w:t>
      </w:r>
      <w:r w:rsidR="00306D10">
        <w:t xml:space="preserve">authorized </w:t>
      </w:r>
      <w:r w:rsidR="001B7C5F">
        <w:t xml:space="preserve">to deny any request for contract adjustment under </w:t>
      </w:r>
      <w:r w:rsidR="001B7C5F" w:rsidRPr="003831D9">
        <w:t>FAR</w:t>
      </w:r>
      <w:r w:rsidR="00FA70D0" w:rsidRPr="003831D9">
        <w:t xml:space="preserve"> </w:t>
      </w:r>
      <w:r w:rsidR="001B7C5F" w:rsidRPr="003831D9">
        <w:t>50</w:t>
      </w:r>
      <w:r w:rsidR="001B7C5F">
        <w:t xml:space="preserve"> and take any action pursuant to </w:t>
      </w:r>
      <w:r w:rsidR="001B7C5F" w:rsidRPr="003831D9">
        <w:t>FAR 50.</w:t>
      </w:r>
      <w:r w:rsidR="00FA70D0" w:rsidRPr="003831D9">
        <w:t xml:space="preserve">103-2(b) </w:t>
      </w:r>
      <w:r w:rsidR="001B7C5F">
        <w:t xml:space="preserve">or </w:t>
      </w:r>
      <w:r w:rsidR="001B7C5F" w:rsidRPr="003831D9">
        <w:t>FAR 50.</w:t>
      </w:r>
      <w:r w:rsidR="00FA70D0" w:rsidRPr="003831D9">
        <w:t>103-2(c)</w:t>
      </w:r>
      <w:r w:rsidR="001B7C5F">
        <w:t>, including the authority to modify or release unaccrued obligations of any sort and to extend delivery and performance dates</w:t>
      </w:r>
      <w:r w:rsidR="004036EE">
        <w:t xml:space="preserve"> </w:t>
      </w:r>
      <w:r w:rsidR="00FA70D0">
        <w:t>for amounts not exceeding $</w:t>
      </w:r>
      <w:r w:rsidR="00C545CE">
        <w:t>70</w:t>
      </w:r>
      <w:r w:rsidR="00FA70D0">
        <w:t>,000.</w:t>
      </w:r>
    </w:p>
    <w:p w14:paraId="13FE12C5" w14:textId="77777777" w:rsidR="006042D6" w:rsidRDefault="006042D6" w:rsidP="006042D6">
      <w:bookmarkStart w:id="9" w:name="_Toc351656017"/>
    </w:p>
    <w:p w14:paraId="44D0C8DC" w14:textId="348601C1" w:rsidR="006042D6" w:rsidRDefault="007321CC" w:rsidP="006042D6">
      <w:pPr>
        <w:pStyle w:val="Heading3"/>
      </w:pPr>
      <w:bookmarkStart w:id="10" w:name="_Toc38365552"/>
      <w:r>
        <w:t>5350.102-2</w:t>
      </w:r>
      <w:r w:rsidR="001F3918">
        <w:t xml:space="preserve"> </w:t>
      </w:r>
      <w:r w:rsidR="004036EE">
        <w:t xml:space="preserve">  Contract </w:t>
      </w:r>
      <w:r w:rsidR="001F3918">
        <w:t>A</w:t>
      </w:r>
      <w:r w:rsidR="004036EE">
        <w:t xml:space="preserve">djustment </w:t>
      </w:r>
      <w:r w:rsidR="001F3918">
        <w:t>B</w:t>
      </w:r>
      <w:r w:rsidR="004036EE">
        <w:t>oards</w:t>
      </w:r>
      <w:bookmarkEnd w:id="10"/>
    </w:p>
    <w:p w14:paraId="20DD0D1B" w14:textId="77777777" w:rsidR="006042D6" w:rsidRDefault="006042D6" w:rsidP="006042D6"/>
    <w:p w14:paraId="2B9C7F59" w14:textId="53A94C32" w:rsidR="006042D6" w:rsidRDefault="007321CC" w:rsidP="007321CC">
      <w:r>
        <w:t>The Air Force Contract Adjustment Board is authorized to approve any request for contract a</w:t>
      </w:r>
      <w:r w:rsidR="001F3918">
        <w:t>d</w:t>
      </w:r>
      <w:r>
        <w:t>justment that obligates more than $</w:t>
      </w:r>
      <w:r w:rsidR="00C545CE">
        <w:t>70</w:t>
      </w:r>
      <w:r>
        <w:t>,000.</w:t>
      </w:r>
      <w:bookmarkEnd w:id="9"/>
    </w:p>
    <w:p w14:paraId="0D4DA46E" w14:textId="77777777" w:rsidR="006042D6" w:rsidRDefault="006042D6" w:rsidP="006042D6">
      <w:bookmarkStart w:id="11" w:name="_Toc351656020"/>
    </w:p>
    <w:p w14:paraId="44B3D9D3" w14:textId="5BCAC753" w:rsidR="006042D6" w:rsidRDefault="001B7C5F" w:rsidP="006042D6">
      <w:pPr>
        <w:pStyle w:val="Heading2"/>
      </w:pPr>
      <w:bookmarkStart w:id="12" w:name="_Toc38365553"/>
      <w:r>
        <w:rPr>
          <w:bCs/>
          <w:caps/>
        </w:rPr>
        <w:t>SUBPART 5350.</w:t>
      </w:r>
      <w:r w:rsidR="006C4488">
        <w:rPr>
          <w:bCs/>
          <w:caps/>
        </w:rPr>
        <w:t>103</w:t>
      </w:r>
      <w:r>
        <w:rPr>
          <w:bCs/>
        </w:rPr>
        <w:t xml:space="preserve"> — </w:t>
      </w:r>
      <w:r>
        <w:rPr>
          <w:bCs/>
          <w:caps/>
        </w:rPr>
        <w:t>CONTRACT ADJUSTMENTS</w:t>
      </w:r>
      <w:bookmarkEnd w:id="12"/>
    </w:p>
    <w:p w14:paraId="1AD08CA5" w14:textId="77777777" w:rsidR="006042D6" w:rsidRDefault="006042D6" w:rsidP="006042D6"/>
    <w:p w14:paraId="3268C7DD" w14:textId="77CD5205" w:rsidR="006042D6" w:rsidRDefault="001B7C5F" w:rsidP="006042D6">
      <w:pPr>
        <w:pStyle w:val="Heading3"/>
      </w:pPr>
      <w:bookmarkStart w:id="13" w:name="_Toc38365554"/>
      <w:r>
        <w:t>5350.</w:t>
      </w:r>
      <w:r w:rsidR="006C4488">
        <w:t>103-5</w:t>
      </w:r>
      <w:r w:rsidR="004036EE">
        <w:t xml:space="preserve">  </w:t>
      </w:r>
      <w:r w:rsidR="001F3918">
        <w:t xml:space="preserve"> </w:t>
      </w:r>
      <w:r w:rsidR="004036EE">
        <w:t xml:space="preserve">Processing </w:t>
      </w:r>
      <w:r w:rsidR="001F3918">
        <w:t>C</w:t>
      </w:r>
      <w:r w:rsidR="004036EE">
        <w:t>ases</w:t>
      </w:r>
      <w:bookmarkEnd w:id="13"/>
    </w:p>
    <w:p w14:paraId="5D6D1BF7" w14:textId="77777777" w:rsidR="006042D6" w:rsidRDefault="006042D6" w:rsidP="006042D6"/>
    <w:p w14:paraId="6E03FF91" w14:textId="15D3122E" w:rsidR="006042D6" w:rsidRDefault="009113F5" w:rsidP="006042D6">
      <w:pPr>
        <w:pStyle w:val="List1"/>
      </w:pPr>
      <w:r>
        <w:t xml:space="preserve">(a) All requests for relief and all related documents, certifications, correspondence, reports, files, and a proposed memorandum of decision </w:t>
      </w:r>
      <w:r w:rsidR="00DD018B">
        <w:t xml:space="preserve">must </w:t>
      </w:r>
      <w:r>
        <w:t xml:space="preserve">be forwarded through the </w:t>
      </w:r>
      <w:r w:rsidRPr="005849F6">
        <w:t xml:space="preserve">SCO </w:t>
      </w:r>
      <w:r>
        <w:t>to the approving official.</w:t>
      </w:r>
      <w:r w:rsidR="008C364B">
        <w:t xml:space="preserve">  </w:t>
      </w:r>
    </w:p>
    <w:p w14:paraId="73FB0A13" w14:textId="77777777" w:rsidR="006042D6" w:rsidRDefault="006042D6" w:rsidP="006042D6"/>
    <w:p w14:paraId="0AB4853F" w14:textId="0708B456" w:rsidR="006042D6" w:rsidRDefault="009113F5" w:rsidP="006042D6">
      <w:pPr>
        <w:pStyle w:val="List1"/>
      </w:pPr>
      <w:r>
        <w:t>(b) Air Force Contract Adjustment Board serves as the exclusive point of contact with other military departments, or other departments or agencies of the Government, relative to the exercise of authority under Public Law 85-804.</w:t>
      </w:r>
      <w:bookmarkEnd w:id="11"/>
    </w:p>
    <w:p w14:paraId="4979C825" w14:textId="77777777" w:rsidR="006042D6" w:rsidRDefault="006042D6" w:rsidP="006042D6"/>
    <w:p w14:paraId="4F3EE4BB" w14:textId="4272CEF1" w:rsidR="006042D6" w:rsidRDefault="001B7C5F" w:rsidP="006042D6">
      <w:pPr>
        <w:pStyle w:val="Heading2"/>
      </w:pPr>
      <w:bookmarkStart w:id="14" w:name="_Toc38365555"/>
      <w:r>
        <w:rPr>
          <w:bCs/>
          <w:caps/>
        </w:rPr>
        <w:lastRenderedPageBreak/>
        <w:t>SUBPART 5350.</w:t>
      </w:r>
      <w:r w:rsidR="006C4488">
        <w:rPr>
          <w:bCs/>
          <w:caps/>
        </w:rPr>
        <w:t>10</w:t>
      </w:r>
      <w:r>
        <w:rPr>
          <w:bCs/>
          <w:caps/>
        </w:rPr>
        <w:t>4</w:t>
      </w:r>
      <w:r>
        <w:rPr>
          <w:bCs/>
        </w:rPr>
        <w:t xml:space="preserve"> — </w:t>
      </w:r>
      <w:r>
        <w:rPr>
          <w:bCs/>
          <w:caps/>
        </w:rPr>
        <w:t>RESIDUAL POWERS</w:t>
      </w:r>
      <w:bookmarkEnd w:id="14"/>
    </w:p>
    <w:p w14:paraId="07FBFEE1" w14:textId="77777777" w:rsidR="006042D6" w:rsidRDefault="006042D6" w:rsidP="006042D6"/>
    <w:p w14:paraId="491BE56A" w14:textId="0CED55A9" w:rsidR="006042D6" w:rsidRDefault="001B7C5F" w:rsidP="006042D6">
      <w:pPr>
        <w:pStyle w:val="Heading3"/>
      </w:pPr>
      <w:bookmarkStart w:id="15" w:name="_Toc38365556"/>
      <w:r>
        <w:t>5350.</w:t>
      </w:r>
      <w:r w:rsidR="006C4488">
        <w:t>104-3(b)</w:t>
      </w:r>
      <w:r w:rsidR="009D0606">
        <w:t>(1)</w:t>
      </w:r>
      <w:r w:rsidR="001F3918">
        <w:t xml:space="preserve"> </w:t>
      </w:r>
      <w:r>
        <w:t xml:space="preserve">  Act</w:t>
      </w:r>
      <w:r w:rsidR="004036EE">
        <w:t>ion on Indemnification Requests</w:t>
      </w:r>
      <w:bookmarkEnd w:id="15"/>
    </w:p>
    <w:p w14:paraId="0D5B8D01" w14:textId="77777777" w:rsidR="006042D6" w:rsidRDefault="006042D6" w:rsidP="006042D6"/>
    <w:p w14:paraId="6A725F4A" w14:textId="7FCA4239" w:rsidR="006042D6" w:rsidRDefault="00C106AC" w:rsidP="006042D6">
      <w:r w:rsidRPr="00C106AC">
        <w:rPr>
          <w:rFonts w:eastAsia="Calibri"/>
          <w:szCs w:val="24"/>
        </w:rPr>
        <w:t xml:space="preserve">See the </w:t>
      </w:r>
      <w:r w:rsidR="00AF1162" w:rsidRPr="00AF1162">
        <w:rPr>
          <w:rStyle w:val="Hyperlink"/>
          <w:rFonts w:eastAsia="Calibri"/>
          <w:szCs w:val="24"/>
        </w:rPr>
        <w:t>“</w:t>
      </w:r>
      <w:hyperlink r:id="rId11" w:history="1">
        <w:r w:rsidR="00AF1162" w:rsidRPr="00AF1162">
          <w:rPr>
            <w:rStyle w:val="Hyperlink"/>
            <w:rFonts w:eastAsia="Calibri"/>
            <w:szCs w:val="24"/>
          </w:rPr>
          <w:t>Air Force Indemnification Guide for Unusually Hazardous or Nuclear Risk</w:t>
        </w:r>
      </w:hyperlink>
      <w:r w:rsidR="005E656F">
        <w:rPr>
          <w:rStyle w:val="Hyperlink"/>
          <w:rFonts w:eastAsia="Calibri"/>
          <w:szCs w:val="24"/>
        </w:rPr>
        <w:t>s</w:t>
      </w:r>
      <w:r w:rsidR="00AF1162" w:rsidRPr="00AF1162">
        <w:rPr>
          <w:rStyle w:val="Hyperlink"/>
          <w:rFonts w:eastAsia="Calibri"/>
          <w:szCs w:val="24"/>
        </w:rPr>
        <w:t>”</w:t>
      </w:r>
      <w:r w:rsidRPr="00C106AC">
        <w:rPr>
          <w:rFonts w:eastAsia="Calibri"/>
          <w:szCs w:val="24"/>
        </w:rPr>
        <w:t xml:space="preserve"> for additional information</w:t>
      </w:r>
      <w:r w:rsidR="005E656F">
        <w:rPr>
          <w:rFonts w:eastAsia="Calibri"/>
          <w:szCs w:val="24"/>
        </w:rPr>
        <w:t xml:space="preserve">. </w:t>
      </w:r>
      <w:r w:rsidR="001B7C5F">
        <w:t xml:space="preserve">Upon completion of all buying activity </w:t>
      </w:r>
      <w:r w:rsidR="00EC2051">
        <w:t>coordination</w:t>
      </w:r>
      <w:r w:rsidR="001B7C5F">
        <w:t xml:space="preserve">, the contracting officer </w:t>
      </w:r>
      <w:r w:rsidR="00DD018B">
        <w:t xml:space="preserve">must </w:t>
      </w:r>
      <w:r w:rsidR="001B7C5F">
        <w:t xml:space="preserve">forward the indemnification request </w:t>
      </w:r>
      <w:r w:rsidR="00DD018B">
        <w:t>thr</w:t>
      </w:r>
      <w:r w:rsidR="00785EAD">
        <w:t xml:space="preserve">ough the </w:t>
      </w:r>
      <w:r w:rsidR="00785EAD" w:rsidRPr="005849F6">
        <w:t>SCO</w:t>
      </w:r>
      <w:r w:rsidR="00DD018B" w:rsidRPr="005849F6">
        <w:t xml:space="preserve"> </w:t>
      </w:r>
      <w:r w:rsidR="001B7C5F">
        <w:t xml:space="preserve">to </w:t>
      </w:r>
      <w:hyperlink r:id="rId12" w:history="1">
        <w:r w:rsidR="001B7C5F" w:rsidRPr="00E92DEB">
          <w:rPr>
            <w:rStyle w:val="Hyperlink"/>
          </w:rPr>
          <w:t>SAF/AQC</w:t>
        </w:r>
      </w:hyperlink>
      <w:r w:rsidR="001B7C5F">
        <w:t xml:space="preserve"> for staffing to the </w:t>
      </w:r>
      <w:r w:rsidR="00267784">
        <w:t>S</w:t>
      </w:r>
      <w:r w:rsidR="00EB50C2">
        <w:t>EC</w:t>
      </w:r>
      <w:r w:rsidR="00267784">
        <w:t>AF</w:t>
      </w:r>
      <w:r w:rsidR="001B7C5F">
        <w:t>.</w:t>
      </w:r>
    </w:p>
    <w:p w14:paraId="01D42DFB" w14:textId="77777777" w:rsidR="006042D6" w:rsidRDefault="006042D6" w:rsidP="006042D6"/>
    <w:p w14:paraId="330B173C" w14:textId="134CBBFA" w:rsidR="00B4039B" w:rsidRDefault="00B4039B" w:rsidP="00134ECC"/>
    <w:sectPr w:rsidR="00B4039B" w:rsidSect="000C70A3">
      <w:headerReference w:type="even" r:id="rId13"/>
      <w:headerReference w:type="default" r:id="rId14"/>
      <w:footerReference w:type="even" r:id="rId15"/>
      <w:footerReference w:type="default" r:id="rId16"/>
      <w:endnotePr>
        <w:numFmt w:val="decimal"/>
      </w:endnotePr>
      <w:pgSz w:w="12240" w:h="15840" w:code="148"/>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4AD45" w14:textId="77777777" w:rsidR="00F10F2F" w:rsidRDefault="00F10F2F">
      <w:r>
        <w:separator/>
      </w:r>
    </w:p>
  </w:endnote>
  <w:endnote w:type="continuationSeparator" w:id="0">
    <w:p w14:paraId="58F35966" w14:textId="77777777" w:rsidR="00F10F2F" w:rsidRDefault="00F10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19D33" w14:textId="77777777" w:rsidR="00CB1AF3" w:rsidRDefault="00CB1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F8730F" w14:textId="77777777" w:rsidR="00CB1AF3" w:rsidRDefault="00CB1AF3">
    <w:pPr>
      <w:pStyle w:val="Footer"/>
      <w:ind w:right="360"/>
    </w:pPr>
    <w:r>
      <w:rPr>
        <w:rStyle w:val="PageNumber"/>
        <w:rFonts w:ascii="Times New Roman" w:hAnsi="Times New Roman"/>
        <w:sz w:val="20"/>
      </w:rPr>
      <w:t>50-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F2362" w14:textId="32666841" w:rsidR="00CB1AF3" w:rsidRDefault="00DD018B" w:rsidP="000C70A3">
    <w:pPr>
      <w:pStyle w:val="Footer"/>
      <w:pBdr>
        <w:top w:val="single" w:sz="4" w:space="1" w:color="auto"/>
      </w:pBdr>
      <w:tabs>
        <w:tab w:val="clear" w:pos="4320"/>
        <w:tab w:val="clear" w:pos="8640"/>
        <w:tab w:val="clear" w:pos="10296"/>
        <w:tab w:val="right" w:pos="9360"/>
      </w:tabs>
      <w:spacing w:before="0"/>
    </w:pPr>
    <w:r>
      <w:rPr>
        <w:rStyle w:val="PageNumber"/>
        <w:rFonts w:ascii="Times New Roman" w:hAnsi="Times New Roman"/>
      </w:rPr>
      <w:t>201</w:t>
    </w:r>
    <w:r w:rsidR="00AD15D1">
      <w:rPr>
        <w:rStyle w:val="PageNumber"/>
        <w:rFonts w:ascii="Times New Roman" w:hAnsi="Times New Roman"/>
      </w:rPr>
      <w:t>9</w:t>
    </w:r>
    <w:r>
      <w:rPr>
        <w:rStyle w:val="PageNumber"/>
        <w:rFonts w:ascii="Times New Roman" w:hAnsi="Times New Roman"/>
      </w:rPr>
      <w:t xml:space="preserve"> </w:t>
    </w:r>
    <w:r w:rsidR="00CB1AF3">
      <w:rPr>
        <w:rStyle w:val="PageNumber"/>
        <w:rFonts w:ascii="Times New Roman" w:hAnsi="Times New Roman"/>
      </w:rPr>
      <w:t>Edition</w:t>
    </w:r>
    <w:r w:rsidR="00CB1AF3">
      <w:rPr>
        <w:rStyle w:val="PageNumber"/>
        <w:rFonts w:ascii="Times New Roman" w:hAnsi="Times New Roman"/>
      </w:rPr>
      <w:tab/>
      <w:t>5350-</w:t>
    </w:r>
    <w:r w:rsidR="00CB1AF3">
      <w:rPr>
        <w:rStyle w:val="PageNumber"/>
        <w:rFonts w:ascii="Times New Roman" w:hAnsi="Times New Roman"/>
      </w:rPr>
      <w:fldChar w:fldCharType="begin"/>
    </w:r>
    <w:r w:rsidR="00CB1AF3">
      <w:rPr>
        <w:rStyle w:val="PageNumber"/>
        <w:rFonts w:ascii="Times New Roman" w:hAnsi="Times New Roman"/>
      </w:rPr>
      <w:instrText xml:space="preserve"> PAGE </w:instrText>
    </w:r>
    <w:r w:rsidR="00CB1AF3">
      <w:rPr>
        <w:rStyle w:val="PageNumber"/>
        <w:rFonts w:ascii="Times New Roman" w:hAnsi="Times New Roman"/>
      </w:rPr>
      <w:fldChar w:fldCharType="separate"/>
    </w:r>
    <w:r w:rsidR="00B4039B">
      <w:rPr>
        <w:rStyle w:val="PageNumber"/>
        <w:rFonts w:ascii="Times New Roman" w:hAnsi="Times New Roman"/>
        <w:noProof/>
      </w:rPr>
      <w:t>1</w:t>
    </w:r>
    <w:r w:rsidR="00CB1AF3">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812B0" w14:textId="77777777" w:rsidR="00F10F2F" w:rsidRDefault="00F10F2F">
      <w:r>
        <w:separator/>
      </w:r>
    </w:p>
  </w:footnote>
  <w:footnote w:type="continuationSeparator" w:id="0">
    <w:p w14:paraId="207FB3DF" w14:textId="77777777" w:rsidR="00F10F2F" w:rsidRDefault="00F10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80454" w14:textId="77777777" w:rsidR="00CB1AF3" w:rsidRDefault="00CB1AF3">
    <w:pPr>
      <w:pStyle w:val="Header"/>
      <w:jc w:val="right"/>
    </w:pPr>
    <w:r>
      <w:t>AIR FORCE FAR SUPPLEMENT</w:t>
    </w:r>
  </w:p>
  <w:p w14:paraId="0FCADB97" w14:textId="77777777" w:rsidR="00CB1AF3" w:rsidRDefault="00CB1AF3">
    <w:pPr>
      <w:pStyle w:val="Header"/>
      <w:pBdr>
        <w:bottom w:val="single" w:sz="6" w:space="1" w:color="auto"/>
      </w:pBdr>
    </w:pPr>
    <w:r>
      <w:t>PART 5350—EXTRAORDINARY CONTRACTUAL ACTIONS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FA21E" w14:textId="77777777" w:rsidR="00CB1AF3" w:rsidRDefault="00CB1AF3">
    <w:pPr>
      <w:rPr>
        <w:b/>
      </w:rPr>
    </w:pPr>
    <w:r>
      <w:rPr>
        <w:b/>
      </w:rPr>
      <w:t>AIR FORCE FAR SUPPLEMENT</w:t>
    </w:r>
  </w:p>
  <w:p w14:paraId="20AB21A8" w14:textId="77777777" w:rsidR="00CB1AF3" w:rsidRDefault="00CB1AF3">
    <w:pPr>
      <w:pBdr>
        <w:bottom w:val="single" w:sz="4" w:space="1" w:color="auto"/>
      </w:pBdr>
    </w:pPr>
    <w:r>
      <w:t xml:space="preserve">PART 5350 — </w:t>
    </w:r>
    <w:r w:rsidR="000C70A3">
      <w:t>Extraordinary Contractual Actions and the Safety 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33058"/>
    <w:multiLevelType w:val="hybridMultilevel"/>
    <w:tmpl w:val="8C7C11EA"/>
    <w:lvl w:ilvl="0" w:tplc="1A64D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B37747"/>
    <w:rsid w:val="000132E7"/>
    <w:rsid w:val="00014889"/>
    <w:rsid w:val="000538D0"/>
    <w:rsid w:val="0009177B"/>
    <w:rsid w:val="000C70A3"/>
    <w:rsid w:val="000D252B"/>
    <w:rsid w:val="000D3C63"/>
    <w:rsid w:val="000F778E"/>
    <w:rsid w:val="00134ECC"/>
    <w:rsid w:val="00165FAE"/>
    <w:rsid w:val="00177D3E"/>
    <w:rsid w:val="001B7B64"/>
    <w:rsid w:val="001B7C5F"/>
    <w:rsid w:val="001D54BB"/>
    <w:rsid w:val="001F3918"/>
    <w:rsid w:val="00237C94"/>
    <w:rsid w:val="00246CBB"/>
    <w:rsid w:val="00267784"/>
    <w:rsid w:val="0029129D"/>
    <w:rsid w:val="002B5CE1"/>
    <w:rsid w:val="00306D10"/>
    <w:rsid w:val="00333519"/>
    <w:rsid w:val="00334ACC"/>
    <w:rsid w:val="00347204"/>
    <w:rsid w:val="003831D9"/>
    <w:rsid w:val="00387641"/>
    <w:rsid w:val="003D64C5"/>
    <w:rsid w:val="003E4C83"/>
    <w:rsid w:val="00401A37"/>
    <w:rsid w:val="004036EE"/>
    <w:rsid w:val="00437310"/>
    <w:rsid w:val="00470C30"/>
    <w:rsid w:val="00477DAC"/>
    <w:rsid w:val="0049710E"/>
    <w:rsid w:val="00576035"/>
    <w:rsid w:val="0058094E"/>
    <w:rsid w:val="005849F6"/>
    <w:rsid w:val="005925E0"/>
    <w:rsid w:val="005A30C1"/>
    <w:rsid w:val="005C1B41"/>
    <w:rsid w:val="005E656F"/>
    <w:rsid w:val="006042D6"/>
    <w:rsid w:val="0061259F"/>
    <w:rsid w:val="006524E9"/>
    <w:rsid w:val="00655B9E"/>
    <w:rsid w:val="00681FA6"/>
    <w:rsid w:val="0069407F"/>
    <w:rsid w:val="006946D1"/>
    <w:rsid w:val="006A5A7A"/>
    <w:rsid w:val="006C4488"/>
    <w:rsid w:val="006C69CD"/>
    <w:rsid w:val="006F05F8"/>
    <w:rsid w:val="0071271A"/>
    <w:rsid w:val="00714B64"/>
    <w:rsid w:val="0072368E"/>
    <w:rsid w:val="007321CC"/>
    <w:rsid w:val="0073494B"/>
    <w:rsid w:val="007540C4"/>
    <w:rsid w:val="007575DF"/>
    <w:rsid w:val="00774DA1"/>
    <w:rsid w:val="00785EAD"/>
    <w:rsid w:val="0079263C"/>
    <w:rsid w:val="007A03DA"/>
    <w:rsid w:val="007B07FC"/>
    <w:rsid w:val="007C7796"/>
    <w:rsid w:val="007D32DB"/>
    <w:rsid w:val="007D4646"/>
    <w:rsid w:val="007E3014"/>
    <w:rsid w:val="00822398"/>
    <w:rsid w:val="008343F8"/>
    <w:rsid w:val="00847D07"/>
    <w:rsid w:val="008A2CAE"/>
    <w:rsid w:val="008B2CE1"/>
    <w:rsid w:val="008C364B"/>
    <w:rsid w:val="008D5A0C"/>
    <w:rsid w:val="008D5A6F"/>
    <w:rsid w:val="009042C6"/>
    <w:rsid w:val="009113F5"/>
    <w:rsid w:val="009276F4"/>
    <w:rsid w:val="009344A0"/>
    <w:rsid w:val="009367AC"/>
    <w:rsid w:val="0097164B"/>
    <w:rsid w:val="00975BA5"/>
    <w:rsid w:val="009C0B91"/>
    <w:rsid w:val="009D0606"/>
    <w:rsid w:val="009D1F46"/>
    <w:rsid w:val="00A62B42"/>
    <w:rsid w:val="00A70F6F"/>
    <w:rsid w:val="00A80D96"/>
    <w:rsid w:val="00A96EAB"/>
    <w:rsid w:val="00AD15D1"/>
    <w:rsid w:val="00AF1162"/>
    <w:rsid w:val="00B06794"/>
    <w:rsid w:val="00B1080C"/>
    <w:rsid w:val="00B37747"/>
    <w:rsid w:val="00B4039B"/>
    <w:rsid w:val="00B457A0"/>
    <w:rsid w:val="00B969BB"/>
    <w:rsid w:val="00BD0B50"/>
    <w:rsid w:val="00BD1202"/>
    <w:rsid w:val="00BD4766"/>
    <w:rsid w:val="00BE5A9F"/>
    <w:rsid w:val="00C106AC"/>
    <w:rsid w:val="00C545CE"/>
    <w:rsid w:val="00C60AD1"/>
    <w:rsid w:val="00C70ECE"/>
    <w:rsid w:val="00C95B45"/>
    <w:rsid w:val="00CB1AF3"/>
    <w:rsid w:val="00D23130"/>
    <w:rsid w:val="00D42B8B"/>
    <w:rsid w:val="00D46DA2"/>
    <w:rsid w:val="00D95B93"/>
    <w:rsid w:val="00DD018B"/>
    <w:rsid w:val="00DE0F6C"/>
    <w:rsid w:val="00E07E92"/>
    <w:rsid w:val="00E115AB"/>
    <w:rsid w:val="00E3247F"/>
    <w:rsid w:val="00E663A8"/>
    <w:rsid w:val="00E666E6"/>
    <w:rsid w:val="00E8136A"/>
    <w:rsid w:val="00E92DEB"/>
    <w:rsid w:val="00E95A95"/>
    <w:rsid w:val="00EB50C2"/>
    <w:rsid w:val="00EC2051"/>
    <w:rsid w:val="00EC702E"/>
    <w:rsid w:val="00F07D01"/>
    <w:rsid w:val="00F10F2F"/>
    <w:rsid w:val="00F17F15"/>
    <w:rsid w:val="00F262C2"/>
    <w:rsid w:val="00F2772C"/>
    <w:rsid w:val="00F27D5A"/>
    <w:rsid w:val="00F564E6"/>
    <w:rsid w:val="00F61EA8"/>
    <w:rsid w:val="00F73D2E"/>
    <w:rsid w:val="00FA412E"/>
    <w:rsid w:val="00FA70D0"/>
    <w:rsid w:val="00FE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F940DF0"/>
  <w15:docId w15:val="{39E642C0-E1CF-4396-B49C-A98EADCD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42C6"/>
    <w:pPr>
      <w:overflowPunct w:val="0"/>
      <w:autoSpaceDE w:val="0"/>
      <w:autoSpaceDN w:val="0"/>
      <w:adjustRightInd w:val="0"/>
      <w:spacing w:after="240"/>
      <w:textAlignment w:val="baseline"/>
    </w:pPr>
    <w:rPr>
      <w:color w:val="000000"/>
      <w:sz w:val="24"/>
    </w:rPr>
  </w:style>
  <w:style w:type="paragraph" w:styleId="Heading1">
    <w:name w:val="heading 1"/>
    <w:aliases w:val="Subpart,Subpart XXXX.X-Title"/>
    <w:basedOn w:val="Normal"/>
    <w:next w:val="Normal"/>
    <w:qFormat/>
    <w:rsid w:val="009042C6"/>
    <w:pPr>
      <w:widowControl w:val="0"/>
      <w:jc w:val="center"/>
      <w:outlineLvl w:val="0"/>
    </w:pPr>
    <w:rPr>
      <w:b/>
      <w:color w:val="000000" w:themeColor="text1"/>
      <w:sz w:val="32"/>
    </w:rPr>
  </w:style>
  <w:style w:type="paragraph" w:styleId="Heading2">
    <w:name w:val="heading 2"/>
    <w:aliases w:val="Section,Section .XXX Title."/>
    <w:qFormat/>
    <w:rsid w:val="009042C6"/>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9042C6"/>
    <w:pPr>
      <w:keepNext/>
      <w:keepLines/>
      <w:spacing w:before="240" w:after="0"/>
      <w:outlineLvl w:val="2"/>
    </w:pPr>
    <w:rPr>
      <w:b/>
      <w:color w:val="000000" w:themeColor="text1"/>
    </w:rPr>
  </w:style>
  <w:style w:type="paragraph" w:styleId="Heading4">
    <w:name w:val="heading 4"/>
    <w:basedOn w:val="Normal"/>
    <w:next w:val="Normal"/>
    <w:qFormat/>
    <w:rsid w:val="009042C6"/>
    <w:pPr>
      <w:keepNext/>
      <w:jc w:val="center"/>
      <w:outlineLvl w:val="3"/>
    </w:pPr>
    <w:rPr>
      <w:b/>
      <w:bCs/>
      <w:sz w:val="28"/>
    </w:rPr>
  </w:style>
  <w:style w:type="paragraph" w:styleId="Heading5">
    <w:name w:val="heading 5"/>
    <w:basedOn w:val="Normal"/>
    <w:next w:val="Normal"/>
    <w:link w:val="Heading5Char"/>
    <w:semiHidden/>
    <w:unhideWhenUsed/>
    <w:qFormat/>
    <w:rsid w:val="006042D6"/>
    <w:pPr>
      <w:keepNext/>
      <w:keepLines/>
      <w:spacing w:before="40"/>
      <w:outlineLvl w:val="4"/>
    </w:pPr>
    <w:rPr>
      <w:rFonts w:asciiTheme="majorHAnsi" w:eastAsiaTheme="majorEastAsia" w:hAnsiTheme="majorHAnsi" w:cstheme="majorBidi"/>
      <w:color w:val="365F91" w:themeColor="accent1" w:themeShade="BF"/>
    </w:rPr>
  </w:style>
  <w:style w:type="paragraph" w:styleId="Heading9">
    <w:name w:val="heading 9"/>
    <w:basedOn w:val="Normal"/>
    <w:next w:val="Normal"/>
    <w:qFormat/>
    <w:rsid w:val="009042C6"/>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9042C6"/>
    <w:pPr>
      <w:tabs>
        <w:tab w:val="right" w:leader="dot" w:pos="10080"/>
      </w:tabs>
      <w:ind w:left="800"/>
    </w:pPr>
  </w:style>
  <w:style w:type="paragraph" w:styleId="TOC1">
    <w:name w:val="toc 1"/>
    <w:basedOn w:val="Normal"/>
    <w:next w:val="Normal"/>
    <w:semiHidden/>
    <w:rsid w:val="009042C6"/>
    <w:pPr>
      <w:spacing w:before="240"/>
      <w:jc w:val="center"/>
    </w:pPr>
    <w:rPr>
      <w:b/>
      <w:caps/>
    </w:rPr>
  </w:style>
  <w:style w:type="paragraph" w:styleId="Footer">
    <w:name w:val="footer"/>
    <w:aliases w:val="(Alt-E)"/>
    <w:basedOn w:val="Normal"/>
    <w:rsid w:val="009042C6"/>
    <w:pPr>
      <w:tabs>
        <w:tab w:val="center" w:pos="4320"/>
        <w:tab w:val="right" w:pos="8640"/>
        <w:tab w:val="right" w:pos="10296"/>
      </w:tabs>
      <w:spacing w:before="120"/>
    </w:pPr>
  </w:style>
  <w:style w:type="paragraph" w:styleId="Header">
    <w:name w:val="header"/>
    <w:aliases w:val="(Alt-H)"/>
    <w:basedOn w:val="Normal"/>
    <w:rsid w:val="009042C6"/>
    <w:pPr>
      <w:tabs>
        <w:tab w:val="center" w:pos="4320"/>
        <w:tab w:val="right" w:pos="8640"/>
        <w:tab w:val="right" w:pos="10296"/>
      </w:tabs>
      <w:spacing w:before="120"/>
    </w:pPr>
    <w:rPr>
      <w:caps/>
    </w:rPr>
  </w:style>
  <w:style w:type="paragraph" w:customStyle="1" w:styleId="List1">
    <w:name w:val="List 1"/>
    <w:link w:val="List1Char"/>
    <w:rsid w:val="006042D6"/>
    <w:pPr>
      <w:spacing w:before="120"/>
      <w:ind w:left="432"/>
      <w:contextualSpacing/>
    </w:pPr>
    <w:rPr>
      <w:bCs/>
      <w:color w:val="000000" w:themeColor="text1"/>
      <w:sz w:val="24"/>
    </w:rPr>
  </w:style>
  <w:style w:type="paragraph" w:customStyle="1" w:styleId="HeadingFigureAlt-F">
    <w:name w:val="Heading Figure (Alt-F)"/>
    <w:basedOn w:val="Heading9"/>
    <w:rsid w:val="009042C6"/>
    <w:pPr>
      <w:spacing w:before="120" w:after="120"/>
      <w:jc w:val="center"/>
      <w:outlineLvl w:val="9"/>
    </w:pPr>
    <w:rPr>
      <w:rFonts w:ascii="Times" w:hAnsi="Times"/>
      <w:b/>
      <w:i w:val="0"/>
      <w:caps/>
      <w:noProof/>
      <w:color w:val="auto"/>
      <w:sz w:val="22"/>
    </w:rPr>
  </w:style>
  <w:style w:type="paragraph" w:customStyle="1" w:styleId="Indent1">
    <w:name w:val="Indent1"/>
    <w:aliases w:val="(a,b,c) (Ctrl-1)"/>
    <w:basedOn w:val="Normal"/>
    <w:next w:val="Normal"/>
    <w:rsid w:val="009042C6"/>
    <w:pPr>
      <w:tabs>
        <w:tab w:val="left" w:pos="540"/>
      </w:tabs>
      <w:spacing w:line="240" w:lineRule="exact"/>
      <w:ind w:firstLine="187"/>
    </w:pPr>
  </w:style>
  <w:style w:type="paragraph" w:customStyle="1" w:styleId="Indent2">
    <w:name w:val="Indent2"/>
    <w:aliases w:val="(1,2,3) (Ctrl-2)"/>
    <w:basedOn w:val="Normal"/>
    <w:rsid w:val="009042C6"/>
    <w:pPr>
      <w:tabs>
        <w:tab w:val="left" w:pos="630"/>
      </w:tabs>
      <w:spacing w:line="240" w:lineRule="exact"/>
      <w:ind w:left="187" w:firstLine="173"/>
    </w:pPr>
  </w:style>
  <w:style w:type="paragraph" w:styleId="TOC2">
    <w:name w:val="toc 2"/>
    <w:basedOn w:val="Normal"/>
    <w:next w:val="Normal"/>
    <w:uiPriority w:val="39"/>
    <w:rsid w:val="009042C6"/>
    <w:pPr>
      <w:tabs>
        <w:tab w:val="right" w:pos="10080"/>
      </w:tabs>
      <w:spacing w:before="240"/>
    </w:pPr>
    <w:rPr>
      <w:b/>
      <w:caps/>
    </w:rPr>
  </w:style>
  <w:style w:type="paragraph" w:customStyle="1" w:styleId="Indent3">
    <w:name w:val="Indent3"/>
    <w:aliases w:val="(i,ii,iii) (Ctrl-3)"/>
    <w:basedOn w:val="Indent2"/>
    <w:rsid w:val="009042C6"/>
    <w:pPr>
      <w:tabs>
        <w:tab w:val="clear" w:pos="630"/>
        <w:tab w:val="left" w:pos="810"/>
      </w:tabs>
      <w:ind w:left="360" w:firstLine="180"/>
    </w:pPr>
  </w:style>
  <w:style w:type="paragraph" w:customStyle="1" w:styleId="Indent4">
    <w:name w:val="Indent4"/>
    <w:aliases w:val="(A,B,C) (Ctrl-4)"/>
    <w:basedOn w:val="Indent3"/>
    <w:rsid w:val="009042C6"/>
    <w:pPr>
      <w:tabs>
        <w:tab w:val="clear" w:pos="810"/>
        <w:tab w:val="left" w:pos="1080"/>
      </w:tabs>
      <w:ind w:left="547" w:firstLine="173"/>
    </w:pPr>
  </w:style>
  <w:style w:type="character" w:styleId="PageNumber">
    <w:name w:val="page number"/>
    <w:basedOn w:val="DefaultParagraphFont"/>
    <w:rsid w:val="009042C6"/>
    <w:rPr>
      <w:rFonts w:ascii="Times" w:hAnsi="Times"/>
      <w:sz w:val="24"/>
    </w:rPr>
  </w:style>
  <w:style w:type="paragraph" w:styleId="TOC3">
    <w:name w:val="toc 3"/>
    <w:basedOn w:val="Normal"/>
    <w:next w:val="Normal"/>
    <w:uiPriority w:val="39"/>
    <w:rsid w:val="009042C6"/>
    <w:pPr>
      <w:tabs>
        <w:tab w:val="right" w:leader="dot" w:pos="10080"/>
      </w:tabs>
      <w:ind w:left="288"/>
    </w:pPr>
  </w:style>
  <w:style w:type="paragraph" w:styleId="TOC4">
    <w:name w:val="toc 4"/>
    <w:basedOn w:val="TOC3"/>
    <w:next w:val="Normal"/>
    <w:semiHidden/>
    <w:rsid w:val="009042C6"/>
    <w:pPr>
      <w:ind w:left="576"/>
    </w:pPr>
  </w:style>
  <w:style w:type="paragraph" w:styleId="TOC6">
    <w:name w:val="toc 6"/>
    <w:basedOn w:val="Normal"/>
    <w:next w:val="Normal"/>
    <w:semiHidden/>
    <w:rsid w:val="009042C6"/>
    <w:pPr>
      <w:tabs>
        <w:tab w:val="right" w:leader="dot" w:pos="10080"/>
      </w:tabs>
      <w:ind w:left="1000"/>
    </w:pPr>
  </w:style>
  <w:style w:type="paragraph" w:styleId="TOC7">
    <w:name w:val="toc 7"/>
    <w:basedOn w:val="Normal"/>
    <w:next w:val="Normal"/>
    <w:semiHidden/>
    <w:rsid w:val="009042C6"/>
    <w:pPr>
      <w:tabs>
        <w:tab w:val="right" w:leader="dot" w:pos="10080"/>
      </w:tabs>
      <w:ind w:left="1200"/>
    </w:pPr>
  </w:style>
  <w:style w:type="paragraph" w:styleId="TOC8">
    <w:name w:val="toc 8"/>
    <w:basedOn w:val="Normal"/>
    <w:next w:val="Normal"/>
    <w:semiHidden/>
    <w:rsid w:val="009042C6"/>
    <w:pPr>
      <w:tabs>
        <w:tab w:val="right" w:leader="dot" w:pos="10080"/>
      </w:tabs>
      <w:ind w:left="1400"/>
    </w:pPr>
  </w:style>
  <w:style w:type="paragraph" w:styleId="TOC9">
    <w:name w:val="toc 9"/>
    <w:basedOn w:val="Normal"/>
    <w:next w:val="Normal"/>
    <w:semiHidden/>
    <w:rsid w:val="009042C6"/>
    <w:pPr>
      <w:tabs>
        <w:tab w:val="right" w:leader="dot" w:pos="10080"/>
      </w:tabs>
      <w:ind w:left="1600"/>
    </w:pPr>
  </w:style>
  <w:style w:type="paragraph" w:styleId="Title">
    <w:name w:val="Title"/>
    <w:basedOn w:val="Normal"/>
    <w:qFormat/>
    <w:rsid w:val="009042C6"/>
    <w:pPr>
      <w:overflowPunct/>
      <w:autoSpaceDE/>
      <w:autoSpaceDN/>
      <w:adjustRightInd/>
      <w:jc w:val="center"/>
      <w:textAlignment w:val="auto"/>
    </w:pPr>
    <w:rPr>
      <w:b/>
      <w:bCs/>
      <w:color w:val="auto"/>
      <w:sz w:val="28"/>
    </w:rPr>
  </w:style>
  <w:style w:type="paragraph" w:styleId="BodyTextIndent">
    <w:name w:val="Body Text Indent"/>
    <w:basedOn w:val="Normal"/>
    <w:rsid w:val="009042C6"/>
    <w:pPr>
      <w:ind w:left="360"/>
    </w:pPr>
  </w:style>
  <w:style w:type="character" w:styleId="Hyperlink">
    <w:name w:val="Hyperlink"/>
    <w:basedOn w:val="DefaultParagraphFont"/>
    <w:uiPriority w:val="99"/>
    <w:rsid w:val="009042C6"/>
    <w:rPr>
      <w:color w:val="0000FF"/>
      <w:u w:val="single"/>
    </w:rPr>
  </w:style>
  <w:style w:type="paragraph" w:styleId="NormalWeb">
    <w:name w:val="Normal (Web)"/>
    <w:basedOn w:val="Normal"/>
    <w:rsid w:val="009042C6"/>
    <w:pPr>
      <w:overflowPunct/>
      <w:autoSpaceDE/>
      <w:autoSpaceDN/>
      <w:adjustRightInd/>
      <w:spacing w:before="100" w:beforeAutospacing="1" w:after="100" w:afterAutospacing="1"/>
      <w:textAlignment w:val="auto"/>
    </w:pPr>
    <w:rPr>
      <w:rFonts w:ascii="Arial Unicode MS" w:eastAsia="Arial Unicode MS" w:hAnsi="Arial Unicode MS" w:cs="Arial Unicode MS"/>
      <w:color w:val="auto"/>
      <w:szCs w:val="24"/>
    </w:rPr>
  </w:style>
  <w:style w:type="character" w:styleId="FollowedHyperlink">
    <w:name w:val="FollowedHyperlink"/>
    <w:basedOn w:val="DefaultParagraphFont"/>
    <w:rsid w:val="009042C6"/>
    <w:rPr>
      <w:color w:val="800080"/>
      <w:u w:val="single"/>
    </w:rPr>
  </w:style>
  <w:style w:type="paragraph" w:styleId="BodyText2">
    <w:name w:val="Body Text 2"/>
    <w:basedOn w:val="Normal"/>
    <w:rsid w:val="009042C6"/>
    <w:pPr>
      <w:overflowPunct/>
      <w:autoSpaceDE/>
      <w:autoSpaceDN/>
      <w:adjustRightInd/>
      <w:textAlignment w:val="auto"/>
    </w:pPr>
    <w:rPr>
      <w:rFonts w:ascii="Bookman Old Style" w:hAnsi="Bookman Old Style"/>
      <w:b/>
      <w:bCs/>
    </w:rPr>
  </w:style>
  <w:style w:type="paragraph" w:styleId="BalloonText">
    <w:name w:val="Balloon Text"/>
    <w:basedOn w:val="Normal"/>
    <w:link w:val="BalloonTextChar"/>
    <w:semiHidden/>
    <w:unhideWhenUsed/>
    <w:rsid w:val="00B06794"/>
    <w:rPr>
      <w:rFonts w:ascii="Segoe UI" w:hAnsi="Segoe UI" w:cs="Segoe UI"/>
      <w:sz w:val="18"/>
      <w:szCs w:val="18"/>
    </w:rPr>
  </w:style>
  <w:style w:type="character" w:customStyle="1" w:styleId="BalloonTextChar">
    <w:name w:val="Balloon Text Char"/>
    <w:basedOn w:val="DefaultParagraphFont"/>
    <w:link w:val="BalloonText"/>
    <w:semiHidden/>
    <w:rsid w:val="00B06794"/>
    <w:rPr>
      <w:rFonts w:ascii="Segoe UI" w:hAnsi="Segoe UI" w:cs="Segoe UI"/>
      <w:color w:val="000000"/>
      <w:sz w:val="18"/>
      <w:szCs w:val="18"/>
    </w:rPr>
  </w:style>
  <w:style w:type="character" w:styleId="CommentReference">
    <w:name w:val="annotation reference"/>
    <w:basedOn w:val="DefaultParagraphFont"/>
    <w:semiHidden/>
    <w:unhideWhenUsed/>
    <w:rsid w:val="00AD15D1"/>
    <w:rPr>
      <w:sz w:val="16"/>
      <w:szCs w:val="16"/>
    </w:rPr>
  </w:style>
  <w:style w:type="paragraph" w:styleId="CommentText">
    <w:name w:val="annotation text"/>
    <w:basedOn w:val="Normal"/>
    <w:link w:val="CommentTextChar"/>
    <w:semiHidden/>
    <w:unhideWhenUsed/>
    <w:rsid w:val="00AD15D1"/>
    <w:rPr>
      <w:sz w:val="20"/>
    </w:rPr>
  </w:style>
  <w:style w:type="character" w:customStyle="1" w:styleId="CommentTextChar">
    <w:name w:val="Comment Text Char"/>
    <w:basedOn w:val="DefaultParagraphFont"/>
    <w:link w:val="CommentText"/>
    <w:semiHidden/>
    <w:rsid w:val="00AD15D1"/>
    <w:rPr>
      <w:color w:val="000000"/>
    </w:rPr>
  </w:style>
  <w:style w:type="paragraph" w:styleId="CommentSubject">
    <w:name w:val="annotation subject"/>
    <w:basedOn w:val="CommentText"/>
    <w:next w:val="CommentText"/>
    <w:link w:val="CommentSubjectChar"/>
    <w:semiHidden/>
    <w:unhideWhenUsed/>
    <w:rsid w:val="00AD15D1"/>
    <w:rPr>
      <w:b/>
      <w:bCs/>
    </w:rPr>
  </w:style>
  <w:style w:type="character" w:customStyle="1" w:styleId="CommentSubjectChar">
    <w:name w:val="Comment Subject Char"/>
    <w:basedOn w:val="CommentTextChar"/>
    <w:link w:val="CommentSubject"/>
    <w:semiHidden/>
    <w:rsid w:val="00AD15D1"/>
    <w:rPr>
      <w:b/>
      <w:bCs/>
      <w:color w:val="000000"/>
    </w:rPr>
  </w:style>
  <w:style w:type="character" w:customStyle="1" w:styleId="Heading3Char">
    <w:name w:val="Heading 3 Char"/>
    <w:aliases w:val="Subsection Char,Subsection -X Title. Char"/>
    <w:basedOn w:val="DefaultParagraphFont"/>
    <w:link w:val="Heading3"/>
    <w:rsid w:val="006042D6"/>
    <w:rPr>
      <w:b/>
      <w:color w:val="000000" w:themeColor="text1"/>
      <w:sz w:val="24"/>
    </w:rPr>
  </w:style>
  <w:style w:type="character" w:customStyle="1" w:styleId="List1Char">
    <w:name w:val="List 1 Char"/>
    <w:basedOn w:val="Heading3Char"/>
    <w:link w:val="List1"/>
    <w:rsid w:val="006042D6"/>
    <w:rPr>
      <w:b w:val="0"/>
      <w:bCs/>
      <w:color w:val="000000" w:themeColor="text1"/>
      <w:sz w:val="24"/>
    </w:rPr>
  </w:style>
  <w:style w:type="paragraph" w:styleId="List2">
    <w:name w:val="List 2"/>
    <w:basedOn w:val="Normal"/>
    <w:semiHidden/>
    <w:unhideWhenUsed/>
    <w:rsid w:val="006042D6"/>
    <w:pPr>
      <w:keepNext/>
      <w:keepLines/>
      <w:spacing w:before="120" w:after="0"/>
      <w:ind w:left="821"/>
      <w:contextualSpacing/>
    </w:pPr>
    <w:rPr>
      <w:color w:val="auto"/>
    </w:rPr>
  </w:style>
  <w:style w:type="paragraph" w:styleId="List3">
    <w:name w:val="List 3"/>
    <w:basedOn w:val="Normal"/>
    <w:semiHidden/>
    <w:unhideWhenUsed/>
    <w:rsid w:val="006042D6"/>
    <w:pPr>
      <w:keepNext/>
      <w:keepLines/>
      <w:spacing w:before="120" w:after="0"/>
      <w:ind w:left="1282"/>
      <w:contextualSpacing/>
    </w:pPr>
    <w:rPr>
      <w:color w:val="auto"/>
    </w:rPr>
  </w:style>
  <w:style w:type="paragraph" w:styleId="List4">
    <w:name w:val="List 4"/>
    <w:basedOn w:val="Normal"/>
    <w:rsid w:val="006042D6"/>
    <w:pPr>
      <w:keepNext/>
      <w:keepLines/>
      <w:spacing w:before="120" w:after="0"/>
      <w:ind w:left="1642"/>
      <w:contextualSpacing/>
    </w:pPr>
    <w:rPr>
      <w:color w:val="auto"/>
    </w:rPr>
  </w:style>
  <w:style w:type="paragraph" w:styleId="List5">
    <w:name w:val="List 5"/>
    <w:basedOn w:val="Normal"/>
    <w:rsid w:val="006042D6"/>
    <w:pPr>
      <w:spacing w:before="120" w:after="0"/>
      <w:ind w:left="1872"/>
      <w:contextualSpacing/>
    </w:pPr>
    <w:rPr>
      <w:color w:val="auto"/>
    </w:rPr>
  </w:style>
  <w:style w:type="paragraph" w:customStyle="1" w:styleId="List6">
    <w:name w:val="List 6"/>
    <w:basedOn w:val="List4"/>
    <w:link w:val="List6Char"/>
    <w:rsid w:val="006042D6"/>
    <w:pPr>
      <w:ind w:left="2088"/>
    </w:pPr>
    <w:rPr>
      <w:i/>
      <w:color w:val="000000" w:themeColor="text1"/>
    </w:rPr>
  </w:style>
  <w:style w:type="character" w:customStyle="1" w:styleId="List6Char">
    <w:name w:val="List 6 Char"/>
    <w:basedOn w:val="List1Char"/>
    <w:link w:val="List6"/>
    <w:rsid w:val="006042D6"/>
    <w:rPr>
      <w:b w:val="0"/>
      <w:bCs w:val="0"/>
      <w:i/>
      <w:color w:val="000000" w:themeColor="text1"/>
      <w:sz w:val="24"/>
    </w:rPr>
  </w:style>
  <w:style w:type="paragraph" w:customStyle="1" w:styleId="List7">
    <w:name w:val="List 7"/>
    <w:basedOn w:val="List4"/>
    <w:link w:val="List7Char"/>
    <w:rsid w:val="006042D6"/>
    <w:pPr>
      <w:ind w:left="2534"/>
    </w:pPr>
    <w:rPr>
      <w:i/>
      <w:color w:val="000000" w:themeColor="text1"/>
    </w:rPr>
  </w:style>
  <w:style w:type="character" w:customStyle="1" w:styleId="List7Char">
    <w:name w:val="List 7 Char"/>
    <w:basedOn w:val="List1Char"/>
    <w:link w:val="List7"/>
    <w:rsid w:val="006042D6"/>
    <w:rPr>
      <w:b w:val="0"/>
      <w:bCs w:val="0"/>
      <w:i/>
      <w:color w:val="000000" w:themeColor="text1"/>
      <w:sz w:val="24"/>
    </w:rPr>
  </w:style>
  <w:style w:type="paragraph" w:customStyle="1" w:styleId="List8">
    <w:name w:val="List 8"/>
    <w:basedOn w:val="List4"/>
    <w:link w:val="List8Char"/>
    <w:rsid w:val="006042D6"/>
    <w:pPr>
      <w:ind w:left="2880"/>
    </w:pPr>
    <w:rPr>
      <w:i/>
      <w:color w:val="000000" w:themeColor="text1"/>
    </w:rPr>
  </w:style>
  <w:style w:type="character" w:customStyle="1" w:styleId="List8Char">
    <w:name w:val="List 8 Char"/>
    <w:basedOn w:val="List1Char"/>
    <w:link w:val="List8"/>
    <w:rsid w:val="006042D6"/>
    <w:rPr>
      <w:b w:val="0"/>
      <w:bCs w:val="0"/>
      <w:i/>
      <w:color w:val="000000" w:themeColor="text1"/>
      <w:sz w:val="24"/>
    </w:rPr>
  </w:style>
  <w:style w:type="paragraph" w:styleId="ListParagraph">
    <w:name w:val="List Paragraph"/>
    <w:basedOn w:val="Normal"/>
    <w:uiPriority w:val="34"/>
    <w:qFormat/>
    <w:rsid w:val="006042D6"/>
    <w:pPr>
      <w:ind w:left="720"/>
      <w:contextualSpacing/>
    </w:pPr>
  </w:style>
  <w:style w:type="paragraph" w:customStyle="1" w:styleId="Heading1Red">
    <w:name w:val="Heading 1_Red"/>
    <w:basedOn w:val="Normal"/>
    <w:link w:val="Heading1RedChar"/>
    <w:rsid w:val="006042D6"/>
    <w:pPr>
      <w:jc w:val="center"/>
      <w:outlineLvl w:val="0"/>
    </w:pPr>
    <w:rPr>
      <w:b/>
      <w:bCs/>
      <w:color w:val="FF0000"/>
      <w:sz w:val="40"/>
    </w:rPr>
  </w:style>
  <w:style w:type="character" w:customStyle="1" w:styleId="Heading1RedChar">
    <w:name w:val="Heading 1_Red Char"/>
    <w:basedOn w:val="DefaultParagraphFont"/>
    <w:link w:val="Heading1Red"/>
    <w:rsid w:val="006042D6"/>
    <w:rPr>
      <w:b/>
      <w:bCs/>
      <w:color w:val="FF0000"/>
      <w:sz w:val="40"/>
    </w:rPr>
  </w:style>
  <w:style w:type="character" w:customStyle="1" w:styleId="Heading5Char">
    <w:name w:val="Heading 5 Char"/>
    <w:basedOn w:val="DefaultParagraphFont"/>
    <w:link w:val="Heading5"/>
    <w:semiHidden/>
    <w:rsid w:val="006042D6"/>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6042D6"/>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6042D6"/>
    <w:rPr>
      <w:b/>
      <w:i/>
      <w:color w:val="000000" w:themeColor="text1"/>
      <w:sz w:val="28"/>
    </w:rPr>
  </w:style>
  <w:style w:type="paragraph" w:customStyle="1" w:styleId="Heading1change">
    <w:name w:val="Heading 1_change"/>
    <w:basedOn w:val="edition"/>
    <w:link w:val="Heading1changeChar"/>
    <w:rsid w:val="006042D6"/>
    <w:pPr>
      <w:widowControl/>
    </w:pPr>
    <w:rPr>
      <w:b w:val="0"/>
      <w:i w:val="0"/>
    </w:rPr>
  </w:style>
  <w:style w:type="character" w:customStyle="1" w:styleId="Heading1changeChar">
    <w:name w:val="Heading 1_change Char"/>
    <w:basedOn w:val="editionChar"/>
    <w:link w:val="Heading1change"/>
    <w:rsid w:val="006042D6"/>
    <w:rPr>
      <w:b w:val="0"/>
      <w:i w:val="0"/>
      <w:color w:val="000000" w:themeColor="text1"/>
      <w:sz w:val="28"/>
    </w:rPr>
  </w:style>
  <w:style w:type="paragraph" w:customStyle="1" w:styleId="Heading2change">
    <w:name w:val="Heading 2_change"/>
    <w:basedOn w:val="edition"/>
    <w:link w:val="Heading2changeChar"/>
    <w:rsid w:val="006042D6"/>
    <w:pPr>
      <w:keepNext/>
      <w:widowControl/>
      <w:outlineLvl w:val="1"/>
    </w:pPr>
    <w:rPr>
      <w:b w:val="0"/>
      <w:i w:val="0"/>
    </w:rPr>
  </w:style>
  <w:style w:type="character" w:customStyle="1" w:styleId="Heading2changeChar">
    <w:name w:val="Heading 2_change Char"/>
    <w:basedOn w:val="editionChar"/>
    <w:link w:val="Heading2change"/>
    <w:rsid w:val="006042D6"/>
    <w:rPr>
      <w:b w:val="0"/>
      <w:i w:val="0"/>
      <w:color w:val="000000" w:themeColor="text1"/>
      <w:sz w:val="28"/>
    </w:rPr>
  </w:style>
  <w:style w:type="paragraph" w:customStyle="1" w:styleId="Heading3change">
    <w:name w:val="Heading 3_change"/>
    <w:basedOn w:val="edition"/>
    <w:link w:val="Heading3changeChar"/>
    <w:rsid w:val="006042D6"/>
    <w:pPr>
      <w:widowControl/>
      <w:outlineLvl w:val="2"/>
    </w:pPr>
    <w:rPr>
      <w:b w:val="0"/>
      <w:i w:val="0"/>
      <w:caps/>
      <w:sz w:val="24"/>
    </w:rPr>
  </w:style>
  <w:style w:type="character" w:customStyle="1" w:styleId="Heading3changeChar">
    <w:name w:val="Heading 3_change Char"/>
    <w:basedOn w:val="editionChar"/>
    <w:link w:val="Heading3change"/>
    <w:rsid w:val="006042D6"/>
    <w:rPr>
      <w:b w:val="0"/>
      <w:i w:val="0"/>
      <w:caps/>
      <w:color w:val="000000" w:themeColor="text1"/>
      <w:sz w:val="24"/>
    </w:rPr>
  </w:style>
  <w:style w:type="paragraph" w:customStyle="1" w:styleId="List1change">
    <w:name w:val="List 1_change"/>
    <w:basedOn w:val="Normal"/>
    <w:link w:val="List1changeChar"/>
    <w:rsid w:val="006042D6"/>
    <w:pPr>
      <w:keepNext/>
      <w:keepLines/>
      <w:spacing w:before="120" w:after="0"/>
      <w:ind w:left="432"/>
      <w:contextualSpacing/>
    </w:pPr>
    <w:rPr>
      <w:i/>
    </w:rPr>
  </w:style>
  <w:style w:type="character" w:customStyle="1" w:styleId="List1changeChar">
    <w:name w:val="List 1_change Char"/>
    <w:basedOn w:val="editionChar"/>
    <w:link w:val="List1change"/>
    <w:rsid w:val="006042D6"/>
    <w:rPr>
      <w:b/>
      <w:bCs/>
      <w:i/>
      <w:color w:val="000000" w:themeColor="text1"/>
      <w:sz w:val="24"/>
    </w:rPr>
  </w:style>
  <w:style w:type="paragraph" w:customStyle="1" w:styleId="List2change">
    <w:name w:val="List 2_change"/>
    <w:basedOn w:val="Normal"/>
    <w:link w:val="List2changeChar"/>
    <w:rsid w:val="006042D6"/>
    <w:pPr>
      <w:spacing w:before="120" w:after="0"/>
      <w:ind w:left="821"/>
      <w:contextualSpacing/>
    </w:pPr>
    <w:rPr>
      <w:i/>
    </w:rPr>
  </w:style>
  <w:style w:type="character" w:customStyle="1" w:styleId="List2changeChar">
    <w:name w:val="List 2_change Char"/>
    <w:basedOn w:val="editionChar"/>
    <w:link w:val="List2change"/>
    <w:rsid w:val="006042D6"/>
    <w:rPr>
      <w:b/>
      <w:bCs/>
      <w:i/>
      <w:color w:val="000000" w:themeColor="text1"/>
      <w:sz w:val="24"/>
    </w:rPr>
  </w:style>
  <w:style w:type="paragraph" w:customStyle="1" w:styleId="List3change">
    <w:name w:val="List 3_change"/>
    <w:basedOn w:val="Normal"/>
    <w:link w:val="List3changeChar"/>
    <w:rsid w:val="006042D6"/>
    <w:pPr>
      <w:keepNext/>
      <w:keepLines/>
      <w:spacing w:before="120" w:after="0"/>
      <w:ind w:left="1282"/>
      <w:contextualSpacing/>
    </w:pPr>
    <w:rPr>
      <w:i/>
    </w:rPr>
  </w:style>
  <w:style w:type="character" w:customStyle="1" w:styleId="List3changeChar">
    <w:name w:val="List 3_change Char"/>
    <w:basedOn w:val="editionChar"/>
    <w:link w:val="List3change"/>
    <w:rsid w:val="006042D6"/>
    <w:rPr>
      <w:b/>
      <w:bCs/>
      <w:i/>
      <w:color w:val="000000" w:themeColor="text1"/>
      <w:sz w:val="24"/>
    </w:rPr>
  </w:style>
  <w:style w:type="paragraph" w:customStyle="1" w:styleId="List4change">
    <w:name w:val="List 4_change"/>
    <w:basedOn w:val="Normal"/>
    <w:link w:val="List4changeChar"/>
    <w:rsid w:val="006042D6"/>
    <w:pPr>
      <w:spacing w:before="120" w:after="0"/>
      <w:ind w:left="1642"/>
      <w:contextualSpacing/>
    </w:pPr>
    <w:rPr>
      <w:i/>
    </w:rPr>
  </w:style>
  <w:style w:type="character" w:customStyle="1" w:styleId="List4changeChar">
    <w:name w:val="List 4_change Char"/>
    <w:basedOn w:val="editionChar"/>
    <w:link w:val="List4change"/>
    <w:rsid w:val="006042D6"/>
    <w:rPr>
      <w:b/>
      <w:bCs/>
      <w:i/>
      <w:color w:val="000000" w:themeColor="text1"/>
      <w:sz w:val="24"/>
    </w:rPr>
  </w:style>
  <w:style w:type="paragraph" w:customStyle="1" w:styleId="List5change">
    <w:name w:val="List 5_change"/>
    <w:basedOn w:val="Normal"/>
    <w:link w:val="List5changeChar"/>
    <w:rsid w:val="006042D6"/>
    <w:pPr>
      <w:keepNext/>
      <w:keepLines/>
      <w:spacing w:before="120" w:after="0"/>
      <w:ind w:left="1872"/>
      <w:contextualSpacing/>
    </w:pPr>
    <w:rPr>
      <w:i/>
    </w:rPr>
  </w:style>
  <w:style w:type="character" w:customStyle="1" w:styleId="List5changeChar">
    <w:name w:val="List 5_change Char"/>
    <w:basedOn w:val="editionChar"/>
    <w:link w:val="List5change"/>
    <w:rsid w:val="006042D6"/>
    <w:rPr>
      <w:b/>
      <w:bCs/>
      <w:i/>
      <w:color w:val="000000" w:themeColor="text1"/>
      <w:sz w:val="24"/>
    </w:rPr>
  </w:style>
  <w:style w:type="paragraph" w:customStyle="1" w:styleId="List6change">
    <w:name w:val="List 6_change"/>
    <w:basedOn w:val="Normal"/>
    <w:link w:val="List6changeChar"/>
    <w:rsid w:val="006042D6"/>
    <w:pPr>
      <w:keepNext/>
      <w:keepLines/>
      <w:spacing w:before="120" w:after="0"/>
      <w:ind w:left="2088"/>
      <w:contextualSpacing/>
    </w:pPr>
    <w:rPr>
      <w:sz w:val="22"/>
    </w:rPr>
  </w:style>
  <w:style w:type="character" w:customStyle="1" w:styleId="List6changeChar">
    <w:name w:val="List 6_change Char"/>
    <w:basedOn w:val="editionChar"/>
    <w:link w:val="List6change"/>
    <w:rsid w:val="006042D6"/>
    <w:rPr>
      <w:b/>
      <w:bCs/>
      <w:i w:val="0"/>
      <w:color w:val="000000" w:themeColor="text1"/>
      <w:sz w:val="22"/>
    </w:rPr>
  </w:style>
  <w:style w:type="paragraph" w:customStyle="1" w:styleId="List7change">
    <w:name w:val="List 7_change"/>
    <w:basedOn w:val="Normal"/>
    <w:link w:val="List7changeChar"/>
    <w:rsid w:val="006042D6"/>
    <w:pPr>
      <w:keepNext/>
      <w:keepLines/>
      <w:spacing w:before="120" w:after="0"/>
      <w:ind w:left="2534"/>
      <w:contextualSpacing/>
    </w:pPr>
  </w:style>
  <w:style w:type="character" w:customStyle="1" w:styleId="List7changeChar">
    <w:name w:val="List 7_change Char"/>
    <w:basedOn w:val="editionChar"/>
    <w:link w:val="List7change"/>
    <w:rsid w:val="006042D6"/>
    <w:rPr>
      <w:b/>
      <w:bCs/>
      <w:i w:val="0"/>
      <w:color w:val="000000" w:themeColor="text1"/>
      <w:sz w:val="24"/>
    </w:rPr>
  </w:style>
  <w:style w:type="paragraph" w:customStyle="1" w:styleId="List8change">
    <w:name w:val="List 8_change"/>
    <w:basedOn w:val="Normal"/>
    <w:link w:val="List8changeChar"/>
    <w:rsid w:val="006042D6"/>
    <w:pPr>
      <w:keepNext/>
      <w:keepLines/>
      <w:spacing w:before="120" w:after="0"/>
      <w:ind w:left="2880"/>
      <w:contextualSpacing/>
    </w:pPr>
  </w:style>
  <w:style w:type="character" w:customStyle="1" w:styleId="List8changeChar">
    <w:name w:val="List 8_change Char"/>
    <w:basedOn w:val="editionChar"/>
    <w:link w:val="List8change"/>
    <w:rsid w:val="006042D6"/>
    <w:rPr>
      <w:b/>
      <w:bCs/>
      <w:i w:val="0"/>
      <w:color w:val="000000" w:themeColor="text1"/>
      <w:sz w:val="24"/>
    </w:rPr>
  </w:style>
  <w:style w:type="paragraph" w:customStyle="1" w:styleId="Normalchange">
    <w:name w:val="Normal_change"/>
    <w:basedOn w:val="edition"/>
    <w:link w:val="NormalchangeChar"/>
    <w:rsid w:val="006042D6"/>
    <w:pPr>
      <w:widowControl/>
      <w:spacing w:after="160" w:line="259" w:lineRule="auto"/>
    </w:pPr>
    <w:rPr>
      <w:rFonts w:asciiTheme="minorHAnsi" w:hAnsiTheme="minorHAnsi" w:cstheme="minorHAnsi"/>
      <w:i w:val="0"/>
      <w:sz w:val="22"/>
    </w:rPr>
  </w:style>
  <w:style w:type="character" w:customStyle="1" w:styleId="NormalchangeChar">
    <w:name w:val="Normal_change Char"/>
    <w:basedOn w:val="editionChar"/>
    <w:link w:val="Normalchange"/>
    <w:rsid w:val="006042D6"/>
    <w:rPr>
      <w:rFonts w:asciiTheme="minorHAnsi" w:hAnsiTheme="minorHAnsi" w:cstheme="minorHAnsi"/>
      <w:b/>
      <w:i w:val="0"/>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usaf.pentagon.saf-aq.mbx.saf-aqc-workflow@mail.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59/afcc/knowledge_center/Documents/Other_Pubs/Other_Guides/Indemnification_Guide.pd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tatic.e-publishing.af.mil/production/1/saf_aq/publication/hafmd1-10/hafmd1-10.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AFFARS\AFFARS\AFFRDBD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977175-BE8B-409E-8035-651BE26134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850408-81EB-4CC3-84D4-B5D1905301C7}">
  <ds:schemaRefs>
    <ds:schemaRef ds:uri="http://schemas.microsoft.com/sharepoint/v3/contenttype/forms"/>
  </ds:schemaRefs>
</ds:datastoreItem>
</file>

<file path=customXml/itemProps3.xml><?xml version="1.0" encoding="utf-8"?>
<ds:datastoreItem xmlns:ds="http://schemas.openxmlformats.org/officeDocument/2006/customXml" ds:itemID="{2D27F8AC-98FD-4E92-A56C-372D8DF5A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AFFRDBD1.DOT</Template>
  <TotalTime>101</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Extraordinary Contractual Actions</vt:lpstr>
    </vt:vector>
  </TitlesOfParts>
  <Company>USAF</Company>
  <LinksUpToDate>false</LinksUpToDate>
  <CharactersWithSpaces>2781</CharactersWithSpaces>
  <SharedDoc>false</SharedDoc>
  <HLinks>
    <vt:vector size="30" baseType="variant">
      <vt:variant>
        <vt:i4>7602226</vt:i4>
      </vt:variant>
      <vt:variant>
        <vt:i4>12</vt:i4>
      </vt:variant>
      <vt:variant>
        <vt:i4>0</vt:i4>
      </vt:variant>
      <vt:variant>
        <vt:i4>5</vt:i4>
      </vt:variant>
      <vt:variant>
        <vt:lpwstr>MP5350.303.doc</vt:lpwstr>
      </vt:variant>
      <vt:variant>
        <vt:lpwstr/>
      </vt:variant>
      <vt:variant>
        <vt:i4>2949176</vt:i4>
      </vt:variant>
      <vt:variant>
        <vt:i4>9</vt:i4>
      </vt:variant>
      <vt:variant>
        <vt:i4>0</vt:i4>
      </vt:variant>
      <vt:variant>
        <vt:i4>5</vt:i4>
      </vt:variant>
      <vt:variant>
        <vt:lpwstr>..\far\FAR50.doc</vt:lpwstr>
      </vt:variant>
      <vt:variant>
        <vt:lpwstr>b503023</vt:lpwstr>
      </vt:variant>
      <vt:variant>
        <vt:i4>2949176</vt:i4>
      </vt:variant>
      <vt:variant>
        <vt:i4>6</vt:i4>
      </vt:variant>
      <vt:variant>
        <vt:i4>0</vt:i4>
      </vt:variant>
      <vt:variant>
        <vt:i4>5</vt:i4>
      </vt:variant>
      <vt:variant>
        <vt:lpwstr>..\far\FAR50.doc</vt:lpwstr>
      </vt:variant>
      <vt:variant>
        <vt:lpwstr>b503022</vt:lpwstr>
      </vt:variant>
      <vt:variant>
        <vt:i4>2883640</vt:i4>
      </vt:variant>
      <vt:variant>
        <vt:i4>3</vt:i4>
      </vt:variant>
      <vt:variant>
        <vt:i4>0</vt:i4>
      </vt:variant>
      <vt:variant>
        <vt:i4>5</vt:i4>
      </vt:variant>
      <vt:variant>
        <vt:lpwstr>..\far\FAR50.doc</vt:lpwstr>
      </vt:variant>
      <vt:variant>
        <vt:lpwstr>b50000</vt:lpwstr>
      </vt:variant>
      <vt:variant>
        <vt:i4>393304</vt:i4>
      </vt:variant>
      <vt:variant>
        <vt:i4>0</vt:i4>
      </vt:variant>
      <vt:variant>
        <vt:i4>0</vt:i4>
      </vt:variant>
      <vt:variant>
        <vt:i4>5</vt:i4>
      </vt:variant>
      <vt:variant>
        <vt:lpwstr>http://www.e-publishing.af.mil/shared/media/epubs/HAFMD1-10 .pdf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Extraordinary Contractual Actions</dc:title>
  <dc:creator>POWELLDJ</dc:creator>
  <cp:lastModifiedBy>Gregory Pangborn</cp:lastModifiedBy>
  <cp:revision>56</cp:revision>
  <cp:lastPrinted>2019-04-16T20:02:00Z</cp:lastPrinted>
  <dcterms:created xsi:type="dcterms:W3CDTF">2013-07-19T19:36:00Z</dcterms:created>
  <dcterms:modified xsi:type="dcterms:W3CDTF">2020-04-21T16:42:00Z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