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7D6B7" w14:textId="012BBF4C" w:rsidR="00952AF3" w:rsidRDefault="00952AF3" w:rsidP="00952AF3">
      <w:pPr>
        <w:pStyle w:val="Heading1Red"/>
        <w:rPr>
          <w:lang w:val="en"/>
        </w:rPr>
      </w:pPr>
      <w:bookmarkStart w:id="0" w:name="_Toc38271043"/>
      <w:bookmarkStart w:id="1" w:name="_Toc38365590"/>
      <w:r w:rsidRPr="006230FE">
        <w:rPr>
          <w:lang w:val="en"/>
        </w:rPr>
        <w:t>Mandatory Procedure</w:t>
      </w:r>
      <w:bookmarkEnd w:id="0"/>
      <w:bookmarkEnd w:id="1"/>
    </w:p>
    <w:p w14:paraId="08AEE551" w14:textId="77777777" w:rsidR="00952AF3" w:rsidRDefault="00952AF3" w:rsidP="00952AF3">
      <w:pPr>
        <w:pStyle w:val="Heading1Red"/>
        <w:rPr>
          <w:color w:val="000000" w:themeColor="text1"/>
          <w:sz w:val="24"/>
          <w:lang w:val="en"/>
        </w:rPr>
      </w:pPr>
      <w:bookmarkStart w:id="2" w:name="_Toc38271044"/>
    </w:p>
    <w:p w14:paraId="7110BB6B" w14:textId="77777777" w:rsidR="00952AF3" w:rsidRDefault="00952AF3" w:rsidP="00952AF3">
      <w:pPr>
        <w:pStyle w:val="Heading1Red"/>
        <w:rPr>
          <w:color w:val="000000" w:themeColor="text1"/>
          <w:sz w:val="24"/>
          <w:lang w:val="en"/>
        </w:rPr>
      </w:pPr>
    </w:p>
    <w:p w14:paraId="69B65C20" w14:textId="77777777" w:rsidR="00952AF3" w:rsidRDefault="00952AF3" w:rsidP="00952AF3">
      <w:pPr>
        <w:pStyle w:val="Heading1Red"/>
        <w:rPr>
          <w:color w:val="000000" w:themeColor="text1"/>
          <w:sz w:val="24"/>
          <w:lang w:val="en"/>
        </w:rPr>
      </w:pPr>
    </w:p>
    <w:p w14:paraId="0B96BD84" w14:textId="6ECF5E20" w:rsidR="00952AF3" w:rsidRPr="00952AF3" w:rsidRDefault="00952AF3" w:rsidP="00952AF3">
      <w:pPr>
        <w:jc w:val="center"/>
        <w:rPr>
          <w:rFonts w:ascii="Times New Roman" w:hAnsi="Times New Roman" w:cs="Times New Roman"/>
          <w:b/>
          <w:bCs/>
          <w:lang w:val="en"/>
        </w:rPr>
      </w:pPr>
      <w:r w:rsidRPr="00952AF3">
        <w:rPr>
          <w:rFonts w:ascii="Times New Roman" w:hAnsi="Times New Roman" w:cs="Times New Roman"/>
          <w:b/>
          <w:bCs/>
          <w:lang w:val="en"/>
        </w:rPr>
        <w:t>Table of Contents</w:t>
      </w:r>
      <w:bookmarkEnd w:id="2"/>
    </w:p>
    <w:p w14:paraId="3E7CD2E7" w14:textId="6CC20223" w:rsidR="00120EBF" w:rsidRDefault="00120EBF">
      <w:pPr>
        <w:pStyle w:val="TOC1"/>
        <w:tabs>
          <w:tab w:val="right" w:leader="dot" w:pos="9350"/>
        </w:tabs>
        <w:rPr>
          <w:rFonts w:eastAsiaTheme="minorEastAsia"/>
          <w:noProof/>
        </w:rPr>
      </w:pPr>
      <w:r>
        <w:rPr>
          <w:lang w:val="en"/>
        </w:rPr>
        <w:fldChar w:fldCharType="begin"/>
      </w:r>
      <w:r>
        <w:rPr>
          <w:lang w:val="en"/>
        </w:rPr>
        <w:instrText xml:space="preserve"> TOC \o \n \h \z \t "Heading 2,1,Heading 3,2,Heading 4,3" </w:instrText>
      </w:r>
      <w:r>
        <w:rPr>
          <w:lang w:val="en"/>
        </w:rPr>
        <w:fldChar w:fldCharType="separate"/>
      </w:r>
    </w:p>
    <w:p w14:paraId="55B3B1DF" w14:textId="363D6572" w:rsidR="00120EBF" w:rsidRDefault="00810253">
      <w:pPr>
        <w:pStyle w:val="TOC1"/>
        <w:tabs>
          <w:tab w:val="right" w:leader="dot" w:pos="9350"/>
        </w:tabs>
        <w:rPr>
          <w:rFonts w:eastAsiaTheme="minorEastAsia"/>
          <w:noProof/>
        </w:rPr>
      </w:pPr>
      <w:hyperlink w:anchor="_Toc38365591" w:history="1">
        <w:r w:rsidR="00120EBF" w:rsidRPr="00E65AA3">
          <w:rPr>
            <w:rStyle w:val="Hyperlink"/>
            <w:bCs/>
            <w:noProof/>
            <w:lang w:val="en"/>
          </w:rPr>
          <w:t>MP5301.601-90  Head of Agency (HoA), Senior Procurement Executive (SPE), Service Acquisition Executive (SAE) Delegation Matrix</w:t>
        </w:r>
      </w:hyperlink>
    </w:p>
    <w:p w14:paraId="336EB846" w14:textId="69BB9C90" w:rsidR="00952AF3" w:rsidRDefault="00120EBF" w:rsidP="00952AF3">
      <w:pPr>
        <w:rPr>
          <w:lang w:val="en"/>
        </w:rPr>
      </w:pPr>
      <w:r>
        <w:rPr>
          <w:lang w:val="en"/>
        </w:rPr>
        <w:fldChar w:fldCharType="end"/>
      </w:r>
    </w:p>
    <w:p w14:paraId="7EDA28ED" w14:textId="7C430DA0" w:rsidR="00952AF3" w:rsidRDefault="0057121B" w:rsidP="00952AF3">
      <w:pPr>
        <w:pStyle w:val="Heading2"/>
        <w:rPr>
          <w:b w:val="0"/>
          <w:lang w:val="en"/>
        </w:rPr>
      </w:pPr>
      <w:bookmarkStart w:id="3" w:name="_Toc38365591"/>
      <w:r w:rsidRPr="006230FE">
        <w:rPr>
          <w:bCs/>
          <w:szCs w:val="28"/>
          <w:lang w:val="en"/>
        </w:rPr>
        <w:t>MP5301.601-90</w:t>
      </w:r>
      <w:r w:rsidRPr="006230FE">
        <w:rPr>
          <w:bCs/>
          <w:szCs w:val="28"/>
          <w:lang w:val="en"/>
        </w:rPr>
        <w:br/>
      </w:r>
      <w:r w:rsidRPr="0057121B">
        <w:rPr>
          <w:bCs/>
          <w:sz w:val="20"/>
          <w:szCs w:val="27"/>
          <w:lang w:val="en"/>
        </w:rPr>
        <w:br/>
      </w:r>
      <w:r w:rsidRPr="006230FE">
        <w:rPr>
          <w:bCs/>
          <w:szCs w:val="27"/>
          <w:lang w:val="en"/>
        </w:rPr>
        <w:t>Head of Agency (HoA), Senior Procurement Executive (SPE)</w:t>
      </w:r>
      <w:r w:rsidR="00E96454" w:rsidRPr="006230FE">
        <w:rPr>
          <w:bCs/>
          <w:szCs w:val="27"/>
          <w:lang w:val="en"/>
        </w:rPr>
        <w:t xml:space="preserve">, </w:t>
      </w:r>
      <w:r w:rsidR="004A39E1" w:rsidRPr="006230FE">
        <w:rPr>
          <w:bCs/>
          <w:szCs w:val="27"/>
          <w:lang w:val="en"/>
        </w:rPr>
        <w:t xml:space="preserve">Service </w:t>
      </w:r>
      <w:r w:rsidRPr="006230FE">
        <w:rPr>
          <w:bCs/>
          <w:szCs w:val="27"/>
          <w:lang w:val="en"/>
        </w:rPr>
        <w:t xml:space="preserve">Acquisition Executive </w:t>
      </w:r>
      <w:r w:rsidR="00E96454" w:rsidRPr="006230FE">
        <w:rPr>
          <w:bCs/>
          <w:szCs w:val="27"/>
          <w:lang w:val="en"/>
        </w:rPr>
        <w:t>(</w:t>
      </w:r>
      <w:r w:rsidR="004A39E1" w:rsidRPr="006230FE">
        <w:rPr>
          <w:bCs/>
          <w:szCs w:val="27"/>
          <w:lang w:val="en"/>
        </w:rPr>
        <w:t>S</w:t>
      </w:r>
      <w:r w:rsidRPr="006230FE">
        <w:rPr>
          <w:bCs/>
          <w:szCs w:val="27"/>
          <w:lang w:val="en"/>
        </w:rPr>
        <w:t>AE) Delegation Matrix</w:t>
      </w:r>
      <w:bookmarkEnd w:id="3"/>
    </w:p>
    <w:p w14:paraId="2E9FC0F7" w14:textId="77777777" w:rsidR="00952AF3" w:rsidRDefault="00952AF3" w:rsidP="00952AF3">
      <w:pPr>
        <w:rPr>
          <w:lang w:val="en"/>
        </w:rPr>
      </w:pPr>
    </w:p>
    <w:p w14:paraId="55691527" w14:textId="551F58D5" w:rsidR="00952AF3" w:rsidRDefault="0057121B" w:rsidP="00952AF3">
      <w:pPr>
        <w:pStyle w:val="edition"/>
        <w:rPr>
          <w:lang w:val="en"/>
        </w:rPr>
      </w:pPr>
      <w:r w:rsidRPr="0057121B">
        <w:rPr>
          <w:sz w:val="18"/>
          <w:lang w:val="en"/>
        </w:rPr>
        <w:t>[</w:t>
      </w:r>
      <w:r w:rsidRPr="0057121B">
        <w:rPr>
          <w:iCs/>
          <w:sz w:val="18"/>
          <w:lang w:val="en"/>
        </w:rPr>
        <w:t>2019 Edition</w:t>
      </w:r>
      <w:r w:rsidRPr="0057121B">
        <w:rPr>
          <w:sz w:val="18"/>
          <w:lang w:val="en"/>
        </w:rPr>
        <w:t xml:space="preserve">] </w:t>
      </w:r>
    </w:p>
    <w:p w14:paraId="73495A06" w14:textId="77777777" w:rsidR="00952AF3" w:rsidRDefault="00952AF3" w:rsidP="00952AF3">
      <w:pPr>
        <w:rPr>
          <w:lang w:val="en"/>
        </w:rPr>
      </w:pPr>
    </w:p>
    <w:p w14:paraId="70A18F52" w14:textId="047E1070" w:rsidR="0057121B" w:rsidRPr="0057121B" w:rsidRDefault="0057121B">
      <w:pPr>
        <w:rPr>
          <w:rFonts w:ascii="Times New Roman" w:hAnsi="Times New Roman" w:cs="Times New Roman"/>
          <w:sz w:val="20"/>
          <w:szCs w:val="20"/>
        </w:rPr>
      </w:pPr>
      <w:r w:rsidRPr="0057121B">
        <w:rPr>
          <w:rFonts w:ascii="Times New Roman" w:hAnsi="Times New Roman" w:cs="Times New Roman"/>
          <w:color w:val="C00000"/>
          <w:sz w:val="20"/>
          <w:szCs w:val="20"/>
          <w:u w:val="single"/>
          <w:lang w:val="en"/>
        </w:rPr>
        <w:t>NOTE</w:t>
      </w:r>
      <w:r w:rsidRPr="0057121B">
        <w:rPr>
          <w:rFonts w:ascii="Times New Roman" w:hAnsi="Times New Roman" w:cs="Times New Roman"/>
          <w:b/>
          <w:bCs/>
          <w:color w:val="C00000"/>
          <w:sz w:val="20"/>
          <w:szCs w:val="20"/>
          <w:lang w:val="en"/>
        </w:rPr>
        <w:t xml:space="preserve">: </w:t>
      </w:r>
      <w:r w:rsidRPr="0057121B">
        <w:rPr>
          <w:rFonts w:ascii="Times New Roman" w:hAnsi="Times New Roman" w:cs="Times New Roman"/>
          <w:color w:val="C00000"/>
          <w:sz w:val="20"/>
          <w:szCs w:val="20"/>
          <w:lang w:val="en"/>
        </w:rPr>
        <w:t xml:space="preserve">Yellow-shaded blocks </w:t>
      </w:r>
      <w:r w:rsidR="00E96454" w:rsidRPr="00E96454">
        <w:rPr>
          <w:rFonts w:ascii="Times New Roman" w:hAnsi="Times New Roman" w:cs="Times New Roman"/>
          <w:color w:val="C00000"/>
          <w:sz w:val="20"/>
          <w:szCs w:val="20"/>
          <w:lang w:val="en"/>
        </w:rPr>
        <w:t>indicate retained HoA-SPE-</w:t>
      </w:r>
      <w:r w:rsidR="004A39E1">
        <w:rPr>
          <w:rFonts w:ascii="Times New Roman" w:hAnsi="Times New Roman" w:cs="Times New Roman"/>
          <w:color w:val="C00000"/>
          <w:sz w:val="20"/>
          <w:szCs w:val="20"/>
          <w:lang w:val="en"/>
        </w:rPr>
        <w:t>SAE</w:t>
      </w:r>
      <w:r w:rsidR="00E96454" w:rsidRPr="00E96454">
        <w:rPr>
          <w:rFonts w:ascii="Times New Roman" w:hAnsi="Times New Roman" w:cs="Times New Roman"/>
          <w:color w:val="C00000"/>
          <w:sz w:val="20"/>
          <w:szCs w:val="20"/>
          <w:lang w:val="en"/>
        </w:rPr>
        <w:t xml:space="preserve"> responsibilities or those that are not delegable per the regulation listed in the Reference column.  </w:t>
      </w:r>
    </w:p>
    <w:tbl>
      <w:tblPr>
        <w:tblW w:w="11430" w:type="dxa"/>
        <w:tblInd w:w="-1085" w:type="dxa"/>
        <w:tblLayout w:type="fixed"/>
        <w:tblLook w:val="04A0" w:firstRow="1" w:lastRow="0" w:firstColumn="1" w:lastColumn="0" w:noHBand="0" w:noVBand="1"/>
      </w:tblPr>
      <w:tblGrid>
        <w:gridCol w:w="720"/>
        <w:gridCol w:w="1980"/>
        <w:gridCol w:w="3600"/>
        <w:gridCol w:w="1350"/>
        <w:gridCol w:w="1260"/>
        <w:gridCol w:w="1260"/>
        <w:gridCol w:w="1260"/>
      </w:tblGrid>
      <w:tr w:rsidR="006E3B99" w:rsidRPr="00952AF3" w14:paraId="6489AD2D" w14:textId="77777777" w:rsidTr="007E0E68">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CCFFFF"/>
            <w:hideMark/>
          </w:tcPr>
          <w:p w14:paraId="0104397A" w14:textId="77777777" w:rsidR="006E3B99" w:rsidRPr="00952AF3" w:rsidRDefault="006E3B99" w:rsidP="0057121B">
            <w:pPr>
              <w:widowControl w:val="0"/>
              <w:spacing w:after="0" w:line="260" w:lineRule="atLeast"/>
              <w:jc w:val="center"/>
              <w:rPr>
                <w:rFonts w:ascii="Times New Roman" w:eastAsia="Times New Roman" w:hAnsi="Times New Roman" w:cs="Times New Roman"/>
                <w:b/>
                <w:bCs/>
                <w:color w:val="333399"/>
                <w:sz w:val="20"/>
              </w:rPr>
            </w:pPr>
            <w:r w:rsidRPr="00952AF3">
              <w:rPr>
                <w:rFonts w:ascii="Times New Roman" w:eastAsia="Times New Roman" w:hAnsi="Times New Roman" w:cs="Times New Roman"/>
                <w:b/>
                <w:bCs/>
                <w:color w:val="333399"/>
                <w:sz w:val="20"/>
              </w:rPr>
              <w:t>Item</w:t>
            </w:r>
          </w:p>
        </w:tc>
        <w:tc>
          <w:tcPr>
            <w:tcW w:w="1980" w:type="dxa"/>
            <w:tcBorders>
              <w:top w:val="single" w:sz="4" w:space="0" w:color="auto"/>
              <w:left w:val="nil"/>
              <w:bottom w:val="single" w:sz="4" w:space="0" w:color="auto"/>
              <w:right w:val="single" w:sz="4" w:space="0" w:color="auto"/>
            </w:tcBorders>
            <w:shd w:val="clear" w:color="auto" w:fill="CCFFFF"/>
            <w:hideMark/>
          </w:tcPr>
          <w:p w14:paraId="1A1DAB1B" w14:textId="77777777" w:rsidR="006E3B99" w:rsidRPr="00952AF3" w:rsidRDefault="006E3B99" w:rsidP="0057121B">
            <w:pPr>
              <w:spacing w:after="0"/>
              <w:jc w:val="center"/>
              <w:rPr>
                <w:rFonts w:ascii="Times New Roman" w:eastAsia="Times New Roman" w:hAnsi="Times New Roman" w:cs="Times New Roman"/>
                <w:b/>
                <w:bCs/>
                <w:color w:val="333399"/>
                <w:sz w:val="20"/>
                <w:szCs w:val="20"/>
              </w:rPr>
            </w:pPr>
            <w:r w:rsidRPr="00952AF3">
              <w:rPr>
                <w:rFonts w:ascii="Times New Roman" w:eastAsia="Times New Roman" w:hAnsi="Times New Roman" w:cs="Times New Roman"/>
                <w:b/>
                <w:bCs/>
                <w:color w:val="333399"/>
                <w:sz w:val="20"/>
                <w:szCs w:val="20"/>
              </w:rPr>
              <w:t>Reference</w:t>
            </w:r>
          </w:p>
        </w:tc>
        <w:tc>
          <w:tcPr>
            <w:tcW w:w="3600" w:type="dxa"/>
            <w:tcBorders>
              <w:top w:val="single" w:sz="4" w:space="0" w:color="auto"/>
              <w:left w:val="nil"/>
              <w:bottom w:val="single" w:sz="4" w:space="0" w:color="auto"/>
              <w:right w:val="single" w:sz="4" w:space="0" w:color="auto"/>
            </w:tcBorders>
            <w:shd w:val="clear" w:color="auto" w:fill="CCFFFF"/>
            <w:hideMark/>
          </w:tcPr>
          <w:p w14:paraId="7F39DD9C" w14:textId="77777777" w:rsidR="006E3B99" w:rsidRPr="00952AF3" w:rsidRDefault="006E3B99" w:rsidP="0057121B">
            <w:pPr>
              <w:spacing w:after="0"/>
              <w:jc w:val="center"/>
              <w:rPr>
                <w:rFonts w:ascii="Times New Roman" w:eastAsia="Times New Roman" w:hAnsi="Times New Roman" w:cs="Times New Roman"/>
                <w:b/>
                <w:bCs/>
                <w:color w:val="333399"/>
                <w:sz w:val="20"/>
                <w:szCs w:val="20"/>
              </w:rPr>
            </w:pPr>
            <w:r w:rsidRPr="00952AF3">
              <w:rPr>
                <w:rFonts w:ascii="Times New Roman" w:eastAsia="Times New Roman" w:hAnsi="Times New Roman" w:cs="Times New Roman"/>
                <w:b/>
                <w:bCs/>
                <w:color w:val="333399"/>
                <w:sz w:val="20"/>
                <w:szCs w:val="20"/>
              </w:rPr>
              <w:t>Responsibilities</w:t>
            </w:r>
          </w:p>
        </w:tc>
        <w:tc>
          <w:tcPr>
            <w:tcW w:w="1350" w:type="dxa"/>
            <w:tcBorders>
              <w:top w:val="single" w:sz="4" w:space="0" w:color="auto"/>
              <w:left w:val="nil"/>
              <w:bottom w:val="single" w:sz="4" w:space="0" w:color="auto"/>
              <w:right w:val="single" w:sz="4" w:space="0" w:color="auto"/>
            </w:tcBorders>
            <w:shd w:val="clear" w:color="auto" w:fill="CCFFFF"/>
            <w:hideMark/>
          </w:tcPr>
          <w:p w14:paraId="69F794DB" w14:textId="77777777" w:rsidR="006E3B99" w:rsidRPr="00952AF3" w:rsidRDefault="006E3B99" w:rsidP="0057121B">
            <w:pPr>
              <w:spacing w:after="0"/>
              <w:jc w:val="center"/>
              <w:rPr>
                <w:rFonts w:ascii="Times New Roman" w:eastAsia="Times New Roman" w:hAnsi="Times New Roman" w:cs="Times New Roman"/>
                <w:b/>
                <w:bCs/>
                <w:color w:val="333399"/>
                <w:sz w:val="20"/>
                <w:szCs w:val="20"/>
              </w:rPr>
            </w:pPr>
            <w:r w:rsidRPr="00952AF3">
              <w:rPr>
                <w:rFonts w:ascii="Times New Roman" w:eastAsia="Times New Roman" w:hAnsi="Times New Roman" w:cs="Times New Roman"/>
                <w:b/>
                <w:bCs/>
                <w:color w:val="333399"/>
                <w:sz w:val="20"/>
                <w:szCs w:val="20"/>
              </w:rPr>
              <w:t>Retained by HoA, SPE, or SAE</w:t>
            </w:r>
          </w:p>
          <w:p w14:paraId="5A167C6F" w14:textId="77777777" w:rsidR="006E3B99" w:rsidRPr="00952AF3" w:rsidRDefault="006E3B99" w:rsidP="0057121B">
            <w:pPr>
              <w:spacing w:after="0"/>
              <w:jc w:val="center"/>
              <w:rPr>
                <w:rFonts w:ascii="Times New Roman" w:eastAsia="Times New Roman" w:hAnsi="Times New Roman" w:cs="Times New Roman"/>
                <w:b/>
                <w:bCs/>
                <w:color w:val="333399"/>
                <w:sz w:val="20"/>
                <w:szCs w:val="20"/>
              </w:rPr>
            </w:pPr>
            <w:r w:rsidRPr="00952AF3">
              <w:rPr>
                <w:rFonts w:ascii="Times New Roman" w:eastAsia="Times New Roman" w:hAnsi="Times New Roman" w:cs="Times New Roman"/>
                <w:b/>
                <w:bCs/>
                <w:color w:val="333399"/>
                <w:sz w:val="20"/>
                <w:szCs w:val="20"/>
              </w:rPr>
              <w:t>(SAF/AQ)</w:t>
            </w:r>
          </w:p>
        </w:tc>
        <w:tc>
          <w:tcPr>
            <w:tcW w:w="1260" w:type="dxa"/>
            <w:tcBorders>
              <w:top w:val="single" w:sz="4" w:space="0" w:color="auto"/>
              <w:left w:val="nil"/>
              <w:bottom w:val="single" w:sz="4" w:space="0" w:color="auto"/>
              <w:right w:val="single" w:sz="4" w:space="0" w:color="auto"/>
            </w:tcBorders>
            <w:shd w:val="clear" w:color="auto" w:fill="CCFFFF"/>
            <w:hideMark/>
          </w:tcPr>
          <w:p w14:paraId="2BB0973A" w14:textId="77777777" w:rsidR="006E3B99" w:rsidRPr="00952AF3" w:rsidRDefault="006E3B99" w:rsidP="00E96454">
            <w:pPr>
              <w:spacing w:after="0"/>
              <w:jc w:val="center"/>
              <w:rPr>
                <w:rFonts w:ascii="Times New Roman" w:eastAsia="Times New Roman" w:hAnsi="Times New Roman" w:cs="Times New Roman"/>
                <w:b/>
                <w:bCs/>
                <w:color w:val="333399"/>
                <w:sz w:val="20"/>
                <w:szCs w:val="20"/>
              </w:rPr>
            </w:pPr>
            <w:r w:rsidRPr="00952AF3">
              <w:rPr>
                <w:rFonts w:ascii="Times New Roman" w:eastAsia="Times New Roman" w:hAnsi="Times New Roman" w:cs="Times New Roman"/>
                <w:b/>
                <w:bCs/>
                <w:color w:val="333399"/>
                <w:sz w:val="20"/>
                <w:szCs w:val="20"/>
              </w:rPr>
              <w:t xml:space="preserve">Delegated </w:t>
            </w:r>
          </w:p>
        </w:tc>
        <w:tc>
          <w:tcPr>
            <w:tcW w:w="1260" w:type="dxa"/>
            <w:tcBorders>
              <w:top w:val="single" w:sz="4" w:space="0" w:color="auto"/>
              <w:left w:val="nil"/>
              <w:bottom w:val="single" w:sz="4" w:space="0" w:color="auto"/>
              <w:right w:val="single" w:sz="4" w:space="0" w:color="auto"/>
            </w:tcBorders>
            <w:shd w:val="clear" w:color="auto" w:fill="CCFFFF"/>
          </w:tcPr>
          <w:p w14:paraId="30A64AF0" w14:textId="77777777" w:rsidR="006E3B99" w:rsidRPr="00952AF3" w:rsidRDefault="006E3B99" w:rsidP="0057121B">
            <w:pPr>
              <w:spacing w:after="0"/>
              <w:jc w:val="center"/>
              <w:rPr>
                <w:rFonts w:ascii="Times New Roman" w:eastAsia="Times New Roman" w:hAnsi="Times New Roman" w:cs="Times New Roman"/>
                <w:b/>
                <w:bCs/>
                <w:color w:val="333399"/>
                <w:sz w:val="20"/>
                <w:szCs w:val="20"/>
              </w:rPr>
            </w:pPr>
            <w:r w:rsidRPr="00952AF3">
              <w:rPr>
                <w:rFonts w:ascii="Times New Roman" w:eastAsia="Times New Roman" w:hAnsi="Times New Roman" w:cs="Times New Roman"/>
                <w:b/>
                <w:bCs/>
                <w:color w:val="333399"/>
                <w:sz w:val="20"/>
                <w:szCs w:val="20"/>
              </w:rPr>
              <w:t>Delegated to SCO</w:t>
            </w:r>
          </w:p>
        </w:tc>
        <w:tc>
          <w:tcPr>
            <w:tcW w:w="1260" w:type="dxa"/>
            <w:tcBorders>
              <w:top w:val="single" w:sz="4" w:space="0" w:color="auto"/>
              <w:left w:val="single" w:sz="4" w:space="0" w:color="auto"/>
              <w:bottom w:val="single" w:sz="4" w:space="0" w:color="auto"/>
              <w:right w:val="single" w:sz="4" w:space="0" w:color="auto"/>
            </w:tcBorders>
            <w:shd w:val="clear" w:color="auto" w:fill="CCFFFF"/>
          </w:tcPr>
          <w:p w14:paraId="76959BDF" w14:textId="77777777" w:rsidR="006E3B99" w:rsidRPr="00952AF3" w:rsidRDefault="006E3B99" w:rsidP="006E3B99">
            <w:pPr>
              <w:spacing w:after="0"/>
              <w:jc w:val="center"/>
              <w:rPr>
                <w:rFonts w:ascii="Times New Roman" w:eastAsia="Times New Roman" w:hAnsi="Times New Roman" w:cs="Times New Roman"/>
                <w:b/>
                <w:bCs/>
                <w:color w:val="333399"/>
                <w:sz w:val="20"/>
                <w:szCs w:val="20"/>
              </w:rPr>
            </w:pPr>
            <w:r w:rsidRPr="00952AF3">
              <w:rPr>
                <w:rFonts w:ascii="Times New Roman" w:eastAsia="Times New Roman" w:hAnsi="Times New Roman" w:cs="Times New Roman"/>
                <w:b/>
                <w:bCs/>
                <w:color w:val="333399"/>
                <w:sz w:val="20"/>
                <w:szCs w:val="20"/>
              </w:rPr>
              <w:t>Delegable Below SCO</w:t>
            </w:r>
          </w:p>
        </w:tc>
      </w:tr>
      <w:tr w:rsidR="006E3B99" w:rsidRPr="00952AF3" w14:paraId="7458D33B" w14:textId="77777777" w:rsidTr="007E0E68">
        <w:trPr>
          <w:trHeight w:val="1020"/>
        </w:trPr>
        <w:tc>
          <w:tcPr>
            <w:tcW w:w="720" w:type="dxa"/>
            <w:tcBorders>
              <w:top w:val="nil"/>
              <w:left w:val="single" w:sz="4" w:space="0" w:color="auto"/>
              <w:bottom w:val="single" w:sz="4" w:space="0" w:color="auto"/>
              <w:right w:val="single" w:sz="4" w:space="0" w:color="auto"/>
            </w:tcBorders>
            <w:shd w:val="clear" w:color="000000" w:fill="FFFF99"/>
            <w:noWrap/>
          </w:tcPr>
          <w:p w14:paraId="10C5783C" w14:textId="77777777" w:rsidR="006E3B99" w:rsidRPr="00952AF3" w:rsidRDefault="006E3B99" w:rsidP="0057121B">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1</w:t>
            </w:r>
          </w:p>
        </w:tc>
        <w:tc>
          <w:tcPr>
            <w:tcW w:w="1980" w:type="dxa"/>
            <w:tcBorders>
              <w:top w:val="nil"/>
              <w:left w:val="nil"/>
              <w:bottom w:val="single" w:sz="4" w:space="0" w:color="auto"/>
              <w:right w:val="single" w:sz="4" w:space="0" w:color="auto"/>
            </w:tcBorders>
            <w:shd w:val="clear" w:color="000000" w:fill="FFFF99"/>
            <w:hideMark/>
          </w:tcPr>
          <w:p w14:paraId="02A243F5" w14:textId="77777777" w:rsidR="006E3B99" w:rsidRPr="00952AF3" w:rsidRDefault="00FD7FBF" w:rsidP="0057121B">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6E3B99" w:rsidRPr="00952AF3">
              <w:rPr>
                <w:rFonts w:ascii="Times New Roman" w:eastAsia="Times New Roman" w:hAnsi="Times New Roman" w:cs="Times New Roman"/>
                <w:bCs/>
                <w:color w:val="000000"/>
                <w:sz w:val="20"/>
                <w:szCs w:val="20"/>
              </w:rPr>
              <w:t xml:space="preserve">3.104-2(a) </w:t>
            </w:r>
          </w:p>
        </w:tc>
        <w:tc>
          <w:tcPr>
            <w:tcW w:w="3600" w:type="dxa"/>
            <w:tcBorders>
              <w:top w:val="nil"/>
              <w:left w:val="nil"/>
              <w:bottom w:val="single" w:sz="4" w:space="0" w:color="auto"/>
              <w:right w:val="single" w:sz="4" w:space="0" w:color="auto"/>
            </w:tcBorders>
            <w:shd w:val="clear" w:color="000000" w:fill="FFFF99"/>
            <w:hideMark/>
          </w:tcPr>
          <w:p w14:paraId="2615BD49" w14:textId="77777777" w:rsidR="006E3B99" w:rsidRPr="00952AF3" w:rsidRDefault="006E3B99" w:rsidP="0057121B">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Approves agency supplementation of 3.104 including specific definitions to identify individuals who occupy positions specified in 3.104-3(d)(1)(ii), and any clauses required by 3.104</w:t>
            </w:r>
          </w:p>
        </w:tc>
        <w:tc>
          <w:tcPr>
            <w:tcW w:w="1350" w:type="dxa"/>
            <w:tcBorders>
              <w:top w:val="nil"/>
              <w:left w:val="nil"/>
              <w:bottom w:val="single" w:sz="4" w:space="0" w:color="auto"/>
              <w:right w:val="single" w:sz="4" w:space="0" w:color="auto"/>
            </w:tcBorders>
            <w:shd w:val="clear" w:color="000000" w:fill="FFFF99"/>
            <w:hideMark/>
          </w:tcPr>
          <w:p w14:paraId="2B0B649A" w14:textId="77777777" w:rsidR="006E3B99" w:rsidRPr="00952AF3" w:rsidRDefault="006E3B99" w:rsidP="0057121B">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6F1F3292" w14:textId="77777777" w:rsidR="006E3B99" w:rsidRPr="00952AF3" w:rsidRDefault="006E3B99" w:rsidP="0057121B">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1AE407F2" w14:textId="77777777" w:rsidR="006E3B99" w:rsidRPr="00952AF3" w:rsidRDefault="006E3B99" w:rsidP="0057121B">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3911A0F6" w14:textId="77777777" w:rsidR="006E3B99" w:rsidRPr="00952AF3" w:rsidRDefault="006E3B99" w:rsidP="0057121B">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E3B99" w:rsidRPr="00952AF3" w14:paraId="0FDC3949" w14:textId="77777777" w:rsidTr="00F45D3E">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0EAC84C9" w14:textId="77777777" w:rsidR="006E3B99" w:rsidRPr="00952AF3" w:rsidRDefault="006E3B99" w:rsidP="0057121B">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2</w:t>
            </w:r>
          </w:p>
        </w:tc>
        <w:tc>
          <w:tcPr>
            <w:tcW w:w="1980" w:type="dxa"/>
            <w:tcBorders>
              <w:top w:val="nil"/>
              <w:left w:val="nil"/>
              <w:bottom w:val="single" w:sz="4" w:space="0" w:color="auto"/>
              <w:right w:val="single" w:sz="4" w:space="0" w:color="auto"/>
            </w:tcBorders>
            <w:shd w:val="clear" w:color="auto" w:fill="auto"/>
            <w:hideMark/>
          </w:tcPr>
          <w:p w14:paraId="0B6EBA5C" w14:textId="77777777" w:rsidR="006E3B99" w:rsidRPr="00952AF3" w:rsidRDefault="00FD7FBF" w:rsidP="0057121B">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 xml:space="preserve">FAR </w:t>
            </w:r>
            <w:r w:rsidR="006E3B99" w:rsidRPr="00952AF3">
              <w:rPr>
                <w:rFonts w:ascii="Times New Roman" w:eastAsia="Times New Roman" w:hAnsi="Times New Roman" w:cs="Times New Roman"/>
                <w:bCs/>
                <w:sz w:val="20"/>
                <w:szCs w:val="20"/>
              </w:rPr>
              <w:t>52.203-3</w:t>
            </w:r>
          </w:p>
          <w:p w14:paraId="31F01CC3" w14:textId="77777777" w:rsidR="00E96454" w:rsidRPr="00952AF3" w:rsidRDefault="00E96454" w:rsidP="00A75C9D">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AFFARS 53</w:t>
            </w:r>
            <w:r w:rsidR="00A75C9D" w:rsidRPr="00952AF3">
              <w:rPr>
                <w:rFonts w:ascii="Times New Roman" w:eastAsia="Times New Roman" w:hAnsi="Times New Roman" w:cs="Times New Roman"/>
                <w:bCs/>
                <w:sz w:val="20"/>
                <w:szCs w:val="20"/>
              </w:rPr>
              <w:t>03</w:t>
            </w:r>
            <w:r w:rsidRPr="00952AF3">
              <w:rPr>
                <w:rFonts w:ascii="Times New Roman" w:eastAsia="Times New Roman" w:hAnsi="Times New Roman" w:cs="Times New Roman"/>
                <w:bCs/>
                <w:sz w:val="20"/>
                <w:szCs w:val="20"/>
              </w:rPr>
              <w:t>.20</w:t>
            </w:r>
            <w:r w:rsidR="004A39E1" w:rsidRPr="00952AF3">
              <w:rPr>
                <w:rFonts w:ascii="Times New Roman" w:eastAsia="Times New Roman" w:hAnsi="Times New Roman" w:cs="Times New Roman"/>
                <w:bCs/>
                <w:sz w:val="20"/>
                <w:szCs w:val="20"/>
              </w:rPr>
              <w:t>3-3</w:t>
            </w:r>
          </w:p>
        </w:tc>
        <w:tc>
          <w:tcPr>
            <w:tcW w:w="3600" w:type="dxa"/>
            <w:tcBorders>
              <w:top w:val="nil"/>
              <w:left w:val="nil"/>
              <w:bottom w:val="single" w:sz="4" w:space="0" w:color="auto"/>
              <w:right w:val="single" w:sz="4" w:space="0" w:color="auto"/>
            </w:tcBorders>
            <w:shd w:val="clear" w:color="auto" w:fill="auto"/>
            <w:hideMark/>
          </w:tcPr>
          <w:p w14:paraId="638C274D" w14:textId="77777777" w:rsidR="006E3B99" w:rsidRPr="00952AF3" w:rsidRDefault="006E3B99" w:rsidP="0057121B">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350" w:type="dxa"/>
            <w:tcBorders>
              <w:top w:val="nil"/>
              <w:left w:val="nil"/>
              <w:bottom w:val="single" w:sz="4" w:space="0" w:color="auto"/>
              <w:right w:val="single" w:sz="4" w:space="0" w:color="auto"/>
            </w:tcBorders>
            <w:shd w:val="clear" w:color="auto" w:fill="auto"/>
            <w:hideMark/>
          </w:tcPr>
          <w:p w14:paraId="12CC933C" w14:textId="77777777" w:rsidR="006E3B99" w:rsidRPr="00952AF3" w:rsidRDefault="006E3B99" w:rsidP="0057121B">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D392B9B" w14:textId="77777777" w:rsidR="006E3B99" w:rsidRPr="00952AF3" w:rsidRDefault="00E96454" w:rsidP="0057121B">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254AA5BD" w14:textId="77777777" w:rsidR="006E3B99" w:rsidRPr="00952AF3" w:rsidRDefault="00E96454" w:rsidP="0057121B">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3BC501A0" w14:textId="77777777" w:rsidR="006E3B99" w:rsidRPr="00952AF3" w:rsidRDefault="006E3B99" w:rsidP="0057121B">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E96454" w:rsidRPr="00952AF3" w14:paraId="08DF8E0E"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E8E570D" w14:textId="77777777" w:rsidR="00E96454" w:rsidRPr="00952AF3" w:rsidRDefault="00E96454" w:rsidP="00E96454">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3</w:t>
            </w:r>
          </w:p>
        </w:tc>
        <w:tc>
          <w:tcPr>
            <w:tcW w:w="1980" w:type="dxa"/>
            <w:tcBorders>
              <w:top w:val="nil"/>
              <w:left w:val="nil"/>
              <w:bottom w:val="single" w:sz="4" w:space="0" w:color="auto"/>
              <w:right w:val="single" w:sz="4" w:space="0" w:color="auto"/>
            </w:tcBorders>
            <w:shd w:val="clear" w:color="auto" w:fill="auto"/>
            <w:hideMark/>
          </w:tcPr>
          <w:p w14:paraId="05AE43AD" w14:textId="77777777" w:rsidR="00E96454" w:rsidRPr="00952AF3" w:rsidRDefault="00E96454" w:rsidP="00E96454">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DFARS 203.570-2(a)</w:t>
            </w:r>
          </w:p>
          <w:p w14:paraId="0966EEEF" w14:textId="77777777" w:rsidR="00E96454" w:rsidRPr="00952AF3" w:rsidRDefault="00E96454" w:rsidP="00E96454">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AFFARS 5303.570-2(a)</w:t>
            </w:r>
          </w:p>
        </w:tc>
        <w:tc>
          <w:tcPr>
            <w:tcW w:w="3600" w:type="dxa"/>
            <w:tcBorders>
              <w:top w:val="nil"/>
              <w:left w:val="nil"/>
              <w:bottom w:val="single" w:sz="4" w:space="0" w:color="auto"/>
              <w:right w:val="single" w:sz="4" w:space="0" w:color="auto"/>
            </w:tcBorders>
            <w:shd w:val="clear" w:color="auto" w:fill="auto"/>
            <w:hideMark/>
          </w:tcPr>
          <w:p w14:paraId="4CE90B4F"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Grants waiver in the interest of national security that the prohibition period described in Paragraph (b) of clause 252.203-7001 may be less than 5 years</w:t>
            </w:r>
          </w:p>
        </w:tc>
        <w:tc>
          <w:tcPr>
            <w:tcW w:w="1350" w:type="dxa"/>
            <w:tcBorders>
              <w:top w:val="nil"/>
              <w:left w:val="nil"/>
              <w:bottom w:val="single" w:sz="4" w:space="0" w:color="auto"/>
              <w:right w:val="single" w:sz="4" w:space="0" w:color="auto"/>
            </w:tcBorders>
            <w:shd w:val="clear" w:color="auto" w:fill="auto"/>
            <w:hideMark/>
          </w:tcPr>
          <w:p w14:paraId="2363B04A"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26ED183"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30686522"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2FFC9B53"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E96454" w:rsidRPr="00952AF3" w14:paraId="2078A555"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3596CD5" w14:textId="77777777" w:rsidR="00E96454" w:rsidRPr="00952AF3" w:rsidRDefault="00E96454" w:rsidP="00E96454">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4</w:t>
            </w:r>
          </w:p>
        </w:tc>
        <w:tc>
          <w:tcPr>
            <w:tcW w:w="1980" w:type="dxa"/>
            <w:tcBorders>
              <w:top w:val="nil"/>
              <w:left w:val="nil"/>
              <w:bottom w:val="single" w:sz="4" w:space="0" w:color="auto"/>
              <w:right w:val="single" w:sz="4" w:space="0" w:color="auto"/>
            </w:tcBorders>
            <w:shd w:val="clear" w:color="auto" w:fill="auto"/>
            <w:hideMark/>
          </w:tcPr>
          <w:p w14:paraId="18B0CE45" w14:textId="77777777" w:rsidR="00E96454" w:rsidRPr="00952AF3" w:rsidRDefault="00E96454" w:rsidP="00E96454">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DFARS 203.570-2(b)</w:t>
            </w:r>
          </w:p>
          <w:p w14:paraId="51E5EAF5" w14:textId="77777777" w:rsidR="00E96454" w:rsidRPr="00952AF3" w:rsidRDefault="00E96454" w:rsidP="004A39E1">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AFFARS 5303.570-2(</w:t>
            </w:r>
            <w:r w:rsidR="004A39E1" w:rsidRPr="00952AF3">
              <w:rPr>
                <w:rFonts w:ascii="Times New Roman" w:eastAsia="Times New Roman" w:hAnsi="Times New Roman" w:cs="Times New Roman"/>
                <w:bCs/>
                <w:sz w:val="20"/>
                <w:szCs w:val="20"/>
              </w:rPr>
              <w:t>b</w:t>
            </w:r>
            <w:r w:rsidRPr="00952AF3">
              <w:rPr>
                <w:rFonts w:ascii="Times New Roman" w:eastAsia="Times New Roman" w:hAnsi="Times New Roman" w:cs="Times New Roman"/>
                <w:bCs/>
                <w:sz w:val="20"/>
                <w:szCs w:val="20"/>
              </w:rPr>
              <w:t>)</w:t>
            </w:r>
          </w:p>
        </w:tc>
        <w:tc>
          <w:tcPr>
            <w:tcW w:w="3600" w:type="dxa"/>
            <w:tcBorders>
              <w:top w:val="nil"/>
              <w:left w:val="nil"/>
              <w:bottom w:val="single" w:sz="4" w:space="0" w:color="auto"/>
              <w:right w:val="single" w:sz="4" w:space="0" w:color="auto"/>
            </w:tcBorders>
            <w:shd w:val="clear" w:color="auto" w:fill="auto"/>
            <w:hideMark/>
          </w:tcPr>
          <w:p w14:paraId="7C739430"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 xml:space="preserve">Makes written determination that the prohibition period described in Paragraph (b) of clause 252.203-7001 may be more than 5 years </w:t>
            </w:r>
          </w:p>
        </w:tc>
        <w:tc>
          <w:tcPr>
            <w:tcW w:w="1350" w:type="dxa"/>
            <w:tcBorders>
              <w:top w:val="nil"/>
              <w:left w:val="nil"/>
              <w:bottom w:val="single" w:sz="4" w:space="0" w:color="auto"/>
              <w:right w:val="single" w:sz="4" w:space="0" w:color="auto"/>
            </w:tcBorders>
            <w:shd w:val="clear" w:color="auto" w:fill="auto"/>
            <w:hideMark/>
          </w:tcPr>
          <w:p w14:paraId="7908F7CF"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817C27F"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728D7D8A"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39161D8E"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E96454" w:rsidRPr="00952AF3" w14:paraId="17E7CAF1"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4F6B7210" w14:textId="77777777" w:rsidR="00E96454" w:rsidRPr="00952AF3" w:rsidRDefault="00E96454" w:rsidP="00E96454">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lastRenderedPageBreak/>
              <w:t>5</w:t>
            </w:r>
          </w:p>
        </w:tc>
        <w:tc>
          <w:tcPr>
            <w:tcW w:w="1980" w:type="dxa"/>
            <w:tcBorders>
              <w:top w:val="nil"/>
              <w:left w:val="nil"/>
              <w:bottom w:val="single" w:sz="4" w:space="0" w:color="auto"/>
              <w:right w:val="single" w:sz="4" w:space="0" w:color="auto"/>
            </w:tcBorders>
            <w:shd w:val="clear" w:color="auto" w:fill="auto"/>
            <w:hideMark/>
          </w:tcPr>
          <w:p w14:paraId="6803B4E3" w14:textId="77777777" w:rsidR="00E96454" w:rsidRPr="00952AF3" w:rsidRDefault="00E96454" w:rsidP="00E96454">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 203.906</w:t>
            </w:r>
            <w:r w:rsidR="00735528" w:rsidRPr="00952AF3">
              <w:rPr>
                <w:rFonts w:ascii="Times New Roman" w:eastAsia="Times New Roman" w:hAnsi="Times New Roman" w:cs="Times New Roman"/>
                <w:bCs/>
                <w:color w:val="000000"/>
                <w:sz w:val="20"/>
                <w:szCs w:val="20"/>
              </w:rPr>
              <w:t>(c)</w:t>
            </w:r>
            <w:r w:rsidR="00791BA9" w:rsidRPr="00952AF3">
              <w:rPr>
                <w:rFonts w:ascii="Times New Roman" w:eastAsia="Times New Roman" w:hAnsi="Times New Roman" w:cs="Times New Roman"/>
                <w:bCs/>
                <w:color w:val="000000"/>
                <w:sz w:val="20"/>
                <w:szCs w:val="20"/>
              </w:rPr>
              <w:t>(1)</w:t>
            </w:r>
          </w:p>
          <w:p w14:paraId="713F69F0" w14:textId="77777777" w:rsidR="00E96454" w:rsidRPr="00952AF3" w:rsidRDefault="00E96454" w:rsidP="00791BA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5303.906</w:t>
            </w:r>
            <w:r w:rsidR="00735528" w:rsidRPr="00952AF3">
              <w:rPr>
                <w:rFonts w:ascii="Times New Roman" w:eastAsia="Times New Roman" w:hAnsi="Times New Roman" w:cs="Times New Roman"/>
                <w:bCs/>
                <w:color w:val="000000"/>
                <w:sz w:val="20"/>
                <w:szCs w:val="20"/>
              </w:rPr>
              <w:t>(c)</w:t>
            </w:r>
            <w:r w:rsidRPr="00952AF3">
              <w:rPr>
                <w:rFonts w:ascii="Times New Roman" w:eastAsia="Times New Roman" w:hAnsi="Times New Roman" w:cs="Times New Roman"/>
                <w:bCs/>
                <w:color w:val="000000"/>
                <w:sz w:val="20"/>
                <w:szCs w:val="20"/>
              </w:rPr>
              <w:t>(</w:t>
            </w:r>
            <w:r w:rsidR="00791BA9" w:rsidRPr="00952AF3">
              <w:rPr>
                <w:rFonts w:ascii="Times New Roman" w:eastAsia="Times New Roman" w:hAnsi="Times New Roman" w:cs="Times New Roman"/>
                <w:bCs/>
                <w:color w:val="000000"/>
                <w:sz w:val="20"/>
                <w:szCs w:val="20"/>
              </w:rPr>
              <w:t>1</w:t>
            </w:r>
            <w:r w:rsidRPr="00952AF3">
              <w:rPr>
                <w:rFonts w:ascii="Times New Roman" w:eastAsia="Times New Roman" w:hAnsi="Times New Roman" w:cs="Times New Roman"/>
                <w:bCs/>
                <w:color w:val="000000"/>
                <w:sz w:val="20"/>
                <w:szCs w:val="20"/>
              </w:rPr>
              <w:t>)</w:t>
            </w:r>
          </w:p>
        </w:tc>
        <w:tc>
          <w:tcPr>
            <w:tcW w:w="3600" w:type="dxa"/>
            <w:tcBorders>
              <w:top w:val="nil"/>
              <w:left w:val="nil"/>
              <w:bottom w:val="single" w:sz="4" w:space="0" w:color="auto"/>
              <w:right w:val="single" w:sz="4" w:space="0" w:color="auto"/>
            </w:tcBorders>
            <w:shd w:val="clear" w:color="auto" w:fill="auto"/>
            <w:hideMark/>
          </w:tcPr>
          <w:p w14:paraId="28D01799"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Takes required actions regarding reprisals as prohibited by 203.903 (10 USC 2409)</w:t>
            </w:r>
          </w:p>
        </w:tc>
        <w:tc>
          <w:tcPr>
            <w:tcW w:w="1350" w:type="dxa"/>
            <w:tcBorders>
              <w:top w:val="nil"/>
              <w:left w:val="nil"/>
              <w:bottom w:val="single" w:sz="4" w:space="0" w:color="auto"/>
              <w:right w:val="single" w:sz="4" w:space="0" w:color="auto"/>
            </w:tcBorders>
            <w:shd w:val="clear" w:color="auto" w:fill="auto"/>
            <w:hideMark/>
          </w:tcPr>
          <w:p w14:paraId="5226025A"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7351243"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6A0A4677"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273E30ED"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E96454" w:rsidRPr="00952AF3" w14:paraId="1F8C6FD9"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32614709" w14:textId="77777777" w:rsidR="00E96454" w:rsidRPr="00952AF3" w:rsidRDefault="00E96454" w:rsidP="00E96454">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6</w:t>
            </w:r>
          </w:p>
        </w:tc>
        <w:tc>
          <w:tcPr>
            <w:tcW w:w="1980" w:type="dxa"/>
            <w:tcBorders>
              <w:top w:val="nil"/>
              <w:left w:val="nil"/>
              <w:bottom w:val="single" w:sz="4" w:space="0" w:color="auto"/>
              <w:right w:val="single" w:sz="4" w:space="0" w:color="auto"/>
            </w:tcBorders>
            <w:shd w:val="clear" w:color="auto" w:fill="auto"/>
            <w:hideMark/>
          </w:tcPr>
          <w:p w14:paraId="58EEE2AF" w14:textId="77777777" w:rsidR="00E96454" w:rsidRPr="00952AF3" w:rsidRDefault="00E96454" w:rsidP="00E96454">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5.102(a)(5)(iii)</w:t>
            </w:r>
          </w:p>
          <w:p w14:paraId="5F7B392D" w14:textId="77777777" w:rsidR="00E96454" w:rsidRPr="00952AF3" w:rsidRDefault="00E96454" w:rsidP="00E96454">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5305.102(a)(5)(iii)</w:t>
            </w:r>
          </w:p>
        </w:tc>
        <w:tc>
          <w:tcPr>
            <w:tcW w:w="3600" w:type="dxa"/>
            <w:tcBorders>
              <w:top w:val="nil"/>
              <w:left w:val="nil"/>
              <w:bottom w:val="single" w:sz="4" w:space="0" w:color="auto"/>
              <w:right w:val="single" w:sz="4" w:space="0" w:color="auto"/>
            </w:tcBorders>
            <w:shd w:val="clear" w:color="auto" w:fill="auto"/>
            <w:hideMark/>
          </w:tcPr>
          <w:p w14:paraId="154D58E1"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Makes written determination that availability of a solicitation through the GPE is not in the Government's interest</w:t>
            </w:r>
          </w:p>
        </w:tc>
        <w:tc>
          <w:tcPr>
            <w:tcW w:w="1350" w:type="dxa"/>
            <w:tcBorders>
              <w:top w:val="nil"/>
              <w:left w:val="nil"/>
              <w:bottom w:val="single" w:sz="4" w:space="0" w:color="auto"/>
              <w:right w:val="single" w:sz="4" w:space="0" w:color="auto"/>
            </w:tcBorders>
            <w:shd w:val="clear" w:color="auto" w:fill="auto"/>
            <w:hideMark/>
          </w:tcPr>
          <w:p w14:paraId="535767EF"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B3B1E81"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060E1D2C"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6681E072"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E96454" w:rsidRPr="00952AF3" w14:paraId="6ED52156"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69ABAA07" w14:textId="77777777" w:rsidR="00E96454" w:rsidRPr="00952AF3" w:rsidRDefault="00E96454" w:rsidP="00E96454">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7</w:t>
            </w:r>
          </w:p>
        </w:tc>
        <w:tc>
          <w:tcPr>
            <w:tcW w:w="1980" w:type="dxa"/>
            <w:tcBorders>
              <w:top w:val="nil"/>
              <w:left w:val="nil"/>
              <w:bottom w:val="single" w:sz="4" w:space="0" w:color="auto"/>
              <w:right w:val="single" w:sz="4" w:space="0" w:color="auto"/>
            </w:tcBorders>
            <w:shd w:val="clear" w:color="auto" w:fill="auto"/>
            <w:hideMark/>
          </w:tcPr>
          <w:p w14:paraId="79A6B258" w14:textId="77777777" w:rsidR="00E96454" w:rsidRPr="00952AF3" w:rsidRDefault="00E96454" w:rsidP="00E96454">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5.202(b)</w:t>
            </w:r>
          </w:p>
          <w:p w14:paraId="0B14D814" w14:textId="77777777" w:rsidR="00E96454" w:rsidRPr="00952AF3" w:rsidRDefault="00E96454" w:rsidP="00E96454">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AFFARS 5305.202(b) </w:t>
            </w:r>
          </w:p>
        </w:tc>
        <w:tc>
          <w:tcPr>
            <w:tcW w:w="3600" w:type="dxa"/>
            <w:tcBorders>
              <w:top w:val="nil"/>
              <w:left w:val="nil"/>
              <w:bottom w:val="single" w:sz="4" w:space="0" w:color="auto"/>
              <w:right w:val="single" w:sz="4" w:space="0" w:color="auto"/>
            </w:tcBorders>
            <w:shd w:val="clear" w:color="auto" w:fill="auto"/>
            <w:hideMark/>
          </w:tcPr>
          <w:p w14:paraId="39B21F5A"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Makes written determination after consult with Administrator for Federal Procurement Policy and the Administrator of the Small Business Administration that advance notice of proposed contract action is not appropriate or reasonable</w:t>
            </w:r>
          </w:p>
        </w:tc>
        <w:tc>
          <w:tcPr>
            <w:tcW w:w="1350" w:type="dxa"/>
            <w:tcBorders>
              <w:top w:val="nil"/>
              <w:left w:val="nil"/>
              <w:bottom w:val="single" w:sz="4" w:space="0" w:color="auto"/>
              <w:right w:val="single" w:sz="4" w:space="0" w:color="auto"/>
            </w:tcBorders>
            <w:shd w:val="clear" w:color="auto" w:fill="auto"/>
            <w:hideMark/>
          </w:tcPr>
          <w:p w14:paraId="0169A05B"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3982AC"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5556E27E"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013BD132" w14:textId="77777777" w:rsidR="00E96454" w:rsidRPr="00952AF3" w:rsidRDefault="00E96454" w:rsidP="00E96454">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E3B99" w:rsidRPr="00952AF3" w14:paraId="649E099A" w14:textId="77777777" w:rsidTr="007E0E68">
        <w:trPr>
          <w:trHeight w:val="765"/>
        </w:trPr>
        <w:tc>
          <w:tcPr>
            <w:tcW w:w="720" w:type="dxa"/>
            <w:tcBorders>
              <w:top w:val="single" w:sz="4" w:space="0" w:color="auto"/>
              <w:left w:val="single" w:sz="4" w:space="0" w:color="auto"/>
              <w:bottom w:val="single" w:sz="4" w:space="0" w:color="auto"/>
              <w:right w:val="single" w:sz="4" w:space="0" w:color="auto"/>
            </w:tcBorders>
            <w:shd w:val="clear" w:color="000000" w:fill="FFFF99"/>
          </w:tcPr>
          <w:p w14:paraId="016CC699" w14:textId="77777777" w:rsidR="006E3B99" w:rsidRPr="00952AF3" w:rsidRDefault="006E3B99" w:rsidP="006E3B99">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8</w:t>
            </w:r>
          </w:p>
        </w:tc>
        <w:tc>
          <w:tcPr>
            <w:tcW w:w="1980" w:type="dxa"/>
            <w:tcBorders>
              <w:top w:val="single" w:sz="4" w:space="0" w:color="auto"/>
              <w:left w:val="single" w:sz="4" w:space="0" w:color="auto"/>
              <w:bottom w:val="single" w:sz="4" w:space="0" w:color="auto"/>
              <w:right w:val="single" w:sz="4" w:space="0" w:color="auto"/>
            </w:tcBorders>
            <w:shd w:val="clear" w:color="000000" w:fill="FFFF99"/>
            <w:hideMark/>
          </w:tcPr>
          <w:p w14:paraId="450B9F3E" w14:textId="77777777" w:rsidR="006E3B99" w:rsidRPr="00952AF3" w:rsidRDefault="008D0AB1" w:rsidP="006E3B9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6E3B99" w:rsidRPr="00952AF3">
              <w:rPr>
                <w:rFonts w:ascii="Times New Roman" w:eastAsia="Times New Roman" w:hAnsi="Times New Roman" w:cs="Times New Roman"/>
                <w:bCs/>
                <w:color w:val="000000"/>
                <w:sz w:val="20"/>
                <w:szCs w:val="20"/>
              </w:rPr>
              <w:t>6.304(a)(4)</w:t>
            </w:r>
          </w:p>
        </w:tc>
        <w:tc>
          <w:tcPr>
            <w:tcW w:w="3600" w:type="dxa"/>
            <w:tcBorders>
              <w:top w:val="single" w:sz="4" w:space="0" w:color="auto"/>
              <w:left w:val="single" w:sz="4" w:space="0" w:color="auto"/>
              <w:bottom w:val="single" w:sz="4" w:space="0" w:color="auto"/>
              <w:right w:val="single" w:sz="4" w:space="0" w:color="auto"/>
            </w:tcBorders>
            <w:shd w:val="clear" w:color="000000" w:fill="FFFF99"/>
            <w:hideMark/>
          </w:tcPr>
          <w:p w14:paraId="69E8E830"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 xml:space="preserve">Approves in writing the justification for other than full and open competition for proposed contracts over $93 million </w:t>
            </w:r>
          </w:p>
        </w:tc>
        <w:tc>
          <w:tcPr>
            <w:tcW w:w="1350" w:type="dxa"/>
            <w:tcBorders>
              <w:top w:val="single" w:sz="4" w:space="0" w:color="auto"/>
              <w:left w:val="single" w:sz="4" w:space="0" w:color="auto"/>
              <w:bottom w:val="single" w:sz="4" w:space="0" w:color="auto"/>
              <w:right w:val="single" w:sz="4" w:space="0" w:color="auto"/>
            </w:tcBorders>
            <w:shd w:val="clear" w:color="000000" w:fill="FFFF99"/>
            <w:hideMark/>
          </w:tcPr>
          <w:p w14:paraId="27205680" w14:textId="77777777" w:rsidR="006E3B99" w:rsidRPr="00952AF3" w:rsidRDefault="006E3B99" w:rsidP="006E3B99">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000000" w:fill="FFFF99"/>
            <w:hideMark/>
          </w:tcPr>
          <w:p w14:paraId="1EA336E8"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767E23EA"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6034CCB4"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E3B99" w:rsidRPr="00952AF3" w14:paraId="40E1F43C"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E34E96" w14:textId="77777777" w:rsidR="006E3B99" w:rsidRPr="00952AF3" w:rsidRDefault="006E3B99" w:rsidP="006E3B99">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9</w:t>
            </w:r>
          </w:p>
        </w:tc>
        <w:tc>
          <w:tcPr>
            <w:tcW w:w="1980" w:type="dxa"/>
            <w:tcBorders>
              <w:top w:val="single" w:sz="4" w:space="0" w:color="auto"/>
              <w:left w:val="nil"/>
              <w:bottom w:val="single" w:sz="4" w:space="0" w:color="auto"/>
              <w:right w:val="single" w:sz="4" w:space="0" w:color="auto"/>
            </w:tcBorders>
            <w:shd w:val="clear" w:color="auto" w:fill="auto"/>
            <w:hideMark/>
          </w:tcPr>
          <w:p w14:paraId="344A8AB6" w14:textId="77777777" w:rsidR="006E3B99" w:rsidRPr="00952AF3" w:rsidRDefault="008D0AB1" w:rsidP="008D0AB1">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6E3B99" w:rsidRPr="00952AF3">
              <w:rPr>
                <w:rFonts w:ascii="Times New Roman" w:eastAsia="Times New Roman" w:hAnsi="Times New Roman" w:cs="Times New Roman"/>
                <w:bCs/>
                <w:color w:val="000000"/>
                <w:sz w:val="20"/>
                <w:szCs w:val="20"/>
              </w:rPr>
              <w:t>7.107-2</w:t>
            </w:r>
            <w:r w:rsidRPr="00952AF3">
              <w:rPr>
                <w:rFonts w:ascii="Times New Roman" w:eastAsia="Times New Roman" w:hAnsi="Times New Roman" w:cs="Times New Roman"/>
                <w:bCs/>
                <w:color w:val="000000"/>
                <w:sz w:val="20"/>
                <w:szCs w:val="20"/>
              </w:rPr>
              <w:t>(b)</w:t>
            </w:r>
          </w:p>
          <w:p w14:paraId="2AB84721" w14:textId="77777777" w:rsidR="008D0AB1" w:rsidRPr="00952AF3" w:rsidRDefault="001C6089" w:rsidP="008D0AB1">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5307.107-2</w:t>
            </w:r>
            <w:r w:rsidR="008D0AB1" w:rsidRPr="00952AF3">
              <w:rPr>
                <w:rFonts w:ascii="Times New Roman" w:eastAsia="Times New Roman" w:hAnsi="Times New Roman" w:cs="Times New Roman"/>
                <w:bCs/>
                <w:color w:val="000000"/>
                <w:sz w:val="20"/>
                <w:szCs w:val="20"/>
              </w:rPr>
              <w:t>(b)</w:t>
            </w:r>
          </w:p>
        </w:tc>
        <w:tc>
          <w:tcPr>
            <w:tcW w:w="3600" w:type="dxa"/>
            <w:tcBorders>
              <w:top w:val="single" w:sz="4" w:space="0" w:color="auto"/>
              <w:left w:val="nil"/>
              <w:bottom w:val="single" w:sz="4" w:space="0" w:color="auto"/>
              <w:right w:val="single" w:sz="4" w:space="0" w:color="auto"/>
            </w:tcBorders>
            <w:shd w:val="clear" w:color="auto" w:fill="auto"/>
            <w:hideMark/>
          </w:tcPr>
          <w:p w14:paraId="7A8D7CC0" w14:textId="77777777" w:rsidR="006E3B99" w:rsidRPr="00952AF3" w:rsidRDefault="001C6089" w:rsidP="008D0AB1">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Determines that consolidation is necessary and justified if the benefits of the acquisition would substantially exceed the benefits that would be derived from each of the alternative contracting approaches identified under paragraph (a)(2).</w:t>
            </w:r>
          </w:p>
        </w:tc>
        <w:tc>
          <w:tcPr>
            <w:tcW w:w="1350" w:type="dxa"/>
            <w:tcBorders>
              <w:top w:val="single" w:sz="4" w:space="0" w:color="auto"/>
              <w:left w:val="nil"/>
              <w:bottom w:val="single" w:sz="4" w:space="0" w:color="auto"/>
              <w:right w:val="single" w:sz="4" w:space="0" w:color="auto"/>
            </w:tcBorders>
            <w:shd w:val="clear" w:color="auto" w:fill="auto"/>
            <w:hideMark/>
          </w:tcPr>
          <w:p w14:paraId="20F7C1B2" w14:textId="77777777" w:rsidR="006E3B99" w:rsidRPr="00952AF3" w:rsidRDefault="006E3B99" w:rsidP="006E3B99">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5BCE8B86" w14:textId="77777777" w:rsidR="006E3B99" w:rsidRPr="00952AF3" w:rsidRDefault="001C6089" w:rsidP="006E3B99">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DCB86EC" w14:textId="77777777" w:rsidR="006E3B99" w:rsidRPr="00952AF3" w:rsidRDefault="006E3B99" w:rsidP="006E3B99">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2403CD26" w14:textId="77777777" w:rsidR="006E3B99" w:rsidRPr="00952AF3" w:rsidRDefault="006E3B99" w:rsidP="006E3B99">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r w:rsidR="008713D7" w:rsidRPr="00952AF3" w14:paraId="1D12BF68" w14:textId="77777777" w:rsidTr="00F45D3E">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37637BF0" w14:textId="77777777" w:rsidR="008713D7" w:rsidRPr="00952AF3" w:rsidRDefault="008713D7" w:rsidP="008713D7">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10</w:t>
            </w:r>
          </w:p>
        </w:tc>
        <w:tc>
          <w:tcPr>
            <w:tcW w:w="1980" w:type="dxa"/>
            <w:tcBorders>
              <w:top w:val="nil"/>
              <w:left w:val="nil"/>
              <w:bottom w:val="single" w:sz="4" w:space="0" w:color="auto"/>
              <w:right w:val="single" w:sz="4" w:space="0" w:color="auto"/>
            </w:tcBorders>
            <w:shd w:val="clear" w:color="auto" w:fill="auto"/>
            <w:hideMark/>
          </w:tcPr>
          <w:p w14:paraId="7E966D5E" w14:textId="77777777" w:rsidR="008713D7" w:rsidRPr="00952AF3" w:rsidRDefault="008713D7" w:rsidP="008713D7">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7.107-2(e)</w:t>
            </w:r>
          </w:p>
          <w:p w14:paraId="6BEE9E6A" w14:textId="77777777" w:rsidR="008713D7" w:rsidRPr="00952AF3" w:rsidRDefault="008713D7" w:rsidP="008713D7">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5307.107-2(e)</w:t>
            </w:r>
          </w:p>
        </w:tc>
        <w:tc>
          <w:tcPr>
            <w:tcW w:w="3600" w:type="dxa"/>
            <w:tcBorders>
              <w:top w:val="nil"/>
              <w:left w:val="nil"/>
              <w:bottom w:val="single" w:sz="4" w:space="0" w:color="auto"/>
              <w:right w:val="single" w:sz="4" w:space="0" w:color="auto"/>
            </w:tcBorders>
            <w:shd w:val="clear" w:color="auto" w:fill="auto"/>
            <w:hideMark/>
          </w:tcPr>
          <w:p w14:paraId="3C403EAC" w14:textId="77777777" w:rsidR="008713D7" w:rsidRPr="00952AF3" w:rsidRDefault="008713D7" w:rsidP="008713D7">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350" w:type="dxa"/>
            <w:tcBorders>
              <w:top w:val="nil"/>
              <w:left w:val="nil"/>
              <w:bottom w:val="single" w:sz="4" w:space="0" w:color="auto"/>
              <w:right w:val="single" w:sz="4" w:space="0" w:color="auto"/>
            </w:tcBorders>
            <w:shd w:val="clear" w:color="auto" w:fill="auto"/>
            <w:hideMark/>
          </w:tcPr>
          <w:p w14:paraId="07B11133" w14:textId="77777777" w:rsidR="008713D7" w:rsidRPr="00952AF3" w:rsidRDefault="008713D7" w:rsidP="008713D7">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2EED744C" w14:textId="77777777" w:rsidR="008713D7" w:rsidRPr="00952AF3" w:rsidRDefault="008713D7" w:rsidP="008713D7">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669345DF" w14:textId="77777777" w:rsidR="008713D7" w:rsidRPr="00952AF3" w:rsidRDefault="008713D7" w:rsidP="008713D7">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Yes</w:t>
            </w:r>
          </w:p>
        </w:tc>
        <w:tc>
          <w:tcPr>
            <w:tcW w:w="1260" w:type="dxa"/>
            <w:tcBorders>
              <w:top w:val="nil"/>
              <w:left w:val="single" w:sz="4" w:space="0" w:color="auto"/>
              <w:bottom w:val="single" w:sz="4" w:space="0" w:color="auto"/>
              <w:right w:val="single" w:sz="4" w:space="0" w:color="auto"/>
            </w:tcBorders>
          </w:tcPr>
          <w:p w14:paraId="3AEC7A0B" w14:textId="77777777" w:rsidR="008713D7" w:rsidRPr="00952AF3" w:rsidRDefault="008713D7" w:rsidP="008713D7">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r w:rsidR="006E3B99" w:rsidRPr="00952AF3" w14:paraId="0744A00B" w14:textId="77777777" w:rsidTr="007E0E68">
        <w:trPr>
          <w:trHeight w:val="765"/>
        </w:trPr>
        <w:tc>
          <w:tcPr>
            <w:tcW w:w="720" w:type="dxa"/>
            <w:tcBorders>
              <w:top w:val="nil"/>
              <w:left w:val="single" w:sz="4" w:space="0" w:color="auto"/>
              <w:bottom w:val="single" w:sz="4" w:space="0" w:color="auto"/>
              <w:right w:val="single" w:sz="4" w:space="0" w:color="auto"/>
            </w:tcBorders>
            <w:shd w:val="clear" w:color="000000" w:fill="FFFF99"/>
          </w:tcPr>
          <w:p w14:paraId="7345B03A" w14:textId="77777777" w:rsidR="006E3B99" w:rsidRPr="00952AF3" w:rsidRDefault="006E3B99" w:rsidP="006E3B99">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11</w:t>
            </w:r>
          </w:p>
        </w:tc>
        <w:tc>
          <w:tcPr>
            <w:tcW w:w="1980" w:type="dxa"/>
            <w:tcBorders>
              <w:top w:val="nil"/>
              <w:left w:val="nil"/>
              <w:bottom w:val="single" w:sz="4" w:space="0" w:color="auto"/>
              <w:right w:val="single" w:sz="4" w:space="0" w:color="auto"/>
            </w:tcBorders>
            <w:shd w:val="clear" w:color="000000" w:fill="FFFF99"/>
            <w:hideMark/>
          </w:tcPr>
          <w:p w14:paraId="53868ACB" w14:textId="77777777" w:rsidR="006E3B99" w:rsidRPr="00952AF3" w:rsidRDefault="008D0AB1" w:rsidP="006E3B9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6E3B99" w:rsidRPr="00952AF3">
              <w:rPr>
                <w:rFonts w:ascii="Times New Roman" w:eastAsia="Times New Roman" w:hAnsi="Times New Roman" w:cs="Times New Roman"/>
                <w:bCs/>
                <w:color w:val="000000"/>
                <w:sz w:val="20"/>
                <w:szCs w:val="20"/>
              </w:rPr>
              <w:t>7.107-3(a)</w:t>
            </w:r>
          </w:p>
          <w:p w14:paraId="6B8772F9" w14:textId="77777777" w:rsidR="008D0AB1" w:rsidRPr="00952AF3" w:rsidRDefault="008D0AB1" w:rsidP="006E3B99">
            <w:pPr>
              <w:spacing w:after="0"/>
              <w:rPr>
                <w:rFonts w:ascii="Times New Roman" w:eastAsia="Times New Roman" w:hAnsi="Times New Roman" w:cs="Times New Roman"/>
                <w:bCs/>
                <w:color w:val="000000"/>
                <w:sz w:val="20"/>
                <w:szCs w:val="20"/>
              </w:rPr>
            </w:pPr>
          </w:p>
        </w:tc>
        <w:tc>
          <w:tcPr>
            <w:tcW w:w="3600" w:type="dxa"/>
            <w:tcBorders>
              <w:top w:val="nil"/>
              <w:left w:val="nil"/>
              <w:bottom w:val="single" w:sz="4" w:space="0" w:color="auto"/>
              <w:right w:val="single" w:sz="4" w:space="0" w:color="auto"/>
            </w:tcBorders>
            <w:shd w:val="clear" w:color="000000" w:fill="FFFF99"/>
            <w:hideMark/>
          </w:tcPr>
          <w:p w14:paraId="4652A382"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Makes written determination that the bundling is necessary and justified in accordance with 15 U.S.C. 644(e) after ensuring that conditions at (a)-(e) are met.</w:t>
            </w:r>
          </w:p>
        </w:tc>
        <w:tc>
          <w:tcPr>
            <w:tcW w:w="1350" w:type="dxa"/>
            <w:tcBorders>
              <w:top w:val="nil"/>
              <w:left w:val="nil"/>
              <w:bottom w:val="single" w:sz="4" w:space="0" w:color="auto"/>
              <w:right w:val="single" w:sz="4" w:space="0" w:color="auto"/>
            </w:tcBorders>
            <w:shd w:val="clear" w:color="000000" w:fill="FFFF99"/>
            <w:hideMark/>
          </w:tcPr>
          <w:p w14:paraId="6B577F2D" w14:textId="77777777" w:rsidR="006E3B99" w:rsidRPr="00952AF3" w:rsidRDefault="006E3B99" w:rsidP="006E3B99">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16B6D018"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7E59EE2C"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5B131CCC"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E3B99" w:rsidRPr="00952AF3" w14:paraId="307B5110" w14:textId="77777777" w:rsidTr="007E0E68">
        <w:trPr>
          <w:trHeight w:val="1530"/>
        </w:trPr>
        <w:tc>
          <w:tcPr>
            <w:tcW w:w="720" w:type="dxa"/>
            <w:tcBorders>
              <w:top w:val="nil"/>
              <w:left w:val="single" w:sz="4" w:space="0" w:color="auto"/>
              <w:bottom w:val="single" w:sz="4" w:space="0" w:color="auto"/>
              <w:right w:val="single" w:sz="4" w:space="0" w:color="auto"/>
            </w:tcBorders>
            <w:shd w:val="clear" w:color="000000" w:fill="FFFF99"/>
          </w:tcPr>
          <w:p w14:paraId="6EBC88FB" w14:textId="77777777" w:rsidR="006E3B99" w:rsidRPr="00952AF3" w:rsidRDefault="006E3B99" w:rsidP="006E3B99">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12</w:t>
            </w:r>
          </w:p>
        </w:tc>
        <w:tc>
          <w:tcPr>
            <w:tcW w:w="1980" w:type="dxa"/>
            <w:tcBorders>
              <w:top w:val="nil"/>
              <w:left w:val="nil"/>
              <w:bottom w:val="single" w:sz="4" w:space="0" w:color="auto"/>
              <w:right w:val="single" w:sz="4" w:space="0" w:color="auto"/>
            </w:tcBorders>
            <w:shd w:val="clear" w:color="000000" w:fill="FFFF99"/>
            <w:hideMark/>
          </w:tcPr>
          <w:p w14:paraId="51DFEDDC" w14:textId="77777777" w:rsidR="006E3B99" w:rsidRPr="00952AF3" w:rsidRDefault="008D0AB1" w:rsidP="006E3B9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6E3B99" w:rsidRPr="00952AF3">
              <w:rPr>
                <w:rFonts w:ascii="Times New Roman" w:eastAsia="Times New Roman" w:hAnsi="Times New Roman" w:cs="Times New Roman"/>
                <w:bCs/>
                <w:color w:val="000000"/>
                <w:sz w:val="20"/>
                <w:szCs w:val="20"/>
              </w:rPr>
              <w:t>7.107-3(f)(1)</w:t>
            </w:r>
          </w:p>
        </w:tc>
        <w:tc>
          <w:tcPr>
            <w:tcW w:w="3600" w:type="dxa"/>
            <w:tcBorders>
              <w:top w:val="nil"/>
              <w:left w:val="nil"/>
              <w:bottom w:val="single" w:sz="4" w:space="0" w:color="auto"/>
              <w:right w:val="single" w:sz="4" w:space="0" w:color="auto"/>
            </w:tcBorders>
            <w:shd w:val="clear" w:color="000000" w:fill="FFFF99"/>
            <w:hideMark/>
          </w:tcPr>
          <w:p w14:paraId="16B4E153"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350" w:type="dxa"/>
            <w:tcBorders>
              <w:top w:val="nil"/>
              <w:left w:val="nil"/>
              <w:bottom w:val="single" w:sz="4" w:space="0" w:color="auto"/>
              <w:right w:val="single" w:sz="4" w:space="0" w:color="auto"/>
            </w:tcBorders>
            <w:shd w:val="clear" w:color="000000" w:fill="FFFF99"/>
            <w:hideMark/>
          </w:tcPr>
          <w:p w14:paraId="3434DCCF" w14:textId="77777777" w:rsidR="006E3B99" w:rsidRPr="00952AF3" w:rsidRDefault="006E3B99" w:rsidP="006E3B99">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6B07B8C1"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2247AFDD"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33326C8E"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E3B99" w:rsidRPr="00952AF3" w14:paraId="5797E074"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5E1A59D" w14:textId="77777777" w:rsidR="006E3B99" w:rsidRPr="00952AF3" w:rsidRDefault="006E3B99" w:rsidP="006E3B99">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13</w:t>
            </w:r>
          </w:p>
        </w:tc>
        <w:tc>
          <w:tcPr>
            <w:tcW w:w="1980" w:type="dxa"/>
            <w:tcBorders>
              <w:top w:val="nil"/>
              <w:left w:val="nil"/>
              <w:bottom w:val="single" w:sz="4" w:space="0" w:color="auto"/>
              <w:right w:val="single" w:sz="4" w:space="0" w:color="auto"/>
            </w:tcBorders>
            <w:shd w:val="clear" w:color="auto" w:fill="auto"/>
            <w:hideMark/>
          </w:tcPr>
          <w:p w14:paraId="3C9B207F" w14:textId="77777777" w:rsidR="006E3B99" w:rsidRPr="00952AF3" w:rsidRDefault="008D0AB1" w:rsidP="006E3B9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6E3B99" w:rsidRPr="00952AF3">
              <w:rPr>
                <w:rFonts w:ascii="Times New Roman" w:eastAsia="Times New Roman" w:hAnsi="Times New Roman" w:cs="Times New Roman"/>
                <w:bCs/>
                <w:color w:val="000000"/>
                <w:sz w:val="20"/>
                <w:szCs w:val="20"/>
              </w:rPr>
              <w:t>8.405-3(a)(3)(ii)</w:t>
            </w:r>
          </w:p>
          <w:p w14:paraId="263A8546" w14:textId="77777777" w:rsidR="006347EA" w:rsidRPr="00952AF3" w:rsidRDefault="006347EA" w:rsidP="006E3B9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5308.405-3(a)(3)(ii)</w:t>
            </w:r>
          </w:p>
        </w:tc>
        <w:tc>
          <w:tcPr>
            <w:tcW w:w="3600" w:type="dxa"/>
            <w:tcBorders>
              <w:top w:val="nil"/>
              <w:left w:val="nil"/>
              <w:bottom w:val="single" w:sz="4" w:space="0" w:color="auto"/>
              <w:right w:val="single" w:sz="4" w:space="0" w:color="auto"/>
            </w:tcBorders>
            <w:shd w:val="clear" w:color="auto" w:fill="auto"/>
            <w:hideMark/>
          </w:tcPr>
          <w:p w14:paraId="2E179FCE"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Determination (in writing) to award single-award Blanket Purchase Agreement with an estimated value exceeding $112 million (including any options).</w:t>
            </w:r>
          </w:p>
        </w:tc>
        <w:tc>
          <w:tcPr>
            <w:tcW w:w="1350" w:type="dxa"/>
            <w:tcBorders>
              <w:top w:val="nil"/>
              <w:left w:val="nil"/>
              <w:bottom w:val="single" w:sz="4" w:space="0" w:color="auto"/>
              <w:right w:val="single" w:sz="4" w:space="0" w:color="auto"/>
            </w:tcBorders>
            <w:shd w:val="clear" w:color="auto" w:fill="auto"/>
            <w:hideMark/>
          </w:tcPr>
          <w:p w14:paraId="5B5A5F5A"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508DE68" w14:textId="77777777" w:rsidR="006E3B99" w:rsidRPr="00952AF3" w:rsidRDefault="008713D7"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30490609" w14:textId="77777777" w:rsidR="006E3B99" w:rsidRPr="00952AF3" w:rsidRDefault="005B4718"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Yes</w:t>
            </w:r>
          </w:p>
        </w:tc>
        <w:tc>
          <w:tcPr>
            <w:tcW w:w="1260" w:type="dxa"/>
            <w:tcBorders>
              <w:top w:val="nil"/>
              <w:left w:val="single" w:sz="4" w:space="0" w:color="auto"/>
              <w:bottom w:val="single" w:sz="4" w:space="0" w:color="auto"/>
              <w:right w:val="single" w:sz="4" w:space="0" w:color="auto"/>
            </w:tcBorders>
          </w:tcPr>
          <w:p w14:paraId="7C796154" w14:textId="77777777" w:rsidR="006E3B99" w:rsidRPr="00952AF3" w:rsidRDefault="005B4718"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E3B99" w:rsidRPr="00952AF3" w14:paraId="2496E70C"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88AB59A" w14:textId="77777777" w:rsidR="006E3B99" w:rsidRPr="00952AF3" w:rsidRDefault="006E3B99" w:rsidP="006E3B99">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14</w:t>
            </w:r>
          </w:p>
        </w:tc>
        <w:tc>
          <w:tcPr>
            <w:tcW w:w="1980" w:type="dxa"/>
            <w:tcBorders>
              <w:top w:val="nil"/>
              <w:left w:val="nil"/>
              <w:bottom w:val="single" w:sz="4" w:space="0" w:color="auto"/>
              <w:right w:val="single" w:sz="4" w:space="0" w:color="auto"/>
            </w:tcBorders>
            <w:shd w:val="clear" w:color="auto" w:fill="auto"/>
            <w:hideMark/>
          </w:tcPr>
          <w:p w14:paraId="7C65D19F" w14:textId="77777777" w:rsidR="006E3B99" w:rsidRPr="00952AF3" w:rsidRDefault="006347EA" w:rsidP="006E3B9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6E3B99" w:rsidRPr="00952AF3">
              <w:rPr>
                <w:rFonts w:ascii="Times New Roman" w:eastAsia="Times New Roman" w:hAnsi="Times New Roman" w:cs="Times New Roman"/>
                <w:bCs/>
                <w:color w:val="000000"/>
                <w:sz w:val="20"/>
                <w:szCs w:val="20"/>
              </w:rPr>
              <w:t>8.405-6(b)(3)(ii)(C)</w:t>
            </w:r>
          </w:p>
          <w:p w14:paraId="6927CA8D" w14:textId="77777777" w:rsidR="006347EA" w:rsidRPr="00952AF3" w:rsidRDefault="006347EA" w:rsidP="006E3B9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5308.405-6(b)(3)(ii)(C)</w:t>
            </w:r>
          </w:p>
        </w:tc>
        <w:tc>
          <w:tcPr>
            <w:tcW w:w="3600" w:type="dxa"/>
            <w:tcBorders>
              <w:top w:val="nil"/>
              <w:left w:val="nil"/>
              <w:bottom w:val="single" w:sz="4" w:space="0" w:color="auto"/>
              <w:right w:val="single" w:sz="4" w:space="0" w:color="auto"/>
            </w:tcBorders>
            <w:shd w:val="clear" w:color="auto" w:fill="auto"/>
            <w:hideMark/>
          </w:tcPr>
          <w:p w14:paraId="369284ED"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Makes written determination that access through e-Buy not in Government's interest</w:t>
            </w:r>
          </w:p>
        </w:tc>
        <w:tc>
          <w:tcPr>
            <w:tcW w:w="1350" w:type="dxa"/>
            <w:tcBorders>
              <w:top w:val="nil"/>
              <w:left w:val="nil"/>
              <w:bottom w:val="single" w:sz="4" w:space="0" w:color="auto"/>
              <w:right w:val="single" w:sz="4" w:space="0" w:color="auto"/>
            </w:tcBorders>
            <w:shd w:val="clear" w:color="auto" w:fill="auto"/>
            <w:hideMark/>
          </w:tcPr>
          <w:p w14:paraId="2E023BAF"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6B87C45" w14:textId="77777777" w:rsidR="006E3B99" w:rsidRPr="00952AF3" w:rsidRDefault="00B532E2"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0E8438CA" w14:textId="77777777" w:rsidR="006E3B99" w:rsidRPr="00952AF3" w:rsidRDefault="008713D7"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01834912" w14:textId="77777777" w:rsidR="006E3B99" w:rsidRPr="00952AF3" w:rsidRDefault="005B4718"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E3B99" w:rsidRPr="00952AF3" w14:paraId="152674EA" w14:textId="77777777" w:rsidTr="007E0E68">
        <w:trPr>
          <w:trHeight w:val="510"/>
        </w:trPr>
        <w:tc>
          <w:tcPr>
            <w:tcW w:w="720" w:type="dxa"/>
            <w:tcBorders>
              <w:top w:val="nil"/>
              <w:left w:val="single" w:sz="4" w:space="0" w:color="auto"/>
              <w:bottom w:val="single" w:sz="4" w:space="0" w:color="auto"/>
              <w:right w:val="single" w:sz="4" w:space="0" w:color="auto"/>
            </w:tcBorders>
            <w:shd w:val="clear" w:color="000000" w:fill="FFFF99"/>
          </w:tcPr>
          <w:p w14:paraId="4C2A70FB" w14:textId="77777777" w:rsidR="006E3B99" w:rsidRPr="00952AF3" w:rsidRDefault="006E3B99" w:rsidP="006E3B99">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lastRenderedPageBreak/>
              <w:t>15</w:t>
            </w:r>
          </w:p>
        </w:tc>
        <w:tc>
          <w:tcPr>
            <w:tcW w:w="1980" w:type="dxa"/>
            <w:tcBorders>
              <w:top w:val="nil"/>
              <w:left w:val="nil"/>
              <w:bottom w:val="single" w:sz="4" w:space="0" w:color="auto"/>
              <w:right w:val="single" w:sz="4" w:space="0" w:color="auto"/>
            </w:tcBorders>
            <w:shd w:val="clear" w:color="000000" w:fill="FFFF99"/>
            <w:hideMark/>
          </w:tcPr>
          <w:p w14:paraId="133D2650" w14:textId="77777777" w:rsidR="006E3B99" w:rsidRPr="00952AF3" w:rsidRDefault="006347EA" w:rsidP="006347EA">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6E3B99" w:rsidRPr="00952AF3">
              <w:rPr>
                <w:rFonts w:ascii="Times New Roman" w:eastAsia="Times New Roman" w:hAnsi="Times New Roman" w:cs="Times New Roman"/>
                <w:bCs/>
                <w:color w:val="000000"/>
                <w:sz w:val="20"/>
                <w:szCs w:val="20"/>
              </w:rPr>
              <w:t>8.405-6(d)(4)</w:t>
            </w:r>
            <w:r w:rsidR="006E3B99" w:rsidRPr="00952AF3">
              <w:rPr>
                <w:rFonts w:ascii="Times New Roman" w:eastAsia="Times New Roman" w:hAnsi="Times New Roman" w:cs="Times New Roman"/>
                <w:bCs/>
                <w:color w:val="000000"/>
                <w:sz w:val="20"/>
                <w:szCs w:val="20"/>
              </w:rPr>
              <w:br/>
            </w:r>
          </w:p>
        </w:tc>
        <w:tc>
          <w:tcPr>
            <w:tcW w:w="3600" w:type="dxa"/>
            <w:tcBorders>
              <w:top w:val="nil"/>
              <w:left w:val="nil"/>
              <w:bottom w:val="single" w:sz="4" w:space="0" w:color="auto"/>
              <w:right w:val="single" w:sz="4" w:space="0" w:color="auto"/>
            </w:tcBorders>
            <w:shd w:val="clear" w:color="000000" w:fill="FFFF99"/>
            <w:hideMark/>
          </w:tcPr>
          <w:p w14:paraId="2BF3940B"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 xml:space="preserve">Approves the justification for limited sources under a BPA with an estimated value over $93 million </w:t>
            </w:r>
          </w:p>
        </w:tc>
        <w:tc>
          <w:tcPr>
            <w:tcW w:w="1350" w:type="dxa"/>
            <w:tcBorders>
              <w:top w:val="nil"/>
              <w:left w:val="nil"/>
              <w:bottom w:val="single" w:sz="4" w:space="0" w:color="auto"/>
              <w:right w:val="single" w:sz="4" w:space="0" w:color="auto"/>
            </w:tcBorders>
            <w:shd w:val="clear" w:color="000000" w:fill="FFFF99"/>
            <w:hideMark/>
          </w:tcPr>
          <w:p w14:paraId="3A8340B0" w14:textId="77777777" w:rsidR="006E3B99" w:rsidRPr="00952AF3" w:rsidRDefault="006E3B99" w:rsidP="006E3B99">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58557FD8"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63166E7D" w14:textId="77777777" w:rsidR="006E3B99" w:rsidRPr="00952AF3" w:rsidRDefault="005B4718"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6E999643" w14:textId="77777777" w:rsidR="006E3B99" w:rsidRPr="00952AF3" w:rsidRDefault="005B4718"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E3B99" w:rsidRPr="00952AF3" w14:paraId="123228BB"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7F5FF01F" w14:textId="77777777" w:rsidR="006E3B99" w:rsidRPr="00952AF3" w:rsidRDefault="006E3B99" w:rsidP="006E3B99">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16</w:t>
            </w:r>
          </w:p>
        </w:tc>
        <w:tc>
          <w:tcPr>
            <w:tcW w:w="1980" w:type="dxa"/>
            <w:tcBorders>
              <w:top w:val="nil"/>
              <w:left w:val="nil"/>
              <w:bottom w:val="single" w:sz="4" w:space="0" w:color="auto"/>
              <w:right w:val="single" w:sz="4" w:space="0" w:color="auto"/>
            </w:tcBorders>
            <w:shd w:val="clear" w:color="auto" w:fill="auto"/>
            <w:hideMark/>
          </w:tcPr>
          <w:p w14:paraId="1E8BE188" w14:textId="77777777" w:rsidR="00C47E6F" w:rsidRPr="00952AF3" w:rsidRDefault="006347EA"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6E3B99" w:rsidRPr="00952AF3">
              <w:rPr>
                <w:rFonts w:ascii="Times New Roman" w:eastAsia="Times New Roman" w:hAnsi="Times New Roman" w:cs="Times New Roman"/>
                <w:bCs/>
                <w:color w:val="000000"/>
                <w:sz w:val="20"/>
                <w:szCs w:val="20"/>
              </w:rPr>
              <w:t>9.405(a)</w:t>
            </w:r>
          </w:p>
          <w:p w14:paraId="7757D314" w14:textId="77777777" w:rsidR="00C47E6F" w:rsidRPr="00952AF3" w:rsidRDefault="00C47E6F"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5309.405(a)</w:t>
            </w:r>
          </w:p>
        </w:tc>
        <w:tc>
          <w:tcPr>
            <w:tcW w:w="3600" w:type="dxa"/>
            <w:tcBorders>
              <w:top w:val="nil"/>
              <w:left w:val="nil"/>
              <w:bottom w:val="single" w:sz="4" w:space="0" w:color="auto"/>
              <w:right w:val="single" w:sz="4" w:space="0" w:color="auto"/>
            </w:tcBorders>
            <w:shd w:val="clear" w:color="auto" w:fill="auto"/>
            <w:hideMark/>
          </w:tcPr>
          <w:p w14:paraId="7F499AB3"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Determines compelling reason exists to solicit offers from, award contracts to, or consent to subcontracts with contractor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45C0CFB8" w14:textId="77777777" w:rsidR="006E3B99" w:rsidRPr="00952AF3" w:rsidRDefault="006E3B99"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0EDA814" w14:textId="77777777" w:rsidR="006E3B99" w:rsidRPr="00952AF3" w:rsidRDefault="008713D7"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0855BFC4" w14:textId="77777777" w:rsidR="006E3B99" w:rsidRPr="00952AF3" w:rsidRDefault="008713D7"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5CAA7407" w14:textId="77777777" w:rsidR="006E3B99" w:rsidRPr="00952AF3" w:rsidRDefault="005B4718" w:rsidP="006E3B9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6BB4E6FF"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29514EE6"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17</w:t>
            </w:r>
          </w:p>
        </w:tc>
        <w:tc>
          <w:tcPr>
            <w:tcW w:w="1980" w:type="dxa"/>
            <w:tcBorders>
              <w:top w:val="nil"/>
              <w:left w:val="nil"/>
              <w:bottom w:val="single" w:sz="4" w:space="0" w:color="auto"/>
              <w:right w:val="single" w:sz="4" w:space="0" w:color="auto"/>
            </w:tcBorders>
            <w:shd w:val="clear" w:color="auto" w:fill="auto"/>
          </w:tcPr>
          <w:p w14:paraId="2F4C938A" w14:textId="77777777" w:rsidR="00C47E6F" w:rsidRPr="00952AF3" w:rsidRDefault="00C47E6F"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w:t>
            </w:r>
            <w:r w:rsidR="00AA6F7B" w:rsidRPr="00952AF3">
              <w:rPr>
                <w:rFonts w:ascii="Times New Roman" w:eastAsia="Times New Roman" w:hAnsi="Times New Roman" w:cs="Times New Roman"/>
                <w:bCs/>
                <w:color w:val="000000"/>
                <w:sz w:val="20"/>
                <w:szCs w:val="20"/>
              </w:rPr>
              <w:t xml:space="preserve"> </w:t>
            </w:r>
            <w:r w:rsidRPr="00952AF3">
              <w:rPr>
                <w:rFonts w:ascii="Times New Roman" w:eastAsia="Times New Roman" w:hAnsi="Times New Roman" w:cs="Times New Roman"/>
                <w:bCs/>
                <w:color w:val="000000"/>
                <w:sz w:val="20"/>
                <w:szCs w:val="20"/>
              </w:rPr>
              <w:t>209.405(b)(ii)(A)</w:t>
            </w:r>
          </w:p>
          <w:p w14:paraId="27C4E1A3" w14:textId="77777777" w:rsidR="00AA6F7B" w:rsidRPr="00952AF3" w:rsidRDefault="00AA6F7B"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5309.405(b)(ii)(A)</w:t>
            </w:r>
          </w:p>
        </w:tc>
        <w:tc>
          <w:tcPr>
            <w:tcW w:w="3600" w:type="dxa"/>
            <w:tcBorders>
              <w:top w:val="nil"/>
              <w:left w:val="nil"/>
              <w:bottom w:val="single" w:sz="4" w:space="0" w:color="auto"/>
              <w:right w:val="single" w:sz="4" w:space="0" w:color="auto"/>
            </w:tcBorders>
            <w:shd w:val="clear" w:color="auto" w:fill="auto"/>
          </w:tcPr>
          <w:p w14:paraId="4710EF26"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Grants exemption permitting award to contractor that has violation of Clean Air or Clean Water Act</w:t>
            </w:r>
          </w:p>
        </w:tc>
        <w:tc>
          <w:tcPr>
            <w:tcW w:w="1350" w:type="dxa"/>
            <w:tcBorders>
              <w:top w:val="nil"/>
              <w:left w:val="nil"/>
              <w:bottom w:val="single" w:sz="4" w:space="0" w:color="auto"/>
              <w:right w:val="single" w:sz="4" w:space="0" w:color="auto"/>
            </w:tcBorders>
            <w:shd w:val="clear" w:color="auto" w:fill="auto"/>
          </w:tcPr>
          <w:p w14:paraId="6FB362D6"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tcPr>
          <w:p w14:paraId="4FE3AA5F" w14:textId="77777777" w:rsidR="00C47E6F" w:rsidRPr="00952AF3" w:rsidRDefault="005806A0"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6C0BD773" w14:textId="77777777" w:rsidR="00C47E6F" w:rsidRPr="00952AF3" w:rsidRDefault="005806A0"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1D5547EC"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0EC2495A" w14:textId="77777777" w:rsidTr="00F45D3E">
        <w:trPr>
          <w:trHeight w:val="1223"/>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60EC2AB"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18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4EE1AD" w14:textId="77777777" w:rsidR="00C47E6F" w:rsidRPr="00952AF3" w:rsidRDefault="0073552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9.405(d)(2)-</w:t>
            </w:r>
            <w:r w:rsidR="00C47E6F" w:rsidRPr="00952AF3">
              <w:rPr>
                <w:rFonts w:ascii="Times New Roman" w:eastAsia="Times New Roman" w:hAnsi="Times New Roman" w:cs="Times New Roman"/>
                <w:bCs/>
                <w:color w:val="000000"/>
                <w:sz w:val="20"/>
                <w:szCs w:val="20"/>
              </w:rPr>
              <w:t>(3)</w:t>
            </w:r>
          </w:p>
          <w:p w14:paraId="20349599" w14:textId="77777777" w:rsidR="00C47E6F" w:rsidRPr="00952AF3" w:rsidRDefault="00735528" w:rsidP="00735528">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5309.405(d)(2)-</w:t>
            </w:r>
            <w:r w:rsidR="00C47E6F" w:rsidRPr="00952AF3">
              <w:rPr>
                <w:rFonts w:ascii="Times New Roman" w:eastAsia="Times New Roman" w:hAnsi="Times New Roman" w:cs="Times New Roman"/>
                <w:bCs/>
                <w:color w:val="000000"/>
                <w:sz w:val="20"/>
                <w:szCs w:val="20"/>
              </w:rPr>
              <w:t>(3)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C5BC9B4"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Makes written determination of the compelling reason to consider bid received from, evaluate for award, include in competitive range or hold discussions with listed contractor</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855BDEF"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642E7F" w14:textId="77777777" w:rsidR="00C47E6F" w:rsidRPr="00952AF3" w:rsidRDefault="00064529"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A58B294" w14:textId="77777777" w:rsidR="00C47E6F" w:rsidRPr="00952AF3" w:rsidRDefault="00064529"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7C79596"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064529" w:rsidRPr="00952AF3" w14:paraId="17253C1E"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E84BB77" w14:textId="77777777" w:rsidR="00064529" w:rsidRPr="00952AF3" w:rsidRDefault="00064529" w:rsidP="00064529">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19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5189FCB" w14:textId="77777777" w:rsidR="00064529" w:rsidRPr="00952AF3" w:rsidRDefault="00064529" w:rsidP="0006452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9.405-1(a)</w:t>
            </w:r>
          </w:p>
          <w:p w14:paraId="2CB7073D" w14:textId="77777777" w:rsidR="00064529" w:rsidRPr="00952AF3" w:rsidRDefault="00064529" w:rsidP="0006452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5309.405-1(a)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049D767F" w14:textId="77777777" w:rsidR="00064529" w:rsidRPr="00952AF3" w:rsidRDefault="00064529" w:rsidP="0006452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Directs discontinuance of contracts or subcontracts in existence at time contractor was debarred, suspended, or proposed for debarment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27D7969E" w14:textId="77777777" w:rsidR="00064529" w:rsidRPr="00952AF3" w:rsidRDefault="00064529" w:rsidP="0006452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4B9F2E2" w14:textId="77777777" w:rsidR="00064529" w:rsidRPr="00952AF3" w:rsidRDefault="00064529" w:rsidP="0006452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3CA78684" w14:textId="77777777" w:rsidR="00064529" w:rsidRPr="00952AF3" w:rsidRDefault="00064529" w:rsidP="0006452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1E05B8F" w14:textId="77777777" w:rsidR="00064529" w:rsidRPr="00952AF3" w:rsidRDefault="00064529" w:rsidP="0006452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064529" w:rsidRPr="00952AF3" w14:paraId="6199EE6F" w14:textId="77777777" w:rsidTr="00F45D3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A80031A" w14:textId="77777777" w:rsidR="00064529" w:rsidRPr="00952AF3" w:rsidRDefault="00064529" w:rsidP="00064529">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20</w:t>
            </w:r>
          </w:p>
        </w:tc>
        <w:tc>
          <w:tcPr>
            <w:tcW w:w="1980" w:type="dxa"/>
            <w:tcBorders>
              <w:top w:val="single" w:sz="4" w:space="0" w:color="auto"/>
              <w:left w:val="nil"/>
              <w:bottom w:val="single" w:sz="4" w:space="0" w:color="auto"/>
              <w:right w:val="single" w:sz="4" w:space="0" w:color="auto"/>
            </w:tcBorders>
            <w:shd w:val="clear" w:color="auto" w:fill="auto"/>
            <w:hideMark/>
          </w:tcPr>
          <w:p w14:paraId="6C03A966" w14:textId="77777777" w:rsidR="00064529" w:rsidRPr="00952AF3" w:rsidRDefault="00064529" w:rsidP="0006452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9.405-1(b)</w:t>
            </w:r>
          </w:p>
          <w:p w14:paraId="6386ADA8" w14:textId="77777777" w:rsidR="00064529" w:rsidRPr="00952AF3" w:rsidRDefault="00064529" w:rsidP="0006452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5309.405-1(b)</w:t>
            </w:r>
          </w:p>
        </w:tc>
        <w:tc>
          <w:tcPr>
            <w:tcW w:w="3600" w:type="dxa"/>
            <w:tcBorders>
              <w:top w:val="single" w:sz="4" w:space="0" w:color="auto"/>
              <w:left w:val="nil"/>
              <w:bottom w:val="single" w:sz="4" w:space="0" w:color="auto"/>
              <w:right w:val="single" w:sz="4" w:space="0" w:color="auto"/>
            </w:tcBorders>
            <w:shd w:val="clear" w:color="auto" w:fill="auto"/>
            <w:hideMark/>
          </w:tcPr>
          <w:p w14:paraId="40C0ECC2" w14:textId="77777777" w:rsidR="00064529" w:rsidRPr="00952AF3" w:rsidRDefault="00064529" w:rsidP="0006452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350" w:type="dxa"/>
            <w:tcBorders>
              <w:top w:val="single" w:sz="4" w:space="0" w:color="auto"/>
              <w:left w:val="nil"/>
              <w:bottom w:val="single" w:sz="4" w:space="0" w:color="auto"/>
              <w:right w:val="single" w:sz="4" w:space="0" w:color="auto"/>
            </w:tcBorders>
            <w:shd w:val="clear" w:color="auto" w:fill="auto"/>
            <w:hideMark/>
          </w:tcPr>
          <w:p w14:paraId="4447A971" w14:textId="77777777" w:rsidR="00064529" w:rsidRPr="00952AF3" w:rsidRDefault="00064529" w:rsidP="0006452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0C3C1B29" w14:textId="77777777" w:rsidR="00064529" w:rsidRPr="00952AF3" w:rsidRDefault="00064529" w:rsidP="0006452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78EAB5D4" w14:textId="77777777" w:rsidR="00064529" w:rsidRPr="00952AF3" w:rsidRDefault="00064529" w:rsidP="0006452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F4E8039" w14:textId="77777777" w:rsidR="00064529" w:rsidRPr="00952AF3" w:rsidRDefault="00064529" w:rsidP="0006452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0895F126" w14:textId="77777777" w:rsidTr="00F45D3E">
        <w:trPr>
          <w:trHeight w:val="1025"/>
        </w:trPr>
        <w:tc>
          <w:tcPr>
            <w:tcW w:w="720" w:type="dxa"/>
            <w:tcBorders>
              <w:top w:val="nil"/>
              <w:left w:val="single" w:sz="4" w:space="0" w:color="auto"/>
              <w:bottom w:val="single" w:sz="4" w:space="0" w:color="auto"/>
              <w:right w:val="single" w:sz="4" w:space="0" w:color="auto"/>
            </w:tcBorders>
            <w:shd w:val="clear" w:color="auto" w:fill="auto"/>
            <w:noWrap/>
          </w:tcPr>
          <w:p w14:paraId="695D0F75"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21</w:t>
            </w:r>
          </w:p>
        </w:tc>
        <w:tc>
          <w:tcPr>
            <w:tcW w:w="1980" w:type="dxa"/>
            <w:tcBorders>
              <w:top w:val="nil"/>
              <w:left w:val="nil"/>
              <w:bottom w:val="single" w:sz="4" w:space="0" w:color="auto"/>
              <w:right w:val="single" w:sz="4" w:space="0" w:color="auto"/>
            </w:tcBorders>
            <w:shd w:val="clear" w:color="auto" w:fill="auto"/>
            <w:hideMark/>
          </w:tcPr>
          <w:p w14:paraId="3226F45D" w14:textId="77777777" w:rsidR="00C47E6F" w:rsidRPr="00952AF3" w:rsidRDefault="00653AE7"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C47E6F" w:rsidRPr="00952AF3">
              <w:rPr>
                <w:rFonts w:ascii="Times New Roman" w:eastAsia="Times New Roman" w:hAnsi="Times New Roman" w:cs="Times New Roman"/>
                <w:bCs/>
                <w:color w:val="000000"/>
                <w:sz w:val="20"/>
                <w:szCs w:val="20"/>
              </w:rPr>
              <w:t>9.405-2(a)</w:t>
            </w:r>
            <w:r w:rsidR="00C47E6F" w:rsidRPr="00952AF3">
              <w:rPr>
                <w:rFonts w:ascii="Times New Roman" w:eastAsia="Times New Roman" w:hAnsi="Times New Roman" w:cs="Times New Roman"/>
                <w:bCs/>
                <w:color w:val="000000"/>
                <w:sz w:val="20"/>
                <w:szCs w:val="20"/>
              </w:rPr>
              <w:br/>
            </w:r>
            <w:r w:rsidRPr="00952AF3">
              <w:rPr>
                <w:rFonts w:ascii="Times New Roman" w:eastAsia="Times New Roman" w:hAnsi="Times New Roman" w:cs="Times New Roman"/>
                <w:bCs/>
                <w:color w:val="000000"/>
                <w:sz w:val="20"/>
                <w:szCs w:val="20"/>
              </w:rPr>
              <w:t xml:space="preserve">DFARS </w:t>
            </w:r>
            <w:r w:rsidR="00C47E6F" w:rsidRPr="00952AF3">
              <w:rPr>
                <w:rFonts w:ascii="Times New Roman" w:eastAsia="Times New Roman" w:hAnsi="Times New Roman" w:cs="Times New Roman"/>
                <w:bCs/>
                <w:color w:val="000000"/>
                <w:sz w:val="20"/>
                <w:szCs w:val="20"/>
              </w:rPr>
              <w:t>209.405-2(a)</w:t>
            </w:r>
          </w:p>
          <w:p w14:paraId="1B796D1A" w14:textId="77777777" w:rsidR="00653AE7" w:rsidRPr="00952AF3" w:rsidRDefault="00653AE7"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AFFARS 5309.405-2(a) </w:t>
            </w:r>
          </w:p>
        </w:tc>
        <w:tc>
          <w:tcPr>
            <w:tcW w:w="3600" w:type="dxa"/>
            <w:tcBorders>
              <w:top w:val="nil"/>
              <w:left w:val="nil"/>
              <w:bottom w:val="single" w:sz="4" w:space="0" w:color="auto"/>
              <w:right w:val="single" w:sz="4" w:space="0" w:color="auto"/>
            </w:tcBorders>
            <w:shd w:val="clear" w:color="auto" w:fill="auto"/>
            <w:hideMark/>
          </w:tcPr>
          <w:p w14:paraId="1C5B45B4"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States in writing that compelling reason exists for CO to consent to proposed subcontracts with contractors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748DDA43"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0FB2E4F" w14:textId="77777777" w:rsidR="00C47E6F" w:rsidRPr="00952AF3" w:rsidRDefault="00064529"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3F2C4AD1" w14:textId="77777777" w:rsidR="00C47E6F" w:rsidRPr="00952AF3" w:rsidRDefault="00064529"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213EFDA9"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F33CEE" w:rsidRPr="00952AF3" w14:paraId="1A57F0F5" w14:textId="77777777" w:rsidTr="005B0121">
        <w:trPr>
          <w:trHeight w:val="1691"/>
        </w:trPr>
        <w:tc>
          <w:tcPr>
            <w:tcW w:w="720" w:type="dxa"/>
            <w:tcBorders>
              <w:top w:val="nil"/>
              <w:left w:val="single" w:sz="4" w:space="0" w:color="auto"/>
              <w:bottom w:val="single" w:sz="4" w:space="0" w:color="auto"/>
              <w:right w:val="single" w:sz="4" w:space="0" w:color="auto"/>
            </w:tcBorders>
            <w:shd w:val="clear" w:color="auto" w:fill="auto"/>
            <w:noWrap/>
          </w:tcPr>
          <w:p w14:paraId="7B50ED7B" w14:textId="77777777" w:rsidR="00F33CEE" w:rsidRPr="00952AF3" w:rsidRDefault="00F33CEE" w:rsidP="00F33CEE">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22</w:t>
            </w:r>
          </w:p>
        </w:tc>
        <w:tc>
          <w:tcPr>
            <w:tcW w:w="1980" w:type="dxa"/>
            <w:tcBorders>
              <w:top w:val="nil"/>
              <w:left w:val="nil"/>
              <w:bottom w:val="single" w:sz="4" w:space="0" w:color="auto"/>
              <w:right w:val="single" w:sz="4" w:space="0" w:color="auto"/>
            </w:tcBorders>
            <w:shd w:val="clear" w:color="auto" w:fill="auto"/>
            <w:hideMark/>
          </w:tcPr>
          <w:p w14:paraId="6AB38E1A" w14:textId="77777777" w:rsidR="00F33CEE" w:rsidRPr="00952AF3" w:rsidRDefault="00F33CEE" w:rsidP="00F33CEE">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 211.274-2(b)(2)(i)(A)</w:t>
            </w:r>
          </w:p>
          <w:p w14:paraId="055F768E" w14:textId="77777777" w:rsidR="00F33CEE" w:rsidRPr="00952AF3" w:rsidRDefault="00F33CEE" w:rsidP="00F33CEE">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5311.274-2(b)(2)(i)(A)</w:t>
            </w:r>
          </w:p>
        </w:tc>
        <w:tc>
          <w:tcPr>
            <w:tcW w:w="3600" w:type="dxa"/>
            <w:tcBorders>
              <w:top w:val="nil"/>
              <w:left w:val="nil"/>
              <w:bottom w:val="single" w:sz="4" w:space="0" w:color="auto"/>
              <w:right w:val="single" w:sz="4" w:space="0" w:color="auto"/>
            </w:tcBorders>
            <w:shd w:val="clear" w:color="auto" w:fill="auto"/>
            <w:hideMark/>
          </w:tcPr>
          <w:p w14:paraId="3A53E9C5" w14:textId="77777777" w:rsidR="00F33CEE" w:rsidRPr="00952AF3" w:rsidRDefault="00F33CEE" w:rsidP="00F33CEE">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 xml:space="preserve">Executes D&amp;F that it is more cost effective for the Government to assign, mark, and register the unique item identifier after delivery, &amp; item is from SB concern or is commercial acquired under FAR Part 12 or 8 </w:t>
            </w:r>
            <w:r w:rsidRPr="00952AF3">
              <w:rPr>
                <w:rFonts w:ascii="Times New Roman" w:eastAsia="Times New Roman" w:hAnsi="Times New Roman" w:cs="Times New Roman"/>
                <w:b/>
                <w:color w:val="000000"/>
                <w:sz w:val="20"/>
                <w:szCs w:val="20"/>
              </w:rPr>
              <w:t>for an ACAT I program</w:t>
            </w:r>
          </w:p>
        </w:tc>
        <w:tc>
          <w:tcPr>
            <w:tcW w:w="1350" w:type="dxa"/>
            <w:tcBorders>
              <w:top w:val="nil"/>
              <w:left w:val="nil"/>
              <w:bottom w:val="single" w:sz="4" w:space="0" w:color="auto"/>
              <w:right w:val="single" w:sz="4" w:space="0" w:color="auto"/>
            </w:tcBorders>
            <w:shd w:val="clear" w:color="auto" w:fill="auto"/>
            <w:hideMark/>
          </w:tcPr>
          <w:p w14:paraId="403C0FA5" w14:textId="77777777" w:rsidR="00F33CEE" w:rsidRPr="00952AF3" w:rsidRDefault="00F33CEE" w:rsidP="00F33CEE">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5B31080E" w14:textId="77777777" w:rsidR="00F33CEE" w:rsidRPr="00952AF3" w:rsidRDefault="00F33CEE" w:rsidP="00F33CEE">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PEO</w:t>
            </w:r>
          </w:p>
        </w:tc>
        <w:tc>
          <w:tcPr>
            <w:tcW w:w="1260" w:type="dxa"/>
            <w:tcBorders>
              <w:top w:val="single" w:sz="4" w:space="0" w:color="auto"/>
              <w:left w:val="nil"/>
              <w:bottom w:val="single" w:sz="4" w:space="0" w:color="auto"/>
              <w:right w:val="single" w:sz="4" w:space="0" w:color="auto"/>
            </w:tcBorders>
            <w:shd w:val="clear" w:color="auto" w:fill="auto"/>
          </w:tcPr>
          <w:p w14:paraId="030ED622" w14:textId="77777777" w:rsidR="00F33CEE" w:rsidRPr="00952AF3" w:rsidRDefault="00F33CEE" w:rsidP="00F33CEE">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shd w:val="clear" w:color="auto" w:fill="auto"/>
          </w:tcPr>
          <w:p w14:paraId="6B39900B" w14:textId="77777777" w:rsidR="00F33CEE" w:rsidRPr="00952AF3" w:rsidRDefault="00F33CEE" w:rsidP="00F33CEE">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r w:rsidR="007E0E68" w:rsidRPr="00952AF3" w14:paraId="3A24F56E" w14:textId="77777777" w:rsidTr="00F45D3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3AC3B441" w14:textId="77777777" w:rsidR="007E0E68" w:rsidRPr="00952AF3" w:rsidRDefault="007E0E68" w:rsidP="007E0E68">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23</w:t>
            </w:r>
          </w:p>
        </w:tc>
        <w:tc>
          <w:tcPr>
            <w:tcW w:w="1980" w:type="dxa"/>
            <w:tcBorders>
              <w:top w:val="nil"/>
              <w:left w:val="nil"/>
              <w:bottom w:val="single" w:sz="4" w:space="0" w:color="auto"/>
              <w:right w:val="single" w:sz="4" w:space="0" w:color="auto"/>
            </w:tcBorders>
            <w:shd w:val="clear" w:color="auto" w:fill="auto"/>
            <w:hideMark/>
          </w:tcPr>
          <w:p w14:paraId="00E705DF" w14:textId="77777777" w:rsidR="007E0E68" w:rsidRPr="00952AF3" w:rsidRDefault="007E0E68" w:rsidP="007E0E68">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11.501(d)</w:t>
            </w:r>
          </w:p>
          <w:p w14:paraId="39D8F0D6" w14:textId="77777777" w:rsidR="007E0E68" w:rsidRPr="00952AF3" w:rsidRDefault="007E0E68" w:rsidP="007E0E68">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5311.501(d)</w:t>
            </w:r>
          </w:p>
        </w:tc>
        <w:tc>
          <w:tcPr>
            <w:tcW w:w="3600" w:type="dxa"/>
            <w:tcBorders>
              <w:top w:val="nil"/>
              <w:left w:val="nil"/>
              <w:bottom w:val="single" w:sz="4" w:space="0" w:color="auto"/>
              <w:right w:val="single" w:sz="4" w:space="0" w:color="auto"/>
            </w:tcBorders>
            <w:shd w:val="clear" w:color="auto" w:fill="auto"/>
            <w:hideMark/>
          </w:tcPr>
          <w:p w14:paraId="529C1DC1"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Waives or reduces the amount of liquidated damages assessed under a contract if Commissioner, Financial Management Service, or designee approves (see Treasury Order 145-10).</w:t>
            </w:r>
          </w:p>
        </w:tc>
        <w:tc>
          <w:tcPr>
            <w:tcW w:w="1350" w:type="dxa"/>
            <w:tcBorders>
              <w:top w:val="nil"/>
              <w:left w:val="nil"/>
              <w:bottom w:val="single" w:sz="4" w:space="0" w:color="auto"/>
              <w:right w:val="single" w:sz="4" w:space="0" w:color="auto"/>
            </w:tcBorders>
            <w:shd w:val="clear" w:color="auto" w:fill="auto"/>
            <w:hideMark/>
          </w:tcPr>
          <w:p w14:paraId="4A2E5C84"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A000E7"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684F8CA9"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4ED41B37"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7E0E68" w:rsidRPr="00952AF3" w14:paraId="04B4997B" w14:textId="77777777" w:rsidTr="00F45D3E">
        <w:trPr>
          <w:trHeight w:val="971"/>
        </w:trPr>
        <w:tc>
          <w:tcPr>
            <w:tcW w:w="720" w:type="dxa"/>
            <w:tcBorders>
              <w:top w:val="nil"/>
              <w:left w:val="single" w:sz="4" w:space="0" w:color="auto"/>
              <w:bottom w:val="single" w:sz="4" w:space="0" w:color="auto"/>
              <w:right w:val="single" w:sz="4" w:space="0" w:color="auto"/>
            </w:tcBorders>
            <w:shd w:val="clear" w:color="auto" w:fill="auto"/>
            <w:noWrap/>
          </w:tcPr>
          <w:p w14:paraId="36E85EBE" w14:textId="77777777" w:rsidR="007E0E68" w:rsidRPr="00952AF3" w:rsidRDefault="007E0E68" w:rsidP="007E0E68">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24</w:t>
            </w:r>
          </w:p>
        </w:tc>
        <w:tc>
          <w:tcPr>
            <w:tcW w:w="1980" w:type="dxa"/>
            <w:tcBorders>
              <w:top w:val="nil"/>
              <w:left w:val="nil"/>
              <w:bottom w:val="single" w:sz="4" w:space="0" w:color="auto"/>
              <w:right w:val="single" w:sz="4" w:space="0" w:color="auto"/>
            </w:tcBorders>
            <w:shd w:val="clear" w:color="auto" w:fill="auto"/>
            <w:hideMark/>
          </w:tcPr>
          <w:p w14:paraId="0B877A71" w14:textId="77777777" w:rsidR="007E0E68" w:rsidRPr="00952AF3" w:rsidRDefault="007E0E68" w:rsidP="007E0E68">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 212.207(b)(iii)</w:t>
            </w:r>
          </w:p>
          <w:p w14:paraId="6770E53D" w14:textId="77777777" w:rsidR="007E0E68" w:rsidRPr="00952AF3" w:rsidRDefault="007E0E68" w:rsidP="007E0E68">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5312.207(b)(iii)</w:t>
            </w:r>
          </w:p>
        </w:tc>
        <w:tc>
          <w:tcPr>
            <w:tcW w:w="3600" w:type="dxa"/>
            <w:tcBorders>
              <w:top w:val="nil"/>
              <w:left w:val="nil"/>
              <w:bottom w:val="single" w:sz="4" w:space="0" w:color="auto"/>
              <w:right w:val="single" w:sz="4" w:space="0" w:color="auto"/>
            </w:tcBorders>
            <w:shd w:val="clear" w:color="auto" w:fill="auto"/>
            <w:hideMark/>
          </w:tcPr>
          <w:p w14:paraId="73C313CE" w14:textId="77777777" w:rsid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 xml:space="preserve">Approves written determination by the contracting officer to use T&amp;M for commercial services outlined in 212.207(b)(iii)(A), (B), (C), </w:t>
            </w:r>
            <w:r w:rsidRPr="00952AF3">
              <w:rPr>
                <w:rFonts w:ascii="Times New Roman" w:eastAsia="Times New Roman" w:hAnsi="Times New Roman" w:cs="Times New Roman"/>
                <w:b/>
                <w:bCs/>
                <w:sz w:val="20"/>
                <w:szCs w:val="20"/>
                <w:u w:val="single"/>
              </w:rPr>
              <w:t>AND</w:t>
            </w:r>
            <w:r w:rsidRPr="00952AF3">
              <w:rPr>
                <w:rFonts w:ascii="Times New Roman" w:eastAsia="Times New Roman" w:hAnsi="Times New Roman" w:cs="Times New Roman"/>
                <w:sz w:val="20"/>
                <w:szCs w:val="20"/>
              </w:rPr>
              <w:t xml:space="preserve"> (D)</w:t>
            </w:r>
          </w:p>
          <w:p w14:paraId="2FE4F9DC" w14:textId="77777777" w:rsidR="00952AF3" w:rsidRDefault="00952AF3" w:rsidP="00952AF3"/>
          <w:p w14:paraId="58E090F2" w14:textId="7F927023" w:rsidR="007E0E68" w:rsidRPr="00952AF3" w:rsidRDefault="007E0E68" w:rsidP="007E0E68">
            <w:pPr>
              <w:spacing w:after="0"/>
              <w:jc w:val="center"/>
              <w:rPr>
                <w:rFonts w:ascii="Times New Roman" w:eastAsia="Times New Roman" w:hAnsi="Times New Roman" w:cs="Times New Roman"/>
                <w:sz w:val="20"/>
                <w:szCs w:val="20"/>
              </w:rPr>
            </w:pPr>
          </w:p>
        </w:tc>
        <w:tc>
          <w:tcPr>
            <w:tcW w:w="1350" w:type="dxa"/>
            <w:tcBorders>
              <w:top w:val="nil"/>
              <w:left w:val="nil"/>
              <w:bottom w:val="single" w:sz="4" w:space="0" w:color="auto"/>
              <w:right w:val="single" w:sz="4" w:space="0" w:color="auto"/>
            </w:tcBorders>
            <w:shd w:val="clear" w:color="auto" w:fill="auto"/>
            <w:hideMark/>
          </w:tcPr>
          <w:p w14:paraId="3A258282"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0C92F6"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if the base period plus any option period exceeds 3 years</w:t>
            </w:r>
          </w:p>
        </w:tc>
        <w:tc>
          <w:tcPr>
            <w:tcW w:w="1260" w:type="dxa"/>
            <w:tcBorders>
              <w:top w:val="single" w:sz="4" w:space="0" w:color="auto"/>
              <w:left w:val="nil"/>
              <w:bottom w:val="single" w:sz="4" w:space="0" w:color="auto"/>
              <w:right w:val="single" w:sz="4" w:space="0" w:color="auto"/>
            </w:tcBorders>
          </w:tcPr>
          <w:p w14:paraId="196ECA20"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 xml:space="preserve">Yes, if the base period plus any option period is 3 years or less and T&amp;M or </w:t>
            </w:r>
            <w:r w:rsidRPr="00952AF3">
              <w:rPr>
                <w:rFonts w:ascii="Times New Roman" w:eastAsia="Times New Roman" w:hAnsi="Times New Roman" w:cs="Times New Roman"/>
                <w:sz w:val="20"/>
                <w:szCs w:val="20"/>
              </w:rPr>
              <w:lastRenderedPageBreak/>
              <w:t>LH value exceeds $1M</w:t>
            </w:r>
          </w:p>
        </w:tc>
        <w:tc>
          <w:tcPr>
            <w:tcW w:w="1260" w:type="dxa"/>
            <w:tcBorders>
              <w:top w:val="nil"/>
              <w:left w:val="single" w:sz="4" w:space="0" w:color="auto"/>
              <w:bottom w:val="single" w:sz="4" w:space="0" w:color="auto"/>
              <w:right w:val="single" w:sz="4" w:space="0" w:color="auto"/>
            </w:tcBorders>
          </w:tcPr>
          <w:p w14:paraId="4A4CF089"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lastRenderedPageBreak/>
              <w:t xml:space="preserve">Yes, one level above the CO if the base period plus any option period is 3 </w:t>
            </w:r>
            <w:r w:rsidRPr="00952AF3">
              <w:rPr>
                <w:rFonts w:ascii="Times New Roman" w:eastAsia="Times New Roman" w:hAnsi="Times New Roman" w:cs="Times New Roman"/>
                <w:sz w:val="20"/>
                <w:szCs w:val="20"/>
              </w:rPr>
              <w:lastRenderedPageBreak/>
              <w:t>years or less and the T&amp;M or LH value is less than or equal to $1M</w:t>
            </w:r>
          </w:p>
        </w:tc>
      </w:tr>
      <w:tr w:rsidR="00C47E6F" w:rsidRPr="00952AF3" w14:paraId="2E12A233" w14:textId="77777777" w:rsidTr="007E0E68">
        <w:trPr>
          <w:trHeight w:val="765"/>
        </w:trPr>
        <w:tc>
          <w:tcPr>
            <w:tcW w:w="720" w:type="dxa"/>
            <w:tcBorders>
              <w:top w:val="nil"/>
              <w:left w:val="single" w:sz="4" w:space="0" w:color="auto"/>
              <w:bottom w:val="single" w:sz="4" w:space="0" w:color="auto"/>
              <w:right w:val="single" w:sz="4" w:space="0" w:color="auto"/>
            </w:tcBorders>
            <w:shd w:val="clear" w:color="auto" w:fill="FFFF99"/>
            <w:noWrap/>
          </w:tcPr>
          <w:p w14:paraId="1F70B1C4"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lastRenderedPageBreak/>
              <w:t>25</w:t>
            </w:r>
          </w:p>
        </w:tc>
        <w:tc>
          <w:tcPr>
            <w:tcW w:w="1980" w:type="dxa"/>
            <w:tcBorders>
              <w:top w:val="nil"/>
              <w:left w:val="nil"/>
              <w:bottom w:val="single" w:sz="4" w:space="0" w:color="auto"/>
              <w:right w:val="single" w:sz="4" w:space="0" w:color="auto"/>
            </w:tcBorders>
            <w:shd w:val="clear" w:color="000000" w:fill="FFFF99"/>
            <w:hideMark/>
          </w:tcPr>
          <w:p w14:paraId="41607AE1" w14:textId="77777777" w:rsidR="00C47E6F" w:rsidRPr="00952AF3" w:rsidRDefault="00310F0A" w:rsidP="00310F0A">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C47E6F" w:rsidRPr="00952AF3">
              <w:rPr>
                <w:rFonts w:ascii="Times New Roman" w:eastAsia="Times New Roman" w:hAnsi="Times New Roman" w:cs="Times New Roman"/>
                <w:bCs/>
                <w:color w:val="000000"/>
                <w:sz w:val="20"/>
                <w:szCs w:val="20"/>
              </w:rPr>
              <w:t>13.501(a)(2)(iv)</w:t>
            </w:r>
            <w:r w:rsidR="00C47E6F" w:rsidRPr="00952AF3">
              <w:rPr>
                <w:rFonts w:ascii="Times New Roman" w:eastAsia="Times New Roman" w:hAnsi="Times New Roman" w:cs="Times New Roman"/>
                <w:bCs/>
                <w:color w:val="000000"/>
                <w:sz w:val="20"/>
                <w:szCs w:val="20"/>
              </w:rPr>
              <w:br/>
            </w:r>
          </w:p>
        </w:tc>
        <w:tc>
          <w:tcPr>
            <w:tcW w:w="3600" w:type="dxa"/>
            <w:tcBorders>
              <w:top w:val="nil"/>
              <w:left w:val="nil"/>
              <w:bottom w:val="single" w:sz="4" w:space="0" w:color="auto"/>
              <w:right w:val="single" w:sz="4" w:space="0" w:color="auto"/>
            </w:tcBorders>
            <w:shd w:val="clear" w:color="000000" w:fill="FFFF99"/>
            <w:hideMark/>
          </w:tcPr>
          <w:p w14:paraId="2D56D8F0"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Approves the justification for sole source (including brand name) acquisitions conducted under subpart 13.5 for a proposed action exceeding $93 million</w:t>
            </w:r>
          </w:p>
        </w:tc>
        <w:tc>
          <w:tcPr>
            <w:tcW w:w="1350" w:type="dxa"/>
            <w:tcBorders>
              <w:top w:val="nil"/>
              <w:left w:val="nil"/>
              <w:bottom w:val="single" w:sz="4" w:space="0" w:color="auto"/>
              <w:right w:val="single" w:sz="4" w:space="0" w:color="auto"/>
            </w:tcBorders>
            <w:shd w:val="clear" w:color="000000" w:fill="FFFF99"/>
            <w:hideMark/>
          </w:tcPr>
          <w:p w14:paraId="77CD48CC" w14:textId="77777777" w:rsidR="00C47E6F" w:rsidRPr="00952AF3" w:rsidRDefault="00C47E6F" w:rsidP="00C47E6F">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196EC39B"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4952D0C6"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09201001"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63B49264"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E53BF9"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26</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43A70D6" w14:textId="77777777" w:rsidR="00C47E6F" w:rsidRPr="00952AF3" w:rsidRDefault="00336B2F" w:rsidP="00C47E6F">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 xml:space="preserve">FAR </w:t>
            </w:r>
            <w:r w:rsidR="00C47E6F" w:rsidRPr="00952AF3">
              <w:rPr>
                <w:rFonts w:ascii="Times New Roman" w:eastAsia="Times New Roman" w:hAnsi="Times New Roman" w:cs="Times New Roman"/>
                <w:bCs/>
                <w:sz w:val="20"/>
                <w:szCs w:val="20"/>
              </w:rPr>
              <w:t>16.504(c)(2)(i)(A)</w:t>
            </w:r>
          </w:p>
          <w:p w14:paraId="1107901F" w14:textId="77777777" w:rsidR="00D72ADD" w:rsidRPr="00952AF3" w:rsidRDefault="00D72ADD" w:rsidP="004A39E1">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AFFARS 5316.50</w:t>
            </w:r>
            <w:r w:rsidR="004A39E1" w:rsidRPr="00952AF3">
              <w:rPr>
                <w:rFonts w:ascii="Times New Roman" w:eastAsia="Times New Roman" w:hAnsi="Times New Roman" w:cs="Times New Roman"/>
                <w:bCs/>
                <w:sz w:val="20"/>
                <w:szCs w:val="20"/>
              </w:rPr>
              <w:t>4</w:t>
            </w:r>
            <w:r w:rsidRPr="00952AF3">
              <w:rPr>
                <w:rFonts w:ascii="Times New Roman" w:eastAsia="Times New Roman" w:hAnsi="Times New Roman" w:cs="Times New Roman"/>
                <w:bCs/>
                <w:sz w:val="20"/>
                <w:szCs w:val="20"/>
              </w:rPr>
              <w:t>(c)(2)(i)(A)</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6A30A896" w14:textId="77777777" w:rsidR="00C47E6F" w:rsidRPr="00952AF3" w:rsidRDefault="007E0E68" w:rsidP="00336B2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Designates official other than contracting officer to make determination in writing, as part of acquisition planning, that multiple awards are not practicable (Contracts for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7C06C97"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12BE7C"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PEO - For PEO designated programs</w:t>
            </w:r>
          </w:p>
          <w:p w14:paraId="56228EE3" w14:textId="77777777" w:rsidR="00C47E6F"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06D06D44" w14:textId="77777777" w:rsidR="00C47E6F" w:rsidRPr="00952AF3" w:rsidRDefault="007E0E6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FC722B" w14:textId="77777777" w:rsidR="00C47E6F" w:rsidRPr="00952AF3" w:rsidRDefault="007E0E6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7E0E68" w:rsidRPr="00952AF3" w14:paraId="38320383" w14:textId="77777777" w:rsidTr="00F45D3E">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2160FE11" w14:textId="77777777" w:rsidR="007E0E68" w:rsidRPr="00952AF3" w:rsidRDefault="007E0E68" w:rsidP="007E0E68">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27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FF8FB2" w14:textId="77777777" w:rsidR="007E0E68" w:rsidRPr="00952AF3" w:rsidRDefault="007E0E68" w:rsidP="007E0E68">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FAR 16.504(c)(2)(i)(B)</w:t>
            </w:r>
          </w:p>
          <w:p w14:paraId="07385804" w14:textId="77777777" w:rsidR="007E0E68" w:rsidRPr="00952AF3" w:rsidRDefault="007E0E68" w:rsidP="004A39E1">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AFFARS 5316.50</w:t>
            </w:r>
            <w:r w:rsidR="004A39E1" w:rsidRPr="00952AF3">
              <w:rPr>
                <w:rFonts w:ascii="Times New Roman" w:eastAsia="Times New Roman" w:hAnsi="Times New Roman" w:cs="Times New Roman"/>
                <w:bCs/>
                <w:sz w:val="20"/>
                <w:szCs w:val="20"/>
              </w:rPr>
              <w:t>4</w:t>
            </w:r>
            <w:r w:rsidRPr="00952AF3">
              <w:rPr>
                <w:rFonts w:ascii="Times New Roman" w:eastAsia="Times New Roman" w:hAnsi="Times New Roman" w:cs="Times New Roman"/>
                <w:bCs/>
                <w:sz w:val="20"/>
                <w:szCs w:val="20"/>
              </w:rPr>
              <w:t>(c)(2)(i)(B)</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17953559"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Designates official other than contracting officer to make determination in writing, after the evaluation of offers, that only one offeror is capable of providing the services required at the level of quality required (Contracts for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22C4B08"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847587D"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PEO - For PEO designated programs</w:t>
            </w:r>
          </w:p>
          <w:p w14:paraId="341A5A13"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1FE5A40"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5D930CD"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7E0E68" w:rsidRPr="00952AF3" w14:paraId="2750FC22"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1BD86AA" w14:textId="77777777" w:rsidR="007E0E68" w:rsidRPr="00952AF3" w:rsidRDefault="007E0E68" w:rsidP="007E0E68">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28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EE40BF1" w14:textId="77777777" w:rsidR="007E0E68" w:rsidRPr="00952AF3" w:rsidRDefault="007E0E68" w:rsidP="007E0E68">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FAR 16.504(c)(2)(ii)</w:t>
            </w:r>
          </w:p>
          <w:p w14:paraId="5DAACA7B" w14:textId="77777777" w:rsidR="007E0E68" w:rsidRPr="00952AF3" w:rsidRDefault="007E0E68" w:rsidP="004A39E1">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AFFARS 5316.50</w:t>
            </w:r>
            <w:r w:rsidR="004A39E1" w:rsidRPr="00952AF3">
              <w:rPr>
                <w:rFonts w:ascii="Times New Roman" w:eastAsia="Times New Roman" w:hAnsi="Times New Roman" w:cs="Times New Roman"/>
                <w:bCs/>
                <w:sz w:val="20"/>
                <w:szCs w:val="20"/>
              </w:rPr>
              <w:t>4</w:t>
            </w:r>
            <w:r w:rsidRPr="00952AF3">
              <w:rPr>
                <w:rFonts w:ascii="Times New Roman" w:eastAsia="Times New Roman" w:hAnsi="Times New Roman" w:cs="Times New Roman"/>
                <w:bCs/>
                <w:sz w:val="20"/>
                <w:szCs w:val="20"/>
              </w:rPr>
              <w:t>(c)(2)(ii)</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7C26B7C8"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Designates official other than contracting officer to make determination whether advisory and assistance services are incidental and not a significant component of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74657175"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2BE94CE"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PEO - For PEO designated programs</w:t>
            </w:r>
          </w:p>
          <w:p w14:paraId="145F940E"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31BFA23F"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1FC01777"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0344535B" w14:textId="77777777" w:rsidTr="007E0E68">
        <w:trPr>
          <w:trHeight w:val="765"/>
        </w:trPr>
        <w:tc>
          <w:tcPr>
            <w:tcW w:w="720" w:type="dxa"/>
            <w:tcBorders>
              <w:top w:val="single" w:sz="4" w:space="0" w:color="auto"/>
              <w:left w:val="single" w:sz="4" w:space="0" w:color="auto"/>
              <w:bottom w:val="single" w:sz="4" w:space="0" w:color="auto"/>
              <w:right w:val="single" w:sz="4" w:space="0" w:color="auto"/>
            </w:tcBorders>
            <w:shd w:val="clear" w:color="000000" w:fill="FFFF99"/>
          </w:tcPr>
          <w:p w14:paraId="68E57E43"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29</w:t>
            </w:r>
          </w:p>
        </w:tc>
        <w:tc>
          <w:tcPr>
            <w:tcW w:w="1980" w:type="dxa"/>
            <w:tcBorders>
              <w:top w:val="single" w:sz="4" w:space="0" w:color="auto"/>
              <w:left w:val="nil"/>
              <w:bottom w:val="single" w:sz="4" w:space="0" w:color="auto"/>
              <w:right w:val="single" w:sz="4" w:space="0" w:color="auto"/>
            </w:tcBorders>
            <w:shd w:val="clear" w:color="000000" w:fill="FFFF99"/>
            <w:hideMark/>
          </w:tcPr>
          <w:p w14:paraId="4729CF58" w14:textId="77777777" w:rsidR="00C47E6F" w:rsidRPr="00952AF3" w:rsidRDefault="005B0121" w:rsidP="00D72ADD">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C47E6F" w:rsidRPr="00952AF3">
              <w:rPr>
                <w:rFonts w:ascii="Times New Roman" w:eastAsia="Times New Roman" w:hAnsi="Times New Roman" w:cs="Times New Roman"/>
                <w:bCs/>
                <w:color w:val="000000"/>
                <w:sz w:val="20"/>
                <w:szCs w:val="20"/>
              </w:rPr>
              <w:t>16.505(b)(2)(ii)(C)(4)</w:t>
            </w:r>
            <w:r w:rsidR="00C47E6F" w:rsidRPr="00952AF3">
              <w:rPr>
                <w:rFonts w:ascii="Times New Roman" w:eastAsia="Times New Roman" w:hAnsi="Times New Roman" w:cs="Times New Roman"/>
                <w:bCs/>
                <w:color w:val="000000"/>
                <w:sz w:val="20"/>
                <w:szCs w:val="20"/>
              </w:rPr>
              <w:br/>
            </w:r>
          </w:p>
        </w:tc>
        <w:tc>
          <w:tcPr>
            <w:tcW w:w="3600" w:type="dxa"/>
            <w:tcBorders>
              <w:top w:val="single" w:sz="4" w:space="0" w:color="auto"/>
              <w:left w:val="nil"/>
              <w:bottom w:val="single" w:sz="4" w:space="0" w:color="auto"/>
              <w:right w:val="single" w:sz="4" w:space="0" w:color="auto"/>
            </w:tcBorders>
            <w:shd w:val="clear" w:color="000000" w:fill="FFFF99"/>
            <w:hideMark/>
          </w:tcPr>
          <w:p w14:paraId="2A04383D"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 xml:space="preserve">Approves the justification for exceptions to fair opportunity for a proposed order over $93 million </w:t>
            </w:r>
          </w:p>
        </w:tc>
        <w:tc>
          <w:tcPr>
            <w:tcW w:w="1350" w:type="dxa"/>
            <w:tcBorders>
              <w:top w:val="single" w:sz="4" w:space="0" w:color="auto"/>
              <w:left w:val="nil"/>
              <w:bottom w:val="single" w:sz="4" w:space="0" w:color="auto"/>
              <w:right w:val="single" w:sz="4" w:space="0" w:color="auto"/>
            </w:tcBorders>
            <w:shd w:val="clear" w:color="000000" w:fill="FFFF99"/>
            <w:hideMark/>
          </w:tcPr>
          <w:p w14:paraId="7EEE4AC2" w14:textId="77777777" w:rsidR="00C47E6F" w:rsidRPr="00952AF3" w:rsidRDefault="00C47E6F" w:rsidP="00C47E6F">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000000" w:fill="FFFF99"/>
            <w:hideMark/>
          </w:tcPr>
          <w:p w14:paraId="16B6E313"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01320747"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774DEB2F"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2FED9474"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6F3E6AA6"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30</w:t>
            </w:r>
          </w:p>
        </w:tc>
        <w:tc>
          <w:tcPr>
            <w:tcW w:w="1980" w:type="dxa"/>
            <w:tcBorders>
              <w:top w:val="nil"/>
              <w:left w:val="nil"/>
              <w:bottom w:val="single" w:sz="4" w:space="0" w:color="auto"/>
              <w:right w:val="single" w:sz="4" w:space="0" w:color="auto"/>
            </w:tcBorders>
            <w:shd w:val="clear" w:color="auto" w:fill="auto"/>
            <w:hideMark/>
          </w:tcPr>
          <w:p w14:paraId="488E6309" w14:textId="77777777" w:rsidR="00C47E6F"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C47E6F" w:rsidRPr="00952AF3">
              <w:rPr>
                <w:rFonts w:ascii="Times New Roman" w:eastAsia="Times New Roman" w:hAnsi="Times New Roman" w:cs="Times New Roman"/>
                <w:bCs/>
                <w:color w:val="000000"/>
                <w:sz w:val="20"/>
                <w:szCs w:val="20"/>
              </w:rPr>
              <w:t>17.105-1(b)</w:t>
            </w:r>
          </w:p>
          <w:p w14:paraId="197A1D13" w14:textId="77777777" w:rsidR="002D6E15"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5317.105-1(b)</w:t>
            </w:r>
          </w:p>
        </w:tc>
        <w:tc>
          <w:tcPr>
            <w:tcW w:w="3600" w:type="dxa"/>
            <w:tcBorders>
              <w:top w:val="nil"/>
              <w:left w:val="nil"/>
              <w:bottom w:val="single" w:sz="4" w:space="0" w:color="auto"/>
              <w:right w:val="single" w:sz="4" w:space="0" w:color="auto"/>
            </w:tcBorders>
            <w:shd w:val="clear" w:color="auto" w:fill="auto"/>
            <w:hideMark/>
          </w:tcPr>
          <w:p w14:paraId="7CBA1C58"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 xml:space="preserve">Enters into a multi-year contract (MYC) for supplies (DoD) if conditions at (b)(1)-(5) are met </w:t>
            </w:r>
          </w:p>
        </w:tc>
        <w:tc>
          <w:tcPr>
            <w:tcW w:w="1350" w:type="dxa"/>
            <w:tcBorders>
              <w:top w:val="nil"/>
              <w:left w:val="nil"/>
              <w:bottom w:val="single" w:sz="4" w:space="0" w:color="auto"/>
              <w:right w:val="single" w:sz="4" w:space="0" w:color="auto"/>
            </w:tcBorders>
            <w:shd w:val="clear" w:color="auto" w:fill="auto"/>
            <w:hideMark/>
          </w:tcPr>
          <w:p w14:paraId="0ADE4FE3"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DAB6AF2"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PEO - For PEO designated programs</w:t>
            </w:r>
          </w:p>
          <w:p w14:paraId="0432713A" w14:textId="77777777" w:rsidR="00C47E6F"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1E2E7119" w14:textId="77777777" w:rsidR="00C47E6F" w:rsidRPr="00952AF3" w:rsidRDefault="003F77E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r w:rsidR="00C47E6F" w:rsidRPr="00952AF3">
              <w:rPr>
                <w:rFonts w:ascii="Times New Roman" w:eastAsia="Times New Roman" w:hAnsi="Times New Roman" w:cs="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76B59A4E"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187A62C3"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4864F231"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31</w:t>
            </w:r>
          </w:p>
        </w:tc>
        <w:tc>
          <w:tcPr>
            <w:tcW w:w="1980" w:type="dxa"/>
            <w:tcBorders>
              <w:top w:val="nil"/>
              <w:left w:val="nil"/>
              <w:bottom w:val="single" w:sz="4" w:space="0" w:color="auto"/>
              <w:right w:val="single" w:sz="4" w:space="0" w:color="auto"/>
            </w:tcBorders>
            <w:shd w:val="clear" w:color="auto" w:fill="auto"/>
            <w:hideMark/>
          </w:tcPr>
          <w:p w14:paraId="63AC29A6" w14:textId="77777777" w:rsidR="002D6E15"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DFARS </w:t>
            </w:r>
            <w:r w:rsidR="00C47E6F" w:rsidRPr="00952AF3">
              <w:rPr>
                <w:rFonts w:ascii="Times New Roman" w:eastAsia="Times New Roman" w:hAnsi="Times New Roman" w:cs="Times New Roman"/>
                <w:bCs/>
                <w:color w:val="000000"/>
                <w:sz w:val="20"/>
                <w:szCs w:val="20"/>
              </w:rPr>
              <w:t>217.170(a)</w:t>
            </w:r>
          </w:p>
          <w:p w14:paraId="5EC6BC11" w14:textId="77777777" w:rsidR="00C47E6F"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5317.170(a)</w:t>
            </w:r>
            <w:r w:rsidR="00C47E6F" w:rsidRPr="00952AF3">
              <w:rPr>
                <w:rFonts w:ascii="Times New Roman" w:eastAsia="Times New Roman" w:hAnsi="Times New Roman" w:cs="Times New Roman"/>
                <w:bCs/>
                <w:color w:val="000000"/>
                <w:sz w:val="20"/>
                <w:szCs w:val="20"/>
              </w:rPr>
              <w:t xml:space="preserve"> </w:t>
            </w:r>
          </w:p>
        </w:tc>
        <w:tc>
          <w:tcPr>
            <w:tcW w:w="3600" w:type="dxa"/>
            <w:tcBorders>
              <w:top w:val="nil"/>
              <w:left w:val="nil"/>
              <w:bottom w:val="single" w:sz="4" w:space="0" w:color="auto"/>
              <w:right w:val="single" w:sz="4" w:space="0" w:color="auto"/>
            </w:tcBorders>
            <w:shd w:val="clear" w:color="auto" w:fill="auto"/>
            <w:hideMark/>
          </w:tcPr>
          <w:p w14:paraId="0929AE32"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Compares cost if MYC to cost of an annual procurement approach, using present value analysis; award only if MYC will result in the lower cost</w:t>
            </w:r>
          </w:p>
        </w:tc>
        <w:tc>
          <w:tcPr>
            <w:tcW w:w="1350" w:type="dxa"/>
            <w:tcBorders>
              <w:top w:val="nil"/>
              <w:left w:val="nil"/>
              <w:bottom w:val="single" w:sz="4" w:space="0" w:color="auto"/>
              <w:right w:val="single" w:sz="4" w:space="0" w:color="auto"/>
            </w:tcBorders>
            <w:shd w:val="clear" w:color="auto" w:fill="auto"/>
            <w:hideMark/>
          </w:tcPr>
          <w:p w14:paraId="1F0C7BB9"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CF32D97"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PEO - For PEO designated programs</w:t>
            </w:r>
          </w:p>
          <w:p w14:paraId="5828DB56" w14:textId="77777777" w:rsidR="00C47E6F"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32735825" w14:textId="77777777" w:rsidR="00C47E6F" w:rsidRPr="00952AF3" w:rsidRDefault="003F77E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r w:rsidR="00C47E6F" w:rsidRPr="00952AF3">
              <w:rPr>
                <w:rFonts w:ascii="Times New Roman" w:eastAsia="Times New Roman" w:hAnsi="Times New Roman" w:cs="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0E095E7C"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03771335"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2A2B90A8"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32</w:t>
            </w:r>
          </w:p>
        </w:tc>
        <w:tc>
          <w:tcPr>
            <w:tcW w:w="1980" w:type="dxa"/>
            <w:tcBorders>
              <w:top w:val="nil"/>
              <w:left w:val="nil"/>
              <w:bottom w:val="single" w:sz="4" w:space="0" w:color="auto"/>
              <w:right w:val="single" w:sz="4" w:space="0" w:color="auto"/>
            </w:tcBorders>
            <w:shd w:val="clear" w:color="auto" w:fill="auto"/>
            <w:hideMark/>
          </w:tcPr>
          <w:p w14:paraId="64595140" w14:textId="77777777" w:rsidR="00C47E6F"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DFARS </w:t>
            </w:r>
            <w:r w:rsidR="00C47E6F" w:rsidRPr="00952AF3">
              <w:rPr>
                <w:rFonts w:ascii="Times New Roman" w:eastAsia="Times New Roman" w:hAnsi="Times New Roman" w:cs="Times New Roman"/>
                <w:bCs/>
                <w:color w:val="000000"/>
                <w:sz w:val="20"/>
                <w:szCs w:val="20"/>
              </w:rPr>
              <w:t>217.170(b)</w:t>
            </w:r>
          </w:p>
          <w:p w14:paraId="518EE462" w14:textId="77777777" w:rsidR="002D6E15"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5317.170(b)</w:t>
            </w:r>
          </w:p>
        </w:tc>
        <w:tc>
          <w:tcPr>
            <w:tcW w:w="3600" w:type="dxa"/>
            <w:tcBorders>
              <w:top w:val="nil"/>
              <w:left w:val="nil"/>
              <w:bottom w:val="single" w:sz="4" w:space="0" w:color="auto"/>
              <w:right w:val="single" w:sz="4" w:space="0" w:color="auto"/>
            </w:tcBorders>
            <w:shd w:val="clear" w:color="auto" w:fill="auto"/>
            <w:hideMark/>
          </w:tcPr>
          <w:p w14:paraId="71DC5F29"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Provides written notice to the congressional defense committees at least 30 days before termination of any MYC</w:t>
            </w:r>
          </w:p>
        </w:tc>
        <w:tc>
          <w:tcPr>
            <w:tcW w:w="1350" w:type="dxa"/>
            <w:tcBorders>
              <w:top w:val="nil"/>
              <w:left w:val="nil"/>
              <w:bottom w:val="single" w:sz="4" w:space="0" w:color="auto"/>
              <w:right w:val="single" w:sz="4" w:space="0" w:color="auto"/>
            </w:tcBorders>
            <w:shd w:val="clear" w:color="auto" w:fill="auto"/>
            <w:hideMark/>
          </w:tcPr>
          <w:p w14:paraId="2E3BA6C0"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178DB28"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PEO - For PEO designated programs</w:t>
            </w:r>
          </w:p>
          <w:p w14:paraId="547C6B57" w14:textId="77777777" w:rsidR="00C47E6F"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lastRenderedPageBreak/>
              <w:t>HCA - For All Other Programs</w:t>
            </w:r>
          </w:p>
        </w:tc>
        <w:tc>
          <w:tcPr>
            <w:tcW w:w="1260" w:type="dxa"/>
            <w:tcBorders>
              <w:top w:val="single" w:sz="4" w:space="0" w:color="auto"/>
              <w:left w:val="nil"/>
              <w:bottom w:val="single" w:sz="4" w:space="0" w:color="auto"/>
              <w:right w:val="single" w:sz="4" w:space="0" w:color="auto"/>
            </w:tcBorders>
          </w:tcPr>
          <w:p w14:paraId="442ED254" w14:textId="77777777" w:rsidR="00C47E6F" w:rsidRPr="00952AF3" w:rsidRDefault="003F77E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lastRenderedPageBreak/>
              <w:t>No</w:t>
            </w:r>
            <w:r w:rsidR="00C47E6F" w:rsidRPr="00952AF3">
              <w:rPr>
                <w:rFonts w:ascii="Times New Roman" w:eastAsia="Times New Roman" w:hAnsi="Times New Roman" w:cs="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5347C5AB"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7BFE95E9"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0A2882D1"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33</w:t>
            </w:r>
          </w:p>
        </w:tc>
        <w:tc>
          <w:tcPr>
            <w:tcW w:w="1980" w:type="dxa"/>
            <w:tcBorders>
              <w:top w:val="nil"/>
              <w:left w:val="nil"/>
              <w:bottom w:val="single" w:sz="4" w:space="0" w:color="auto"/>
              <w:right w:val="single" w:sz="4" w:space="0" w:color="auto"/>
            </w:tcBorders>
            <w:shd w:val="clear" w:color="auto" w:fill="auto"/>
            <w:hideMark/>
          </w:tcPr>
          <w:p w14:paraId="4F2F45FF" w14:textId="77777777" w:rsidR="00C47E6F"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DFARS </w:t>
            </w:r>
            <w:r w:rsidR="00C47E6F" w:rsidRPr="00952AF3">
              <w:rPr>
                <w:rFonts w:ascii="Times New Roman" w:eastAsia="Times New Roman" w:hAnsi="Times New Roman" w:cs="Times New Roman"/>
                <w:bCs/>
                <w:color w:val="000000"/>
                <w:sz w:val="20"/>
                <w:szCs w:val="20"/>
              </w:rPr>
              <w:t>217.171(c)</w:t>
            </w:r>
          </w:p>
          <w:p w14:paraId="639D18B5" w14:textId="77777777" w:rsidR="002D6E15"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5317.171(c)</w:t>
            </w:r>
          </w:p>
        </w:tc>
        <w:tc>
          <w:tcPr>
            <w:tcW w:w="3600" w:type="dxa"/>
            <w:tcBorders>
              <w:top w:val="nil"/>
              <w:left w:val="nil"/>
              <w:bottom w:val="single" w:sz="4" w:space="0" w:color="auto"/>
              <w:right w:val="single" w:sz="4" w:space="0" w:color="auto"/>
            </w:tcBorders>
            <w:shd w:val="clear" w:color="auto" w:fill="auto"/>
            <w:hideMark/>
          </w:tcPr>
          <w:p w14:paraId="1CC9C620"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Makes written determination before entering into a MYC that the conditions at (c)(1)-(3) are met</w:t>
            </w:r>
          </w:p>
        </w:tc>
        <w:tc>
          <w:tcPr>
            <w:tcW w:w="1350" w:type="dxa"/>
            <w:tcBorders>
              <w:top w:val="nil"/>
              <w:left w:val="nil"/>
              <w:bottom w:val="single" w:sz="4" w:space="0" w:color="auto"/>
              <w:right w:val="single" w:sz="4" w:space="0" w:color="auto"/>
            </w:tcBorders>
            <w:shd w:val="clear" w:color="auto" w:fill="auto"/>
            <w:hideMark/>
          </w:tcPr>
          <w:p w14:paraId="03C28276"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8138B42"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PEO - For PEO designated programs</w:t>
            </w:r>
          </w:p>
          <w:p w14:paraId="00D24B22" w14:textId="77777777" w:rsidR="00C47E6F"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1E98F6E6" w14:textId="77777777" w:rsidR="00C47E6F" w:rsidRPr="00952AF3" w:rsidRDefault="003F77E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6D449B16"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56A3AAEB"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0C9F810"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34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F3E77B9" w14:textId="77777777" w:rsidR="00C47E6F"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DFARS </w:t>
            </w:r>
            <w:r w:rsidR="00C47E6F" w:rsidRPr="00952AF3">
              <w:rPr>
                <w:rFonts w:ascii="Times New Roman" w:eastAsia="Times New Roman" w:hAnsi="Times New Roman" w:cs="Times New Roman"/>
                <w:bCs/>
                <w:color w:val="000000"/>
                <w:sz w:val="20"/>
                <w:szCs w:val="20"/>
              </w:rPr>
              <w:t>217.172(h)</w:t>
            </w:r>
          </w:p>
          <w:p w14:paraId="6A83BC10" w14:textId="77777777" w:rsidR="002D6E15"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5317.172(h)</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AD29311"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Ensures that the conditions at (h)(1)-(7) are satisfied before awarding a MYC for a defense acquisition program that has been specifically authorized by law to be carried out using MYC authority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B60EA89"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012712C"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PEO - For PEO designated programs</w:t>
            </w:r>
          </w:p>
          <w:p w14:paraId="4E8C71EF" w14:textId="77777777" w:rsidR="00C47E6F"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CFBCC91"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2E3C259"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49B9A539"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5FE0EA5D"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35</w:t>
            </w:r>
          </w:p>
        </w:tc>
        <w:tc>
          <w:tcPr>
            <w:tcW w:w="1980" w:type="dxa"/>
            <w:tcBorders>
              <w:top w:val="single" w:sz="4" w:space="0" w:color="auto"/>
              <w:left w:val="nil"/>
              <w:bottom w:val="single" w:sz="4" w:space="0" w:color="auto"/>
              <w:right w:val="single" w:sz="4" w:space="0" w:color="auto"/>
            </w:tcBorders>
            <w:shd w:val="clear" w:color="auto" w:fill="auto"/>
            <w:hideMark/>
          </w:tcPr>
          <w:p w14:paraId="528BC854" w14:textId="77777777" w:rsidR="00C47E6F"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DFARS </w:t>
            </w:r>
            <w:r w:rsidR="00C47E6F" w:rsidRPr="00952AF3">
              <w:rPr>
                <w:rFonts w:ascii="Times New Roman" w:eastAsia="Times New Roman" w:hAnsi="Times New Roman" w:cs="Times New Roman"/>
                <w:bCs/>
                <w:color w:val="000000"/>
                <w:sz w:val="20"/>
                <w:szCs w:val="20"/>
              </w:rPr>
              <w:t>217.173</w:t>
            </w:r>
          </w:p>
          <w:p w14:paraId="5791107C" w14:textId="77777777" w:rsidR="002D6E15"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5317.173</w:t>
            </w:r>
          </w:p>
        </w:tc>
        <w:tc>
          <w:tcPr>
            <w:tcW w:w="3600" w:type="dxa"/>
            <w:tcBorders>
              <w:top w:val="single" w:sz="4" w:space="0" w:color="auto"/>
              <w:left w:val="nil"/>
              <w:bottom w:val="single" w:sz="4" w:space="0" w:color="auto"/>
              <w:right w:val="single" w:sz="4" w:space="0" w:color="auto"/>
            </w:tcBorders>
            <w:shd w:val="clear" w:color="auto" w:fill="auto"/>
            <w:hideMark/>
          </w:tcPr>
          <w:p w14:paraId="73325A4F"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Enters into a</w:t>
            </w:r>
            <w:r w:rsidRPr="00952AF3">
              <w:rPr>
                <w:rFonts w:ascii="Times New Roman" w:eastAsia="Times New Roman" w:hAnsi="Times New Roman" w:cs="Times New Roman"/>
                <w:b/>
                <w:bCs/>
                <w:sz w:val="20"/>
                <w:szCs w:val="20"/>
              </w:rPr>
              <w:t xml:space="preserve"> </w:t>
            </w:r>
            <w:r w:rsidRPr="00952AF3">
              <w:rPr>
                <w:rFonts w:ascii="Times New Roman" w:eastAsia="Times New Roman" w:hAnsi="Times New Roman" w:cs="Times New Roman"/>
                <w:sz w:val="20"/>
                <w:szCs w:val="20"/>
              </w:rPr>
              <w:t>MYC for up to 4 years (for supplies and services required for management, maintenance, and operation of military family housing) and pay for each year from annual appropriations</w:t>
            </w:r>
          </w:p>
        </w:tc>
        <w:tc>
          <w:tcPr>
            <w:tcW w:w="1350" w:type="dxa"/>
            <w:tcBorders>
              <w:top w:val="single" w:sz="4" w:space="0" w:color="auto"/>
              <w:left w:val="nil"/>
              <w:bottom w:val="single" w:sz="4" w:space="0" w:color="auto"/>
              <w:right w:val="single" w:sz="4" w:space="0" w:color="auto"/>
            </w:tcBorders>
            <w:shd w:val="clear" w:color="auto" w:fill="auto"/>
            <w:hideMark/>
          </w:tcPr>
          <w:p w14:paraId="6DBF6CCD"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3BDE816"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PEO - For PEO designated programs</w:t>
            </w:r>
          </w:p>
          <w:p w14:paraId="077D7853" w14:textId="77777777" w:rsidR="00C47E6F"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37DC3F1" w14:textId="77777777" w:rsidR="00C47E6F" w:rsidRPr="00952AF3" w:rsidRDefault="003F77E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3AD2F2CE"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16764A30"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204541F"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36</w:t>
            </w:r>
          </w:p>
        </w:tc>
        <w:tc>
          <w:tcPr>
            <w:tcW w:w="1980" w:type="dxa"/>
            <w:tcBorders>
              <w:top w:val="nil"/>
              <w:left w:val="nil"/>
              <w:bottom w:val="single" w:sz="4" w:space="0" w:color="auto"/>
              <w:right w:val="single" w:sz="4" w:space="0" w:color="auto"/>
            </w:tcBorders>
            <w:shd w:val="clear" w:color="auto" w:fill="auto"/>
            <w:hideMark/>
          </w:tcPr>
          <w:p w14:paraId="2B1C0FFD" w14:textId="77777777" w:rsidR="00C47E6F"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DFARS </w:t>
            </w:r>
            <w:r w:rsidR="00C47E6F" w:rsidRPr="00952AF3">
              <w:rPr>
                <w:rFonts w:ascii="Times New Roman" w:eastAsia="Times New Roman" w:hAnsi="Times New Roman" w:cs="Times New Roman"/>
                <w:bCs/>
                <w:color w:val="000000"/>
                <w:sz w:val="20"/>
                <w:szCs w:val="20"/>
              </w:rPr>
              <w:t>217.204(e)(i)(C)</w:t>
            </w:r>
          </w:p>
          <w:p w14:paraId="6E9E37F2" w14:textId="77777777" w:rsidR="002D6E15"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5317.204(e)(i)(C)</w:t>
            </w:r>
          </w:p>
        </w:tc>
        <w:tc>
          <w:tcPr>
            <w:tcW w:w="3600" w:type="dxa"/>
            <w:tcBorders>
              <w:top w:val="nil"/>
              <w:left w:val="nil"/>
              <w:bottom w:val="single" w:sz="4" w:space="0" w:color="auto"/>
              <w:right w:val="single" w:sz="4" w:space="0" w:color="auto"/>
            </w:tcBorders>
            <w:shd w:val="clear" w:color="auto" w:fill="auto"/>
            <w:hideMark/>
          </w:tcPr>
          <w:p w14:paraId="46D5335A"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 xml:space="preserve">Determines in writing that exceptional circumstances require an ordering period that exceeds 10 years. </w:t>
            </w:r>
          </w:p>
        </w:tc>
        <w:tc>
          <w:tcPr>
            <w:tcW w:w="1350" w:type="dxa"/>
            <w:tcBorders>
              <w:top w:val="nil"/>
              <w:left w:val="nil"/>
              <w:bottom w:val="single" w:sz="4" w:space="0" w:color="auto"/>
              <w:right w:val="single" w:sz="4" w:space="0" w:color="auto"/>
            </w:tcBorders>
            <w:shd w:val="clear" w:color="auto" w:fill="auto"/>
            <w:hideMark/>
          </w:tcPr>
          <w:p w14:paraId="7C1FE805"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151055"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PEO - For PEO designated programs</w:t>
            </w:r>
          </w:p>
          <w:p w14:paraId="16208B49" w14:textId="77777777" w:rsidR="00C47E6F"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98C337A" w14:textId="77777777" w:rsidR="00C47E6F" w:rsidRPr="00952AF3" w:rsidRDefault="003F77E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129FC5DC"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C47E6F" w:rsidRPr="00952AF3" w14:paraId="0A1409D8" w14:textId="77777777" w:rsidTr="00F45D3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5308CEEE" w14:textId="77777777" w:rsidR="00C47E6F" w:rsidRPr="00952AF3" w:rsidRDefault="00C47E6F"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37</w:t>
            </w:r>
          </w:p>
        </w:tc>
        <w:tc>
          <w:tcPr>
            <w:tcW w:w="1980" w:type="dxa"/>
            <w:tcBorders>
              <w:top w:val="nil"/>
              <w:left w:val="nil"/>
              <w:bottom w:val="single" w:sz="4" w:space="0" w:color="auto"/>
              <w:right w:val="single" w:sz="4" w:space="0" w:color="auto"/>
            </w:tcBorders>
            <w:shd w:val="clear" w:color="auto" w:fill="auto"/>
            <w:hideMark/>
          </w:tcPr>
          <w:p w14:paraId="13F762D8" w14:textId="77777777" w:rsidR="00C47E6F"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DFARS </w:t>
            </w:r>
            <w:r w:rsidR="00C47E6F" w:rsidRPr="00952AF3">
              <w:rPr>
                <w:rFonts w:ascii="Times New Roman" w:eastAsia="Times New Roman" w:hAnsi="Times New Roman" w:cs="Times New Roman"/>
                <w:bCs/>
                <w:color w:val="000000"/>
                <w:sz w:val="20"/>
                <w:szCs w:val="20"/>
              </w:rPr>
              <w:t>217.204(e)(iii)</w:t>
            </w:r>
          </w:p>
          <w:p w14:paraId="1497BEE8" w14:textId="77777777" w:rsidR="002D6E15" w:rsidRPr="00952AF3" w:rsidRDefault="002D6E15"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5317.204(e)(iii)</w:t>
            </w:r>
          </w:p>
        </w:tc>
        <w:tc>
          <w:tcPr>
            <w:tcW w:w="3600" w:type="dxa"/>
            <w:tcBorders>
              <w:top w:val="nil"/>
              <w:left w:val="nil"/>
              <w:bottom w:val="single" w:sz="4" w:space="0" w:color="auto"/>
              <w:right w:val="single" w:sz="4" w:space="0" w:color="auto"/>
            </w:tcBorders>
            <w:shd w:val="clear" w:color="auto" w:fill="auto"/>
            <w:hideMark/>
          </w:tcPr>
          <w:p w14:paraId="1C8373DE" w14:textId="77777777" w:rsidR="00C47E6F" w:rsidRPr="00952AF3" w:rsidRDefault="00C47E6F" w:rsidP="00200DDC">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Approves issuance of an order subject to 217.204(e)(</w:t>
            </w:r>
            <w:r w:rsidR="00200DDC" w:rsidRPr="00952AF3">
              <w:rPr>
                <w:rFonts w:ascii="Times New Roman" w:eastAsia="Times New Roman" w:hAnsi="Times New Roman" w:cs="Times New Roman"/>
                <w:sz w:val="20"/>
                <w:szCs w:val="20"/>
              </w:rPr>
              <w:t>i</w:t>
            </w:r>
            <w:r w:rsidRPr="00952AF3">
              <w:rPr>
                <w:rFonts w:ascii="Times New Roman" w:eastAsia="Times New Roman" w:hAnsi="Times New Roman" w:cs="Times New Roman"/>
                <w:sz w:val="20"/>
                <w:szCs w:val="20"/>
              </w:rPr>
              <w:t>)</w:t>
            </w:r>
            <w:r w:rsidR="00200DDC" w:rsidRPr="00952AF3">
              <w:rPr>
                <w:rFonts w:ascii="Times New Roman" w:eastAsia="Times New Roman" w:hAnsi="Times New Roman" w:cs="Times New Roman"/>
                <w:sz w:val="20"/>
                <w:szCs w:val="20"/>
              </w:rPr>
              <w:t>*</w:t>
            </w:r>
            <w:r w:rsidRPr="00952AF3">
              <w:rPr>
                <w:rFonts w:ascii="Times New Roman" w:eastAsia="Times New Roman" w:hAnsi="Times New Roman" w:cs="Times New Roman"/>
                <w:sz w:val="20"/>
                <w:szCs w:val="20"/>
              </w:rPr>
              <w:t xml:space="preserve"> if performance under the order is expected to extend more than 1 year beyond the 10-yr limit or extended limit described in (e)(i)(C)</w:t>
            </w:r>
          </w:p>
          <w:p w14:paraId="7A00DE37" w14:textId="77777777" w:rsidR="00200DDC" w:rsidRPr="00952AF3" w:rsidRDefault="00200DDC" w:rsidP="00200DDC">
            <w:pPr>
              <w:spacing w:after="0"/>
              <w:rPr>
                <w:rFonts w:ascii="Times New Roman" w:eastAsia="Times New Roman" w:hAnsi="Times New Roman" w:cs="Times New Roman"/>
                <w:b/>
                <w:i/>
                <w:color w:val="0000CC"/>
                <w:sz w:val="20"/>
                <w:szCs w:val="20"/>
              </w:rPr>
            </w:pPr>
            <w:r w:rsidRPr="00952AF3">
              <w:rPr>
                <w:rFonts w:ascii="Times New Roman" w:eastAsia="Times New Roman" w:hAnsi="Times New Roman" w:cs="Times New Roman"/>
                <w:b/>
                <w:i/>
                <w:color w:val="0000CC"/>
                <w:sz w:val="20"/>
                <w:szCs w:val="20"/>
              </w:rPr>
              <w:t xml:space="preserve">*PM 20-C-0X updates reference </w:t>
            </w:r>
          </w:p>
        </w:tc>
        <w:tc>
          <w:tcPr>
            <w:tcW w:w="1350" w:type="dxa"/>
            <w:tcBorders>
              <w:top w:val="nil"/>
              <w:left w:val="nil"/>
              <w:bottom w:val="single" w:sz="4" w:space="0" w:color="auto"/>
              <w:right w:val="single" w:sz="4" w:space="0" w:color="auto"/>
            </w:tcBorders>
            <w:shd w:val="clear" w:color="auto" w:fill="auto"/>
            <w:hideMark/>
          </w:tcPr>
          <w:p w14:paraId="0E59EAA1"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A8AE5B3" w14:textId="77777777" w:rsidR="007E0E68"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PEO - For PEO designated programs</w:t>
            </w:r>
          </w:p>
          <w:p w14:paraId="2D9ADB3F" w14:textId="77777777" w:rsidR="00C47E6F" w:rsidRPr="00952AF3" w:rsidRDefault="007E0E68" w:rsidP="007E0E6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28D9C3D9" w14:textId="77777777" w:rsidR="00C47E6F" w:rsidRPr="00952AF3" w:rsidRDefault="003F77E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453B2C01" w14:textId="77777777" w:rsidR="00C47E6F" w:rsidRPr="00952AF3" w:rsidRDefault="00C47E6F"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6D8A8033" w14:textId="77777777" w:rsidTr="006409D8">
        <w:trPr>
          <w:trHeight w:val="1020"/>
        </w:trPr>
        <w:tc>
          <w:tcPr>
            <w:tcW w:w="720" w:type="dxa"/>
            <w:tcBorders>
              <w:top w:val="nil"/>
              <w:left w:val="single" w:sz="4" w:space="0" w:color="auto"/>
              <w:bottom w:val="single" w:sz="4" w:space="0" w:color="auto"/>
              <w:right w:val="single" w:sz="4" w:space="0" w:color="auto"/>
            </w:tcBorders>
            <w:shd w:val="clear" w:color="auto" w:fill="FFFF99"/>
            <w:noWrap/>
          </w:tcPr>
          <w:p w14:paraId="3DCA5107"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38</w:t>
            </w:r>
          </w:p>
        </w:tc>
        <w:tc>
          <w:tcPr>
            <w:tcW w:w="1980" w:type="dxa"/>
            <w:tcBorders>
              <w:top w:val="single" w:sz="4" w:space="0" w:color="auto"/>
              <w:left w:val="single" w:sz="4" w:space="0" w:color="auto"/>
              <w:bottom w:val="single" w:sz="4" w:space="0" w:color="auto"/>
              <w:right w:val="single" w:sz="4" w:space="0" w:color="auto"/>
            </w:tcBorders>
            <w:shd w:val="clear" w:color="auto" w:fill="FFFF99"/>
            <w:hideMark/>
          </w:tcPr>
          <w:p w14:paraId="15933DCE" w14:textId="77777777" w:rsidR="006409D8" w:rsidRPr="00952AF3" w:rsidRDefault="006409D8" w:rsidP="00C47E6F">
            <w:pPr>
              <w:spacing w:after="0"/>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FAR 17.502-2(c)(2)</w:t>
            </w:r>
          </w:p>
        </w:tc>
        <w:tc>
          <w:tcPr>
            <w:tcW w:w="3600" w:type="dxa"/>
            <w:tcBorders>
              <w:top w:val="single" w:sz="4" w:space="0" w:color="auto"/>
              <w:left w:val="single" w:sz="4" w:space="0" w:color="auto"/>
              <w:bottom w:val="single" w:sz="4" w:space="0" w:color="auto"/>
              <w:right w:val="single" w:sz="4" w:space="0" w:color="auto"/>
            </w:tcBorders>
            <w:shd w:val="clear" w:color="auto" w:fill="FFFF99"/>
            <w:hideMark/>
          </w:tcPr>
          <w:p w14:paraId="4CB6CD85" w14:textId="77777777" w:rsidR="006409D8" w:rsidRPr="00952AF3" w:rsidRDefault="006409D8" w:rsidP="002D6E15">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 xml:space="preserve">Approves D&amp;F for an Economy Act order to obtain supplies or services by interagency acquisition when the servicing agency is </w:t>
            </w:r>
            <w:r w:rsidRPr="00952AF3">
              <w:rPr>
                <w:rFonts w:ascii="Times New Roman" w:eastAsia="Times New Roman" w:hAnsi="Times New Roman" w:cs="Times New Roman"/>
                <w:bCs/>
                <w:sz w:val="20"/>
                <w:szCs w:val="20"/>
              </w:rPr>
              <w:t>not</w:t>
            </w:r>
            <w:r w:rsidRPr="00952AF3">
              <w:rPr>
                <w:rFonts w:ascii="Times New Roman" w:eastAsia="Times New Roman" w:hAnsi="Times New Roman" w:cs="Times New Roman"/>
                <w:sz w:val="20"/>
                <w:szCs w:val="20"/>
              </w:rPr>
              <w:t xml:space="preserve"> covered by the FAR</w:t>
            </w:r>
          </w:p>
        </w:tc>
        <w:tc>
          <w:tcPr>
            <w:tcW w:w="1350" w:type="dxa"/>
            <w:tcBorders>
              <w:top w:val="single" w:sz="4" w:space="0" w:color="auto"/>
              <w:left w:val="single" w:sz="4" w:space="0" w:color="auto"/>
              <w:bottom w:val="single" w:sz="4" w:space="0" w:color="auto"/>
              <w:right w:val="single" w:sz="4" w:space="0" w:color="auto"/>
            </w:tcBorders>
            <w:shd w:val="clear" w:color="000000" w:fill="FFFF99"/>
            <w:hideMark/>
          </w:tcPr>
          <w:p w14:paraId="1BF73E50"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000000" w:fill="FFFF99"/>
            <w:hideMark/>
          </w:tcPr>
          <w:p w14:paraId="771E321D"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5C75856F"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238CD9C1"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6EE9252C"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565227B"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39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3E8AF8F"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 217.7404-5(b)</w:t>
            </w:r>
          </w:p>
          <w:p w14:paraId="50A3E9EC" w14:textId="77777777" w:rsidR="006409D8" w:rsidRPr="00952AF3" w:rsidRDefault="006409D8" w:rsidP="004A39E1">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color w:val="000000"/>
                <w:sz w:val="20"/>
                <w:szCs w:val="20"/>
              </w:rPr>
              <w:t xml:space="preserve">AFARS </w:t>
            </w:r>
            <w:r w:rsidR="004A39E1" w:rsidRPr="00952AF3">
              <w:rPr>
                <w:rFonts w:ascii="Times New Roman" w:eastAsia="Times New Roman" w:hAnsi="Times New Roman" w:cs="Times New Roman"/>
                <w:bCs/>
                <w:color w:val="000000"/>
                <w:sz w:val="20"/>
                <w:szCs w:val="20"/>
              </w:rPr>
              <w:t>53</w:t>
            </w:r>
            <w:r w:rsidRPr="00952AF3">
              <w:rPr>
                <w:rFonts w:ascii="Times New Roman" w:eastAsia="Times New Roman" w:hAnsi="Times New Roman" w:cs="Times New Roman"/>
                <w:bCs/>
                <w:color w:val="000000"/>
                <w:sz w:val="20"/>
                <w:szCs w:val="20"/>
              </w:rPr>
              <w:t>17.7404-5(b)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B51EEEE"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Waives limitations of 217.7404(a) Foreign military sales contracts; 217.7404-2 Price ceiling; 217.7404-3 Definitization schedule; and 217.7404-4 Limitations of obligations, if necessary to support cont. ops or humanitarian/peacekeeping op.</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1480563" w14:textId="77777777" w:rsidR="006409D8" w:rsidRPr="00952AF3" w:rsidRDefault="006409D8" w:rsidP="00C47E6F">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sz w:val="20"/>
                <w:szCs w:val="20"/>
              </w:rPr>
              <w:t xml:space="preserve">No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3039A81"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4C4B2426"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9B6A51C"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5B27B2F8" w14:textId="77777777" w:rsidTr="00F45D3E">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143E886"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40</w:t>
            </w:r>
          </w:p>
        </w:tc>
        <w:tc>
          <w:tcPr>
            <w:tcW w:w="1980" w:type="dxa"/>
            <w:tcBorders>
              <w:top w:val="single" w:sz="4" w:space="0" w:color="auto"/>
              <w:left w:val="nil"/>
              <w:bottom w:val="single" w:sz="4" w:space="0" w:color="auto"/>
              <w:right w:val="single" w:sz="4" w:space="0" w:color="auto"/>
            </w:tcBorders>
            <w:shd w:val="clear" w:color="auto" w:fill="auto"/>
            <w:hideMark/>
          </w:tcPr>
          <w:p w14:paraId="253C0093"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19.1505(g)(3) </w:t>
            </w:r>
          </w:p>
          <w:p w14:paraId="09EEBB1C"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5319.1505(g)(3)</w:t>
            </w:r>
          </w:p>
        </w:tc>
        <w:tc>
          <w:tcPr>
            <w:tcW w:w="3600" w:type="dxa"/>
            <w:tcBorders>
              <w:top w:val="single" w:sz="4" w:space="0" w:color="auto"/>
              <w:left w:val="nil"/>
              <w:bottom w:val="single" w:sz="4" w:space="0" w:color="auto"/>
              <w:right w:val="single" w:sz="4" w:space="0" w:color="auto"/>
            </w:tcBorders>
            <w:shd w:val="clear" w:color="auto" w:fill="auto"/>
            <w:hideMark/>
          </w:tcPr>
          <w:p w14:paraId="268CC687"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 xml:space="preserve">Issues a written decision on appeal of CO rejection of SBA recommendation or makes a written determination that urgent and compelling circumstances which significantly affect the interests of the </w:t>
            </w:r>
            <w:r w:rsidRPr="00952AF3">
              <w:rPr>
                <w:rFonts w:ascii="Times New Roman" w:eastAsia="Times New Roman" w:hAnsi="Times New Roman" w:cs="Times New Roman"/>
                <w:color w:val="000000"/>
                <w:sz w:val="20"/>
                <w:szCs w:val="20"/>
              </w:rPr>
              <w:lastRenderedPageBreak/>
              <w:t>United States compel award of the contract</w:t>
            </w:r>
          </w:p>
        </w:tc>
        <w:tc>
          <w:tcPr>
            <w:tcW w:w="1350" w:type="dxa"/>
            <w:tcBorders>
              <w:top w:val="single" w:sz="4" w:space="0" w:color="auto"/>
              <w:left w:val="nil"/>
              <w:bottom w:val="single" w:sz="4" w:space="0" w:color="auto"/>
              <w:right w:val="single" w:sz="4" w:space="0" w:color="auto"/>
            </w:tcBorders>
            <w:shd w:val="clear" w:color="auto" w:fill="auto"/>
            <w:hideMark/>
          </w:tcPr>
          <w:p w14:paraId="01A8DE5C"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lastRenderedPageBreak/>
              <w:t>No</w:t>
            </w:r>
          </w:p>
        </w:tc>
        <w:tc>
          <w:tcPr>
            <w:tcW w:w="1260" w:type="dxa"/>
            <w:tcBorders>
              <w:top w:val="single" w:sz="4" w:space="0" w:color="auto"/>
              <w:left w:val="nil"/>
              <w:bottom w:val="single" w:sz="4" w:space="0" w:color="auto"/>
              <w:right w:val="single" w:sz="4" w:space="0" w:color="auto"/>
            </w:tcBorders>
            <w:shd w:val="clear" w:color="auto" w:fill="auto"/>
            <w:hideMark/>
          </w:tcPr>
          <w:p w14:paraId="466718D2"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7C30049E"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92E2AAA"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No</w:t>
            </w:r>
          </w:p>
        </w:tc>
      </w:tr>
      <w:tr w:rsidR="006409D8" w:rsidRPr="00952AF3" w14:paraId="51C1F326" w14:textId="77777777" w:rsidTr="00F33CEE">
        <w:trPr>
          <w:trHeight w:val="764"/>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09AD90"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41</w:t>
            </w:r>
          </w:p>
        </w:tc>
        <w:tc>
          <w:tcPr>
            <w:tcW w:w="1980" w:type="dxa"/>
            <w:tcBorders>
              <w:top w:val="nil"/>
              <w:left w:val="nil"/>
              <w:bottom w:val="single" w:sz="4" w:space="0" w:color="auto"/>
              <w:right w:val="single" w:sz="4" w:space="0" w:color="auto"/>
            </w:tcBorders>
            <w:shd w:val="clear" w:color="auto" w:fill="auto"/>
            <w:hideMark/>
          </w:tcPr>
          <w:p w14:paraId="17541C25"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19.1505(g)(5)</w:t>
            </w:r>
          </w:p>
          <w:p w14:paraId="10C87F13"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5319.1505(g)(5)</w:t>
            </w:r>
          </w:p>
        </w:tc>
        <w:tc>
          <w:tcPr>
            <w:tcW w:w="3600" w:type="dxa"/>
            <w:tcBorders>
              <w:top w:val="nil"/>
              <w:left w:val="nil"/>
              <w:bottom w:val="single" w:sz="4" w:space="0" w:color="auto"/>
              <w:right w:val="single" w:sz="4" w:space="0" w:color="auto"/>
            </w:tcBorders>
            <w:shd w:val="clear" w:color="auto" w:fill="auto"/>
            <w:hideMark/>
          </w:tcPr>
          <w:p w14:paraId="76BFC840"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 xml:space="preserve">Specifies in writing the reasons for a denial of an SBA formal appeal </w:t>
            </w:r>
          </w:p>
        </w:tc>
        <w:tc>
          <w:tcPr>
            <w:tcW w:w="1350" w:type="dxa"/>
            <w:tcBorders>
              <w:top w:val="nil"/>
              <w:left w:val="nil"/>
              <w:bottom w:val="single" w:sz="4" w:space="0" w:color="auto"/>
              <w:right w:val="single" w:sz="4" w:space="0" w:color="auto"/>
            </w:tcBorders>
            <w:shd w:val="clear" w:color="auto" w:fill="auto"/>
            <w:hideMark/>
          </w:tcPr>
          <w:p w14:paraId="367242FA"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588030E2"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8E0338E"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5C26A62D"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r w:rsidR="006409D8" w:rsidRPr="00952AF3" w14:paraId="40AC53A3" w14:textId="77777777" w:rsidTr="00F33CEE">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FFFF99"/>
          </w:tcPr>
          <w:p w14:paraId="1899DABD"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42</w:t>
            </w:r>
          </w:p>
        </w:tc>
        <w:tc>
          <w:tcPr>
            <w:tcW w:w="1980" w:type="dxa"/>
            <w:tcBorders>
              <w:top w:val="single" w:sz="4" w:space="0" w:color="auto"/>
              <w:left w:val="single" w:sz="4" w:space="0" w:color="auto"/>
              <w:bottom w:val="single" w:sz="4" w:space="0" w:color="auto"/>
              <w:right w:val="single" w:sz="4" w:space="0" w:color="auto"/>
            </w:tcBorders>
            <w:shd w:val="clear" w:color="auto" w:fill="FFFF99"/>
            <w:hideMark/>
          </w:tcPr>
          <w:p w14:paraId="616947A5"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22.1203-3(a)</w:t>
            </w:r>
          </w:p>
        </w:tc>
        <w:tc>
          <w:tcPr>
            <w:tcW w:w="3600" w:type="dxa"/>
            <w:tcBorders>
              <w:top w:val="single" w:sz="4" w:space="0" w:color="auto"/>
              <w:left w:val="single" w:sz="4" w:space="0" w:color="auto"/>
              <w:bottom w:val="single" w:sz="4" w:space="0" w:color="auto"/>
              <w:right w:val="single" w:sz="4" w:space="0" w:color="auto"/>
            </w:tcBorders>
            <w:shd w:val="clear" w:color="auto" w:fill="FFFF99"/>
            <w:hideMark/>
          </w:tcPr>
          <w:p w14:paraId="1EEE6D9E"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3BF016B9"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99"/>
            <w:hideMark/>
          </w:tcPr>
          <w:p w14:paraId="04A48643"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36BF5DA8"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6678BB0A"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No</w:t>
            </w:r>
          </w:p>
        </w:tc>
      </w:tr>
      <w:tr w:rsidR="006409D8" w:rsidRPr="00952AF3" w14:paraId="1D8CD581" w14:textId="77777777" w:rsidTr="00F33CE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tcPr>
          <w:p w14:paraId="2E11685C"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43</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CDD6A96"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 222.7003</w:t>
            </w:r>
          </w:p>
          <w:p w14:paraId="054EDC2E"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5322.7003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D61828A"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Waives the requirements of 222.7002 on case-by-case basis for national security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0D9B9F4" w14:textId="77777777" w:rsidR="006409D8" w:rsidRPr="00952AF3" w:rsidRDefault="006409D8" w:rsidP="00C47E6F">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BBFACF8" w14:textId="77777777" w:rsidR="006409D8" w:rsidRPr="00952AF3" w:rsidRDefault="00F85F59"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35B6C14"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54E07C5"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3E530105" w14:textId="77777777" w:rsidTr="00F33CEE">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3EE76D89"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44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61F909"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25.103(a)</w:t>
            </w:r>
            <w:r w:rsidRPr="00952AF3">
              <w:rPr>
                <w:rFonts w:ascii="Times New Roman" w:eastAsia="Times New Roman" w:hAnsi="Times New Roman" w:cs="Times New Roman"/>
                <w:bCs/>
                <w:color w:val="000000"/>
                <w:sz w:val="20"/>
                <w:szCs w:val="20"/>
              </w:rPr>
              <w:br/>
              <w:t>DFARS 225.103(a)(ii)(B)(3)</w:t>
            </w:r>
          </w:p>
          <w:p w14:paraId="7C9BA70E"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5325.103(a)(ii)(B)(3)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A64CDA7"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 xml:space="preserve">Determines that domestic preference for foreign end product would be inconsistent with the public interest for acquisitions valued at $1.5 million or more. </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08326C65" w14:textId="77777777" w:rsidR="006409D8" w:rsidRPr="00952AF3" w:rsidRDefault="00F85F59" w:rsidP="00C47E6F">
            <w:pPr>
              <w:spacing w:after="0"/>
              <w:jc w:val="center"/>
              <w:rPr>
                <w:rFonts w:ascii="Times New Roman" w:eastAsia="Times New Roman" w:hAnsi="Times New Roman" w:cs="Times New Roman"/>
                <w:b/>
                <w:color w:val="FF0000"/>
                <w:sz w:val="20"/>
                <w:szCs w:val="20"/>
              </w:rPr>
            </w:pPr>
            <w:r w:rsidRPr="00952AF3">
              <w:rPr>
                <w:rFonts w:ascii="Times New Roman" w:eastAsia="Times New Roman" w:hAnsi="Times New Roman" w:cs="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1750163" w14:textId="77777777" w:rsidR="006409D8" w:rsidRPr="00952AF3" w:rsidRDefault="00F85F59"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0C2EA43" w14:textId="77777777" w:rsidR="006409D8" w:rsidRPr="00952AF3" w:rsidRDefault="00224A4B"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0A1E820"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6EDAF6D6" w14:textId="77777777" w:rsidTr="00F33CE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15AFE27"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45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AD4CFC5"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25.202(a)(1)</w:t>
            </w:r>
          </w:p>
          <w:p w14:paraId="01339BDA"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5325.202(a)(1)</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3EEA13C"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Determines that application of the restrictions of the Buy American statute to a particular construction material would be impracticable or would be inconsistent with the public interest.</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64AC46A0" w14:textId="77777777" w:rsidR="006409D8" w:rsidRPr="00952AF3" w:rsidRDefault="00F85F59" w:rsidP="00C47E6F">
            <w:pPr>
              <w:spacing w:after="0"/>
              <w:jc w:val="center"/>
              <w:rPr>
                <w:rFonts w:ascii="Times New Roman" w:eastAsia="Times New Roman" w:hAnsi="Times New Roman" w:cs="Times New Roman"/>
                <w:b/>
                <w:color w:val="FF0000"/>
                <w:sz w:val="20"/>
                <w:szCs w:val="20"/>
              </w:rPr>
            </w:pPr>
            <w:r w:rsidRPr="00952AF3">
              <w:rPr>
                <w:rFonts w:ascii="Times New Roman" w:eastAsia="Times New Roman" w:hAnsi="Times New Roman" w:cs="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01E4693" w14:textId="77777777" w:rsidR="006409D8" w:rsidRPr="00952AF3" w:rsidRDefault="00F85F59"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64863A7C" w14:textId="77777777" w:rsidR="006409D8" w:rsidRPr="00952AF3" w:rsidRDefault="00224A4B"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C7E9306"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363F715A" w14:textId="77777777" w:rsidTr="00F33CE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13C6FA5"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46</w:t>
            </w:r>
          </w:p>
        </w:tc>
        <w:tc>
          <w:tcPr>
            <w:tcW w:w="1980" w:type="dxa"/>
            <w:tcBorders>
              <w:top w:val="single" w:sz="4" w:space="0" w:color="auto"/>
              <w:left w:val="nil"/>
              <w:bottom w:val="single" w:sz="4" w:space="0" w:color="auto"/>
              <w:right w:val="single" w:sz="4" w:space="0" w:color="auto"/>
            </w:tcBorders>
            <w:shd w:val="clear" w:color="auto" w:fill="auto"/>
            <w:hideMark/>
          </w:tcPr>
          <w:p w14:paraId="6693E92D"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25.204(b)</w:t>
            </w:r>
          </w:p>
          <w:p w14:paraId="53655430"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5325.204(b)</w:t>
            </w:r>
          </w:p>
        </w:tc>
        <w:tc>
          <w:tcPr>
            <w:tcW w:w="3600" w:type="dxa"/>
            <w:tcBorders>
              <w:top w:val="single" w:sz="4" w:space="0" w:color="auto"/>
              <w:left w:val="nil"/>
              <w:bottom w:val="single" w:sz="4" w:space="0" w:color="auto"/>
              <w:right w:val="single" w:sz="4" w:space="0" w:color="auto"/>
            </w:tcBorders>
            <w:shd w:val="clear" w:color="auto" w:fill="auto"/>
            <w:hideMark/>
          </w:tcPr>
          <w:p w14:paraId="715BA467"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 xml:space="preserve">Specifies a higher percentage than 6 percent that the CO adds to the offered price of any foreign construction material proposed for exception from the requirements of the Buy American statute based on the unreasonable cost of domestic construction materials. </w:t>
            </w:r>
          </w:p>
        </w:tc>
        <w:tc>
          <w:tcPr>
            <w:tcW w:w="1350" w:type="dxa"/>
            <w:tcBorders>
              <w:top w:val="single" w:sz="4" w:space="0" w:color="auto"/>
              <w:left w:val="nil"/>
              <w:bottom w:val="single" w:sz="4" w:space="0" w:color="auto"/>
              <w:right w:val="single" w:sz="4" w:space="0" w:color="auto"/>
            </w:tcBorders>
            <w:shd w:val="clear" w:color="auto" w:fill="FFFF99"/>
            <w:hideMark/>
          </w:tcPr>
          <w:p w14:paraId="63BF03FE" w14:textId="77777777" w:rsidR="006409D8" w:rsidRPr="00952AF3" w:rsidRDefault="00F85F59" w:rsidP="00C47E6F">
            <w:pPr>
              <w:spacing w:after="0"/>
              <w:jc w:val="center"/>
              <w:rPr>
                <w:rFonts w:ascii="Times New Roman" w:eastAsia="Times New Roman" w:hAnsi="Times New Roman" w:cs="Times New Roman"/>
                <w:b/>
                <w:color w:val="FF0000"/>
                <w:sz w:val="20"/>
                <w:szCs w:val="20"/>
              </w:rPr>
            </w:pPr>
            <w:r w:rsidRPr="00952AF3">
              <w:rPr>
                <w:rFonts w:ascii="Times New Roman" w:eastAsia="Times New Roman" w:hAnsi="Times New Roman" w:cs="Times New Roman"/>
                <w:b/>
                <w:color w:val="FF0000"/>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32091BCA" w14:textId="77777777" w:rsidR="006409D8" w:rsidRPr="00952AF3" w:rsidRDefault="00F85F59"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227BD92B" w14:textId="77777777" w:rsidR="006409D8" w:rsidRPr="00952AF3" w:rsidRDefault="00224A4B"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4716B9"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599C6A6F"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3AEC61BD"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47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96E538C"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25.603(a)(1)(iii)</w:t>
            </w:r>
          </w:p>
          <w:p w14:paraId="3887EB11"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5325.603(a)(1)(iii)</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151B069"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 xml:space="preserve">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 </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45E97FB1" w14:textId="77777777" w:rsidR="006409D8" w:rsidRPr="00952AF3" w:rsidRDefault="00F85F59" w:rsidP="00C47E6F">
            <w:pPr>
              <w:spacing w:after="0"/>
              <w:jc w:val="center"/>
              <w:rPr>
                <w:rFonts w:ascii="Times New Roman" w:eastAsia="Times New Roman" w:hAnsi="Times New Roman" w:cs="Times New Roman"/>
                <w:b/>
                <w:color w:val="FF0000"/>
                <w:sz w:val="20"/>
                <w:szCs w:val="20"/>
              </w:rPr>
            </w:pPr>
            <w:r w:rsidRPr="00952AF3">
              <w:rPr>
                <w:rFonts w:ascii="Times New Roman" w:eastAsia="Times New Roman" w:hAnsi="Times New Roman" w:cs="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29D47115" w14:textId="77777777" w:rsidR="006409D8" w:rsidRPr="00952AF3" w:rsidRDefault="00F85F59"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6030CEB" w14:textId="77777777" w:rsidR="006409D8" w:rsidRPr="00952AF3" w:rsidRDefault="00224A4B"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13687D"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F85F59" w:rsidRPr="00952AF3" w14:paraId="1FB270AD" w14:textId="77777777" w:rsidTr="00F45D3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0AC1B29" w14:textId="77777777" w:rsidR="00F85F59" w:rsidRPr="00952AF3" w:rsidRDefault="00F85F59" w:rsidP="00F85F59">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48</w:t>
            </w:r>
          </w:p>
        </w:tc>
        <w:tc>
          <w:tcPr>
            <w:tcW w:w="1980" w:type="dxa"/>
            <w:tcBorders>
              <w:top w:val="single" w:sz="4" w:space="0" w:color="auto"/>
              <w:left w:val="nil"/>
              <w:bottom w:val="single" w:sz="4" w:space="0" w:color="auto"/>
              <w:right w:val="single" w:sz="4" w:space="0" w:color="auto"/>
            </w:tcBorders>
            <w:shd w:val="clear" w:color="auto" w:fill="auto"/>
            <w:hideMark/>
          </w:tcPr>
          <w:p w14:paraId="459AD0E1" w14:textId="77777777" w:rsidR="00F85F59" w:rsidRPr="00952AF3" w:rsidRDefault="00F85F59" w:rsidP="00F85F5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25.603(a)(2) </w:t>
            </w:r>
          </w:p>
          <w:p w14:paraId="5F4C3189" w14:textId="77777777" w:rsidR="00F85F59" w:rsidRPr="00952AF3" w:rsidRDefault="00F85F59" w:rsidP="00F85F59">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5325.603(a)(2)</w:t>
            </w:r>
          </w:p>
        </w:tc>
        <w:tc>
          <w:tcPr>
            <w:tcW w:w="3600" w:type="dxa"/>
            <w:tcBorders>
              <w:top w:val="single" w:sz="4" w:space="0" w:color="auto"/>
              <w:left w:val="nil"/>
              <w:bottom w:val="single" w:sz="4" w:space="0" w:color="auto"/>
              <w:right w:val="single" w:sz="4" w:space="0" w:color="auto"/>
            </w:tcBorders>
            <w:shd w:val="clear" w:color="auto" w:fill="auto"/>
            <w:hideMark/>
          </w:tcPr>
          <w:p w14:paraId="091540E5" w14:textId="77777777" w:rsidR="00F85F59" w:rsidRPr="00952AF3" w:rsidRDefault="00F85F59" w:rsidP="00F85F59">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Determines that application of the Buy American statute to a particular unmanufactured construction material would be impracticable</w:t>
            </w:r>
          </w:p>
        </w:tc>
        <w:tc>
          <w:tcPr>
            <w:tcW w:w="1350" w:type="dxa"/>
            <w:tcBorders>
              <w:top w:val="single" w:sz="4" w:space="0" w:color="auto"/>
              <w:left w:val="nil"/>
              <w:bottom w:val="single" w:sz="4" w:space="0" w:color="auto"/>
              <w:right w:val="single" w:sz="4" w:space="0" w:color="auto"/>
            </w:tcBorders>
            <w:shd w:val="clear" w:color="auto" w:fill="FFFF99"/>
            <w:hideMark/>
          </w:tcPr>
          <w:p w14:paraId="0F6748CB" w14:textId="77777777" w:rsidR="00F85F59" w:rsidRPr="00952AF3" w:rsidRDefault="00F85F59" w:rsidP="00F85F59">
            <w:pPr>
              <w:spacing w:after="0"/>
              <w:jc w:val="center"/>
              <w:rPr>
                <w:rFonts w:ascii="Times New Roman" w:eastAsia="Times New Roman" w:hAnsi="Times New Roman" w:cs="Times New Roman"/>
                <w:b/>
                <w:color w:val="FF0000"/>
                <w:sz w:val="20"/>
                <w:szCs w:val="20"/>
              </w:rPr>
            </w:pPr>
            <w:r w:rsidRPr="00952AF3">
              <w:rPr>
                <w:rFonts w:ascii="Times New Roman" w:eastAsia="Times New Roman" w:hAnsi="Times New Roman" w:cs="Times New Roman"/>
                <w:b/>
                <w:color w:val="FF0000"/>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08603EAF" w14:textId="77777777" w:rsidR="00F85F59" w:rsidRPr="00952AF3" w:rsidRDefault="00F85F59" w:rsidP="00F85F59">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6F51761F" w14:textId="77777777" w:rsidR="00F85F59" w:rsidRPr="00952AF3" w:rsidRDefault="00224A4B" w:rsidP="00F85F5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232D6618" w14:textId="77777777" w:rsidR="00F85F59" w:rsidRPr="00952AF3" w:rsidRDefault="00F85F59" w:rsidP="00F85F59">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3AFBADB7"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995B0A"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lastRenderedPageBreak/>
              <w:t>49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5465F54"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25.603(b)(2)</w:t>
            </w:r>
          </w:p>
          <w:p w14:paraId="57C40B68" w14:textId="77777777" w:rsidR="006409D8" w:rsidRPr="00952AF3" w:rsidRDefault="006409D8" w:rsidP="004A39E1">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5325.603(</w:t>
            </w:r>
            <w:r w:rsidR="004A39E1" w:rsidRPr="00952AF3">
              <w:rPr>
                <w:rFonts w:ascii="Times New Roman" w:eastAsia="Times New Roman" w:hAnsi="Times New Roman" w:cs="Times New Roman"/>
                <w:bCs/>
                <w:color w:val="000000"/>
                <w:sz w:val="20"/>
                <w:szCs w:val="20"/>
              </w:rPr>
              <w:t>b</w:t>
            </w:r>
            <w:r w:rsidRPr="00952AF3">
              <w:rPr>
                <w:rFonts w:ascii="Times New Roman" w:eastAsia="Times New Roman" w:hAnsi="Times New Roman" w:cs="Times New Roman"/>
                <w:bCs/>
                <w:color w:val="000000"/>
                <w:sz w:val="20"/>
                <w:szCs w:val="20"/>
              </w:rPr>
              <w:t>)(2)</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6F67238"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788953B"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DD1A578" w14:textId="77777777" w:rsidR="006409D8" w:rsidRPr="00952AF3" w:rsidRDefault="00020F3B"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EC5A671" w14:textId="77777777" w:rsidR="006409D8" w:rsidRPr="00952AF3" w:rsidRDefault="00020F3B"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F8EF938"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41006BEC" w14:textId="77777777" w:rsidTr="00F45D3E">
        <w:trPr>
          <w:trHeight w:val="125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4440D2F"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50</w:t>
            </w:r>
          </w:p>
        </w:tc>
        <w:tc>
          <w:tcPr>
            <w:tcW w:w="1980" w:type="dxa"/>
            <w:tcBorders>
              <w:top w:val="single" w:sz="4" w:space="0" w:color="auto"/>
              <w:left w:val="nil"/>
              <w:bottom w:val="single" w:sz="4" w:space="0" w:color="auto"/>
              <w:right w:val="single" w:sz="4" w:space="0" w:color="auto"/>
            </w:tcBorders>
            <w:shd w:val="clear" w:color="auto" w:fill="auto"/>
            <w:hideMark/>
          </w:tcPr>
          <w:p w14:paraId="21BABDC3"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25.1001(a)(2)(iii)</w:t>
            </w:r>
          </w:p>
          <w:p w14:paraId="140E94B8"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5325.1001(a)(2)(iii)</w:t>
            </w:r>
          </w:p>
        </w:tc>
        <w:tc>
          <w:tcPr>
            <w:tcW w:w="3600" w:type="dxa"/>
            <w:tcBorders>
              <w:top w:val="single" w:sz="4" w:space="0" w:color="auto"/>
              <w:left w:val="nil"/>
              <w:bottom w:val="single" w:sz="4" w:space="0" w:color="auto"/>
              <w:right w:val="single" w:sz="4" w:space="0" w:color="auto"/>
            </w:tcBorders>
            <w:shd w:val="clear" w:color="auto" w:fill="auto"/>
            <w:hideMark/>
          </w:tcPr>
          <w:p w14:paraId="0E6C1723"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 xml:space="preserve">Executes D&amp;F in accordance with 25.1001(b), that use of 52.215-2 w/ Alt III or 52.215-5 w/ Alt I will best serve interest of the United States </w:t>
            </w:r>
          </w:p>
        </w:tc>
        <w:tc>
          <w:tcPr>
            <w:tcW w:w="1350" w:type="dxa"/>
            <w:tcBorders>
              <w:top w:val="single" w:sz="4" w:space="0" w:color="auto"/>
              <w:left w:val="nil"/>
              <w:bottom w:val="single" w:sz="4" w:space="0" w:color="auto"/>
              <w:right w:val="single" w:sz="4" w:space="0" w:color="auto"/>
            </w:tcBorders>
            <w:shd w:val="clear" w:color="auto" w:fill="auto"/>
            <w:hideMark/>
          </w:tcPr>
          <w:p w14:paraId="63C04758"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27DEC8F" w14:textId="77777777" w:rsidR="006409D8" w:rsidRPr="00952AF3" w:rsidRDefault="00020F3B"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3E911E1" w14:textId="77777777" w:rsidR="006409D8" w:rsidRPr="00952AF3" w:rsidRDefault="00020F3B"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F5F95BD"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No</w:t>
            </w:r>
          </w:p>
        </w:tc>
      </w:tr>
      <w:tr w:rsidR="006409D8" w:rsidRPr="00952AF3" w14:paraId="04BB71FD"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83904BE"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51</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E77B5DA"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 225.7501(c)</w:t>
            </w:r>
          </w:p>
          <w:p w14:paraId="61885B50"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5325.7501(c)</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4723F436"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Any time during the acquisition process, determines that not in the public interest to apply the restrictions of the Balance of Payments Program to end product or construction material</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495CA7E3"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2A19B5E" w14:textId="77777777" w:rsidR="006409D8" w:rsidRPr="00952AF3" w:rsidRDefault="00020F3B"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CD207D8" w14:textId="77777777" w:rsidR="006409D8" w:rsidRPr="00952AF3" w:rsidRDefault="00020F3B"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083A0C4"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r w:rsidR="006409D8" w:rsidRPr="00952AF3" w14:paraId="4134CD39" w14:textId="77777777" w:rsidTr="00020F3B">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FFFF99"/>
            <w:noWrap/>
          </w:tcPr>
          <w:p w14:paraId="2610A5BE"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52</w:t>
            </w:r>
          </w:p>
        </w:tc>
        <w:tc>
          <w:tcPr>
            <w:tcW w:w="1980" w:type="dxa"/>
            <w:tcBorders>
              <w:top w:val="single" w:sz="4" w:space="0" w:color="auto"/>
              <w:left w:val="nil"/>
              <w:bottom w:val="single" w:sz="4" w:space="0" w:color="auto"/>
              <w:right w:val="single" w:sz="4" w:space="0" w:color="auto"/>
            </w:tcBorders>
            <w:shd w:val="clear" w:color="auto" w:fill="FFFF99"/>
            <w:hideMark/>
          </w:tcPr>
          <w:p w14:paraId="67B331A7"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 225.7703-2</w:t>
            </w:r>
          </w:p>
          <w:p w14:paraId="6084C662" w14:textId="77777777" w:rsidR="006409D8" w:rsidRPr="00952AF3" w:rsidRDefault="006409D8" w:rsidP="00C47E6F">
            <w:pPr>
              <w:spacing w:after="0"/>
              <w:rPr>
                <w:rFonts w:ascii="Times New Roman" w:eastAsia="Times New Roman" w:hAnsi="Times New Roman" w:cs="Times New Roman"/>
                <w:bCs/>
                <w:color w:val="000000"/>
                <w:sz w:val="20"/>
                <w:szCs w:val="20"/>
              </w:rPr>
            </w:pPr>
          </w:p>
        </w:tc>
        <w:tc>
          <w:tcPr>
            <w:tcW w:w="3600" w:type="dxa"/>
            <w:tcBorders>
              <w:top w:val="single" w:sz="4" w:space="0" w:color="auto"/>
              <w:left w:val="nil"/>
              <w:bottom w:val="single" w:sz="4" w:space="0" w:color="auto"/>
              <w:right w:val="single" w:sz="4" w:space="0" w:color="auto"/>
            </w:tcBorders>
            <w:shd w:val="clear" w:color="auto" w:fill="FFFF99"/>
            <w:hideMark/>
          </w:tcPr>
          <w:p w14:paraId="60BB7AF6"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Makes written determination that it is in the national security interest of the US to use procedures in 225.7703-1(a) for products or services not limited to use by the military forces, police, or other security personnel of Afghanistan</w:t>
            </w:r>
          </w:p>
        </w:tc>
        <w:tc>
          <w:tcPr>
            <w:tcW w:w="1350" w:type="dxa"/>
            <w:tcBorders>
              <w:top w:val="single" w:sz="4" w:space="0" w:color="auto"/>
              <w:left w:val="nil"/>
              <w:bottom w:val="single" w:sz="4" w:space="0" w:color="auto"/>
              <w:right w:val="single" w:sz="4" w:space="0" w:color="auto"/>
            </w:tcBorders>
            <w:shd w:val="clear" w:color="auto" w:fill="FFFF99"/>
            <w:hideMark/>
          </w:tcPr>
          <w:p w14:paraId="136915A6"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99"/>
            <w:hideMark/>
          </w:tcPr>
          <w:p w14:paraId="41703275"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99"/>
          </w:tcPr>
          <w:p w14:paraId="084C9257"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7C96D34B"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r w:rsidR="006409D8" w:rsidRPr="00952AF3" w14:paraId="5AFA733F"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21B1C99E"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53</w:t>
            </w:r>
          </w:p>
        </w:tc>
        <w:tc>
          <w:tcPr>
            <w:tcW w:w="1980" w:type="dxa"/>
            <w:tcBorders>
              <w:top w:val="nil"/>
              <w:left w:val="nil"/>
              <w:bottom w:val="single" w:sz="4" w:space="0" w:color="auto"/>
              <w:right w:val="single" w:sz="4" w:space="0" w:color="auto"/>
            </w:tcBorders>
            <w:shd w:val="clear" w:color="auto" w:fill="auto"/>
            <w:hideMark/>
          </w:tcPr>
          <w:p w14:paraId="3C9077EF"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FARS 26.203(b)</w:t>
            </w:r>
          </w:p>
          <w:p w14:paraId="0D55D4E2"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5326.203(b)</w:t>
            </w:r>
          </w:p>
        </w:tc>
        <w:tc>
          <w:tcPr>
            <w:tcW w:w="3600" w:type="dxa"/>
            <w:tcBorders>
              <w:top w:val="nil"/>
              <w:left w:val="nil"/>
              <w:bottom w:val="single" w:sz="4" w:space="0" w:color="auto"/>
              <w:right w:val="single" w:sz="4" w:space="0" w:color="auto"/>
            </w:tcBorders>
            <w:shd w:val="clear" w:color="auto" w:fill="auto"/>
            <w:hideMark/>
          </w:tcPr>
          <w:p w14:paraId="30D49966"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Determines in writing that transition to local firms is not feasible or practicable (individual or class basis)</w:t>
            </w:r>
          </w:p>
        </w:tc>
        <w:tc>
          <w:tcPr>
            <w:tcW w:w="1350" w:type="dxa"/>
            <w:tcBorders>
              <w:top w:val="nil"/>
              <w:left w:val="nil"/>
              <w:bottom w:val="single" w:sz="4" w:space="0" w:color="auto"/>
              <w:right w:val="single" w:sz="4" w:space="0" w:color="auto"/>
            </w:tcBorders>
            <w:shd w:val="clear" w:color="auto" w:fill="auto"/>
            <w:hideMark/>
          </w:tcPr>
          <w:p w14:paraId="670DB9D7" w14:textId="77777777" w:rsidR="006409D8" w:rsidRPr="00952AF3" w:rsidRDefault="006409D8" w:rsidP="00C47E6F">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149F5A81" w14:textId="77777777" w:rsidR="006409D8" w:rsidRPr="00952AF3" w:rsidRDefault="000D53AD"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05FC1D5" w14:textId="77777777" w:rsidR="006409D8" w:rsidRPr="00952AF3" w:rsidRDefault="000D53AD"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349BE059" w14:textId="77777777" w:rsidR="006409D8" w:rsidRPr="00952AF3" w:rsidRDefault="005B0121"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r w:rsidR="006409D8" w:rsidRPr="00952AF3" w14:paraId="467E1222" w14:textId="77777777" w:rsidTr="000D53AD">
        <w:trPr>
          <w:trHeight w:val="510"/>
        </w:trPr>
        <w:tc>
          <w:tcPr>
            <w:tcW w:w="720" w:type="dxa"/>
            <w:tcBorders>
              <w:top w:val="nil"/>
              <w:left w:val="single" w:sz="4" w:space="0" w:color="auto"/>
              <w:bottom w:val="single" w:sz="4" w:space="0" w:color="auto"/>
              <w:right w:val="single" w:sz="4" w:space="0" w:color="auto"/>
            </w:tcBorders>
            <w:shd w:val="clear" w:color="auto" w:fill="FFFF99"/>
          </w:tcPr>
          <w:p w14:paraId="55242B93"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54</w:t>
            </w:r>
          </w:p>
        </w:tc>
        <w:tc>
          <w:tcPr>
            <w:tcW w:w="1980" w:type="dxa"/>
            <w:tcBorders>
              <w:top w:val="nil"/>
              <w:left w:val="nil"/>
              <w:bottom w:val="single" w:sz="4" w:space="0" w:color="auto"/>
              <w:right w:val="single" w:sz="4" w:space="0" w:color="auto"/>
            </w:tcBorders>
            <w:shd w:val="clear" w:color="auto" w:fill="FFFF99"/>
            <w:hideMark/>
          </w:tcPr>
          <w:p w14:paraId="67A8919F" w14:textId="77777777" w:rsidR="006409D8" w:rsidRPr="00952AF3" w:rsidRDefault="005B0121"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6409D8" w:rsidRPr="00952AF3">
              <w:rPr>
                <w:rFonts w:ascii="Times New Roman" w:eastAsia="Times New Roman" w:hAnsi="Times New Roman" w:cs="Times New Roman"/>
                <w:bCs/>
                <w:color w:val="000000"/>
                <w:sz w:val="20"/>
                <w:szCs w:val="20"/>
              </w:rPr>
              <w:t>27.306(a)</w:t>
            </w:r>
          </w:p>
        </w:tc>
        <w:tc>
          <w:tcPr>
            <w:tcW w:w="3600" w:type="dxa"/>
            <w:tcBorders>
              <w:top w:val="nil"/>
              <w:left w:val="nil"/>
              <w:bottom w:val="single" w:sz="4" w:space="0" w:color="auto"/>
              <w:right w:val="single" w:sz="4" w:space="0" w:color="auto"/>
            </w:tcBorders>
            <w:shd w:val="clear" w:color="auto" w:fill="FFFF99"/>
            <w:hideMark/>
          </w:tcPr>
          <w:p w14:paraId="48E77E31"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350" w:type="dxa"/>
            <w:tcBorders>
              <w:top w:val="nil"/>
              <w:left w:val="nil"/>
              <w:bottom w:val="single" w:sz="4" w:space="0" w:color="auto"/>
              <w:right w:val="single" w:sz="4" w:space="0" w:color="auto"/>
            </w:tcBorders>
            <w:shd w:val="clear" w:color="auto" w:fill="FFFF99"/>
            <w:hideMark/>
          </w:tcPr>
          <w:p w14:paraId="73E0FA2F"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99"/>
            <w:hideMark/>
          </w:tcPr>
          <w:p w14:paraId="18EADBDB"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99"/>
          </w:tcPr>
          <w:p w14:paraId="050120ED"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single" w:sz="4" w:space="0" w:color="auto"/>
              <w:bottom w:val="single" w:sz="4" w:space="0" w:color="auto"/>
              <w:right w:val="single" w:sz="4" w:space="0" w:color="auto"/>
            </w:tcBorders>
            <w:shd w:val="clear" w:color="auto" w:fill="FFFF99"/>
          </w:tcPr>
          <w:p w14:paraId="1758D8B3"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r w:rsidR="006409D8" w:rsidRPr="00952AF3" w14:paraId="69F7F4DC" w14:textId="77777777" w:rsidTr="004A39E1">
        <w:trPr>
          <w:trHeight w:val="2295"/>
        </w:trPr>
        <w:tc>
          <w:tcPr>
            <w:tcW w:w="720" w:type="dxa"/>
            <w:tcBorders>
              <w:top w:val="nil"/>
              <w:left w:val="single" w:sz="4" w:space="0" w:color="auto"/>
              <w:bottom w:val="single" w:sz="4" w:space="0" w:color="auto"/>
              <w:right w:val="single" w:sz="4" w:space="0" w:color="auto"/>
            </w:tcBorders>
            <w:shd w:val="clear" w:color="auto" w:fill="FFFF99"/>
            <w:noWrap/>
          </w:tcPr>
          <w:p w14:paraId="6D8A8AA6"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55</w:t>
            </w:r>
          </w:p>
        </w:tc>
        <w:tc>
          <w:tcPr>
            <w:tcW w:w="1980" w:type="dxa"/>
            <w:tcBorders>
              <w:top w:val="single" w:sz="4" w:space="0" w:color="auto"/>
              <w:left w:val="single" w:sz="4" w:space="0" w:color="auto"/>
              <w:bottom w:val="single" w:sz="4" w:space="0" w:color="auto"/>
              <w:right w:val="single" w:sz="4" w:space="0" w:color="auto"/>
            </w:tcBorders>
            <w:shd w:val="clear" w:color="auto" w:fill="FFFF99"/>
            <w:hideMark/>
          </w:tcPr>
          <w:p w14:paraId="76F5FC82" w14:textId="77777777" w:rsidR="006409D8" w:rsidRPr="00952AF3" w:rsidRDefault="005B0121"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 xml:space="preserve">FAR </w:t>
            </w:r>
            <w:r w:rsidR="006409D8" w:rsidRPr="00952AF3">
              <w:rPr>
                <w:rFonts w:ascii="Times New Roman" w:eastAsia="Times New Roman" w:hAnsi="Times New Roman" w:cs="Times New Roman"/>
                <w:bCs/>
                <w:color w:val="000000"/>
                <w:sz w:val="20"/>
                <w:szCs w:val="20"/>
              </w:rPr>
              <w:t>30.202-6(b)</w:t>
            </w:r>
          </w:p>
        </w:tc>
        <w:tc>
          <w:tcPr>
            <w:tcW w:w="3600" w:type="dxa"/>
            <w:tcBorders>
              <w:top w:val="single" w:sz="4" w:space="0" w:color="auto"/>
              <w:left w:val="single" w:sz="4" w:space="0" w:color="auto"/>
              <w:bottom w:val="single" w:sz="4" w:space="0" w:color="auto"/>
              <w:right w:val="single" w:sz="4" w:space="0" w:color="auto"/>
            </w:tcBorders>
            <w:shd w:val="clear" w:color="auto" w:fill="FFFF99"/>
            <w:hideMark/>
          </w:tcPr>
          <w:p w14:paraId="55E51152"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Authorizes award of a CAS-covered contract w/o obtaining submission of the required disclosure statement</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4FD647A3" w14:textId="77777777" w:rsidR="006409D8" w:rsidRPr="00952AF3" w:rsidRDefault="006409D8" w:rsidP="00C47E6F">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99"/>
            <w:hideMark/>
          </w:tcPr>
          <w:p w14:paraId="6A8711AD"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5ABE1567"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4947FE6A"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r w:rsidR="006409D8" w:rsidRPr="00952AF3" w14:paraId="2B4463EE"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8797948"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lastRenderedPageBreak/>
              <w:t>56</w:t>
            </w:r>
          </w:p>
        </w:tc>
        <w:tc>
          <w:tcPr>
            <w:tcW w:w="1980" w:type="dxa"/>
            <w:tcBorders>
              <w:top w:val="single" w:sz="4" w:space="0" w:color="auto"/>
              <w:left w:val="nil"/>
              <w:bottom w:val="single" w:sz="4" w:space="0" w:color="auto"/>
              <w:right w:val="single" w:sz="4" w:space="0" w:color="auto"/>
            </w:tcBorders>
            <w:shd w:val="clear" w:color="auto" w:fill="auto"/>
            <w:hideMark/>
          </w:tcPr>
          <w:p w14:paraId="172EA570" w14:textId="77777777" w:rsidR="006409D8" w:rsidRPr="00952AF3" w:rsidRDefault="006409D8" w:rsidP="00C47E6F">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FAR 32.402(c)(1)(iii)</w:t>
            </w:r>
          </w:p>
          <w:p w14:paraId="738D6AD6"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sz w:val="20"/>
                <w:szCs w:val="20"/>
              </w:rPr>
              <w:t>AFFARS 5332.402(c)(1)(iii)</w:t>
            </w:r>
          </w:p>
        </w:tc>
        <w:tc>
          <w:tcPr>
            <w:tcW w:w="3600" w:type="dxa"/>
            <w:tcBorders>
              <w:top w:val="single" w:sz="4" w:space="0" w:color="auto"/>
              <w:left w:val="nil"/>
              <w:bottom w:val="single" w:sz="4" w:space="0" w:color="auto"/>
              <w:right w:val="single" w:sz="4" w:space="0" w:color="auto"/>
            </w:tcBorders>
            <w:shd w:val="clear" w:color="auto" w:fill="auto"/>
            <w:hideMark/>
          </w:tcPr>
          <w:p w14:paraId="134899F1"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Determines, based on written findings, that advance payment is in public interest or facilitates national defense</w:t>
            </w:r>
          </w:p>
        </w:tc>
        <w:tc>
          <w:tcPr>
            <w:tcW w:w="1350" w:type="dxa"/>
            <w:tcBorders>
              <w:top w:val="single" w:sz="4" w:space="0" w:color="auto"/>
              <w:left w:val="nil"/>
              <w:bottom w:val="single" w:sz="4" w:space="0" w:color="auto"/>
              <w:right w:val="single" w:sz="4" w:space="0" w:color="auto"/>
            </w:tcBorders>
            <w:shd w:val="clear" w:color="auto" w:fill="auto"/>
            <w:hideMark/>
          </w:tcPr>
          <w:p w14:paraId="63467250" w14:textId="77777777" w:rsidR="006409D8" w:rsidRPr="00952AF3" w:rsidRDefault="006409D8" w:rsidP="00C47E6F">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209C5702" w14:textId="77777777" w:rsidR="006409D8" w:rsidRPr="00952AF3" w:rsidRDefault="000D53AD"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28C2A971" w14:textId="77777777" w:rsidR="006409D8" w:rsidRPr="00952AF3" w:rsidRDefault="000D53AD"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EB12FD"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No</w:t>
            </w:r>
          </w:p>
        </w:tc>
      </w:tr>
      <w:tr w:rsidR="006409D8" w:rsidRPr="00952AF3" w14:paraId="04229295"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9BA6A23"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57</w:t>
            </w:r>
          </w:p>
        </w:tc>
        <w:tc>
          <w:tcPr>
            <w:tcW w:w="1980" w:type="dxa"/>
            <w:tcBorders>
              <w:top w:val="nil"/>
              <w:left w:val="nil"/>
              <w:bottom w:val="single" w:sz="4" w:space="0" w:color="auto"/>
              <w:right w:val="single" w:sz="4" w:space="0" w:color="auto"/>
            </w:tcBorders>
            <w:shd w:val="clear" w:color="auto" w:fill="auto"/>
            <w:hideMark/>
          </w:tcPr>
          <w:p w14:paraId="7F86C842" w14:textId="77777777" w:rsidR="006409D8" w:rsidRPr="00952AF3" w:rsidRDefault="006409D8" w:rsidP="00C47E6F">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FAR 32.906(a)</w:t>
            </w:r>
          </w:p>
          <w:p w14:paraId="70BD7C71" w14:textId="77777777" w:rsidR="006409D8" w:rsidRPr="00952AF3" w:rsidRDefault="006409D8" w:rsidP="00C47E6F">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AFFARS 5332.906(a)</w:t>
            </w:r>
          </w:p>
        </w:tc>
        <w:tc>
          <w:tcPr>
            <w:tcW w:w="3600" w:type="dxa"/>
            <w:tcBorders>
              <w:top w:val="nil"/>
              <w:left w:val="nil"/>
              <w:bottom w:val="single" w:sz="4" w:space="0" w:color="auto"/>
              <w:right w:val="single" w:sz="4" w:space="0" w:color="auto"/>
            </w:tcBorders>
            <w:shd w:val="clear" w:color="auto" w:fill="auto"/>
            <w:hideMark/>
          </w:tcPr>
          <w:p w14:paraId="305BED9E"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Determines that (1) making invoice and contract financing payments earlier than 7 days prior to the dates specified in the contract is warranted in a specific case; or (2) use of accelerated payment methods described in 5 CFR §1315.5 is necessary</w:t>
            </w:r>
          </w:p>
        </w:tc>
        <w:tc>
          <w:tcPr>
            <w:tcW w:w="1350" w:type="dxa"/>
            <w:tcBorders>
              <w:top w:val="nil"/>
              <w:left w:val="nil"/>
              <w:bottom w:val="single" w:sz="4" w:space="0" w:color="auto"/>
              <w:right w:val="single" w:sz="4" w:space="0" w:color="auto"/>
            </w:tcBorders>
            <w:shd w:val="clear" w:color="auto" w:fill="auto"/>
            <w:hideMark/>
          </w:tcPr>
          <w:p w14:paraId="51B795E6"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AFE67AF" w14:textId="77777777" w:rsidR="006409D8" w:rsidRPr="00952AF3" w:rsidRDefault="000D53AD"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5CDC50DB" w14:textId="77777777" w:rsidR="006409D8" w:rsidRPr="00952AF3" w:rsidRDefault="000D53AD"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0B16C8D0"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02959FAB"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3D5E0864"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58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B74A8E3" w14:textId="77777777" w:rsidR="006409D8" w:rsidRPr="00952AF3" w:rsidRDefault="006409D8" w:rsidP="00C47E6F">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FAR 32.1106(b)</w:t>
            </w:r>
          </w:p>
          <w:p w14:paraId="257FEE06" w14:textId="77777777" w:rsidR="006409D8" w:rsidRPr="00952AF3" w:rsidRDefault="006409D8" w:rsidP="00C47E6F">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sz w:val="20"/>
                <w:szCs w:val="20"/>
              </w:rPr>
              <w:t>AFFARS 5332.1106(b)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7DB22B0"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CCE90DA"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B97F002" w14:textId="77777777" w:rsidR="006409D8" w:rsidRPr="00952AF3" w:rsidRDefault="000D53AD"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1EDF5D76" w14:textId="77777777" w:rsidR="006409D8" w:rsidRPr="00952AF3" w:rsidRDefault="000D53AD"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A113E72"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46A75539" w14:textId="77777777" w:rsidTr="000D53A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FFFF99"/>
          </w:tcPr>
          <w:p w14:paraId="411B0729"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59</w:t>
            </w:r>
          </w:p>
        </w:tc>
        <w:tc>
          <w:tcPr>
            <w:tcW w:w="1980" w:type="dxa"/>
            <w:tcBorders>
              <w:top w:val="single" w:sz="4" w:space="0" w:color="auto"/>
              <w:left w:val="nil"/>
              <w:bottom w:val="single" w:sz="4" w:space="0" w:color="auto"/>
              <w:right w:val="single" w:sz="4" w:space="0" w:color="auto"/>
            </w:tcBorders>
            <w:shd w:val="clear" w:color="auto" w:fill="FFFF99"/>
            <w:hideMark/>
          </w:tcPr>
          <w:p w14:paraId="44EE97E6" w14:textId="77777777" w:rsidR="006409D8" w:rsidRPr="00952AF3" w:rsidRDefault="006409D8" w:rsidP="00C47E6F">
            <w:pPr>
              <w:spacing w:after="0"/>
              <w:rPr>
                <w:rFonts w:ascii="Times New Roman" w:eastAsia="Times New Roman" w:hAnsi="Times New Roman" w:cs="Times New Roman"/>
                <w:bCs/>
                <w:sz w:val="20"/>
                <w:szCs w:val="20"/>
              </w:rPr>
            </w:pPr>
            <w:r w:rsidRPr="00952AF3">
              <w:rPr>
                <w:rFonts w:ascii="Times New Roman" w:eastAsia="Times New Roman" w:hAnsi="Times New Roman" w:cs="Times New Roman"/>
                <w:bCs/>
                <w:color w:val="000000"/>
                <w:sz w:val="20"/>
                <w:szCs w:val="20"/>
              </w:rPr>
              <w:t xml:space="preserve">DFARS 236.270(a) </w:t>
            </w:r>
          </w:p>
        </w:tc>
        <w:tc>
          <w:tcPr>
            <w:tcW w:w="3600" w:type="dxa"/>
            <w:tcBorders>
              <w:top w:val="single" w:sz="4" w:space="0" w:color="auto"/>
              <w:left w:val="nil"/>
              <w:bottom w:val="single" w:sz="4" w:space="0" w:color="auto"/>
              <w:right w:val="single" w:sz="4" w:space="0" w:color="auto"/>
            </w:tcBorders>
            <w:shd w:val="clear" w:color="auto" w:fill="FFFF99"/>
            <w:hideMark/>
          </w:tcPr>
          <w:p w14:paraId="10462188"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 xml:space="preserve">Certifies that the additional expenditures are necessary to protect the National interest AND establishes a reasonable completion date for the project (Approval to expedite the completion date of a contract funded by a MILCON appropriations act, if additional costs are involved)  </w:t>
            </w:r>
          </w:p>
        </w:tc>
        <w:tc>
          <w:tcPr>
            <w:tcW w:w="1350" w:type="dxa"/>
            <w:tcBorders>
              <w:top w:val="single" w:sz="4" w:space="0" w:color="auto"/>
              <w:left w:val="nil"/>
              <w:bottom w:val="single" w:sz="4" w:space="0" w:color="auto"/>
              <w:right w:val="single" w:sz="4" w:space="0" w:color="auto"/>
            </w:tcBorders>
            <w:shd w:val="clear" w:color="auto" w:fill="FFFF99"/>
            <w:hideMark/>
          </w:tcPr>
          <w:p w14:paraId="6D81231D"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99"/>
            <w:hideMark/>
          </w:tcPr>
          <w:p w14:paraId="0E2CFF08"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99"/>
          </w:tcPr>
          <w:p w14:paraId="6F40942B"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1B8133A7"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No</w:t>
            </w:r>
          </w:p>
        </w:tc>
      </w:tr>
      <w:tr w:rsidR="006409D8" w:rsidRPr="00952AF3" w14:paraId="44CC4FA9" w14:textId="77777777" w:rsidTr="00F45D3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C7D5775"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60</w:t>
            </w:r>
          </w:p>
        </w:tc>
        <w:tc>
          <w:tcPr>
            <w:tcW w:w="1980" w:type="dxa"/>
            <w:tcBorders>
              <w:top w:val="nil"/>
              <w:left w:val="nil"/>
              <w:bottom w:val="single" w:sz="4" w:space="0" w:color="auto"/>
              <w:right w:val="single" w:sz="4" w:space="0" w:color="auto"/>
            </w:tcBorders>
            <w:shd w:val="clear" w:color="auto" w:fill="auto"/>
            <w:hideMark/>
          </w:tcPr>
          <w:p w14:paraId="0F90DEA0"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37.113-1</w:t>
            </w:r>
            <w:r w:rsidR="000D53AD" w:rsidRPr="00952AF3">
              <w:rPr>
                <w:rFonts w:ascii="Times New Roman" w:eastAsia="Times New Roman" w:hAnsi="Times New Roman" w:cs="Times New Roman"/>
                <w:bCs/>
                <w:color w:val="000000"/>
                <w:sz w:val="20"/>
                <w:szCs w:val="20"/>
              </w:rPr>
              <w:t>(a)</w:t>
            </w:r>
          </w:p>
          <w:p w14:paraId="43B95FAA"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5337.113-1</w:t>
            </w:r>
            <w:r w:rsidR="000D53AD" w:rsidRPr="00952AF3">
              <w:rPr>
                <w:rFonts w:ascii="Times New Roman" w:eastAsia="Times New Roman" w:hAnsi="Times New Roman" w:cs="Times New Roman"/>
                <w:bCs/>
                <w:color w:val="000000"/>
                <w:sz w:val="20"/>
                <w:szCs w:val="20"/>
              </w:rPr>
              <w:t>(a)</w:t>
            </w:r>
          </w:p>
        </w:tc>
        <w:tc>
          <w:tcPr>
            <w:tcW w:w="3600" w:type="dxa"/>
            <w:tcBorders>
              <w:top w:val="nil"/>
              <w:left w:val="nil"/>
              <w:bottom w:val="single" w:sz="4" w:space="0" w:color="auto"/>
              <w:right w:val="single" w:sz="4" w:space="0" w:color="auto"/>
            </w:tcBorders>
            <w:shd w:val="clear" w:color="auto" w:fill="auto"/>
            <w:hideMark/>
          </w:tcPr>
          <w:p w14:paraId="3997D7CC" w14:textId="77777777" w:rsidR="007317E8" w:rsidRPr="00952AF3" w:rsidRDefault="006409D8" w:rsidP="007317E8">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May waive the 31.205-6(g)(6) cost</w:t>
            </w:r>
          </w:p>
          <w:p w14:paraId="113E7B30" w14:textId="77777777" w:rsidR="006409D8" w:rsidRPr="00952AF3" w:rsidRDefault="006409D8" w:rsidP="007317E8">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allowability limitations on severance payments to foreign nationals that  meet the conditions at 37.113-1(a)(1)-(2)</w:t>
            </w:r>
          </w:p>
        </w:tc>
        <w:tc>
          <w:tcPr>
            <w:tcW w:w="1350" w:type="dxa"/>
            <w:tcBorders>
              <w:top w:val="nil"/>
              <w:left w:val="nil"/>
              <w:bottom w:val="single" w:sz="4" w:space="0" w:color="auto"/>
              <w:right w:val="single" w:sz="4" w:space="0" w:color="auto"/>
            </w:tcBorders>
            <w:shd w:val="clear" w:color="auto" w:fill="auto"/>
            <w:hideMark/>
          </w:tcPr>
          <w:p w14:paraId="25089E41" w14:textId="77777777" w:rsidR="006409D8" w:rsidRPr="00952AF3" w:rsidRDefault="006409D8" w:rsidP="00C47E6F">
            <w:pPr>
              <w:spacing w:after="0"/>
              <w:jc w:val="center"/>
              <w:rPr>
                <w:rFonts w:ascii="Times New Roman" w:eastAsia="Times New Roman" w:hAnsi="Times New Roman" w:cs="Times New Roman"/>
                <w:b/>
                <w:bCs/>
                <w:color w:val="FF0000"/>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6ABF7D5" w14:textId="77777777" w:rsidR="006409D8" w:rsidRPr="00952AF3" w:rsidRDefault="000D53AD"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1E4F8684" w14:textId="77777777" w:rsidR="006409D8" w:rsidRPr="00952AF3" w:rsidRDefault="000D53AD"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6BE82B26"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sz w:val="20"/>
                <w:szCs w:val="20"/>
              </w:rPr>
              <w:t>No</w:t>
            </w:r>
          </w:p>
        </w:tc>
      </w:tr>
      <w:tr w:rsidR="006409D8" w:rsidRPr="00952AF3" w14:paraId="1FDFDACD"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6D18CDCC"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61</w:t>
            </w:r>
          </w:p>
        </w:tc>
        <w:tc>
          <w:tcPr>
            <w:tcW w:w="1980" w:type="dxa"/>
            <w:tcBorders>
              <w:top w:val="nil"/>
              <w:left w:val="nil"/>
              <w:bottom w:val="single" w:sz="4" w:space="0" w:color="auto"/>
              <w:right w:val="single" w:sz="4" w:space="0" w:color="auto"/>
            </w:tcBorders>
            <w:shd w:val="clear" w:color="auto" w:fill="auto"/>
            <w:hideMark/>
          </w:tcPr>
          <w:p w14:paraId="6B9C0F48"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 243.204-70-5(c)</w:t>
            </w:r>
          </w:p>
          <w:p w14:paraId="5D0326E1"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5343.204-70-5(c)</w:t>
            </w:r>
          </w:p>
        </w:tc>
        <w:tc>
          <w:tcPr>
            <w:tcW w:w="3600" w:type="dxa"/>
            <w:tcBorders>
              <w:top w:val="nil"/>
              <w:left w:val="nil"/>
              <w:bottom w:val="single" w:sz="4" w:space="0" w:color="auto"/>
              <w:right w:val="single" w:sz="4" w:space="0" w:color="auto"/>
            </w:tcBorders>
            <w:shd w:val="clear" w:color="auto" w:fill="auto"/>
            <w:hideMark/>
          </w:tcPr>
          <w:p w14:paraId="5CF76AF7"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Waives limitations of 243.204-70-2 (price ceiling); 243.204-70-3 (definitization schedule); and 243.204-70-4 (limitations on obligations) if necessary to support cont. ops or humanitarian/peacekeeping op.</w:t>
            </w:r>
          </w:p>
        </w:tc>
        <w:tc>
          <w:tcPr>
            <w:tcW w:w="1350" w:type="dxa"/>
            <w:tcBorders>
              <w:top w:val="nil"/>
              <w:left w:val="nil"/>
              <w:bottom w:val="single" w:sz="4" w:space="0" w:color="auto"/>
              <w:right w:val="single" w:sz="4" w:space="0" w:color="auto"/>
            </w:tcBorders>
            <w:shd w:val="clear" w:color="auto" w:fill="auto"/>
            <w:hideMark/>
          </w:tcPr>
          <w:p w14:paraId="1ACF6EC8"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2D9BB76" w14:textId="77777777" w:rsidR="006409D8" w:rsidRPr="00952AF3" w:rsidRDefault="000D53AD"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HCA</w:t>
            </w:r>
          </w:p>
        </w:tc>
        <w:tc>
          <w:tcPr>
            <w:tcW w:w="1260" w:type="dxa"/>
            <w:tcBorders>
              <w:top w:val="single" w:sz="4" w:space="0" w:color="auto"/>
              <w:left w:val="nil"/>
              <w:bottom w:val="single" w:sz="4" w:space="0" w:color="auto"/>
              <w:right w:val="single" w:sz="4" w:space="0" w:color="auto"/>
            </w:tcBorders>
          </w:tcPr>
          <w:p w14:paraId="15F95850"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c>
          <w:tcPr>
            <w:tcW w:w="1260" w:type="dxa"/>
            <w:tcBorders>
              <w:top w:val="nil"/>
              <w:left w:val="single" w:sz="4" w:space="0" w:color="auto"/>
              <w:bottom w:val="single" w:sz="4" w:space="0" w:color="auto"/>
              <w:right w:val="single" w:sz="4" w:space="0" w:color="auto"/>
            </w:tcBorders>
          </w:tcPr>
          <w:p w14:paraId="19BDC29E"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sz w:val="20"/>
                <w:szCs w:val="20"/>
              </w:rPr>
              <w:t>No</w:t>
            </w:r>
          </w:p>
        </w:tc>
      </w:tr>
      <w:tr w:rsidR="006409D8" w:rsidRPr="00952AF3" w14:paraId="7771B7C6" w14:textId="77777777" w:rsidTr="00F45D3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69D9B52D"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62</w:t>
            </w:r>
          </w:p>
        </w:tc>
        <w:tc>
          <w:tcPr>
            <w:tcW w:w="1980" w:type="dxa"/>
            <w:tcBorders>
              <w:top w:val="nil"/>
              <w:left w:val="nil"/>
              <w:bottom w:val="single" w:sz="4" w:space="0" w:color="auto"/>
              <w:right w:val="single" w:sz="4" w:space="0" w:color="auto"/>
            </w:tcBorders>
            <w:shd w:val="clear" w:color="auto" w:fill="auto"/>
            <w:hideMark/>
          </w:tcPr>
          <w:p w14:paraId="60085CDB"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FAR 44.302(a)</w:t>
            </w:r>
          </w:p>
          <w:p w14:paraId="3BDF31C6"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5344.302(a)</w:t>
            </w:r>
          </w:p>
        </w:tc>
        <w:tc>
          <w:tcPr>
            <w:tcW w:w="3600" w:type="dxa"/>
            <w:tcBorders>
              <w:top w:val="nil"/>
              <w:left w:val="nil"/>
              <w:bottom w:val="single" w:sz="4" w:space="0" w:color="auto"/>
              <w:right w:val="single" w:sz="4" w:space="0" w:color="auto"/>
            </w:tcBorders>
            <w:shd w:val="clear" w:color="auto" w:fill="auto"/>
            <w:hideMark/>
          </w:tcPr>
          <w:p w14:paraId="7C854833"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Raises or lowers the $25 million contractor purchasing system review (CPSR) level if considered to be in the Government's best interest</w:t>
            </w:r>
          </w:p>
        </w:tc>
        <w:tc>
          <w:tcPr>
            <w:tcW w:w="1350" w:type="dxa"/>
            <w:tcBorders>
              <w:top w:val="nil"/>
              <w:left w:val="nil"/>
              <w:bottom w:val="single" w:sz="4" w:space="0" w:color="auto"/>
              <w:right w:val="single" w:sz="4" w:space="0" w:color="auto"/>
            </w:tcBorders>
            <w:shd w:val="clear" w:color="auto" w:fill="auto"/>
            <w:hideMark/>
          </w:tcPr>
          <w:p w14:paraId="202FD37A"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65D0A80A" w14:textId="77777777" w:rsidR="006409D8" w:rsidRPr="00952AF3" w:rsidRDefault="000D53AD"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0CB74BB" w14:textId="77777777" w:rsidR="006409D8" w:rsidRPr="00952AF3" w:rsidRDefault="000D53AD"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6849EF64" w14:textId="77777777" w:rsidR="006409D8" w:rsidRPr="00952AF3" w:rsidRDefault="006409D8" w:rsidP="00C47E6F">
            <w:pPr>
              <w:spacing w:after="0"/>
              <w:jc w:val="center"/>
              <w:rPr>
                <w:rFonts w:ascii="Times New Roman" w:eastAsia="Times New Roman" w:hAnsi="Times New Roman" w:cs="Times New Roman"/>
                <w:sz w:val="20"/>
                <w:szCs w:val="20"/>
              </w:rPr>
            </w:pPr>
            <w:r w:rsidRPr="00952AF3">
              <w:rPr>
                <w:rFonts w:ascii="Times New Roman" w:eastAsia="Times New Roman" w:hAnsi="Times New Roman" w:cs="Times New Roman"/>
                <w:color w:val="000000"/>
                <w:sz w:val="20"/>
                <w:szCs w:val="20"/>
              </w:rPr>
              <w:t>No</w:t>
            </w:r>
          </w:p>
        </w:tc>
      </w:tr>
      <w:tr w:rsidR="006409D8" w:rsidRPr="00952AF3" w14:paraId="33D28F74" w14:textId="77777777" w:rsidTr="0045126B">
        <w:trPr>
          <w:trHeight w:val="1205"/>
        </w:trPr>
        <w:tc>
          <w:tcPr>
            <w:tcW w:w="720" w:type="dxa"/>
            <w:tcBorders>
              <w:top w:val="nil"/>
              <w:left w:val="single" w:sz="4" w:space="0" w:color="auto"/>
              <w:bottom w:val="single" w:sz="4" w:space="0" w:color="auto"/>
              <w:right w:val="single" w:sz="4" w:space="0" w:color="auto"/>
            </w:tcBorders>
            <w:shd w:val="clear" w:color="auto" w:fill="auto"/>
            <w:noWrap/>
          </w:tcPr>
          <w:p w14:paraId="60A42F13"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63</w:t>
            </w:r>
          </w:p>
        </w:tc>
        <w:tc>
          <w:tcPr>
            <w:tcW w:w="1980" w:type="dxa"/>
            <w:tcBorders>
              <w:top w:val="nil"/>
              <w:left w:val="nil"/>
              <w:bottom w:val="single" w:sz="4" w:space="0" w:color="auto"/>
              <w:right w:val="single" w:sz="4" w:space="0" w:color="auto"/>
            </w:tcBorders>
            <w:shd w:val="clear" w:color="auto" w:fill="auto"/>
            <w:hideMark/>
          </w:tcPr>
          <w:p w14:paraId="15AEC765"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 245.102(4)(ii)(B)</w:t>
            </w:r>
          </w:p>
          <w:p w14:paraId="6D2418D9"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5345.102(4)(ii)(B)</w:t>
            </w:r>
          </w:p>
        </w:tc>
        <w:tc>
          <w:tcPr>
            <w:tcW w:w="3600" w:type="dxa"/>
            <w:tcBorders>
              <w:top w:val="nil"/>
              <w:left w:val="nil"/>
              <w:bottom w:val="single" w:sz="4" w:space="0" w:color="auto"/>
              <w:right w:val="single" w:sz="4" w:space="0" w:color="auto"/>
            </w:tcBorders>
            <w:shd w:val="clear" w:color="auto" w:fill="auto"/>
            <w:hideMark/>
          </w:tcPr>
          <w:p w14:paraId="1CDA2EA7"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Determines contractor will not be required to tag, label, or mark items that are to be in support of contingency operation or to facilitate defense against/recovery from NBCR attack</w:t>
            </w:r>
          </w:p>
        </w:tc>
        <w:tc>
          <w:tcPr>
            <w:tcW w:w="1350" w:type="dxa"/>
            <w:tcBorders>
              <w:top w:val="nil"/>
              <w:left w:val="nil"/>
              <w:bottom w:val="single" w:sz="4" w:space="0" w:color="auto"/>
              <w:right w:val="single" w:sz="4" w:space="0" w:color="auto"/>
            </w:tcBorders>
            <w:shd w:val="clear" w:color="auto" w:fill="auto"/>
            <w:hideMark/>
          </w:tcPr>
          <w:p w14:paraId="793C6CD8"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1E2892CE" w14:textId="77777777" w:rsidR="006409D8" w:rsidRPr="00952AF3" w:rsidRDefault="000D53AD"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594B7E3" w14:textId="77777777" w:rsidR="006409D8" w:rsidRPr="00952AF3" w:rsidRDefault="000D53AD"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055F4B25"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r w:rsidR="00F33CEE" w:rsidRPr="00952AF3" w14:paraId="69F0FF68" w14:textId="77777777" w:rsidTr="00F33CE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2FD613C8" w14:textId="77777777" w:rsidR="00F33CEE" w:rsidRPr="00952AF3" w:rsidRDefault="00F33CEE" w:rsidP="00F33CEE">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t>64</w:t>
            </w:r>
          </w:p>
        </w:tc>
        <w:tc>
          <w:tcPr>
            <w:tcW w:w="1980" w:type="dxa"/>
            <w:tcBorders>
              <w:top w:val="nil"/>
              <w:left w:val="nil"/>
              <w:bottom w:val="single" w:sz="4" w:space="0" w:color="auto"/>
              <w:right w:val="single" w:sz="4" w:space="0" w:color="auto"/>
            </w:tcBorders>
            <w:shd w:val="clear" w:color="auto" w:fill="auto"/>
            <w:hideMark/>
          </w:tcPr>
          <w:p w14:paraId="42C1B3CD" w14:textId="77777777" w:rsidR="00F33CEE" w:rsidRPr="00952AF3" w:rsidRDefault="00F33CEE" w:rsidP="00F33CEE">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 245.102(4)(ii)(C)(1)(i)</w:t>
            </w:r>
          </w:p>
          <w:p w14:paraId="1C1B98A4" w14:textId="77777777" w:rsidR="00F33CEE" w:rsidRPr="00952AF3" w:rsidRDefault="00F33CEE" w:rsidP="00F33CEE">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5345.102(4(ii)(C)(1)(i)</w:t>
            </w:r>
          </w:p>
        </w:tc>
        <w:tc>
          <w:tcPr>
            <w:tcW w:w="3600" w:type="dxa"/>
            <w:tcBorders>
              <w:top w:val="nil"/>
              <w:left w:val="nil"/>
              <w:bottom w:val="single" w:sz="4" w:space="0" w:color="auto"/>
              <w:right w:val="single" w:sz="4" w:space="0" w:color="auto"/>
            </w:tcBorders>
            <w:shd w:val="clear" w:color="auto" w:fill="auto"/>
            <w:hideMark/>
          </w:tcPr>
          <w:p w14:paraId="69BB84E5" w14:textId="77777777" w:rsidR="00F33CEE" w:rsidRPr="00952AF3" w:rsidRDefault="00F33CEE" w:rsidP="00F33CEE">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sidRPr="00952AF3">
              <w:rPr>
                <w:rFonts w:ascii="Times New Roman" w:eastAsia="Times New Roman" w:hAnsi="Times New Roman" w:cs="Times New Roman"/>
                <w:b/>
                <w:color w:val="000000"/>
                <w:sz w:val="20"/>
                <w:szCs w:val="20"/>
              </w:rPr>
              <w:t>for ACAT I programs.</w:t>
            </w:r>
            <w:r w:rsidRPr="00952AF3">
              <w:rPr>
                <w:rFonts w:ascii="Times New Roman" w:eastAsia="Times New Roman" w:hAnsi="Times New Roman" w:cs="Times New Roman"/>
                <w:color w:val="000000"/>
                <w:sz w:val="20"/>
                <w:szCs w:val="20"/>
              </w:rPr>
              <w:t xml:space="preserve"> </w:t>
            </w:r>
          </w:p>
        </w:tc>
        <w:tc>
          <w:tcPr>
            <w:tcW w:w="1350" w:type="dxa"/>
            <w:tcBorders>
              <w:top w:val="nil"/>
              <w:left w:val="nil"/>
              <w:bottom w:val="single" w:sz="4" w:space="0" w:color="auto"/>
              <w:right w:val="single" w:sz="4" w:space="0" w:color="auto"/>
            </w:tcBorders>
            <w:shd w:val="clear" w:color="auto" w:fill="auto"/>
            <w:hideMark/>
          </w:tcPr>
          <w:p w14:paraId="59E643AB" w14:textId="77777777" w:rsidR="00F33CEE" w:rsidRPr="00952AF3" w:rsidRDefault="00F33CEE" w:rsidP="00F33CEE">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tcPr>
          <w:p w14:paraId="71BEE856" w14:textId="77777777" w:rsidR="00F33CEE" w:rsidRPr="00952AF3" w:rsidRDefault="00F33CEE" w:rsidP="00F33CEE">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 xml:space="preserve">PEO </w:t>
            </w:r>
          </w:p>
        </w:tc>
        <w:tc>
          <w:tcPr>
            <w:tcW w:w="1260" w:type="dxa"/>
            <w:tcBorders>
              <w:top w:val="single" w:sz="4" w:space="0" w:color="auto"/>
              <w:left w:val="nil"/>
              <w:bottom w:val="single" w:sz="4" w:space="0" w:color="auto"/>
              <w:right w:val="single" w:sz="4" w:space="0" w:color="auto"/>
            </w:tcBorders>
          </w:tcPr>
          <w:p w14:paraId="43E416B1" w14:textId="77777777" w:rsidR="00F33CEE" w:rsidRPr="00952AF3" w:rsidRDefault="00F33CEE" w:rsidP="00F33CEE">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tcPr>
          <w:p w14:paraId="20474A10" w14:textId="77777777" w:rsidR="00F33CEE" w:rsidRPr="00952AF3" w:rsidRDefault="00F33CEE" w:rsidP="00F33CEE">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r w:rsidR="006409D8" w:rsidRPr="00952AF3" w14:paraId="0071E4E7"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5D833071" w14:textId="77777777" w:rsidR="006409D8" w:rsidRPr="00952AF3" w:rsidRDefault="006409D8" w:rsidP="00C47E6F">
            <w:pPr>
              <w:rPr>
                <w:rFonts w:ascii="Times New Roman" w:hAnsi="Times New Roman" w:cs="Times New Roman"/>
                <w:bCs/>
                <w:color w:val="000000"/>
                <w:sz w:val="20"/>
                <w:szCs w:val="20"/>
              </w:rPr>
            </w:pPr>
            <w:r w:rsidRPr="00952AF3">
              <w:rPr>
                <w:rFonts w:ascii="Times New Roman" w:hAnsi="Times New Roman" w:cs="Times New Roman"/>
                <w:bCs/>
                <w:color w:val="000000"/>
                <w:sz w:val="20"/>
                <w:szCs w:val="20"/>
              </w:rPr>
              <w:lastRenderedPageBreak/>
              <w:t>65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CE63BF7"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DFARS 249.501-70(a)</w:t>
            </w:r>
          </w:p>
          <w:p w14:paraId="77972F32" w14:textId="77777777" w:rsidR="006409D8" w:rsidRPr="00952AF3" w:rsidRDefault="006409D8" w:rsidP="00C47E6F">
            <w:pPr>
              <w:spacing w:after="0"/>
              <w:rPr>
                <w:rFonts w:ascii="Times New Roman" w:eastAsia="Times New Roman" w:hAnsi="Times New Roman" w:cs="Times New Roman"/>
                <w:bCs/>
                <w:color w:val="000000"/>
                <w:sz w:val="20"/>
                <w:szCs w:val="20"/>
              </w:rPr>
            </w:pPr>
            <w:r w:rsidRPr="00952AF3">
              <w:rPr>
                <w:rFonts w:ascii="Times New Roman" w:eastAsia="Times New Roman" w:hAnsi="Times New Roman" w:cs="Times New Roman"/>
                <w:bCs/>
                <w:color w:val="000000"/>
                <w:sz w:val="20"/>
                <w:szCs w:val="20"/>
              </w:rPr>
              <w:t>AFFARS 5349.501-70(a)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DFA8167"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Approves the use of 252.249-7000, Special Termination Costs in incrementally funded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E435085" w14:textId="77777777" w:rsidR="006409D8" w:rsidRPr="00952AF3" w:rsidRDefault="006409D8"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774BAC9" w14:textId="77777777" w:rsidR="006409D8" w:rsidRPr="00952AF3" w:rsidRDefault="00C96B63"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642E7AE6" w14:textId="77777777" w:rsidR="006409D8" w:rsidRPr="00952AF3" w:rsidRDefault="00C96B63"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62DA723" w14:textId="77777777" w:rsidR="006409D8" w:rsidRPr="00952AF3" w:rsidRDefault="00C96B63" w:rsidP="00C47E6F">
            <w:pPr>
              <w:spacing w:after="0"/>
              <w:jc w:val="center"/>
              <w:rPr>
                <w:rFonts w:ascii="Times New Roman" w:eastAsia="Times New Roman" w:hAnsi="Times New Roman" w:cs="Times New Roman"/>
                <w:color w:val="000000"/>
                <w:sz w:val="20"/>
                <w:szCs w:val="20"/>
              </w:rPr>
            </w:pPr>
            <w:r w:rsidRPr="00952AF3">
              <w:rPr>
                <w:rFonts w:ascii="Times New Roman" w:eastAsia="Times New Roman" w:hAnsi="Times New Roman" w:cs="Times New Roman"/>
                <w:color w:val="000000"/>
                <w:sz w:val="20"/>
                <w:szCs w:val="20"/>
              </w:rPr>
              <w:t>No</w:t>
            </w:r>
          </w:p>
        </w:tc>
      </w:tr>
    </w:tbl>
    <w:p w14:paraId="2C6716B6" w14:textId="77777777" w:rsidR="00CD487A" w:rsidRDefault="00CD487A"/>
    <w:sectPr w:rsidR="00CD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21B"/>
    <w:rsid w:val="00020F3B"/>
    <w:rsid w:val="00021001"/>
    <w:rsid w:val="000613A3"/>
    <w:rsid w:val="00064529"/>
    <w:rsid w:val="000A16A6"/>
    <w:rsid w:val="000D53AD"/>
    <w:rsid w:val="00120EBF"/>
    <w:rsid w:val="001C6089"/>
    <w:rsid w:val="001F7725"/>
    <w:rsid w:val="00200DDC"/>
    <w:rsid w:val="00224A4B"/>
    <w:rsid w:val="002D6E15"/>
    <w:rsid w:val="002F577F"/>
    <w:rsid w:val="00310F0A"/>
    <w:rsid w:val="00326E15"/>
    <w:rsid w:val="00336B2F"/>
    <w:rsid w:val="003C5481"/>
    <w:rsid w:val="003F77EF"/>
    <w:rsid w:val="0040017E"/>
    <w:rsid w:val="0045126B"/>
    <w:rsid w:val="004A39E1"/>
    <w:rsid w:val="004C6272"/>
    <w:rsid w:val="004C65B5"/>
    <w:rsid w:val="004E7038"/>
    <w:rsid w:val="00547139"/>
    <w:rsid w:val="00557C4C"/>
    <w:rsid w:val="0057121B"/>
    <w:rsid w:val="005806A0"/>
    <w:rsid w:val="005B0121"/>
    <w:rsid w:val="005B4718"/>
    <w:rsid w:val="005D1023"/>
    <w:rsid w:val="006230FE"/>
    <w:rsid w:val="006347EA"/>
    <w:rsid w:val="006409D8"/>
    <w:rsid w:val="00653AE7"/>
    <w:rsid w:val="00677E6B"/>
    <w:rsid w:val="006E3B99"/>
    <w:rsid w:val="006E4601"/>
    <w:rsid w:val="006F3FF4"/>
    <w:rsid w:val="007317E8"/>
    <w:rsid w:val="00735528"/>
    <w:rsid w:val="00737219"/>
    <w:rsid w:val="00770303"/>
    <w:rsid w:val="00791BA9"/>
    <w:rsid w:val="007E0E68"/>
    <w:rsid w:val="00801EC0"/>
    <w:rsid w:val="00810253"/>
    <w:rsid w:val="00866717"/>
    <w:rsid w:val="008713D7"/>
    <w:rsid w:val="008D0AB1"/>
    <w:rsid w:val="008D6EB9"/>
    <w:rsid w:val="008E15C8"/>
    <w:rsid w:val="008E4AB0"/>
    <w:rsid w:val="009170E4"/>
    <w:rsid w:val="00952AF3"/>
    <w:rsid w:val="009D59D0"/>
    <w:rsid w:val="009E4F59"/>
    <w:rsid w:val="00A12905"/>
    <w:rsid w:val="00A75C9D"/>
    <w:rsid w:val="00AA4F97"/>
    <w:rsid w:val="00AA6F7B"/>
    <w:rsid w:val="00AE3782"/>
    <w:rsid w:val="00B532E2"/>
    <w:rsid w:val="00C47E6F"/>
    <w:rsid w:val="00C5390A"/>
    <w:rsid w:val="00C96B63"/>
    <w:rsid w:val="00CD487A"/>
    <w:rsid w:val="00D70EB6"/>
    <w:rsid w:val="00D72ADD"/>
    <w:rsid w:val="00DA79A6"/>
    <w:rsid w:val="00E4136C"/>
    <w:rsid w:val="00E53DCF"/>
    <w:rsid w:val="00E96454"/>
    <w:rsid w:val="00F00519"/>
    <w:rsid w:val="00F33CEE"/>
    <w:rsid w:val="00F45D3E"/>
    <w:rsid w:val="00F85F59"/>
    <w:rsid w:val="00FD5646"/>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731B"/>
  <w15:chartTrackingRefBased/>
  <w15:docId w15:val="{9E64448E-FF70-4542-B383-1BAFD314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952AF3"/>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952AF3"/>
    <w:pPr>
      <w:keepNext/>
      <w:keepLines/>
      <w:spacing w:before="360" w:after="120" w:line="240" w:lineRule="auto"/>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952AF3"/>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Heading3"/>
    <w:link w:val="Heading4Char"/>
    <w:uiPriority w:val="9"/>
    <w:semiHidden/>
    <w:unhideWhenUsed/>
    <w:qFormat/>
    <w:rsid w:val="00952AF3"/>
    <w:pPr>
      <w:outlineLvl w:val="3"/>
    </w:pPr>
    <w:rPr>
      <w:b w:val="0"/>
      <w:iCs/>
    </w:rPr>
  </w:style>
  <w:style w:type="paragraph" w:styleId="Heading5">
    <w:name w:val="heading 5"/>
    <w:basedOn w:val="Normal"/>
    <w:next w:val="Normal"/>
    <w:link w:val="Heading5Char"/>
    <w:uiPriority w:val="9"/>
    <w:semiHidden/>
    <w:unhideWhenUsed/>
    <w:qFormat/>
    <w:rsid w:val="00952A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semiHidden/>
    <w:unhideWhenUsed/>
    <w:rsid w:val="0057121B"/>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39E1"/>
    <w:rPr>
      <w:sz w:val="16"/>
      <w:szCs w:val="16"/>
    </w:rPr>
  </w:style>
  <w:style w:type="paragraph" w:styleId="CommentText">
    <w:name w:val="annotation text"/>
    <w:basedOn w:val="Normal"/>
    <w:link w:val="CommentTextChar"/>
    <w:uiPriority w:val="99"/>
    <w:semiHidden/>
    <w:unhideWhenUsed/>
    <w:rsid w:val="004A39E1"/>
    <w:rPr>
      <w:sz w:val="20"/>
      <w:szCs w:val="20"/>
    </w:rPr>
  </w:style>
  <w:style w:type="character" w:customStyle="1" w:styleId="CommentTextChar">
    <w:name w:val="Comment Text Char"/>
    <w:basedOn w:val="DefaultParagraphFont"/>
    <w:link w:val="CommentText"/>
    <w:uiPriority w:val="99"/>
    <w:semiHidden/>
    <w:rsid w:val="004A39E1"/>
    <w:rPr>
      <w:sz w:val="20"/>
      <w:szCs w:val="20"/>
    </w:rPr>
  </w:style>
  <w:style w:type="paragraph" w:styleId="CommentSubject">
    <w:name w:val="annotation subject"/>
    <w:basedOn w:val="CommentText"/>
    <w:next w:val="CommentText"/>
    <w:link w:val="CommentSubjectChar"/>
    <w:uiPriority w:val="99"/>
    <w:semiHidden/>
    <w:unhideWhenUsed/>
    <w:rsid w:val="004A39E1"/>
    <w:rPr>
      <w:b/>
      <w:bCs/>
    </w:rPr>
  </w:style>
  <w:style w:type="character" w:customStyle="1" w:styleId="CommentSubjectChar">
    <w:name w:val="Comment Subject Char"/>
    <w:basedOn w:val="CommentTextChar"/>
    <w:link w:val="CommentSubject"/>
    <w:uiPriority w:val="99"/>
    <w:semiHidden/>
    <w:rsid w:val="004A39E1"/>
    <w:rPr>
      <w:b/>
      <w:bCs/>
      <w:sz w:val="20"/>
      <w:szCs w:val="20"/>
    </w:rPr>
  </w:style>
  <w:style w:type="paragraph" w:styleId="BalloonText">
    <w:name w:val="Balloon Text"/>
    <w:basedOn w:val="Normal"/>
    <w:link w:val="BalloonTextChar"/>
    <w:uiPriority w:val="99"/>
    <w:semiHidden/>
    <w:unhideWhenUsed/>
    <w:rsid w:val="004A39E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9E1"/>
    <w:rPr>
      <w:rFonts w:ascii="Segoe UI" w:hAnsi="Segoe UI" w:cs="Segoe UI"/>
      <w:sz w:val="18"/>
      <w:szCs w:val="18"/>
    </w:rPr>
  </w:style>
  <w:style w:type="character" w:customStyle="1" w:styleId="Heading2Char">
    <w:name w:val="Heading 2 Char"/>
    <w:basedOn w:val="DefaultParagraphFont"/>
    <w:link w:val="Heading2"/>
    <w:uiPriority w:val="9"/>
    <w:semiHidden/>
    <w:rsid w:val="00952AF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952AF3"/>
    <w:rPr>
      <w:rFonts w:ascii="Times New Roman" w:eastAsiaTheme="majorEastAsia" w:hAnsi="Times New Roman" w:cs="Times New Roman"/>
      <w:b/>
      <w:color w:val="000000" w:themeColor="text1"/>
      <w:sz w:val="24"/>
      <w:szCs w:val="24"/>
    </w:rPr>
  </w:style>
  <w:style w:type="character" w:customStyle="1" w:styleId="Heading4Char">
    <w:name w:val="Heading 4 Char"/>
    <w:basedOn w:val="DefaultParagraphFont"/>
    <w:link w:val="Heading4"/>
    <w:uiPriority w:val="9"/>
    <w:semiHidden/>
    <w:rsid w:val="00952AF3"/>
    <w:rPr>
      <w:rFonts w:ascii="Times New Roman" w:eastAsiaTheme="majorEastAsia" w:hAnsi="Times New Roman" w:cs="Times New Roman"/>
      <w:b/>
      <w:iCs/>
      <w:color w:val="000000" w:themeColor="text1"/>
      <w:sz w:val="24"/>
      <w:szCs w:val="24"/>
    </w:rPr>
  </w:style>
  <w:style w:type="character" w:customStyle="1" w:styleId="Heading1Char">
    <w:name w:val="Heading 1 Char"/>
    <w:basedOn w:val="DefaultParagraphFont"/>
    <w:link w:val="Heading1"/>
    <w:uiPriority w:val="9"/>
    <w:rsid w:val="00952AF3"/>
    <w:rPr>
      <w:rFonts w:ascii="Times New Roman" w:eastAsiaTheme="majorEastAsia" w:hAnsi="Times New Roman" w:cs="Times New Roman"/>
      <w:b/>
      <w:color w:val="000000" w:themeColor="text1"/>
      <w:sz w:val="32"/>
      <w:szCs w:val="32"/>
    </w:rPr>
  </w:style>
  <w:style w:type="paragraph" w:customStyle="1" w:styleId="List1">
    <w:name w:val="List 1"/>
    <w:link w:val="List1Char"/>
    <w:rsid w:val="00952AF3"/>
    <w:pPr>
      <w:spacing w:before="120" w:after="0"/>
      <w:ind w:left="432"/>
      <w:contextualSpacing/>
    </w:pPr>
    <w:rPr>
      <w:rFonts w:ascii="Times New Roman" w:eastAsiaTheme="majorEastAsia" w:hAnsi="Times New Roman" w:cs="Times New Roman"/>
      <w:bCs/>
      <w:color w:val="000000" w:themeColor="text1"/>
      <w:sz w:val="24"/>
      <w:szCs w:val="28"/>
    </w:rPr>
  </w:style>
  <w:style w:type="character" w:customStyle="1" w:styleId="List1Char">
    <w:name w:val="List 1 Char"/>
    <w:basedOn w:val="Heading2Char"/>
    <w:link w:val="List1"/>
    <w:rsid w:val="00952AF3"/>
    <w:rPr>
      <w:rFonts w:ascii="Times New Roman" w:eastAsiaTheme="majorEastAsia" w:hAnsi="Times New Roman" w:cs="Times New Roman"/>
      <w:b w:val="0"/>
      <w:bCs/>
      <w:color w:val="000000" w:themeColor="text1"/>
      <w:sz w:val="24"/>
      <w:szCs w:val="28"/>
    </w:rPr>
  </w:style>
  <w:style w:type="paragraph" w:styleId="List2">
    <w:name w:val="List 2"/>
    <w:basedOn w:val="Normal"/>
    <w:uiPriority w:val="99"/>
    <w:semiHidden/>
    <w:unhideWhenUsed/>
    <w:rsid w:val="00952AF3"/>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952AF3"/>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952AF3"/>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952AF3"/>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952AF3"/>
    <w:pPr>
      <w:ind w:left="2088"/>
    </w:pPr>
    <w:rPr>
      <w:rFonts w:eastAsiaTheme="majorEastAsia"/>
      <w:b/>
      <w:bCs/>
      <w:i/>
      <w:color w:val="000000" w:themeColor="text1"/>
      <w:szCs w:val="28"/>
    </w:rPr>
  </w:style>
  <w:style w:type="character" w:customStyle="1" w:styleId="List6Char">
    <w:name w:val="List 6 Char"/>
    <w:basedOn w:val="Heading2Char"/>
    <w:link w:val="List6"/>
    <w:rsid w:val="00952AF3"/>
    <w:rPr>
      <w:rFonts w:ascii="Times New Roman" w:eastAsiaTheme="majorEastAsia" w:hAnsi="Times New Roman" w:cs="Times New Roman"/>
      <w:b/>
      <w:bCs/>
      <w:i/>
      <w:color w:val="000000" w:themeColor="text1"/>
      <w:sz w:val="24"/>
      <w:szCs w:val="28"/>
    </w:rPr>
  </w:style>
  <w:style w:type="paragraph" w:customStyle="1" w:styleId="List7">
    <w:name w:val="List 7"/>
    <w:basedOn w:val="List4"/>
    <w:link w:val="List7Char"/>
    <w:rsid w:val="00952AF3"/>
    <w:pPr>
      <w:ind w:left="2534"/>
    </w:pPr>
    <w:rPr>
      <w:rFonts w:eastAsiaTheme="majorEastAsia"/>
      <w:bCs/>
      <w:i/>
      <w:color w:val="000000"/>
      <w:sz w:val="28"/>
      <w:szCs w:val="28"/>
      <w:lang w:val="en"/>
    </w:rPr>
  </w:style>
  <w:style w:type="character" w:customStyle="1" w:styleId="List7Char">
    <w:name w:val="List 7 Char"/>
    <w:basedOn w:val="Heading2Char"/>
    <w:link w:val="List7"/>
    <w:rsid w:val="00952AF3"/>
    <w:rPr>
      <w:rFonts w:ascii="Times New Roman" w:eastAsiaTheme="majorEastAsia" w:hAnsi="Times New Roman" w:cs="Times New Roman"/>
      <w:b w:val="0"/>
      <w:bCs/>
      <w:i/>
      <w:color w:val="000000"/>
      <w:sz w:val="28"/>
      <w:szCs w:val="28"/>
      <w:lang w:val="en"/>
    </w:rPr>
  </w:style>
  <w:style w:type="paragraph" w:customStyle="1" w:styleId="List8">
    <w:name w:val="List 8"/>
    <w:basedOn w:val="List4"/>
    <w:link w:val="List8Char"/>
    <w:rsid w:val="00952AF3"/>
    <w:pPr>
      <w:ind w:left="2880"/>
    </w:pPr>
    <w:rPr>
      <w:rFonts w:eastAsiaTheme="majorEastAsia"/>
      <w:bCs/>
      <w:i/>
      <w:color w:val="000000"/>
      <w:sz w:val="28"/>
      <w:szCs w:val="28"/>
      <w:lang w:val="en"/>
    </w:rPr>
  </w:style>
  <w:style w:type="character" w:customStyle="1" w:styleId="List8Char">
    <w:name w:val="List 8 Char"/>
    <w:basedOn w:val="Heading2Char"/>
    <w:link w:val="List8"/>
    <w:rsid w:val="00952AF3"/>
    <w:rPr>
      <w:rFonts w:ascii="Times New Roman" w:eastAsiaTheme="majorEastAsia" w:hAnsi="Times New Roman" w:cs="Times New Roman"/>
      <w:b w:val="0"/>
      <w:bCs/>
      <w:i/>
      <w:color w:val="000000"/>
      <w:sz w:val="28"/>
      <w:szCs w:val="28"/>
      <w:lang w:val="en"/>
    </w:rPr>
  </w:style>
  <w:style w:type="paragraph" w:styleId="ListParagraph">
    <w:name w:val="List Paragraph"/>
    <w:basedOn w:val="Normal"/>
    <w:uiPriority w:val="34"/>
    <w:qFormat/>
    <w:rsid w:val="00952AF3"/>
    <w:pPr>
      <w:ind w:left="720"/>
      <w:contextualSpacing/>
    </w:pPr>
  </w:style>
  <w:style w:type="paragraph" w:customStyle="1" w:styleId="Heading1Red">
    <w:name w:val="Heading 1_Red"/>
    <w:basedOn w:val="Normal"/>
    <w:link w:val="Heading1RedChar"/>
    <w:rsid w:val="00952AF3"/>
    <w:pPr>
      <w:spacing w:after="0"/>
      <w:jc w:val="center"/>
      <w:outlineLvl w:val="0"/>
    </w:pPr>
    <w:rPr>
      <w:rFonts w:ascii="Times New Roman" w:eastAsiaTheme="majorEastAsia" w:hAnsi="Times New Roman" w:cs="Times New Roman"/>
      <w:b/>
      <w:bCs/>
      <w:color w:val="FF0000"/>
      <w:sz w:val="40"/>
      <w:szCs w:val="28"/>
    </w:rPr>
  </w:style>
  <w:style w:type="character" w:customStyle="1" w:styleId="Heading1RedChar">
    <w:name w:val="Heading 1_Red Char"/>
    <w:basedOn w:val="Heading2Char"/>
    <w:link w:val="Heading1Red"/>
    <w:rsid w:val="00952AF3"/>
    <w:rPr>
      <w:rFonts w:ascii="Times New Roman" w:eastAsiaTheme="majorEastAsia" w:hAnsi="Times New Roman" w:cs="Times New Roman"/>
      <w:b w:val="0"/>
      <w:bCs/>
      <w:color w:val="FF0000"/>
      <w:sz w:val="40"/>
      <w:szCs w:val="28"/>
    </w:rPr>
  </w:style>
  <w:style w:type="character" w:customStyle="1" w:styleId="Heading5Char">
    <w:name w:val="Heading 5 Char"/>
    <w:basedOn w:val="DefaultParagraphFont"/>
    <w:link w:val="Heading5"/>
    <w:uiPriority w:val="9"/>
    <w:semiHidden/>
    <w:rsid w:val="00952AF3"/>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52AF3"/>
    <w:pPr>
      <w:widowControl w:val="0"/>
      <w:outlineLvl w:val="9"/>
    </w:pPr>
    <w:rPr>
      <w:b w:val="0"/>
      <w:i/>
      <w:color w:val="000000" w:themeColor="text1"/>
      <w:sz w:val="28"/>
    </w:rPr>
  </w:style>
  <w:style w:type="character" w:customStyle="1" w:styleId="editionChar">
    <w:name w:val="edition Char"/>
    <w:basedOn w:val="Heading1RedChar"/>
    <w:link w:val="edition"/>
    <w:rsid w:val="00952AF3"/>
    <w:rPr>
      <w:rFonts w:ascii="Times New Roman" w:eastAsiaTheme="majorEastAsia" w:hAnsi="Times New Roman" w:cs="Times New Roman"/>
      <w:b w:val="0"/>
      <w:bCs/>
      <w:i/>
      <w:color w:val="000000" w:themeColor="text1"/>
      <w:sz w:val="28"/>
      <w:szCs w:val="28"/>
    </w:rPr>
  </w:style>
  <w:style w:type="paragraph" w:customStyle="1" w:styleId="Heading1change">
    <w:name w:val="Heading 1_change"/>
    <w:basedOn w:val="edition"/>
    <w:link w:val="Heading1changeChar"/>
    <w:rsid w:val="00952AF3"/>
    <w:pPr>
      <w:widowControl/>
      <w:outlineLvl w:val="0"/>
    </w:pPr>
    <w:rPr>
      <w:b/>
      <w:i w:val="0"/>
    </w:rPr>
  </w:style>
  <w:style w:type="character" w:customStyle="1" w:styleId="Heading1changeChar">
    <w:name w:val="Heading 1_change Char"/>
    <w:basedOn w:val="editionChar"/>
    <w:link w:val="Heading1change"/>
    <w:rsid w:val="00952AF3"/>
    <w:rPr>
      <w:rFonts w:ascii="Times New Roman" w:eastAsiaTheme="majorEastAsia" w:hAnsi="Times New Roman" w:cs="Times New Roman"/>
      <w:b/>
      <w:bCs/>
      <w:i w:val="0"/>
      <w:color w:val="000000" w:themeColor="text1"/>
      <w:sz w:val="28"/>
      <w:szCs w:val="28"/>
    </w:rPr>
  </w:style>
  <w:style w:type="paragraph" w:customStyle="1" w:styleId="Heading2change">
    <w:name w:val="Heading 2_change"/>
    <w:basedOn w:val="edition"/>
    <w:link w:val="Heading2changeChar"/>
    <w:rsid w:val="00952AF3"/>
    <w:pPr>
      <w:keepNext/>
      <w:widowControl/>
      <w:outlineLvl w:val="1"/>
    </w:pPr>
    <w:rPr>
      <w:b/>
      <w:i w:val="0"/>
    </w:rPr>
  </w:style>
  <w:style w:type="character" w:customStyle="1" w:styleId="Heading2changeChar">
    <w:name w:val="Heading 2_change Char"/>
    <w:basedOn w:val="editionChar"/>
    <w:link w:val="Heading2change"/>
    <w:rsid w:val="00952AF3"/>
    <w:rPr>
      <w:rFonts w:ascii="Times New Roman" w:eastAsiaTheme="majorEastAsia" w:hAnsi="Times New Roman" w:cs="Times New Roman"/>
      <w:b/>
      <w:bCs/>
      <w:i w:val="0"/>
      <w:color w:val="000000" w:themeColor="text1"/>
      <w:sz w:val="28"/>
      <w:szCs w:val="28"/>
    </w:rPr>
  </w:style>
  <w:style w:type="paragraph" w:customStyle="1" w:styleId="Heading3change">
    <w:name w:val="Heading 3_change"/>
    <w:basedOn w:val="edition"/>
    <w:link w:val="Heading3changeChar"/>
    <w:rsid w:val="00952AF3"/>
    <w:pPr>
      <w:widowControl/>
      <w:jc w:val="left"/>
      <w:outlineLvl w:val="2"/>
    </w:pPr>
    <w:rPr>
      <w:b/>
      <w:i w:val="0"/>
      <w:caps/>
      <w:sz w:val="24"/>
    </w:rPr>
  </w:style>
  <w:style w:type="character" w:customStyle="1" w:styleId="Heading3changeChar">
    <w:name w:val="Heading 3_change Char"/>
    <w:basedOn w:val="editionChar"/>
    <w:link w:val="Heading3change"/>
    <w:rsid w:val="00952AF3"/>
    <w:rPr>
      <w:rFonts w:ascii="Times New Roman" w:eastAsiaTheme="majorEastAsia" w:hAnsi="Times New Roman" w:cs="Times New Roman"/>
      <w:b/>
      <w:bCs/>
      <w:i w:val="0"/>
      <w:caps/>
      <w:color w:val="000000" w:themeColor="text1"/>
      <w:sz w:val="24"/>
      <w:szCs w:val="28"/>
    </w:rPr>
  </w:style>
  <w:style w:type="paragraph" w:customStyle="1" w:styleId="List1change">
    <w:name w:val="List 1_change"/>
    <w:basedOn w:val="Normal"/>
    <w:link w:val="List1changeChar"/>
    <w:rsid w:val="00952AF3"/>
    <w:pPr>
      <w:keepNext/>
      <w:keepLines/>
      <w:spacing w:before="120"/>
      <w:ind w:left="432"/>
      <w:contextualSpacing/>
    </w:pPr>
    <w:rPr>
      <w:rFonts w:ascii="Times New Roman" w:eastAsiaTheme="majorEastAsia" w:hAnsi="Times New Roman" w:cs="Times New Roman"/>
      <w:i/>
      <w:color w:val="000000"/>
      <w:sz w:val="24"/>
      <w:szCs w:val="28"/>
    </w:rPr>
  </w:style>
  <w:style w:type="character" w:customStyle="1" w:styleId="List1changeChar">
    <w:name w:val="List 1_change Char"/>
    <w:basedOn w:val="editionChar"/>
    <w:link w:val="List1change"/>
    <w:rsid w:val="00952AF3"/>
    <w:rPr>
      <w:rFonts w:ascii="Times New Roman" w:eastAsiaTheme="majorEastAsia" w:hAnsi="Times New Roman" w:cs="Times New Roman"/>
      <w:b/>
      <w:bCs w:val="0"/>
      <w:i/>
      <w:color w:val="000000" w:themeColor="text1"/>
      <w:sz w:val="24"/>
      <w:szCs w:val="28"/>
    </w:rPr>
  </w:style>
  <w:style w:type="paragraph" w:customStyle="1" w:styleId="List2change">
    <w:name w:val="List 2_change"/>
    <w:basedOn w:val="Normal"/>
    <w:link w:val="List2changeChar"/>
    <w:rsid w:val="00952AF3"/>
    <w:pPr>
      <w:spacing w:before="120"/>
      <w:ind w:left="821"/>
      <w:contextualSpacing/>
    </w:pPr>
    <w:rPr>
      <w:rFonts w:ascii="Times New Roman" w:eastAsiaTheme="majorEastAsia" w:hAnsi="Times New Roman" w:cs="Times New Roman"/>
      <w:i/>
      <w:color w:val="000000"/>
      <w:sz w:val="24"/>
      <w:szCs w:val="28"/>
    </w:rPr>
  </w:style>
  <w:style w:type="character" w:customStyle="1" w:styleId="List2changeChar">
    <w:name w:val="List 2_change Char"/>
    <w:basedOn w:val="editionChar"/>
    <w:link w:val="List2change"/>
    <w:rsid w:val="00952AF3"/>
    <w:rPr>
      <w:rFonts w:ascii="Times New Roman" w:eastAsiaTheme="majorEastAsia" w:hAnsi="Times New Roman" w:cs="Times New Roman"/>
      <w:b/>
      <w:bCs w:val="0"/>
      <w:i/>
      <w:color w:val="000000" w:themeColor="text1"/>
      <w:sz w:val="24"/>
      <w:szCs w:val="28"/>
    </w:rPr>
  </w:style>
  <w:style w:type="paragraph" w:customStyle="1" w:styleId="List3change">
    <w:name w:val="List 3_change"/>
    <w:basedOn w:val="Normal"/>
    <w:link w:val="List3changeChar"/>
    <w:rsid w:val="00952AF3"/>
    <w:pPr>
      <w:keepNext/>
      <w:keepLines/>
      <w:spacing w:before="120"/>
      <w:ind w:left="1282"/>
      <w:contextualSpacing/>
    </w:pPr>
    <w:rPr>
      <w:rFonts w:ascii="Times New Roman" w:eastAsiaTheme="majorEastAsia" w:hAnsi="Times New Roman" w:cs="Times New Roman"/>
      <w:i/>
      <w:color w:val="000000"/>
      <w:sz w:val="24"/>
      <w:szCs w:val="28"/>
    </w:rPr>
  </w:style>
  <w:style w:type="character" w:customStyle="1" w:styleId="List3changeChar">
    <w:name w:val="List 3_change Char"/>
    <w:basedOn w:val="editionChar"/>
    <w:link w:val="List3change"/>
    <w:rsid w:val="00952AF3"/>
    <w:rPr>
      <w:rFonts w:ascii="Times New Roman" w:eastAsiaTheme="majorEastAsia" w:hAnsi="Times New Roman" w:cs="Times New Roman"/>
      <w:b/>
      <w:bCs w:val="0"/>
      <w:i/>
      <w:color w:val="000000" w:themeColor="text1"/>
      <w:sz w:val="24"/>
      <w:szCs w:val="28"/>
    </w:rPr>
  </w:style>
  <w:style w:type="paragraph" w:customStyle="1" w:styleId="List4change">
    <w:name w:val="List 4_change"/>
    <w:basedOn w:val="Normal"/>
    <w:link w:val="List4changeChar"/>
    <w:rsid w:val="00952AF3"/>
    <w:pPr>
      <w:spacing w:before="120"/>
      <w:ind w:left="1642"/>
      <w:contextualSpacing/>
    </w:pPr>
    <w:rPr>
      <w:rFonts w:ascii="Times New Roman" w:eastAsiaTheme="majorEastAsia" w:hAnsi="Times New Roman" w:cs="Times New Roman"/>
      <w:i/>
      <w:color w:val="000000"/>
      <w:sz w:val="24"/>
      <w:szCs w:val="28"/>
    </w:rPr>
  </w:style>
  <w:style w:type="character" w:customStyle="1" w:styleId="List4changeChar">
    <w:name w:val="List 4_change Char"/>
    <w:basedOn w:val="editionChar"/>
    <w:link w:val="List4change"/>
    <w:rsid w:val="00952AF3"/>
    <w:rPr>
      <w:rFonts w:ascii="Times New Roman" w:eastAsiaTheme="majorEastAsia" w:hAnsi="Times New Roman" w:cs="Times New Roman"/>
      <w:b/>
      <w:bCs w:val="0"/>
      <w:i/>
      <w:color w:val="000000" w:themeColor="text1"/>
      <w:sz w:val="24"/>
      <w:szCs w:val="28"/>
    </w:rPr>
  </w:style>
  <w:style w:type="paragraph" w:customStyle="1" w:styleId="List5change">
    <w:name w:val="List 5_change"/>
    <w:basedOn w:val="Normal"/>
    <w:link w:val="List5changeChar"/>
    <w:rsid w:val="00952AF3"/>
    <w:pPr>
      <w:keepNext/>
      <w:keepLines/>
      <w:spacing w:before="120"/>
      <w:ind w:left="1872"/>
      <w:contextualSpacing/>
    </w:pPr>
    <w:rPr>
      <w:rFonts w:ascii="Times New Roman" w:eastAsiaTheme="majorEastAsia" w:hAnsi="Times New Roman" w:cs="Times New Roman"/>
      <w:i/>
      <w:color w:val="000000"/>
      <w:sz w:val="24"/>
      <w:szCs w:val="28"/>
    </w:rPr>
  </w:style>
  <w:style w:type="character" w:customStyle="1" w:styleId="List5changeChar">
    <w:name w:val="List 5_change Char"/>
    <w:basedOn w:val="editionChar"/>
    <w:link w:val="List5change"/>
    <w:rsid w:val="00952AF3"/>
    <w:rPr>
      <w:rFonts w:ascii="Times New Roman" w:eastAsiaTheme="majorEastAsia" w:hAnsi="Times New Roman" w:cs="Times New Roman"/>
      <w:b/>
      <w:bCs w:val="0"/>
      <w:i/>
      <w:color w:val="000000" w:themeColor="text1"/>
      <w:sz w:val="24"/>
      <w:szCs w:val="28"/>
    </w:rPr>
  </w:style>
  <w:style w:type="paragraph" w:customStyle="1" w:styleId="List6change">
    <w:name w:val="List 6_change"/>
    <w:basedOn w:val="Normal"/>
    <w:link w:val="List6changeChar"/>
    <w:rsid w:val="00952AF3"/>
    <w:pPr>
      <w:keepNext/>
      <w:keepLines/>
      <w:spacing w:before="120"/>
      <w:ind w:left="2088"/>
      <w:contextualSpacing/>
    </w:pPr>
    <w:rPr>
      <w:rFonts w:ascii="Times New Roman" w:eastAsiaTheme="majorEastAsia" w:hAnsi="Times New Roman" w:cs="Times New Roman"/>
      <w:color w:val="000000"/>
      <w:sz w:val="28"/>
      <w:szCs w:val="28"/>
    </w:rPr>
  </w:style>
  <w:style w:type="character" w:customStyle="1" w:styleId="List6changeChar">
    <w:name w:val="List 6_change Char"/>
    <w:basedOn w:val="editionChar"/>
    <w:link w:val="List6change"/>
    <w:rsid w:val="00952AF3"/>
    <w:rPr>
      <w:rFonts w:ascii="Times New Roman" w:eastAsiaTheme="majorEastAsia" w:hAnsi="Times New Roman" w:cs="Times New Roman"/>
      <w:b/>
      <w:bCs w:val="0"/>
      <w:i w:val="0"/>
      <w:color w:val="000000" w:themeColor="text1"/>
      <w:sz w:val="28"/>
      <w:szCs w:val="28"/>
    </w:rPr>
  </w:style>
  <w:style w:type="paragraph" w:customStyle="1" w:styleId="List7change">
    <w:name w:val="List 7_change"/>
    <w:basedOn w:val="Normal"/>
    <w:link w:val="List7changeChar"/>
    <w:rsid w:val="00952AF3"/>
    <w:pPr>
      <w:keepNext/>
      <w:keepLines/>
      <w:spacing w:before="120"/>
      <w:ind w:left="2534"/>
      <w:contextualSpacing/>
    </w:pPr>
    <w:rPr>
      <w:rFonts w:ascii="Times New Roman" w:eastAsiaTheme="majorEastAsia" w:hAnsi="Times New Roman" w:cs="Times New Roman"/>
      <w:color w:val="000000"/>
      <w:sz w:val="24"/>
      <w:szCs w:val="28"/>
    </w:rPr>
  </w:style>
  <w:style w:type="character" w:customStyle="1" w:styleId="List7changeChar">
    <w:name w:val="List 7_change Char"/>
    <w:basedOn w:val="editionChar"/>
    <w:link w:val="List7change"/>
    <w:rsid w:val="00952AF3"/>
    <w:rPr>
      <w:rFonts w:ascii="Times New Roman" w:eastAsiaTheme="majorEastAsia" w:hAnsi="Times New Roman" w:cs="Times New Roman"/>
      <w:b/>
      <w:bCs w:val="0"/>
      <w:i w:val="0"/>
      <w:color w:val="000000" w:themeColor="text1"/>
      <w:sz w:val="24"/>
      <w:szCs w:val="28"/>
    </w:rPr>
  </w:style>
  <w:style w:type="paragraph" w:customStyle="1" w:styleId="List8change">
    <w:name w:val="List 8_change"/>
    <w:basedOn w:val="Normal"/>
    <w:link w:val="List8changeChar"/>
    <w:rsid w:val="00952AF3"/>
    <w:pPr>
      <w:keepNext/>
      <w:keepLines/>
      <w:spacing w:before="120"/>
      <w:ind w:left="2880"/>
      <w:contextualSpacing/>
    </w:pPr>
    <w:rPr>
      <w:rFonts w:ascii="Times New Roman" w:eastAsiaTheme="majorEastAsia" w:hAnsi="Times New Roman" w:cs="Times New Roman"/>
      <w:color w:val="000000"/>
      <w:sz w:val="24"/>
      <w:szCs w:val="28"/>
    </w:rPr>
  </w:style>
  <w:style w:type="character" w:customStyle="1" w:styleId="List8changeChar">
    <w:name w:val="List 8_change Char"/>
    <w:basedOn w:val="editionChar"/>
    <w:link w:val="List8change"/>
    <w:rsid w:val="00952AF3"/>
    <w:rPr>
      <w:rFonts w:ascii="Times New Roman" w:eastAsiaTheme="majorEastAsia" w:hAnsi="Times New Roman" w:cs="Times New Roman"/>
      <w:b/>
      <w:bCs w:val="0"/>
      <w:i w:val="0"/>
      <w:color w:val="000000" w:themeColor="text1"/>
      <w:sz w:val="24"/>
      <w:szCs w:val="28"/>
    </w:rPr>
  </w:style>
  <w:style w:type="paragraph" w:customStyle="1" w:styleId="Normalchange">
    <w:name w:val="Normal_change"/>
    <w:basedOn w:val="edition"/>
    <w:link w:val="NormalchangeChar"/>
    <w:rsid w:val="00952AF3"/>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952AF3"/>
    <w:rPr>
      <w:rFonts w:ascii="Times New Roman" w:eastAsiaTheme="majorEastAsia" w:hAnsi="Times New Roman" w:cstheme="minorHAnsi"/>
      <w:b w:val="0"/>
      <w:bCs/>
      <w:i w:val="0"/>
      <w:color w:val="000000" w:themeColor="text1"/>
      <w:sz w:val="28"/>
      <w:szCs w:val="28"/>
    </w:rPr>
  </w:style>
  <w:style w:type="paragraph" w:styleId="TOC1">
    <w:name w:val="toc 1"/>
    <w:basedOn w:val="Normal"/>
    <w:next w:val="Normal"/>
    <w:autoRedefine/>
    <w:uiPriority w:val="39"/>
    <w:unhideWhenUsed/>
    <w:rsid w:val="00952AF3"/>
    <w:pPr>
      <w:spacing w:after="100"/>
    </w:pPr>
  </w:style>
  <w:style w:type="character" w:styleId="Hyperlink">
    <w:name w:val="Hyperlink"/>
    <w:basedOn w:val="DefaultParagraphFont"/>
    <w:uiPriority w:val="99"/>
    <w:unhideWhenUsed/>
    <w:rsid w:val="00952AF3"/>
    <w:rPr>
      <w:color w:val="0563C1" w:themeColor="hyperlink"/>
      <w:u w:val="single"/>
    </w:rPr>
  </w:style>
  <w:style w:type="paragraph" w:styleId="TOC2">
    <w:name w:val="toc 2"/>
    <w:basedOn w:val="Normal"/>
    <w:next w:val="Normal"/>
    <w:autoRedefine/>
    <w:uiPriority w:val="39"/>
    <w:semiHidden/>
    <w:unhideWhenUsed/>
    <w:rsid w:val="00952AF3"/>
    <w:pPr>
      <w:spacing w:after="100"/>
      <w:ind w:left="220"/>
    </w:pPr>
  </w:style>
  <w:style w:type="paragraph" w:styleId="TOC3">
    <w:name w:val="toc 3"/>
    <w:basedOn w:val="Normal"/>
    <w:next w:val="Normal"/>
    <w:autoRedefine/>
    <w:uiPriority w:val="39"/>
    <w:semiHidden/>
    <w:unhideWhenUsed/>
    <w:rsid w:val="00952AF3"/>
    <w:pPr>
      <w:spacing w:after="100"/>
      <w:ind w:left="440"/>
    </w:pPr>
  </w:style>
  <w:style w:type="paragraph" w:styleId="TOC4">
    <w:name w:val="toc 4"/>
    <w:basedOn w:val="Normal"/>
    <w:next w:val="Normal"/>
    <w:autoRedefine/>
    <w:uiPriority w:val="39"/>
    <w:semiHidden/>
    <w:unhideWhenUsed/>
    <w:rsid w:val="00952AF3"/>
    <w:pPr>
      <w:spacing w:after="100"/>
      <w:ind w:left="660"/>
    </w:pPr>
  </w:style>
  <w:style w:type="paragraph" w:styleId="TOC5">
    <w:name w:val="toc 5"/>
    <w:basedOn w:val="Normal"/>
    <w:next w:val="Normal"/>
    <w:autoRedefine/>
    <w:uiPriority w:val="39"/>
    <w:semiHidden/>
    <w:unhideWhenUsed/>
    <w:rsid w:val="00952AF3"/>
    <w:pPr>
      <w:spacing w:after="100"/>
      <w:ind w:left="880"/>
    </w:pPr>
  </w:style>
  <w:style w:type="paragraph" w:styleId="TOC6">
    <w:name w:val="toc 6"/>
    <w:basedOn w:val="Normal"/>
    <w:next w:val="Normal"/>
    <w:autoRedefine/>
    <w:uiPriority w:val="39"/>
    <w:semiHidden/>
    <w:unhideWhenUsed/>
    <w:rsid w:val="00952AF3"/>
    <w:pPr>
      <w:spacing w:after="100"/>
      <w:ind w:left="1100"/>
    </w:pPr>
  </w:style>
  <w:style w:type="paragraph" w:styleId="TOC7">
    <w:name w:val="toc 7"/>
    <w:basedOn w:val="Normal"/>
    <w:next w:val="Normal"/>
    <w:autoRedefine/>
    <w:uiPriority w:val="39"/>
    <w:semiHidden/>
    <w:unhideWhenUsed/>
    <w:rsid w:val="00952AF3"/>
    <w:pPr>
      <w:spacing w:after="100"/>
      <w:ind w:left="1320"/>
    </w:pPr>
  </w:style>
  <w:style w:type="paragraph" w:styleId="TOC8">
    <w:name w:val="toc 8"/>
    <w:basedOn w:val="Normal"/>
    <w:next w:val="Normal"/>
    <w:autoRedefine/>
    <w:uiPriority w:val="39"/>
    <w:semiHidden/>
    <w:unhideWhenUsed/>
    <w:rsid w:val="00952AF3"/>
    <w:pPr>
      <w:spacing w:after="100"/>
      <w:ind w:left="1540"/>
    </w:pPr>
  </w:style>
  <w:style w:type="paragraph" w:styleId="TOC9">
    <w:name w:val="toc 9"/>
    <w:basedOn w:val="Normal"/>
    <w:next w:val="Normal"/>
    <w:autoRedefine/>
    <w:uiPriority w:val="39"/>
    <w:semiHidden/>
    <w:unhideWhenUsed/>
    <w:rsid w:val="00952AF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51791">
      <w:bodyDiv w:val="1"/>
      <w:marLeft w:val="0"/>
      <w:marRight w:val="0"/>
      <w:marTop w:val="0"/>
      <w:marBottom w:val="0"/>
      <w:divBdr>
        <w:top w:val="none" w:sz="0" w:space="0" w:color="auto"/>
        <w:left w:val="none" w:sz="0" w:space="0" w:color="auto"/>
        <w:bottom w:val="none" w:sz="0" w:space="0" w:color="auto"/>
        <w:right w:val="none" w:sz="0" w:space="0" w:color="auto"/>
      </w:divBdr>
    </w:div>
    <w:div w:id="741678940">
      <w:bodyDiv w:val="1"/>
      <w:marLeft w:val="0"/>
      <w:marRight w:val="0"/>
      <w:marTop w:val="0"/>
      <w:marBottom w:val="0"/>
      <w:divBdr>
        <w:top w:val="none" w:sz="0" w:space="0" w:color="auto"/>
        <w:left w:val="none" w:sz="0" w:space="0" w:color="auto"/>
        <w:bottom w:val="none" w:sz="0" w:space="0" w:color="auto"/>
        <w:right w:val="none" w:sz="0" w:space="0" w:color="auto"/>
      </w:divBdr>
    </w:div>
    <w:div w:id="828642379">
      <w:bodyDiv w:val="1"/>
      <w:marLeft w:val="0"/>
      <w:marRight w:val="0"/>
      <w:marTop w:val="0"/>
      <w:marBottom w:val="0"/>
      <w:divBdr>
        <w:top w:val="none" w:sz="0" w:space="0" w:color="auto"/>
        <w:left w:val="none" w:sz="0" w:space="0" w:color="auto"/>
        <w:bottom w:val="none" w:sz="0" w:space="0" w:color="auto"/>
        <w:right w:val="none" w:sz="0" w:space="0" w:color="auto"/>
      </w:divBdr>
    </w:div>
    <w:div w:id="2002344238">
      <w:bodyDiv w:val="1"/>
      <w:marLeft w:val="0"/>
      <w:marRight w:val="0"/>
      <w:marTop w:val="0"/>
      <w:marBottom w:val="0"/>
      <w:divBdr>
        <w:top w:val="none" w:sz="0" w:space="0" w:color="auto"/>
        <w:left w:val="none" w:sz="0" w:space="0" w:color="auto"/>
        <w:bottom w:val="none" w:sz="0" w:space="0" w:color="auto"/>
        <w:right w:val="none" w:sz="0" w:space="0" w:color="auto"/>
      </w:divBdr>
      <w:divsChild>
        <w:div w:id="1070037681">
          <w:marLeft w:val="0"/>
          <w:marRight w:val="0"/>
          <w:marTop w:val="0"/>
          <w:marBottom w:val="0"/>
          <w:divBdr>
            <w:top w:val="none" w:sz="0" w:space="0" w:color="auto"/>
            <w:left w:val="none" w:sz="0" w:space="0" w:color="auto"/>
            <w:bottom w:val="none" w:sz="0" w:space="0" w:color="auto"/>
            <w:right w:val="none" w:sz="0" w:space="0" w:color="auto"/>
          </w:divBdr>
          <w:divsChild>
            <w:div w:id="56903246">
              <w:marLeft w:val="0"/>
              <w:marRight w:val="0"/>
              <w:marTop w:val="0"/>
              <w:marBottom w:val="0"/>
              <w:divBdr>
                <w:top w:val="none" w:sz="0" w:space="0" w:color="auto"/>
                <w:left w:val="none" w:sz="0" w:space="0" w:color="auto"/>
                <w:bottom w:val="none" w:sz="0" w:space="0" w:color="auto"/>
                <w:right w:val="none" w:sz="0" w:space="0" w:color="auto"/>
              </w:divBdr>
              <w:divsChild>
                <w:div w:id="359477758">
                  <w:marLeft w:val="0"/>
                  <w:marRight w:val="0"/>
                  <w:marTop w:val="0"/>
                  <w:marBottom w:val="0"/>
                  <w:divBdr>
                    <w:top w:val="none" w:sz="0" w:space="0" w:color="auto"/>
                    <w:left w:val="none" w:sz="0" w:space="0" w:color="auto"/>
                    <w:bottom w:val="none" w:sz="0" w:space="0" w:color="auto"/>
                    <w:right w:val="none" w:sz="0" w:space="0" w:color="auto"/>
                  </w:divBdr>
                  <w:divsChild>
                    <w:div w:id="151524914">
                      <w:marLeft w:val="0"/>
                      <w:marRight w:val="0"/>
                      <w:marTop w:val="0"/>
                      <w:marBottom w:val="0"/>
                      <w:divBdr>
                        <w:top w:val="none" w:sz="0" w:space="0" w:color="auto"/>
                        <w:left w:val="none" w:sz="0" w:space="0" w:color="auto"/>
                        <w:bottom w:val="none" w:sz="0" w:space="0" w:color="auto"/>
                        <w:right w:val="none" w:sz="0" w:space="0" w:color="auto"/>
                      </w:divBdr>
                      <w:divsChild>
                        <w:div w:id="670068380">
                          <w:marLeft w:val="0"/>
                          <w:marRight w:val="0"/>
                          <w:marTop w:val="0"/>
                          <w:marBottom w:val="0"/>
                          <w:divBdr>
                            <w:top w:val="none" w:sz="0" w:space="0" w:color="auto"/>
                            <w:left w:val="none" w:sz="0" w:space="0" w:color="auto"/>
                            <w:bottom w:val="none" w:sz="0" w:space="0" w:color="auto"/>
                            <w:right w:val="none" w:sz="0" w:space="0" w:color="auto"/>
                          </w:divBdr>
                          <w:divsChild>
                            <w:div w:id="722874552">
                              <w:marLeft w:val="0"/>
                              <w:marRight w:val="0"/>
                              <w:marTop w:val="0"/>
                              <w:marBottom w:val="0"/>
                              <w:divBdr>
                                <w:top w:val="none" w:sz="0" w:space="0" w:color="auto"/>
                                <w:left w:val="none" w:sz="0" w:space="0" w:color="auto"/>
                                <w:bottom w:val="none" w:sz="0" w:space="0" w:color="auto"/>
                                <w:right w:val="none" w:sz="0" w:space="0" w:color="auto"/>
                              </w:divBdr>
                              <w:divsChild>
                                <w:div w:id="1805538865">
                                  <w:marLeft w:val="0"/>
                                  <w:marRight w:val="0"/>
                                  <w:marTop w:val="0"/>
                                  <w:marBottom w:val="0"/>
                                  <w:divBdr>
                                    <w:top w:val="none" w:sz="0" w:space="0" w:color="auto"/>
                                    <w:left w:val="none" w:sz="0" w:space="0" w:color="auto"/>
                                    <w:bottom w:val="none" w:sz="0" w:space="0" w:color="auto"/>
                                    <w:right w:val="none" w:sz="0" w:space="0" w:color="auto"/>
                                  </w:divBdr>
                                  <w:divsChild>
                                    <w:div w:id="925072038">
                                      <w:marLeft w:val="0"/>
                                      <w:marRight w:val="0"/>
                                      <w:marTop w:val="0"/>
                                      <w:marBottom w:val="0"/>
                                      <w:divBdr>
                                        <w:top w:val="none" w:sz="0" w:space="0" w:color="auto"/>
                                        <w:left w:val="none" w:sz="0" w:space="0" w:color="auto"/>
                                        <w:bottom w:val="none" w:sz="0" w:space="0" w:color="auto"/>
                                        <w:right w:val="none" w:sz="0" w:space="0" w:color="auto"/>
                                      </w:divBdr>
                                      <w:divsChild>
                                        <w:div w:id="1509753020">
                                          <w:marLeft w:val="0"/>
                                          <w:marRight w:val="0"/>
                                          <w:marTop w:val="0"/>
                                          <w:marBottom w:val="0"/>
                                          <w:divBdr>
                                            <w:top w:val="none" w:sz="0" w:space="0" w:color="auto"/>
                                            <w:left w:val="none" w:sz="0" w:space="0" w:color="auto"/>
                                            <w:bottom w:val="none" w:sz="0" w:space="0" w:color="auto"/>
                                            <w:right w:val="none" w:sz="0" w:space="0" w:color="auto"/>
                                          </w:divBdr>
                                          <w:divsChild>
                                            <w:div w:id="2145347687">
                                              <w:marLeft w:val="0"/>
                                              <w:marRight w:val="0"/>
                                              <w:marTop w:val="0"/>
                                              <w:marBottom w:val="0"/>
                                              <w:divBdr>
                                                <w:top w:val="none" w:sz="0" w:space="0" w:color="auto"/>
                                                <w:left w:val="none" w:sz="0" w:space="0" w:color="auto"/>
                                                <w:bottom w:val="none" w:sz="0" w:space="0" w:color="auto"/>
                                                <w:right w:val="none" w:sz="0" w:space="0" w:color="auto"/>
                                              </w:divBdr>
                                              <w:divsChild>
                                                <w:div w:id="13222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Agency (HoA), Senior Procurement Executive (SPE), Service Acquisition Executive (SAE) Delegation Matrix</dc:title>
  <dc:subject/>
  <dc:creator>STEVENS, KAREN M NH-04 USAF HAF SAF/SAF/AQC</dc:creator>
  <cp:keywords/>
  <dc:description/>
  <cp:lastModifiedBy>Gregory Pangborn</cp:lastModifiedBy>
  <cp:revision>7</cp:revision>
  <cp:lastPrinted>2019-12-10T19:53:00Z</cp:lastPrinted>
  <dcterms:created xsi:type="dcterms:W3CDTF">2020-04-20T12:30:00Z</dcterms:created>
  <dcterms:modified xsi:type="dcterms:W3CDTF">2020-04-21T16:47:00Z</dcterms:modified>
</cp:coreProperties>
</file>