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468F0" w14:textId="77777777" w:rsidR="00E54BC7" w:rsidRDefault="00FC7296" w:rsidP="00560948">
      <w:pPr>
        <w:pStyle w:val="Heading1Red"/>
      </w:pPr>
      <w:bookmarkStart w:id="0" w:name="_Toc37956414"/>
      <w:bookmarkStart w:id="1" w:name="_Toc38365615"/>
      <w:r w:rsidRPr="006226D5">
        <w:t>Mandatory Procedure</w:t>
      </w:r>
      <w:bookmarkStart w:id="2" w:name="_Toc37956415"/>
      <w:bookmarkEnd w:id="0"/>
      <w:bookmarkEnd w:id="1"/>
    </w:p>
    <w:p w14:paraId="7604893E" w14:textId="273A8FBD" w:rsidR="00FC7296" w:rsidRPr="00FC7296" w:rsidRDefault="00FC7296" w:rsidP="00FC7296">
      <w:pPr>
        <w:jc w:val="center"/>
        <w:rPr>
          <w:b/>
          <w:bCs/>
        </w:rPr>
      </w:pPr>
      <w:r w:rsidRPr="00FC7296">
        <w:rPr>
          <w:b/>
          <w:bCs/>
        </w:rPr>
        <w:t>Table of Contents</w:t>
      </w:r>
      <w:bookmarkEnd w:id="2"/>
    </w:p>
    <w:p w14:paraId="5C428456" w14:textId="4F64151B" w:rsidR="007A621C" w:rsidRDefault="007A621C">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\n \h \z \t "Heading 2,1,Heading 3,2,Heading 4,3" </w:instrText>
      </w:r>
      <w:r>
        <w:fldChar w:fldCharType="separate"/>
      </w:r>
      <w:hyperlink w:anchor="_Toc38365616" w:history="1">
        <w:r w:rsidRPr="00392F69">
          <w:rPr>
            <w:rStyle w:val="Hyperlink"/>
            <w:noProof/>
          </w:rPr>
          <w:t>MP5303 -  Improper Business Practices and Personal Conflicts of Interest</w:t>
        </w:r>
      </w:hyperlink>
    </w:p>
    <w:p w14:paraId="7EDBC203" w14:textId="513F871D" w:rsidR="007A621C" w:rsidRDefault="00E54BC7">
      <w:pPr>
        <w:pStyle w:val="TOC2"/>
        <w:tabs>
          <w:tab w:val="right" w:leader="dot" w:pos="9350"/>
        </w:tabs>
        <w:rPr>
          <w:rFonts w:asciiTheme="minorHAnsi" w:eastAsiaTheme="minorEastAsia" w:hAnsiTheme="minorHAnsi" w:cstheme="minorBidi"/>
          <w:noProof/>
          <w:sz w:val="22"/>
          <w:szCs w:val="22"/>
        </w:rPr>
      </w:pPr>
      <w:hyperlink w:anchor="_Toc38365617" w:history="1">
        <w:r w:rsidR="007A621C" w:rsidRPr="00392F69">
          <w:rPr>
            <w:rStyle w:val="Hyperlink"/>
            <w:noProof/>
          </w:rPr>
          <w:t>MP5303.104-5   Disqualification</w:t>
        </w:r>
      </w:hyperlink>
    </w:p>
    <w:p w14:paraId="4FAEE713" w14:textId="691B947E" w:rsidR="007A621C" w:rsidRDefault="00E54BC7">
      <w:pPr>
        <w:pStyle w:val="TOC2"/>
        <w:tabs>
          <w:tab w:val="right" w:leader="dot" w:pos="9350"/>
        </w:tabs>
        <w:rPr>
          <w:rFonts w:asciiTheme="minorHAnsi" w:eastAsiaTheme="minorEastAsia" w:hAnsiTheme="minorHAnsi" w:cstheme="minorBidi"/>
          <w:noProof/>
          <w:sz w:val="22"/>
          <w:szCs w:val="22"/>
        </w:rPr>
      </w:pPr>
      <w:hyperlink w:anchor="_Toc38365618" w:history="1">
        <w:r w:rsidR="007A621C" w:rsidRPr="00392F69">
          <w:rPr>
            <w:rStyle w:val="Hyperlink"/>
            <w:noProof/>
          </w:rPr>
          <w:t>MP5303.6   Contracts with Government Employees or Organizations Owned or Controlled by Them</w:t>
        </w:r>
      </w:hyperlink>
    </w:p>
    <w:p w14:paraId="03E392A8" w14:textId="7D0A5CAA" w:rsidR="007A621C" w:rsidRDefault="00E54BC7">
      <w:pPr>
        <w:pStyle w:val="TOC2"/>
        <w:tabs>
          <w:tab w:val="right" w:leader="dot" w:pos="9350"/>
        </w:tabs>
        <w:rPr>
          <w:rFonts w:asciiTheme="minorHAnsi" w:eastAsiaTheme="minorEastAsia" w:hAnsiTheme="minorHAnsi" w:cstheme="minorBidi"/>
          <w:noProof/>
          <w:sz w:val="22"/>
          <w:szCs w:val="22"/>
        </w:rPr>
      </w:pPr>
      <w:hyperlink w:anchor="_Toc38365619" w:history="1">
        <w:r w:rsidR="007A621C" w:rsidRPr="00392F69">
          <w:rPr>
            <w:rStyle w:val="Hyperlink"/>
            <w:noProof/>
          </w:rPr>
          <w:t>MP5303.602   Exceptions</w:t>
        </w:r>
      </w:hyperlink>
    </w:p>
    <w:p w14:paraId="4A757AC4" w14:textId="77777777" w:rsidR="00E54BC7" w:rsidRDefault="007A621C" w:rsidP="00FC7296">
      <w:r>
        <w:fldChar w:fldCharType="end"/>
      </w:r>
    </w:p>
    <w:p w14:paraId="0F67FB03" w14:textId="17F39409" w:rsidR="00560948" w:rsidRDefault="00560948" w:rsidP="00560948"/>
    <w:p w14:paraId="356213D4" w14:textId="77777777" w:rsidR="00E54BC7" w:rsidRDefault="006F0F58" w:rsidP="00560948">
      <w:pPr>
        <w:pStyle w:val="Heading2"/>
      </w:pPr>
      <w:bookmarkStart w:id="3" w:name="_Toc38365616"/>
      <w:r w:rsidRPr="00560948">
        <w:t>MP5303</w:t>
      </w:r>
      <w:r w:rsidR="009B278E">
        <w:t xml:space="preserve"> - </w:t>
      </w:r>
      <w:r w:rsidR="0022218E">
        <w:br/>
      </w:r>
      <w:r>
        <w:t>Improper Business Practices and Personal Conflicts of Interest</w:t>
      </w:r>
      <w:bookmarkEnd w:id="3"/>
    </w:p>
    <w:p w14:paraId="796D5A3F" w14:textId="77777777" w:rsidR="00E54BC7" w:rsidRDefault="00A5550A" w:rsidP="00560948">
      <w:pPr>
        <w:pStyle w:val="edition"/>
      </w:pPr>
      <w:r w:rsidRPr="001F4BB7">
        <w:rPr>
          <w:iCs/>
        </w:rPr>
        <w:t>[</w:t>
      </w:r>
      <w:r w:rsidR="00A96B7D" w:rsidRPr="00264368">
        <w:rPr>
          <w:iCs/>
        </w:rPr>
        <w:t>2019 Edition</w:t>
      </w:r>
      <w:r w:rsidRPr="001F4BB7">
        <w:rPr>
          <w:iCs/>
        </w:rPr>
        <w:t>]</w:t>
      </w:r>
      <w:bookmarkStart w:id="4" w:name="_Toc38365617"/>
    </w:p>
    <w:p w14:paraId="6712F61D" w14:textId="77777777" w:rsidR="00E54BC7" w:rsidRDefault="006F0F58" w:rsidP="00560948">
      <w:pPr>
        <w:pStyle w:val="Heading3"/>
      </w:pPr>
      <w:r w:rsidRPr="007C3C3B">
        <w:rPr>
          <w:szCs w:val="24"/>
        </w:rPr>
        <w:t>MP5303.104-</w:t>
      </w:r>
      <w:r w:rsidR="007D2CC5" w:rsidRPr="007C3C3B">
        <w:rPr>
          <w:szCs w:val="24"/>
        </w:rPr>
        <w:t>5</w:t>
      </w:r>
      <w:r w:rsidRPr="007C3C3B">
        <w:rPr>
          <w:szCs w:val="24"/>
        </w:rPr>
        <w:t xml:space="preserve"> </w:t>
      </w:r>
      <w:r w:rsidR="00F7531C" w:rsidRPr="007C3C3B">
        <w:rPr>
          <w:szCs w:val="24"/>
        </w:rPr>
        <w:t xml:space="preserve"> </w:t>
      </w:r>
      <w:r w:rsidR="007B5404" w:rsidRPr="007C3C3B">
        <w:rPr>
          <w:szCs w:val="24"/>
        </w:rPr>
        <w:t xml:space="preserve"> </w:t>
      </w:r>
      <w:r w:rsidR="00E10D40" w:rsidRPr="007C3C3B">
        <w:rPr>
          <w:szCs w:val="24"/>
        </w:rPr>
        <w:t>Disqualification</w:t>
      </w:r>
      <w:bookmarkEnd w:id="4"/>
    </w:p>
    <w:p w14:paraId="4C12C057" w14:textId="77777777" w:rsidR="00E54BC7" w:rsidRDefault="006F0F58" w:rsidP="00560948">
      <w:pPr>
        <w:pStyle w:val="List1"/>
      </w:pPr>
      <w:r w:rsidRPr="007C3C3B">
        <w:rPr>
          <w:szCs w:val="24"/>
        </w:rPr>
        <w:t>(</w:t>
      </w:r>
      <w:r w:rsidR="005C681F" w:rsidRPr="007C3C3B">
        <w:rPr>
          <w:szCs w:val="24"/>
        </w:rPr>
        <w:t>b</w:t>
      </w:r>
      <w:r w:rsidRPr="007C3C3B">
        <w:rPr>
          <w:szCs w:val="24"/>
        </w:rPr>
        <w:t>)</w:t>
      </w:r>
      <w:r w:rsidR="007B5404" w:rsidRPr="007C3C3B">
        <w:rPr>
          <w:szCs w:val="24"/>
        </w:rPr>
        <w:t xml:space="preserve"> </w:t>
      </w:r>
      <w:r w:rsidRPr="007C3C3B">
        <w:rPr>
          <w:szCs w:val="24"/>
        </w:rPr>
        <w:t xml:space="preserve"> </w:t>
      </w:r>
      <w:r w:rsidR="005C681F" w:rsidRPr="007C3C3B">
        <w:rPr>
          <w:szCs w:val="24"/>
        </w:rPr>
        <w:t xml:space="preserve">In addition to the parties identified at </w:t>
      </w:r>
      <w:r w:rsidR="005C681F" w:rsidRPr="00264368">
        <w:rPr>
          <w:szCs w:val="24"/>
        </w:rPr>
        <w:t>FAR 3.104-5(b)</w:t>
      </w:r>
      <w:r w:rsidR="005C681F" w:rsidRPr="007C3C3B">
        <w:rPr>
          <w:szCs w:val="24"/>
        </w:rPr>
        <w:t>, if the source selection authority is the MAJCOM/FOA/DRU/CC or</w:t>
      </w:r>
      <w:r w:rsidR="00264368">
        <w:rPr>
          <w:szCs w:val="24"/>
        </w:rPr>
        <w:t xml:space="preserve"> </w:t>
      </w:r>
      <w:r w:rsidR="007950F6">
        <w:rPr>
          <w:szCs w:val="24"/>
        </w:rPr>
        <w:t>CD</w:t>
      </w:r>
      <w:r w:rsidR="005C681F" w:rsidRPr="007C3C3B">
        <w:rPr>
          <w:szCs w:val="24"/>
        </w:rPr>
        <w:t xml:space="preserve">, the disqualification notice </w:t>
      </w:r>
      <w:r w:rsidR="008A48D9" w:rsidRPr="007C3C3B">
        <w:rPr>
          <w:szCs w:val="24"/>
        </w:rPr>
        <w:t>must</w:t>
      </w:r>
      <w:r w:rsidR="005C681F" w:rsidRPr="007C3C3B">
        <w:rPr>
          <w:szCs w:val="24"/>
        </w:rPr>
        <w:t xml:space="preserve"> be coordinated through the MAJCOM/FOA/DRU JA and the SCO.  </w:t>
      </w:r>
      <w:r w:rsidR="00E818D2" w:rsidRPr="007C3C3B">
        <w:rPr>
          <w:szCs w:val="24"/>
        </w:rPr>
        <w:t xml:space="preserve">The notice </w:t>
      </w:r>
      <w:r w:rsidR="008A48D9" w:rsidRPr="007C3C3B">
        <w:rPr>
          <w:szCs w:val="24"/>
        </w:rPr>
        <w:t>must</w:t>
      </w:r>
      <w:r w:rsidR="00E818D2" w:rsidRPr="007C3C3B">
        <w:rPr>
          <w:szCs w:val="24"/>
        </w:rPr>
        <w:t xml:space="preserve"> include </w:t>
      </w:r>
      <w:r w:rsidR="00E10D40" w:rsidRPr="007C3C3B">
        <w:rPr>
          <w:szCs w:val="24"/>
        </w:rPr>
        <w:t xml:space="preserve">the items at </w:t>
      </w:r>
      <w:r w:rsidR="00E20C11" w:rsidRPr="00264368">
        <w:rPr>
          <w:szCs w:val="24"/>
        </w:rPr>
        <w:t>FAR 3.104-5(b)</w:t>
      </w:r>
      <w:r w:rsidR="00E818D2" w:rsidRPr="007C3C3B">
        <w:rPr>
          <w:szCs w:val="24"/>
        </w:rPr>
        <w:t xml:space="preserve"> and</w:t>
      </w:r>
      <w:r w:rsidR="00E10D40" w:rsidRPr="007C3C3B">
        <w:rPr>
          <w:szCs w:val="24"/>
        </w:rPr>
        <w:t xml:space="preserve"> the following:</w:t>
      </w:r>
    </w:p>
    <w:p w14:paraId="4DC6980A" w14:textId="77777777" w:rsidR="00E54BC7" w:rsidRDefault="006F0F58" w:rsidP="00560948">
      <w:pPr>
        <w:pStyle w:val="List2"/>
      </w:pPr>
      <w:r w:rsidRPr="007C3C3B">
        <w:rPr>
          <w:szCs w:val="24"/>
        </w:rPr>
        <w:lastRenderedPageBreak/>
        <w:t>(1)</w:t>
      </w:r>
      <w:r w:rsidR="007B5404" w:rsidRPr="007C3C3B">
        <w:rPr>
          <w:szCs w:val="24"/>
        </w:rPr>
        <w:t xml:space="preserve"> </w:t>
      </w:r>
      <w:r w:rsidR="00E20C11" w:rsidRPr="007C3C3B">
        <w:rPr>
          <w:szCs w:val="24"/>
        </w:rPr>
        <w:t xml:space="preserve"> Name of requestor</w:t>
      </w:r>
    </w:p>
    <w:p w14:paraId="362F0A85" w14:textId="77777777" w:rsidR="00E54BC7" w:rsidRDefault="006F0F58" w:rsidP="00560948">
      <w:pPr>
        <w:pStyle w:val="List2"/>
      </w:pPr>
      <w:r w:rsidRPr="007C3C3B">
        <w:rPr>
          <w:szCs w:val="24"/>
        </w:rPr>
        <w:t>(2)</w:t>
      </w:r>
      <w:r w:rsidR="007B5404" w:rsidRPr="007C3C3B">
        <w:rPr>
          <w:szCs w:val="24"/>
        </w:rPr>
        <w:t xml:space="preserve"> </w:t>
      </w:r>
      <w:r w:rsidR="00E20C11" w:rsidRPr="007C3C3B">
        <w:rPr>
          <w:szCs w:val="24"/>
        </w:rPr>
        <w:t xml:space="preserve"> Current position/job title</w:t>
      </w:r>
    </w:p>
    <w:p w14:paraId="2DC0A3EC" w14:textId="77777777" w:rsidR="00E54BC7" w:rsidRDefault="006F0F58" w:rsidP="00560948">
      <w:pPr>
        <w:pStyle w:val="List2"/>
      </w:pPr>
      <w:r w:rsidRPr="007C3C3B">
        <w:rPr>
          <w:szCs w:val="24"/>
        </w:rPr>
        <w:t>(3)</w:t>
      </w:r>
      <w:r w:rsidR="007B5404" w:rsidRPr="007C3C3B">
        <w:rPr>
          <w:szCs w:val="24"/>
        </w:rPr>
        <w:t xml:space="preserve"> </w:t>
      </w:r>
      <w:r w:rsidR="00E20C11" w:rsidRPr="007C3C3B">
        <w:rPr>
          <w:szCs w:val="24"/>
        </w:rPr>
        <w:t xml:space="preserve"> Projected retirement date</w:t>
      </w:r>
    </w:p>
    <w:p w14:paraId="694A6C6F" w14:textId="77777777" w:rsidR="00E54BC7" w:rsidRDefault="006F0F58" w:rsidP="00560948">
      <w:pPr>
        <w:pStyle w:val="List2"/>
      </w:pPr>
      <w:r w:rsidRPr="007C3C3B">
        <w:rPr>
          <w:szCs w:val="24"/>
        </w:rPr>
        <w:t>(</w:t>
      </w:r>
      <w:r w:rsidR="008A48D9" w:rsidRPr="007C3C3B">
        <w:rPr>
          <w:szCs w:val="24"/>
        </w:rPr>
        <w:t>4</w:t>
      </w:r>
      <w:r w:rsidRPr="007C3C3B">
        <w:rPr>
          <w:szCs w:val="24"/>
        </w:rPr>
        <w:t xml:space="preserve">) </w:t>
      </w:r>
      <w:r w:rsidR="007B5404" w:rsidRPr="007C3C3B">
        <w:rPr>
          <w:szCs w:val="24"/>
        </w:rPr>
        <w:t xml:space="preserve"> </w:t>
      </w:r>
      <w:r w:rsidRPr="007C3C3B">
        <w:rPr>
          <w:szCs w:val="24"/>
        </w:rPr>
        <w:t>Impact on program/unit mission</w:t>
      </w:r>
      <w:r w:rsidR="00E20C11" w:rsidRPr="007C3C3B">
        <w:rPr>
          <w:szCs w:val="24"/>
        </w:rPr>
        <w:t xml:space="preserve"> if disqualification is granted</w:t>
      </w:r>
    </w:p>
    <w:p w14:paraId="675D065E" w14:textId="77777777" w:rsidR="00E54BC7" w:rsidRDefault="006F0F58" w:rsidP="00560948">
      <w:pPr>
        <w:pStyle w:val="List2"/>
      </w:pPr>
      <w:r w:rsidRPr="007C3C3B">
        <w:rPr>
          <w:szCs w:val="24"/>
        </w:rPr>
        <w:t>(</w:t>
      </w:r>
      <w:r w:rsidR="008A48D9" w:rsidRPr="007C3C3B">
        <w:rPr>
          <w:szCs w:val="24"/>
        </w:rPr>
        <w:t>5</w:t>
      </w:r>
      <w:r w:rsidRPr="007C3C3B">
        <w:rPr>
          <w:szCs w:val="24"/>
        </w:rPr>
        <w:t xml:space="preserve">) </w:t>
      </w:r>
      <w:r w:rsidR="007B5404" w:rsidRPr="007C3C3B">
        <w:rPr>
          <w:szCs w:val="24"/>
        </w:rPr>
        <w:t xml:space="preserve"> </w:t>
      </w:r>
      <w:r w:rsidRPr="007C3C3B">
        <w:rPr>
          <w:szCs w:val="24"/>
        </w:rPr>
        <w:t>Proposed replacement individual for official acquisition duties</w:t>
      </w:r>
    </w:p>
    <w:p w14:paraId="4F244E63" w14:textId="77777777" w:rsidR="00E54BC7" w:rsidRDefault="006F0F58" w:rsidP="00560948">
      <w:pPr>
        <w:pStyle w:val="List2"/>
      </w:pPr>
      <w:r w:rsidRPr="007C3C3B">
        <w:rPr>
          <w:szCs w:val="24"/>
        </w:rPr>
        <w:t>(</w:t>
      </w:r>
      <w:r w:rsidR="008A48D9" w:rsidRPr="007C3C3B">
        <w:rPr>
          <w:szCs w:val="24"/>
        </w:rPr>
        <w:t>6</w:t>
      </w:r>
      <w:r w:rsidRPr="007C3C3B">
        <w:rPr>
          <w:szCs w:val="24"/>
        </w:rPr>
        <w:t>)</w:t>
      </w:r>
      <w:r w:rsidR="007B5404" w:rsidRPr="007C3C3B">
        <w:rPr>
          <w:szCs w:val="24"/>
        </w:rPr>
        <w:t xml:space="preserve"> </w:t>
      </w:r>
      <w:r w:rsidRPr="007C3C3B">
        <w:rPr>
          <w:szCs w:val="24"/>
        </w:rPr>
        <w:t xml:space="preserve"> Co</w:t>
      </w:r>
      <w:r w:rsidR="00E20C11" w:rsidRPr="007C3C3B">
        <w:rPr>
          <w:szCs w:val="24"/>
        </w:rPr>
        <w:t>mmander/Director recommendation</w:t>
      </w:r>
    </w:p>
    <w:p w14:paraId="129F01D3" w14:textId="77777777" w:rsidR="00E54BC7" w:rsidRDefault="00E818D2" w:rsidP="00560948">
      <w:pPr>
        <w:pStyle w:val="List3"/>
      </w:pPr>
      <w:r w:rsidRPr="007C3C3B">
        <w:rPr>
          <w:szCs w:val="24"/>
        </w:rPr>
        <w:t xml:space="preserve">(i) The contracting officer, after consultation with </w:t>
      </w:r>
      <w:r w:rsidR="00490F79" w:rsidRPr="007C3C3B">
        <w:rPr>
          <w:szCs w:val="24"/>
        </w:rPr>
        <w:t>the</w:t>
      </w:r>
      <w:r w:rsidRPr="007C3C3B">
        <w:rPr>
          <w:szCs w:val="24"/>
        </w:rPr>
        <w:t xml:space="preserve"> parties identified </w:t>
      </w:r>
      <w:r w:rsidR="00490F79" w:rsidRPr="007C3C3B">
        <w:rPr>
          <w:szCs w:val="24"/>
        </w:rPr>
        <w:t xml:space="preserve">in paragraph </w:t>
      </w:r>
      <w:r w:rsidR="00C8294B" w:rsidRPr="007C3C3B">
        <w:rPr>
          <w:szCs w:val="24"/>
        </w:rPr>
        <w:t>(</w:t>
      </w:r>
      <w:r w:rsidR="00490F79" w:rsidRPr="007C3C3B">
        <w:rPr>
          <w:szCs w:val="24"/>
        </w:rPr>
        <w:t>b</w:t>
      </w:r>
      <w:r w:rsidR="00C8294B" w:rsidRPr="007C3C3B">
        <w:rPr>
          <w:szCs w:val="24"/>
        </w:rPr>
        <w:t>)</w:t>
      </w:r>
      <w:r w:rsidR="00490F79" w:rsidRPr="007C3C3B">
        <w:rPr>
          <w:szCs w:val="24"/>
        </w:rPr>
        <w:t xml:space="preserve"> of this MP</w:t>
      </w:r>
      <w:r w:rsidRPr="007C3C3B">
        <w:rPr>
          <w:szCs w:val="24"/>
        </w:rPr>
        <w:t xml:space="preserve">, will notify the individual if </w:t>
      </w:r>
      <w:r w:rsidR="00490F79" w:rsidRPr="007C3C3B">
        <w:rPr>
          <w:szCs w:val="24"/>
        </w:rPr>
        <w:t>he or she is disqualified</w:t>
      </w:r>
      <w:r w:rsidRPr="007C3C3B">
        <w:rPr>
          <w:szCs w:val="24"/>
        </w:rPr>
        <w:t xml:space="preserve">.  The individual will remain disqualified unless resumption of participation in the procurement is granted in accordance with paragraph </w:t>
      </w:r>
      <w:r w:rsidR="00F13D37" w:rsidRPr="007C3C3B">
        <w:rPr>
          <w:szCs w:val="24"/>
        </w:rPr>
        <w:t>(c)</w:t>
      </w:r>
      <w:r w:rsidRPr="007C3C3B">
        <w:rPr>
          <w:szCs w:val="24"/>
        </w:rPr>
        <w:t xml:space="preserve"> of</w:t>
      </w:r>
      <w:r w:rsidR="00C30893" w:rsidRPr="00C30893">
        <w:rPr>
          <w:szCs w:val="24"/>
        </w:rPr>
        <w:t xml:space="preserve"> </w:t>
      </w:r>
      <w:r w:rsidR="00C30893">
        <w:rPr>
          <w:szCs w:val="24"/>
        </w:rPr>
        <w:t>FAR 3.104-5</w:t>
      </w:r>
      <w:r w:rsidR="00C30893" w:rsidRPr="007C3C3B">
        <w:rPr>
          <w:szCs w:val="24"/>
        </w:rPr>
        <w:t>.</w:t>
      </w:r>
      <w:r w:rsidR="00C30893">
        <w:rPr>
          <w:szCs w:val="24"/>
        </w:rPr>
        <w:t xml:space="preserve"> </w:t>
      </w:r>
      <w:r w:rsidRPr="007C3C3B">
        <w:rPr>
          <w:szCs w:val="24"/>
        </w:rPr>
        <w:t xml:space="preserve"> </w:t>
      </w:r>
      <w:bookmarkStart w:id="5" w:name="_Toc38365618"/>
    </w:p>
    <w:p w14:paraId="1378539F" w14:textId="77777777" w:rsidR="00E54BC7" w:rsidRDefault="006F0F58" w:rsidP="00560948">
      <w:pPr>
        <w:pStyle w:val="Heading3"/>
      </w:pPr>
      <w:r w:rsidRPr="007C3C3B">
        <w:rPr>
          <w:szCs w:val="24"/>
        </w:rPr>
        <w:t>MP5303.6</w:t>
      </w:r>
      <w:r w:rsidR="007B5404" w:rsidRPr="007C3C3B">
        <w:rPr>
          <w:szCs w:val="24"/>
        </w:rPr>
        <w:t xml:space="preserve"> </w:t>
      </w:r>
      <w:r w:rsidRPr="007C3C3B">
        <w:rPr>
          <w:szCs w:val="24"/>
        </w:rPr>
        <w:t xml:space="preserve"> </w:t>
      </w:r>
      <w:r w:rsidR="00F7531C" w:rsidRPr="007C3C3B">
        <w:rPr>
          <w:szCs w:val="24"/>
        </w:rPr>
        <w:t xml:space="preserve"> </w:t>
      </w:r>
      <w:r w:rsidRPr="007C3C3B">
        <w:rPr>
          <w:szCs w:val="24"/>
        </w:rPr>
        <w:t>Contracts with Government Employees or Organizations Owned or Controlled by Them</w:t>
      </w:r>
      <w:bookmarkStart w:id="6" w:name="_Toc38365619"/>
      <w:bookmarkEnd w:id="5"/>
    </w:p>
    <w:p w14:paraId="53170B97" w14:textId="77777777" w:rsidR="00E54BC7" w:rsidRDefault="006F0F58" w:rsidP="00560948">
      <w:pPr>
        <w:pStyle w:val="Heading3"/>
      </w:pPr>
      <w:r w:rsidRPr="007C3C3B">
        <w:rPr>
          <w:szCs w:val="24"/>
        </w:rPr>
        <w:t xml:space="preserve">MP5303.602 </w:t>
      </w:r>
      <w:r w:rsidR="007B5404" w:rsidRPr="007C3C3B">
        <w:rPr>
          <w:szCs w:val="24"/>
        </w:rPr>
        <w:t xml:space="preserve"> </w:t>
      </w:r>
      <w:r w:rsidR="00B42079" w:rsidRPr="007C3C3B">
        <w:rPr>
          <w:szCs w:val="24"/>
        </w:rPr>
        <w:t xml:space="preserve"> </w:t>
      </w:r>
      <w:r w:rsidRPr="007C3C3B">
        <w:rPr>
          <w:szCs w:val="24"/>
        </w:rPr>
        <w:t>Exceptions</w:t>
      </w:r>
      <w:bookmarkEnd w:id="6"/>
    </w:p>
    <w:p w14:paraId="60480EAD" w14:textId="77777777" w:rsidR="00E54BC7" w:rsidRDefault="006F0F58">
      <w:pPr>
        <w:pStyle w:val="BodyText"/>
        <w:rPr>
          <w:color w:val="auto"/>
          <w:szCs w:val="24"/>
        </w:rPr>
      </w:pPr>
      <w:r w:rsidRPr="007C3C3B">
        <w:rPr>
          <w:color w:val="auto"/>
          <w:szCs w:val="24"/>
        </w:rPr>
        <w:t>The SCO</w:t>
      </w:r>
      <w:r w:rsidR="000F6D06" w:rsidRPr="007C3C3B">
        <w:rPr>
          <w:color w:val="auto"/>
          <w:szCs w:val="24"/>
        </w:rPr>
        <w:t xml:space="preserve"> </w:t>
      </w:r>
      <w:r w:rsidRPr="007C3C3B">
        <w:rPr>
          <w:color w:val="auto"/>
          <w:szCs w:val="24"/>
        </w:rPr>
        <w:t xml:space="preserve">should review each contract action to ensure no viable alternatives exist and that every effort is made to avoid any conflict of interest between the employees' interests and their government duties.  Requests </w:t>
      </w:r>
      <w:r w:rsidR="008A48D9" w:rsidRPr="007C3C3B">
        <w:rPr>
          <w:color w:val="auto"/>
          <w:szCs w:val="24"/>
        </w:rPr>
        <w:t xml:space="preserve">must </w:t>
      </w:r>
      <w:r w:rsidRPr="007C3C3B">
        <w:rPr>
          <w:color w:val="auto"/>
          <w:szCs w:val="24"/>
        </w:rPr>
        <w:t xml:space="preserve">address the following: </w:t>
      </w:r>
    </w:p>
    <w:p w14:paraId="0489433A" w14:textId="77777777" w:rsidR="00E54BC7" w:rsidRDefault="006F0F58" w:rsidP="00560948">
      <w:pPr>
        <w:pStyle w:val="List2"/>
      </w:pPr>
      <w:r w:rsidRPr="007C3C3B">
        <w:rPr>
          <w:szCs w:val="24"/>
        </w:rPr>
        <w:t>(1)</w:t>
      </w:r>
      <w:r w:rsidR="007B5404" w:rsidRPr="007C3C3B">
        <w:rPr>
          <w:szCs w:val="24"/>
        </w:rPr>
        <w:t xml:space="preserve"> </w:t>
      </w:r>
      <w:r w:rsidRPr="007C3C3B">
        <w:rPr>
          <w:szCs w:val="24"/>
        </w:rPr>
        <w:t xml:space="preserve"> Description of requirement; </w:t>
      </w:r>
    </w:p>
    <w:p w14:paraId="015B0C46" w14:textId="77777777" w:rsidR="00E54BC7" w:rsidRDefault="006F0F58" w:rsidP="00560948">
      <w:pPr>
        <w:pStyle w:val="List2"/>
      </w:pPr>
      <w:r w:rsidRPr="007C3C3B">
        <w:rPr>
          <w:szCs w:val="24"/>
        </w:rPr>
        <w:t>(2)</w:t>
      </w:r>
      <w:r w:rsidR="007B5404" w:rsidRPr="007C3C3B">
        <w:rPr>
          <w:szCs w:val="24"/>
        </w:rPr>
        <w:t xml:space="preserve"> </w:t>
      </w:r>
      <w:r w:rsidRPr="007C3C3B">
        <w:rPr>
          <w:szCs w:val="24"/>
        </w:rPr>
        <w:t xml:space="preserve"> Amount of the proposed contract and period of performance or delivery date;</w:t>
      </w:r>
    </w:p>
    <w:p w14:paraId="0CDDFA38" w14:textId="77777777" w:rsidR="00E54BC7" w:rsidRDefault="006F0F58" w:rsidP="00560948">
      <w:pPr>
        <w:pStyle w:val="List2"/>
      </w:pPr>
      <w:r w:rsidRPr="007C3C3B">
        <w:rPr>
          <w:szCs w:val="24"/>
        </w:rPr>
        <w:t xml:space="preserve">(3) </w:t>
      </w:r>
      <w:r w:rsidR="007B5404" w:rsidRPr="007C3C3B">
        <w:rPr>
          <w:szCs w:val="24"/>
        </w:rPr>
        <w:t xml:space="preserve"> </w:t>
      </w:r>
      <w:r w:rsidRPr="007C3C3B">
        <w:rPr>
          <w:szCs w:val="24"/>
        </w:rPr>
        <w:t>Contracting officer’s basis for determining the price fair and reasonable;</w:t>
      </w:r>
    </w:p>
    <w:p w14:paraId="436074D0" w14:textId="77777777" w:rsidR="00E54BC7" w:rsidRDefault="006F0F58" w:rsidP="00560948">
      <w:pPr>
        <w:pStyle w:val="List2"/>
      </w:pPr>
      <w:r w:rsidRPr="007C3C3B">
        <w:rPr>
          <w:szCs w:val="24"/>
        </w:rPr>
        <w:t xml:space="preserve">(4) </w:t>
      </w:r>
      <w:r w:rsidR="007B5404" w:rsidRPr="007C3C3B">
        <w:rPr>
          <w:szCs w:val="24"/>
        </w:rPr>
        <w:t xml:space="preserve"> Apparent contract awardee -- </w:t>
      </w:r>
      <w:r w:rsidRPr="007C3C3B">
        <w:rPr>
          <w:szCs w:val="24"/>
        </w:rPr>
        <w:t xml:space="preserve">Government employee’s name, grade/rank, duty/position title, </w:t>
      </w:r>
      <w:r w:rsidR="008A48D9" w:rsidRPr="007C3C3B">
        <w:rPr>
          <w:szCs w:val="24"/>
        </w:rPr>
        <w:t xml:space="preserve">and </w:t>
      </w:r>
      <w:r w:rsidRPr="007C3C3B">
        <w:rPr>
          <w:szCs w:val="24"/>
        </w:rPr>
        <w:t>organization;</w:t>
      </w:r>
    </w:p>
    <w:p w14:paraId="5134DE8B" w14:textId="77777777" w:rsidR="00E54BC7" w:rsidRDefault="006F0F58" w:rsidP="00560948">
      <w:pPr>
        <w:pStyle w:val="List2"/>
      </w:pPr>
      <w:r w:rsidRPr="007C3C3B">
        <w:rPr>
          <w:szCs w:val="24"/>
        </w:rPr>
        <w:t xml:space="preserve">(5) </w:t>
      </w:r>
      <w:r w:rsidR="007B5404" w:rsidRPr="007C3C3B">
        <w:rPr>
          <w:szCs w:val="24"/>
        </w:rPr>
        <w:t xml:space="preserve"> </w:t>
      </w:r>
      <w:r w:rsidRPr="007C3C3B">
        <w:rPr>
          <w:szCs w:val="24"/>
        </w:rPr>
        <w:t xml:space="preserve">Determination that there is no conflict of interest; </w:t>
      </w:r>
    </w:p>
    <w:p w14:paraId="1FCF6A13" w14:textId="77777777" w:rsidR="00E54BC7" w:rsidRDefault="006F0F58" w:rsidP="00560948">
      <w:pPr>
        <w:pStyle w:val="List2"/>
      </w:pPr>
      <w:r w:rsidRPr="007C3C3B">
        <w:rPr>
          <w:szCs w:val="24"/>
        </w:rPr>
        <w:t xml:space="preserve">(6) </w:t>
      </w:r>
      <w:r w:rsidR="007B5404" w:rsidRPr="007C3C3B">
        <w:rPr>
          <w:szCs w:val="24"/>
        </w:rPr>
        <w:t xml:space="preserve"> </w:t>
      </w:r>
      <w:r w:rsidRPr="007C3C3B">
        <w:rPr>
          <w:szCs w:val="24"/>
        </w:rPr>
        <w:t xml:space="preserve">Explanation of the compelling reason why </w:t>
      </w:r>
      <w:r w:rsidR="00490F79" w:rsidRPr="007C3C3B">
        <w:rPr>
          <w:szCs w:val="24"/>
        </w:rPr>
        <w:t xml:space="preserve">the </w:t>
      </w:r>
      <w:r w:rsidRPr="007C3C3B">
        <w:rPr>
          <w:szCs w:val="24"/>
        </w:rPr>
        <w:t>Government’s needs cannot otherwise reasonably be met (include description of efforts to obtain services from non-government personnel); and</w:t>
      </w:r>
    </w:p>
    <w:p w14:paraId="089D9D44" w14:textId="77777777" w:rsidR="00E54BC7" w:rsidRDefault="006F0F58" w:rsidP="00560948">
      <w:pPr>
        <w:pStyle w:val="List2"/>
      </w:pPr>
      <w:r w:rsidRPr="007C3C3B">
        <w:rPr>
          <w:szCs w:val="24"/>
        </w:rPr>
        <w:t xml:space="preserve">(7) </w:t>
      </w:r>
      <w:r w:rsidR="007B5404" w:rsidRPr="007C3C3B">
        <w:rPr>
          <w:szCs w:val="24"/>
        </w:rPr>
        <w:t xml:space="preserve"> </w:t>
      </w:r>
      <w:r w:rsidRPr="007C3C3B">
        <w:rPr>
          <w:szCs w:val="24"/>
        </w:rPr>
        <w:t>For recurring requirements, describe the steps that will be taken to avoid future awards to a Government employee.</w:t>
      </w:r>
    </w:p>
    <w:p w14:paraId="6565B5FA" w14:textId="21A6F0A1" w:rsidR="002844B7" w:rsidRDefault="002844B7"/>
    <w:sectPr w:rsidR="002844B7" w:rsidSect="00805C2F">
      <w:headerReference w:type="default" r:id="rId10"/>
      <w:footerReference w:type="even" r:id="rId11"/>
      <w:footerReference w:type="default" r:id="rId12"/>
      <w:footerReference w:type="first" r:id="rId13"/>
      <w:pgSz w:w="12240" w:h="15840"/>
      <w:pgMar w:top="1440" w:right="1440" w:bottom="1440" w:left="1440" w:header="432" w:footer="4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082CF6" w14:textId="77777777" w:rsidR="001D3EB5" w:rsidRDefault="001D3EB5">
      <w:r>
        <w:separator/>
      </w:r>
    </w:p>
  </w:endnote>
  <w:endnote w:type="continuationSeparator" w:id="0">
    <w:p w14:paraId="6DD08578" w14:textId="77777777" w:rsidR="001D3EB5" w:rsidRDefault="001D3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hicago">
    <w:altName w:val="Arial"/>
    <w:panose1 w:val="00000000000000000000"/>
    <w:charset w:val="FF"/>
    <w:family w:val="roman"/>
    <w:notTrueType/>
    <w:pitch w:val="default"/>
    <w:sig w:usb0="00000003"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F2426" w14:textId="77777777" w:rsidR="00E20C11" w:rsidRDefault="00CE0FC9">
    <w:pPr>
      <w:pStyle w:val="Footer"/>
      <w:framePr w:wrap="around" w:vAnchor="text" w:hAnchor="margin" w:xAlign="center" w:y="1"/>
      <w:rPr>
        <w:rStyle w:val="PageNumber"/>
      </w:rPr>
    </w:pPr>
    <w:r>
      <w:rPr>
        <w:rStyle w:val="PageNumber"/>
      </w:rPr>
      <w:fldChar w:fldCharType="begin"/>
    </w:r>
    <w:r w:rsidR="00E20C11">
      <w:rPr>
        <w:rStyle w:val="PageNumber"/>
      </w:rPr>
      <w:instrText xml:space="preserve">PAGE  </w:instrText>
    </w:r>
    <w:r>
      <w:rPr>
        <w:rStyle w:val="PageNumber"/>
      </w:rPr>
      <w:fldChar w:fldCharType="end"/>
    </w:r>
  </w:p>
  <w:p w14:paraId="421AB047" w14:textId="77777777" w:rsidR="00E20C11" w:rsidRDefault="00E20C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0683344"/>
      <w:docPartObj>
        <w:docPartGallery w:val="Page Numbers (Bottom of Page)"/>
        <w:docPartUnique/>
      </w:docPartObj>
    </w:sdtPr>
    <w:sdtEndPr/>
    <w:sdtContent>
      <w:sdt>
        <w:sdtPr>
          <w:id w:val="-1669238322"/>
          <w:docPartObj>
            <w:docPartGallery w:val="Page Numbers (Top of Page)"/>
            <w:docPartUnique/>
          </w:docPartObj>
        </w:sdtPr>
        <w:sdtEndPr/>
        <w:sdtContent>
          <w:p w14:paraId="5AC38A27" w14:textId="120603A9" w:rsidR="00B37E2C" w:rsidRPr="00805C2F" w:rsidRDefault="007367F1" w:rsidP="004E627D">
            <w:pPr>
              <w:pStyle w:val="Footer"/>
              <w:pBdr>
                <w:top w:val="single" w:sz="4" w:space="1" w:color="auto"/>
              </w:pBdr>
              <w:tabs>
                <w:tab w:val="clear" w:pos="4320"/>
                <w:tab w:val="clear" w:pos="8640"/>
                <w:tab w:val="right" w:pos="9360"/>
              </w:tabs>
            </w:pPr>
            <w:r w:rsidRPr="00805C2F">
              <w:t>201</w:t>
            </w:r>
            <w:r>
              <w:t>9</w:t>
            </w:r>
            <w:r w:rsidRPr="00805C2F">
              <w:t xml:space="preserve"> </w:t>
            </w:r>
            <w:r w:rsidR="00B37E2C" w:rsidRPr="00805C2F">
              <w:t>Edition</w:t>
            </w:r>
            <w:r w:rsidR="004E627D" w:rsidRPr="00805C2F">
              <w:tab/>
            </w:r>
            <w:r w:rsidR="00B37E2C" w:rsidRPr="00805C2F">
              <w:rPr>
                <w:bCs/>
                <w:szCs w:val="24"/>
              </w:rPr>
              <w:fldChar w:fldCharType="begin"/>
            </w:r>
            <w:r w:rsidR="00B37E2C" w:rsidRPr="00805C2F">
              <w:rPr>
                <w:bCs/>
              </w:rPr>
              <w:instrText xml:space="preserve"> PAGE </w:instrText>
            </w:r>
            <w:r w:rsidR="00B37E2C" w:rsidRPr="00805C2F">
              <w:rPr>
                <w:bCs/>
                <w:szCs w:val="24"/>
              </w:rPr>
              <w:fldChar w:fldCharType="separate"/>
            </w:r>
            <w:r w:rsidR="002844B7">
              <w:rPr>
                <w:bCs/>
                <w:noProof/>
              </w:rPr>
              <w:t>2</w:t>
            </w:r>
            <w:r w:rsidR="00B37E2C" w:rsidRPr="00805C2F">
              <w:rPr>
                <w:bCs/>
                <w:szCs w:val="24"/>
              </w:rPr>
              <w:fldChar w:fldCharType="end"/>
            </w:r>
            <w:r w:rsidR="00B37E2C" w:rsidRPr="00805C2F">
              <w:t xml:space="preserve"> of </w:t>
            </w:r>
            <w:r w:rsidR="00B37E2C" w:rsidRPr="00805C2F">
              <w:rPr>
                <w:bCs/>
                <w:szCs w:val="24"/>
              </w:rPr>
              <w:fldChar w:fldCharType="begin"/>
            </w:r>
            <w:r w:rsidR="00B37E2C" w:rsidRPr="00805C2F">
              <w:rPr>
                <w:bCs/>
              </w:rPr>
              <w:instrText xml:space="preserve"> NUMPAGES  </w:instrText>
            </w:r>
            <w:r w:rsidR="00B37E2C" w:rsidRPr="00805C2F">
              <w:rPr>
                <w:bCs/>
                <w:szCs w:val="24"/>
              </w:rPr>
              <w:fldChar w:fldCharType="separate"/>
            </w:r>
            <w:r w:rsidR="002844B7">
              <w:rPr>
                <w:bCs/>
                <w:noProof/>
              </w:rPr>
              <w:t>2</w:t>
            </w:r>
            <w:r w:rsidR="00B37E2C" w:rsidRPr="00805C2F">
              <w:rPr>
                <w:bCs/>
                <w:szCs w:val="24"/>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6CB52" w14:textId="77777777" w:rsidR="00E20C11" w:rsidRDefault="00E20C11">
    <w:pPr>
      <w:pStyle w:val="Footer"/>
      <w:pBdr>
        <w:top w:val="single" w:sz="4" w:space="1" w:color="auto"/>
      </w:pBdr>
      <w:tabs>
        <w:tab w:val="clear" w:pos="4320"/>
        <w:tab w:val="clear" w:pos="8640"/>
        <w:tab w:val="right" w:pos="9360"/>
      </w:tabs>
    </w:pPr>
    <w:r>
      <w:t>January 2004 / Version 1.0</w:t>
    </w:r>
    <w:r>
      <w:tab/>
    </w:r>
    <w:r w:rsidR="00CE0FC9">
      <w:rPr>
        <w:rStyle w:val="PageNumber"/>
      </w:rPr>
      <w:fldChar w:fldCharType="begin"/>
    </w:r>
    <w:r>
      <w:rPr>
        <w:rStyle w:val="PageNumber"/>
      </w:rPr>
      <w:instrText xml:space="preserve"> PAGE </w:instrText>
    </w:r>
    <w:r w:rsidR="00CE0FC9">
      <w:rPr>
        <w:rStyle w:val="PageNumber"/>
      </w:rPr>
      <w:fldChar w:fldCharType="separate"/>
    </w:r>
    <w:r>
      <w:rPr>
        <w:rStyle w:val="PageNumber"/>
        <w:noProof/>
      </w:rPr>
      <w:t>1</w:t>
    </w:r>
    <w:r w:rsidR="00CE0FC9">
      <w:rPr>
        <w:rStyle w:val="PageNumber"/>
      </w:rPr>
      <w:fldChar w:fldCharType="end"/>
    </w:r>
  </w:p>
  <w:p w14:paraId="4D12F1FD" w14:textId="77777777" w:rsidR="00E20C11" w:rsidRDefault="00E20C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7B8F62" w14:textId="77777777" w:rsidR="001D3EB5" w:rsidRDefault="001D3EB5">
      <w:r>
        <w:separator/>
      </w:r>
    </w:p>
  </w:footnote>
  <w:footnote w:type="continuationSeparator" w:id="0">
    <w:p w14:paraId="0FA8E59D" w14:textId="77777777" w:rsidR="001D3EB5" w:rsidRDefault="001D3E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F12B5" w14:textId="77777777" w:rsidR="004E627D" w:rsidRDefault="004E627D" w:rsidP="00805C2F">
    <w:pPr>
      <w:pStyle w:val="Heading5"/>
      <w:jc w:val="left"/>
    </w:pPr>
    <w:bookmarkStart w:id="7" w:name="_attcc2"/>
    <w:bookmarkEnd w:id="7"/>
    <w:r>
      <w:t>AIR FORCE FAR SUPPLEMENT</w:t>
    </w:r>
    <w:r>
      <w:tab/>
    </w:r>
  </w:p>
  <w:p w14:paraId="0B4D5B36" w14:textId="77777777" w:rsidR="004E627D" w:rsidRPr="004E627D" w:rsidRDefault="004E627D" w:rsidP="004E627D">
    <w:pPr>
      <w:pStyle w:val="Header"/>
      <w:pBdr>
        <w:bottom w:val="single" w:sz="4" w:space="1" w:color="auto"/>
      </w:pBdr>
      <w:rPr>
        <w:szCs w:val="24"/>
      </w:rPr>
    </w:pPr>
    <w:r w:rsidRPr="004E627D">
      <w:rPr>
        <w:szCs w:val="24"/>
      </w:rPr>
      <w:t>MP5303</w:t>
    </w:r>
    <w:r w:rsidRPr="00805C2F">
      <w:rPr>
        <w:szCs w:val="24"/>
      </w:rPr>
      <w:t xml:space="preserve"> — Improper Business Practices and Personal Conflicts of Interest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B1A78D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C5EBB5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1FA2F1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3087DA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AEFAF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8A307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3783C2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D1411E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7CCC9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8497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D6A7657"/>
    <w:multiLevelType w:val="hybridMultilevel"/>
    <w:tmpl w:val="2EE08DB4"/>
    <w:lvl w:ilvl="0" w:tplc="754C6B0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04755A4"/>
    <w:multiLevelType w:val="hybridMultilevel"/>
    <w:tmpl w:val="B5168F76"/>
    <w:lvl w:ilvl="0" w:tplc="A030EAA0">
      <w:start w:val="1"/>
      <w:numFmt w:val="lowerLetter"/>
      <w:lvlText w:val="(%1)"/>
      <w:lvlJc w:val="left"/>
      <w:pPr>
        <w:ind w:left="372" w:hanging="372"/>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5E8F"/>
    <w:rsid w:val="000016D9"/>
    <w:rsid w:val="00005614"/>
    <w:rsid w:val="00006EDD"/>
    <w:rsid w:val="000213FB"/>
    <w:rsid w:val="000352A5"/>
    <w:rsid w:val="00037A62"/>
    <w:rsid w:val="0007063D"/>
    <w:rsid w:val="000711DD"/>
    <w:rsid w:val="00097920"/>
    <w:rsid w:val="000C2408"/>
    <w:rsid w:val="000E0F77"/>
    <w:rsid w:val="000E5558"/>
    <w:rsid w:val="000F6D06"/>
    <w:rsid w:val="00101731"/>
    <w:rsid w:val="00137B80"/>
    <w:rsid w:val="00156E04"/>
    <w:rsid w:val="00172ED5"/>
    <w:rsid w:val="00184FFC"/>
    <w:rsid w:val="001B4AE5"/>
    <w:rsid w:val="001B687D"/>
    <w:rsid w:val="001D002F"/>
    <w:rsid w:val="001D3EB5"/>
    <w:rsid w:val="001D7546"/>
    <w:rsid w:val="001E2C42"/>
    <w:rsid w:val="00215AFE"/>
    <w:rsid w:val="0022218E"/>
    <w:rsid w:val="00225DEA"/>
    <w:rsid w:val="00264368"/>
    <w:rsid w:val="0027377F"/>
    <w:rsid w:val="002844B7"/>
    <w:rsid w:val="002C7717"/>
    <w:rsid w:val="002E2147"/>
    <w:rsid w:val="002F48F5"/>
    <w:rsid w:val="002F76B3"/>
    <w:rsid w:val="00316A3F"/>
    <w:rsid w:val="00323023"/>
    <w:rsid w:val="00326D11"/>
    <w:rsid w:val="00332A3B"/>
    <w:rsid w:val="00336B26"/>
    <w:rsid w:val="00357984"/>
    <w:rsid w:val="003609C9"/>
    <w:rsid w:val="00384DC0"/>
    <w:rsid w:val="003A6D08"/>
    <w:rsid w:val="003C5CF0"/>
    <w:rsid w:val="003F0071"/>
    <w:rsid w:val="003F4A0A"/>
    <w:rsid w:val="00404784"/>
    <w:rsid w:val="0041706F"/>
    <w:rsid w:val="004228F7"/>
    <w:rsid w:val="00437670"/>
    <w:rsid w:val="004559A0"/>
    <w:rsid w:val="00462EC7"/>
    <w:rsid w:val="00465F40"/>
    <w:rsid w:val="00466F66"/>
    <w:rsid w:val="004679B4"/>
    <w:rsid w:val="00485295"/>
    <w:rsid w:val="0049015E"/>
    <w:rsid w:val="00490F79"/>
    <w:rsid w:val="004B0559"/>
    <w:rsid w:val="004D19D8"/>
    <w:rsid w:val="004D7259"/>
    <w:rsid w:val="004E627D"/>
    <w:rsid w:val="004F7A8F"/>
    <w:rsid w:val="00520A61"/>
    <w:rsid w:val="00540B8C"/>
    <w:rsid w:val="00560948"/>
    <w:rsid w:val="005754C5"/>
    <w:rsid w:val="00584E2F"/>
    <w:rsid w:val="005930A3"/>
    <w:rsid w:val="0059795E"/>
    <w:rsid w:val="005A42ED"/>
    <w:rsid w:val="005C123F"/>
    <w:rsid w:val="005C53FE"/>
    <w:rsid w:val="005C681F"/>
    <w:rsid w:val="005D25C4"/>
    <w:rsid w:val="005F76EC"/>
    <w:rsid w:val="0060279C"/>
    <w:rsid w:val="006154D9"/>
    <w:rsid w:val="00636E16"/>
    <w:rsid w:val="006419F8"/>
    <w:rsid w:val="006A5D6B"/>
    <w:rsid w:val="006B71AF"/>
    <w:rsid w:val="006C4621"/>
    <w:rsid w:val="006C6A00"/>
    <w:rsid w:val="006F0F58"/>
    <w:rsid w:val="006F39BC"/>
    <w:rsid w:val="007067A0"/>
    <w:rsid w:val="00716131"/>
    <w:rsid w:val="007367F1"/>
    <w:rsid w:val="00740918"/>
    <w:rsid w:val="0074752D"/>
    <w:rsid w:val="007812E2"/>
    <w:rsid w:val="007950F6"/>
    <w:rsid w:val="007A070C"/>
    <w:rsid w:val="007A10D4"/>
    <w:rsid w:val="007A621C"/>
    <w:rsid w:val="007B5404"/>
    <w:rsid w:val="007C3C3B"/>
    <w:rsid w:val="007D2CC5"/>
    <w:rsid w:val="007D5CFE"/>
    <w:rsid w:val="00805C2F"/>
    <w:rsid w:val="00812A70"/>
    <w:rsid w:val="00842E17"/>
    <w:rsid w:val="00870211"/>
    <w:rsid w:val="00883EFE"/>
    <w:rsid w:val="00891EE0"/>
    <w:rsid w:val="008964E6"/>
    <w:rsid w:val="008A48D9"/>
    <w:rsid w:val="008E7695"/>
    <w:rsid w:val="0095371D"/>
    <w:rsid w:val="009650AF"/>
    <w:rsid w:val="00976E55"/>
    <w:rsid w:val="009827E9"/>
    <w:rsid w:val="009952CA"/>
    <w:rsid w:val="009B278E"/>
    <w:rsid w:val="009B398E"/>
    <w:rsid w:val="009C37ED"/>
    <w:rsid w:val="009D3679"/>
    <w:rsid w:val="009D393D"/>
    <w:rsid w:val="009E107B"/>
    <w:rsid w:val="009F601F"/>
    <w:rsid w:val="00A06A3F"/>
    <w:rsid w:val="00A1360D"/>
    <w:rsid w:val="00A22FC0"/>
    <w:rsid w:val="00A44A7E"/>
    <w:rsid w:val="00A50AB9"/>
    <w:rsid w:val="00A552E8"/>
    <w:rsid w:val="00A5550A"/>
    <w:rsid w:val="00A558C3"/>
    <w:rsid w:val="00A85320"/>
    <w:rsid w:val="00A96B7D"/>
    <w:rsid w:val="00AC480D"/>
    <w:rsid w:val="00AC6800"/>
    <w:rsid w:val="00B0197F"/>
    <w:rsid w:val="00B037AD"/>
    <w:rsid w:val="00B25738"/>
    <w:rsid w:val="00B37E2C"/>
    <w:rsid w:val="00B42079"/>
    <w:rsid w:val="00B600F7"/>
    <w:rsid w:val="00B73A71"/>
    <w:rsid w:val="00B75F4D"/>
    <w:rsid w:val="00B85879"/>
    <w:rsid w:val="00BA3A8C"/>
    <w:rsid w:val="00BA63ED"/>
    <w:rsid w:val="00BC6B05"/>
    <w:rsid w:val="00BD0F21"/>
    <w:rsid w:val="00BE32A0"/>
    <w:rsid w:val="00BF7676"/>
    <w:rsid w:val="00C06146"/>
    <w:rsid w:val="00C13FC8"/>
    <w:rsid w:val="00C20D13"/>
    <w:rsid w:val="00C23193"/>
    <w:rsid w:val="00C25E8F"/>
    <w:rsid w:val="00C30893"/>
    <w:rsid w:val="00C3678C"/>
    <w:rsid w:val="00C451F1"/>
    <w:rsid w:val="00C6272F"/>
    <w:rsid w:val="00C678FA"/>
    <w:rsid w:val="00C8294B"/>
    <w:rsid w:val="00C8378F"/>
    <w:rsid w:val="00C85AE6"/>
    <w:rsid w:val="00C8779E"/>
    <w:rsid w:val="00CA5CEE"/>
    <w:rsid w:val="00CB5023"/>
    <w:rsid w:val="00CE0FC9"/>
    <w:rsid w:val="00CF5879"/>
    <w:rsid w:val="00D252B1"/>
    <w:rsid w:val="00D36FE0"/>
    <w:rsid w:val="00D42EED"/>
    <w:rsid w:val="00D432B0"/>
    <w:rsid w:val="00D621B0"/>
    <w:rsid w:val="00D8361D"/>
    <w:rsid w:val="00DA6AC4"/>
    <w:rsid w:val="00DB5637"/>
    <w:rsid w:val="00DF0725"/>
    <w:rsid w:val="00E0718A"/>
    <w:rsid w:val="00E10D40"/>
    <w:rsid w:val="00E11672"/>
    <w:rsid w:val="00E20C11"/>
    <w:rsid w:val="00E35193"/>
    <w:rsid w:val="00E54BC7"/>
    <w:rsid w:val="00E60884"/>
    <w:rsid w:val="00E818D2"/>
    <w:rsid w:val="00E868BA"/>
    <w:rsid w:val="00E94027"/>
    <w:rsid w:val="00EB2E20"/>
    <w:rsid w:val="00EB359B"/>
    <w:rsid w:val="00EC1D9E"/>
    <w:rsid w:val="00EE1B52"/>
    <w:rsid w:val="00EE5DEA"/>
    <w:rsid w:val="00F13D37"/>
    <w:rsid w:val="00F305BE"/>
    <w:rsid w:val="00F47331"/>
    <w:rsid w:val="00F47A05"/>
    <w:rsid w:val="00F50C1E"/>
    <w:rsid w:val="00F51750"/>
    <w:rsid w:val="00F7531C"/>
    <w:rsid w:val="00F9067E"/>
    <w:rsid w:val="00F97EA5"/>
    <w:rsid w:val="00FC0CBB"/>
    <w:rsid w:val="00FC2C81"/>
    <w:rsid w:val="00FC7296"/>
    <w:rsid w:val="00FD59E5"/>
    <w:rsid w:val="00FE7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1605187"/>
  <w15:docId w15:val="{D5790855-81BA-4363-8A70-9198A55DC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60948"/>
    <w:pPr>
      <w:spacing w:before="240" w:after="240"/>
    </w:pPr>
    <w:rPr>
      <w:sz w:val="24"/>
    </w:rPr>
  </w:style>
  <w:style w:type="paragraph" w:styleId="Heading1">
    <w:name w:val="heading 1"/>
    <w:basedOn w:val="Normal"/>
    <w:next w:val="Normal"/>
    <w:qFormat/>
    <w:rsid w:val="00A44A7E"/>
    <w:pPr>
      <w:widowControl w:val="0"/>
      <w:jc w:val="center"/>
      <w:outlineLvl w:val="0"/>
    </w:pPr>
    <w:rPr>
      <w:b/>
      <w:bCs/>
      <w:color w:val="000000" w:themeColor="text1"/>
      <w:sz w:val="32"/>
    </w:rPr>
  </w:style>
  <w:style w:type="paragraph" w:styleId="Heading2">
    <w:name w:val="heading 2"/>
    <w:rsid w:val="00560948"/>
    <w:pPr>
      <w:keepNext/>
      <w:keepLines/>
      <w:spacing w:before="360" w:after="120"/>
      <w:jc w:val="center"/>
      <w:outlineLvl w:val="1"/>
    </w:pPr>
    <w:rPr>
      <w:b/>
      <w:iCs/>
      <w:color w:val="000000" w:themeColor="text1"/>
      <w:sz w:val="28"/>
      <w:szCs w:val="24"/>
    </w:rPr>
  </w:style>
  <w:style w:type="paragraph" w:styleId="Heading3">
    <w:name w:val="heading 3"/>
    <w:basedOn w:val="Normal"/>
    <w:next w:val="Normal"/>
    <w:link w:val="Heading3Char"/>
    <w:qFormat/>
    <w:rsid w:val="00A44A7E"/>
    <w:pPr>
      <w:keepNext/>
      <w:keepLines/>
      <w:spacing w:before="360"/>
      <w:outlineLvl w:val="2"/>
    </w:pPr>
    <w:rPr>
      <w:b/>
      <w:bCs/>
      <w:color w:val="000000" w:themeColor="text1"/>
    </w:rPr>
  </w:style>
  <w:style w:type="paragraph" w:styleId="Heading4">
    <w:name w:val="heading 4"/>
    <w:basedOn w:val="Normal"/>
    <w:next w:val="Normal"/>
    <w:qFormat/>
    <w:rsid w:val="00A44A7E"/>
    <w:pPr>
      <w:keepNext/>
      <w:jc w:val="center"/>
      <w:outlineLvl w:val="3"/>
    </w:pPr>
    <w:rPr>
      <w:b/>
      <w:bCs/>
      <w:color w:val="FF0000"/>
      <w:sz w:val="32"/>
      <w:szCs w:val="24"/>
    </w:rPr>
  </w:style>
  <w:style w:type="paragraph" w:styleId="Heading5">
    <w:name w:val="heading 5"/>
    <w:basedOn w:val="Normal"/>
    <w:next w:val="Normal"/>
    <w:qFormat/>
    <w:rsid w:val="00A44A7E"/>
    <w:pPr>
      <w:keepNext/>
      <w:jc w:val="center"/>
      <w:outlineLvl w:val="4"/>
    </w:pPr>
    <w:rPr>
      <w:b/>
      <w:bCs/>
    </w:rPr>
  </w:style>
  <w:style w:type="paragraph" w:styleId="Heading6">
    <w:name w:val="heading 6"/>
    <w:basedOn w:val="Normal"/>
    <w:next w:val="Normal"/>
    <w:qFormat/>
    <w:rsid w:val="00A44A7E"/>
    <w:pPr>
      <w:keepNext/>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44A7E"/>
    <w:rPr>
      <w:color w:val="000000"/>
    </w:rPr>
  </w:style>
  <w:style w:type="paragraph" w:styleId="Title">
    <w:name w:val="Title"/>
    <w:basedOn w:val="Normal"/>
    <w:qFormat/>
    <w:rsid w:val="00A44A7E"/>
    <w:pPr>
      <w:jc w:val="center"/>
    </w:pPr>
    <w:rPr>
      <w:color w:val="000000"/>
      <w:sz w:val="28"/>
    </w:rPr>
  </w:style>
  <w:style w:type="paragraph" w:styleId="BodyText2">
    <w:name w:val="Body Text 2"/>
    <w:basedOn w:val="Normal"/>
    <w:rsid w:val="00A44A7E"/>
    <w:rPr>
      <w:rFonts w:ascii="Bookman Old Style" w:hAnsi="Bookman Old Style"/>
      <w:b/>
      <w:bCs/>
      <w:color w:val="000000"/>
    </w:rPr>
  </w:style>
  <w:style w:type="paragraph" w:styleId="Footer">
    <w:name w:val="footer"/>
    <w:basedOn w:val="Normal"/>
    <w:link w:val="FooterChar"/>
    <w:uiPriority w:val="99"/>
    <w:rsid w:val="00A44A7E"/>
    <w:pPr>
      <w:tabs>
        <w:tab w:val="center" w:pos="4320"/>
        <w:tab w:val="right" w:pos="8640"/>
      </w:tabs>
    </w:pPr>
  </w:style>
  <w:style w:type="character" w:styleId="PageNumber">
    <w:name w:val="page number"/>
    <w:basedOn w:val="DefaultParagraphFont"/>
    <w:rsid w:val="00A44A7E"/>
  </w:style>
  <w:style w:type="paragraph" w:styleId="Header">
    <w:name w:val="header"/>
    <w:basedOn w:val="Normal"/>
    <w:rsid w:val="00A44A7E"/>
    <w:pPr>
      <w:tabs>
        <w:tab w:val="center" w:pos="4320"/>
        <w:tab w:val="right" w:pos="8640"/>
      </w:tabs>
    </w:pPr>
  </w:style>
  <w:style w:type="paragraph" w:styleId="BodyTextIndent">
    <w:name w:val="Body Text Indent"/>
    <w:basedOn w:val="Normal"/>
    <w:link w:val="BodyTextIndentChar"/>
    <w:rsid w:val="00A44A7E"/>
    <w:pPr>
      <w:ind w:left="360"/>
    </w:pPr>
    <w:rPr>
      <w:rFonts w:ascii="Bookman Old Style" w:hAnsi="Bookman Old Style"/>
      <w:color w:val="000000"/>
    </w:rPr>
  </w:style>
  <w:style w:type="paragraph" w:styleId="NormalWeb">
    <w:name w:val="Normal (Web)"/>
    <w:basedOn w:val="Normal"/>
    <w:rsid w:val="00A44A7E"/>
    <w:pPr>
      <w:spacing w:before="100" w:after="100"/>
    </w:pPr>
  </w:style>
  <w:style w:type="character" w:styleId="Hyperlink">
    <w:name w:val="Hyperlink"/>
    <w:basedOn w:val="DefaultParagraphFont"/>
    <w:uiPriority w:val="99"/>
    <w:rsid w:val="00A44A7E"/>
    <w:rPr>
      <w:color w:val="0000FF"/>
      <w:u w:val="single"/>
    </w:rPr>
  </w:style>
  <w:style w:type="character" w:styleId="FollowedHyperlink">
    <w:name w:val="FollowedHyperlink"/>
    <w:basedOn w:val="DefaultParagraphFont"/>
    <w:rsid w:val="00A44A7E"/>
    <w:rPr>
      <w:color w:val="800080"/>
      <w:u w:val="single"/>
    </w:rPr>
  </w:style>
  <w:style w:type="paragraph" w:styleId="BodyTextIndent2">
    <w:name w:val="Body Text Indent 2"/>
    <w:basedOn w:val="Normal"/>
    <w:rsid w:val="00A44A7E"/>
    <w:pPr>
      <w:ind w:left="720"/>
    </w:pPr>
  </w:style>
  <w:style w:type="paragraph" w:styleId="BodyTextIndent3">
    <w:name w:val="Body Text Indent 3"/>
    <w:basedOn w:val="Normal"/>
    <w:rsid w:val="00A44A7E"/>
    <w:pPr>
      <w:ind w:left="360"/>
    </w:pPr>
  </w:style>
  <w:style w:type="paragraph" w:styleId="BalloonText">
    <w:name w:val="Balloon Text"/>
    <w:basedOn w:val="Normal"/>
    <w:link w:val="BalloonTextChar"/>
    <w:rsid w:val="007812E2"/>
    <w:rPr>
      <w:rFonts w:ascii="Tahoma" w:hAnsi="Tahoma" w:cs="Tahoma"/>
      <w:sz w:val="16"/>
      <w:szCs w:val="16"/>
    </w:rPr>
  </w:style>
  <w:style w:type="character" w:customStyle="1" w:styleId="BalloonTextChar">
    <w:name w:val="Balloon Text Char"/>
    <w:basedOn w:val="DefaultParagraphFont"/>
    <w:link w:val="BalloonText"/>
    <w:rsid w:val="007812E2"/>
    <w:rPr>
      <w:rFonts w:ascii="Tahoma" w:hAnsi="Tahoma" w:cs="Tahoma"/>
      <w:sz w:val="16"/>
      <w:szCs w:val="16"/>
    </w:rPr>
  </w:style>
  <w:style w:type="character" w:styleId="CommentReference">
    <w:name w:val="annotation reference"/>
    <w:basedOn w:val="DefaultParagraphFont"/>
    <w:rsid w:val="00A558C3"/>
    <w:rPr>
      <w:sz w:val="16"/>
      <w:szCs w:val="16"/>
    </w:rPr>
  </w:style>
  <w:style w:type="paragraph" w:styleId="CommentText">
    <w:name w:val="annotation text"/>
    <w:basedOn w:val="Normal"/>
    <w:link w:val="CommentTextChar"/>
    <w:rsid w:val="00A558C3"/>
    <w:rPr>
      <w:sz w:val="20"/>
    </w:rPr>
  </w:style>
  <w:style w:type="character" w:customStyle="1" w:styleId="CommentTextChar">
    <w:name w:val="Comment Text Char"/>
    <w:basedOn w:val="DefaultParagraphFont"/>
    <w:link w:val="CommentText"/>
    <w:rsid w:val="00A558C3"/>
  </w:style>
  <w:style w:type="paragraph" w:styleId="CommentSubject">
    <w:name w:val="annotation subject"/>
    <w:basedOn w:val="CommentText"/>
    <w:next w:val="CommentText"/>
    <w:link w:val="CommentSubjectChar"/>
    <w:rsid w:val="00A558C3"/>
    <w:rPr>
      <w:b/>
      <w:bCs/>
    </w:rPr>
  </w:style>
  <w:style w:type="character" w:customStyle="1" w:styleId="CommentSubjectChar">
    <w:name w:val="Comment Subject Char"/>
    <w:basedOn w:val="CommentTextChar"/>
    <w:link w:val="CommentSubject"/>
    <w:rsid w:val="00A558C3"/>
    <w:rPr>
      <w:b/>
      <w:bCs/>
    </w:rPr>
  </w:style>
  <w:style w:type="character" w:customStyle="1" w:styleId="FooterChar">
    <w:name w:val="Footer Char"/>
    <w:basedOn w:val="DefaultParagraphFont"/>
    <w:link w:val="Footer"/>
    <w:uiPriority w:val="99"/>
    <w:rsid w:val="00B37E2C"/>
    <w:rPr>
      <w:sz w:val="24"/>
    </w:rPr>
  </w:style>
  <w:style w:type="paragraph" w:customStyle="1" w:styleId="t4">
    <w:name w:val="t4"/>
    <w:basedOn w:val="Normal"/>
    <w:rsid w:val="004E627D"/>
    <w:pPr>
      <w:tabs>
        <w:tab w:val="left" w:pos="2100"/>
        <w:tab w:val="left" w:pos="3280"/>
        <w:tab w:val="right" w:pos="4680"/>
      </w:tabs>
      <w:spacing w:line="240" w:lineRule="atLeast"/>
    </w:pPr>
    <w:rPr>
      <w:rFonts w:ascii="Chicago" w:hAnsi="Chicago"/>
      <w:color w:val="000000"/>
    </w:rPr>
  </w:style>
  <w:style w:type="paragraph" w:styleId="Revision">
    <w:name w:val="Revision"/>
    <w:hidden/>
    <w:uiPriority w:val="99"/>
    <w:semiHidden/>
    <w:rsid w:val="00F51750"/>
    <w:rPr>
      <w:sz w:val="24"/>
    </w:rPr>
  </w:style>
  <w:style w:type="paragraph" w:customStyle="1" w:styleId="List1">
    <w:name w:val="List 1"/>
    <w:link w:val="List1Char"/>
    <w:rsid w:val="00560948"/>
    <w:pPr>
      <w:spacing w:before="240" w:after="240"/>
      <w:ind w:left="432"/>
    </w:pPr>
    <w:rPr>
      <w:bCs/>
      <w:color w:val="000000" w:themeColor="text1"/>
      <w:sz w:val="24"/>
    </w:rPr>
  </w:style>
  <w:style w:type="character" w:customStyle="1" w:styleId="Heading3Char">
    <w:name w:val="Heading 3 Char"/>
    <w:basedOn w:val="DefaultParagraphFont"/>
    <w:link w:val="Heading3"/>
    <w:rsid w:val="00520A61"/>
    <w:rPr>
      <w:b/>
      <w:bCs/>
      <w:color w:val="000000" w:themeColor="text1"/>
      <w:sz w:val="24"/>
    </w:rPr>
  </w:style>
  <w:style w:type="character" w:customStyle="1" w:styleId="List1Char">
    <w:name w:val="List 1 Char"/>
    <w:basedOn w:val="Heading3Char"/>
    <w:link w:val="List1"/>
    <w:rsid w:val="00560948"/>
    <w:rPr>
      <w:b w:val="0"/>
      <w:bCs/>
      <w:color w:val="000000" w:themeColor="text1"/>
      <w:sz w:val="24"/>
    </w:rPr>
  </w:style>
  <w:style w:type="paragraph" w:styleId="List2">
    <w:name w:val="List 2"/>
    <w:basedOn w:val="Normal"/>
    <w:semiHidden/>
    <w:unhideWhenUsed/>
    <w:rsid w:val="00520A61"/>
    <w:pPr>
      <w:keepNext/>
      <w:keepLines/>
      <w:ind w:left="821"/>
    </w:pPr>
  </w:style>
  <w:style w:type="paragraph" w:styleId="List3">
    <w:name w:val="List 3"/>
    <w:basedOn w:val="Normal"/>
    <w:link w:val="List3Char"/>
    <w:semiHidden/>
    <w:unhideWhenUsed/>
    <w:rsid w:val="00520A61"/>
    <w:pPr>
      <w:keepNext/>
      <w:keepLines/>
      <w:ind w:left="1282"/>
    </w:pPr>
  </w:style>
  <w:style w:type="paragraph" w:styleId="List4">
    <w:name w:val="List 4"/>
    <w:basedOn w:val="Normal"/>
    <w:rsid w:val="00520A61"/>
    <w:pPr>
      <w:keepNext/>
      <w:keepLines/>
      <w:ind w:left="1642"/>
    </w:pPr>
  </w:style>
  <w:style w:type="paragraph" w:styleId="List5">
    <w:name w:val="List 5"/>
    <w:basedOn w:val="Normal"/>
    <w:rsid w:val="00520A61"/>
    <w:pPr>
      <w:spacing w:before="120" w:after="0"/>
      <w:ind w:left="1872"/>
      <w:contextualSpacing/>
    </w:pPr>
  </w:style>
  <w:style w:type="paragraph" w:customStyle="1" w:styleId="List6">
    <w:name w:val="List 6"/>
    <w:basedOn w:val="List4"/>
    <w:link w:val="List6Char"/>
    <w:rsid w:val="00560948"/>
    <w:pPr>
      <w:ind w:left="2088"/>
    </w:pPr>
    <w:rPr>
      <w:i/>
      <w:szCs w:val="24"/>
    </w:rPr>
  </w:style>
  <w:style w:type="character" w:customStyle="1" w:styleId="List3Char">
    <w:name w:val="List 3 Char"/>
    <w:basedOn w:val="DefaultParagraphFont"/>
    <w:link w:val="List3"/>
    <w:semiHidden/>
    <w:rsid w:val="00520A61"/>
    <w:rPr>
      <w:sz w:val="24"/>
    </w:rPr>
  </w:style>
  <w:style w:type="character" w:customStyle="1" w:styleId="List6Char">
    <w:name w:val="List 6 Char"/>
    <w:basedOn w:val="List3Char"/>
    <w:link w:val="List6"/>
    <w:rsid w:val="00560948"/>
    <w:rPr>
      <w:i/>
      <w:sz w:val="24"/>
      <w:szCs w:val="24"/>
    </w:rPr>
  </w:style>
  <w:style w:type="paragraph" w:customStyle="1" w:styleId="List7">
    <w:name w:val="List 7"/>
    <w:basedOn w:val="List4"/>
    <w:link w:val="List7Char"/>
    <w:rsid w:val="00520A61"/>
    <w:pPr>
      <w:ind w:left="2534"/>
    </w:pPr>
    <w:rPr>
      <w:i/>
      <w:color w:val="000000"/>
      <w:sz w:val="22"/>
      <w:szCs w:val="24"/>
    </w:rPr>
  </w:style>
  <w:style w:type="character" w:customStyle="1" w:styleId="List7Char">
    <w:name w:val="List 7 Char"/>
    <w:basedOn w:val="List3Char"/>
    <w:link w:val="List7"/>
    <w:rsid w:val="00520A61"/>
    <w:rPr>
      <w:i/>
      <w:color w:val="000000"/>
      <w:sz w:val="22"/>
      <w:szCs w:val="24"/>
    </w:rPr>
  </w:style>
  <w:style w:type="paragraph" w:customStyle="1" w:styleId="List8">
    <w:name w:val="List 8"/>
    <w:basedOn w:val="List4"/>
    <w:link w:val="List8Char"/>
    <w:rsid w:val="00520A61"/>
    <w:pPr>
      <w:ind w:left="2880"/>
    </w:pPr>
    <w:rPr>
      <w:i/>
      <w:color w:val="000000"/>
      <w:sz w:val="22"/>
      <w:szCs w:val="24"/>
    </w:rPr>
  </w:style>
  <w:style w:type="character" w:customStyle="1" w:styleId="List8Char">
    <w:name w:val="List 8 Char"/>
    <w:basedOn w:val="List3Char"/>
    <w:link w:val="List8"/>
    <w:rsid w:val="00520A61"/>
    <w:rPr>
      <w:i/>
      <w:color w:val="000000"/>
      <w:sz w:val="22"/>
      <w:szCs w:val="24"/>
    </w:rPr>
  </w:style>
  <w:style w:type="paragraph" w:styleId="ListParagraph">
    <w:name w:val="List Paragraph"/>
    <w:basedOn w:val="Normal"/>
    <w:uiPriority w:val="34"/>
    <w:qFormat/>
    <w:rsid w:val="00520A61"/>
    <w:pPr>
      <w:ind w:left="720"/>
      <w:contextualSpacing/>
    </w:pPr>
  </w:style>
  <w:style w:type="paragraph" w:customStyle="1" w:styleId="Heading1Red">
    <w:name w:val="Heading 1_Red"/>
    <w:basedOn w:val="Normal"/>
    <w:link w:val="Heading1RedChar"/>
    <w:rsid w:val="00560948"/>
    <w:pPr>
      <w:spacing w:after="0"/>
      <w:jc w:val="center"/>
      <w:outlineLvl w:val="0"/>
    </w:pPr>
    <w:rPr>
      <w:b/>
      <w:color w:val="FF0000"/>
      <w:sz w:val="40"/>
      <w:szCs w:val="24"/>
    </w:rPr>
  </w:style>
  <w:style w:type="character" w:customStyle="1" w:styleId="Heading1RedChar">
    <w:name w:val="Heading 1_Red Char"/>
    <w:basedOn w:val="List3Char"/>
    <w:link w:val="Heading1Red"/>
    <w:rsid w:val="00560948"/>
    <w:rPr>
      <w:b/>
      <w:color w:val="FF0000"/>
      <w:sz w:val="40"/>
      <w:szCs w:val="24"/>
    </w:rPr>
  </w:style>
  <w:style w:type="paragraph" w:customStyle="1" w:styleId="edition">
    <w:name w:val="edition"/>
    <w:basedOn w:val="Heading1Red"/>
    <w:link w:val="editionChar"/>
    <w:rsid w:val="00560948"/>
    <w:pPr>
      <w:widowControl w:val="0"/>
      <w:outlineLvl w:val="9"/>
    </w:pPr>
    <w:rPr>
      <w:b w:val="0"/>
      <w:i/>
      <w:color w:val="000000" w:themeColor="text1"/>
      <w:sz w:val="28"/>
    </w:rPr>
  </w:style>
  <w:style w:type="character" w:customStyle="1" w:styleId="editionChar">
    <w:name w:val="edition Char"/>
    <w:basedOn w:val="Heading1RedChar"/>
    <w:link w:val="edition"/>
    <w:rsid w:val="00560948"/>
    <w:rPr>
      <w:b w:val="0"/>
      <w:i/>
      <w:color w:val="000000" w:themeColor="text1"/>
      <w:sz w:val="28"/>
      <w:szCs w:val="24"/>
    </w:rPr>
  </w:style>
  <w:style w:type="paragraph" w:customStyle="1" w:styleId="Heading1change">
    <w:name w:val="Heading 1_change"/>
    <w:basedOn w:val="edition"/>
    <w:link w:val="Heading1changeChar"/>
    <w:rsid w:val="00560948"/>
    <w:pPr>
      <w:widowControl/>
      <w:outlineLvl w:val="0"/>
    </w:pPr>
    <w:rPr>
      <w:b/>
      <w:i w:val="0"/>
      <w:iCs/>
    </w:rPr>
  </w:style>
  <w:style w:type="character" w:customStyle="1" w:styleId="Heading1changeChar">
    <w:name w:val="Heading 1_change Char"/>
    <w:basedOn w:val="editionChar"/>
    <w:link w:val="Heading1change"/>
    <w:rsid w:val="00560948"/>
    <w:rPr>
      <w:b/>
      <w:i w:val="0"/>
      <w:iCs/>
      <w:color w:val="000000" w:themeColor="text1"/>
      <w:sz w:val="28"/>
      <w:szCs w:val="24"/>
    </w:rPr>
  </w:style>
  <w:style w:type="paragraph" w:customStyle="1" w:styleId="Heading2change">
    <w:name w:val="Heading 2_change"/>
    <w:basedOn w:val="edition"/>
    <w:link w:val="Heading2changeChar"/>
    <w:rsid w:val="00560948"/>
    <w:pPr>
      <w:keepNext/>
      <w:widowControl/>
      <w:outlineLvl w:val="1"/>
    </w:pPr>
    <w:rPr>
      <w:b/>
      <w:i w:val="0"/>
      <w:iCs/>
    </w:rPr>
  </w:style>
  <w:style w:type="character" w:customStyle="1" w:styleId="Heading2changeChar">
    <w:name w:val="Heading 2_change Char"/>
    <w:basedOn w:val="editionChar"/>
    <w:link w:val="Heading2change"/>
    <w:rsid w:val="00560948"/>
    <w:rPr>
      <w:b/>
      <w:i w:val="0"/>
      <w:iCs/>
      <w:color w:val="000000" w:themeColor="text1"/>
      <w:sz w:val="28"/>
      <w:szCs w:val="24"/>
    </w:rPr>
  </w:style>
  <w:style w:type="paragraph" w:customStyle="1" w:styleId="Heading3change">
    <w:name w:val="Heading 3_change"/>
    <w:basedOn w:val="edition"/>
    <w:link w:val="Heading3changeChar"/>
    <w:rsid w:val="00560948"/>
    <w:pPr>
      <w:widowControl/>
      <w:jc w:val="left"/>
      <w:outlineLvl w:val="2"/>
    </w:pPr>
    <w:rPr>
      <w:b/>
      <w:i w:val="0"/>
      <w:iCs/>
      <w:caps/>
      <w:sz w:val="24"/>
    </w:rPr>
  </w:style>
  <w:style w:type="character" w:customStyle="1" w:styleId="Heading3changeChar">
    <w:name w:val="Heading 3_change Char"/>
    <w:basedOn w:val="editionChar"/>
    <w:link w:val="Heading3change"/>
    <w:rsid w:val="00560948"/>
    <w:rPr>
      <w:b/>
      <w:i w:val="0"/>
      <w:iCs/>
      <w:caps/>
      <w:color w:val="000000" w:themeColor="text1"/>
      <w:sz w:val="24"/>
      <w:szCs w:val="24"/>
    </w:rPr>
  </w:style>
  <w:style w:type="paragraph" w:customStyle="1" w:styleId="List1change">
    <w:name w:val="List 1_change"/>
    <w:basedOn w:val="Normal"/>
    <w:link w:val="List1changeChar"/>
    <w:rsid w:val="00560948"/>
    <w:pPr>
      <w:keepNext/>
      <w:keepLines/>
      <w:ind w:left="432"/>
    </w:pPr>
    <w:rPr>
      <w:iCs/>
      <w:color w:val="000000" w:themeColor="text1"/>
      <w:szCs w:val="24"/>
    </w:rPr>
  </w:style>
  <w:style w:type="character" w:customStyle="1" w:styleId="List1changeChar">
    <w:name w:val="List 1_change Char"/>
    <w:basedOn w:val="editionChar"/>
    <w:link w:val="List1change"/>
    <w:rsid w:val="00560948"/>
    <w:rPr>
      <w:b w:val="0"/>
      <w:i w:val="0"/>
      <w:iCs/>
      <w:color w:val="000000" w:themeColor="text1"/>
      <w:sz w:val="24"/>
      <w:szCs w:val="24"/>
    </w:rPr>
  </w:style>
  <w:style w:type="paragraph" w:customStyle="1" w:styleId="List2change">
    <w:name w:val="List 2_change"/>
    <w:basedOn w:val="Normal"/>
    <w:link w:val="List2changeChar"/>
    <w:rsid w:val="00560948"/>
    <w:pPr>
      <w:spacing w:before="120" w:after="0"/>
      <w:ind w:left="821"/>
      <w:contextualSpacing/>
    </w:pPr>
    <w:rPr>
      <w:iCs/>
      <w:color w:val="000000" w:themeColor="text1"/>
      <w:szCs w:val="24"/>
    </w:rPr>
  </w:style>
  <w:style w:type="character" w:customStyle="1" w:styleId="List2changeChar">
    <w:name w:val="List 2_change Char"/>
    <w:basedOn w:val="editionChar"/>
    <w:link w:val="List2change"/>
    <w:rsid w:val="00560948"/>
    <w:rPr>
      <w:b w:val="0"/>
      <w:i w:val="0"/>
      <w:iCs/>
      <w:color w:val="000000" w:themeColor="text1"/>
      <w:sz w:val="24"/>
      <w:szCs w:val="24"/>
    </w:rPr>
  </w:style>
  <w:style w:type="paragraph" w:customStyle="1" w:styleId="List3change">
    <w:name w:val="List 3_change"/>
    <w:basedOn w:val="Normal"/>
    <w:link w:val="List3changeChar"/>
    <w:rsid w:val="00560948"/>
    <w:pPr>
      <w:keepNext/>
      <w:keepLines/>
      <w:spacing w:before="120" w:after="0"/>
      <w:ind w:left="1282"/>
      <w:contextualSpacing/>
    </w:pPr>
    <w:rPr>
      <w:iCs/>
      <w:color w:val="000000" w:themeColor="text1"/>
      <w:szCs w:val="24"/>
    </w:rPr>
  </w:style>
  <w:style w:type="character" w:customStyle="1" w:styleId="List3changeChar">
    <w:name w:val="List 3_change Char"/>
    <w:basedOn w:val="editionChar"/>
    <w:link w:val="List3change"/>
    <w:rsid w:val="00560948"/>
    <w:rPr>
      <w:b w:val="0"/>
      <w:i w:val="0"/>
      <w:iCs/>
      <w:color w:val="000000" w:themeColor="text1"/>
      <w:sz w:val="24"/>
      <w:szCs w:val="24"/>
    </w:rPr>
  </w:style>
  <w:style w:type="paragraph" w:customStyle="1" w:styleId="List4change">
    <w:name w:val="List 4_change"/>
    <w:basedOn w:val="Normal"/>
    <w:link w:val="List4changeChar"/>
    <w:rsid w:val="00560948"/>
    <w:pPr>
      <w:spacing w:before="120" w:after="0"/>
      <w:ind w:left="1642"/>
      <w:contextualSpacing/>
    </w:pPr>
    <w:rPr>
      <w:iCs/>
      <w:color w:val="000000" w:themeColor="text1"/>
      <w:szCs w:val="24"/>
    </w:rPr>
  </w:style>
  <w:style w:type="character" w:customStyle="1" w:styleId="List4changeChar">
    <w:name w:val="List 4_change Char"/>
    <w:basedOn w:val="editionChar"/>
    <w:link w:val="List4change"/>
    <w:rsid w:val="00560948"/>
    <w:rPr>
      <w:b w:val="0"/>
      <w:i w:val="0"/>
      <w:iCs/>
      <w:color w:val="000000" w:themeColor="text1"/>
      <w:sz w:val="24"/>
      <w:szCs w:val="24"/>
    </w:rPr>
  </w:style>
  <w:style w:type="paragraph" w:customStyle="1" w:styleId="List5change">
    <w:name w:val="List 5_change"/>
    <w:basedOn w:val="Normal"/>
    <w:link w:val="List5changeChar"/>
    <w:rsid w:val="00560948"/>
    <w:pPr>
      <w:keepNext/>
      <w:keepLines/>
      <w:spacing w:before="120" w:after="0"/>
      <w:ind w:left="1872"/>
      <w:contextualSpacing/>
    </w:pPr>
    <w:rPr>
      <w:iCs/>
      <w:color w:val="000000" w:themeColor="text1"/>
      <w:szCs w:val="24"/>
    </w:rPr>
  </w:style>
  <w:style w:type="character" w:customStyle="1" w:styleId="List5changeChar">
    <w:name w:val="List 5_change Char"/>
    <w:basedOn w:val="editionChar"/>
    <w:link w:val="List5change"/>
    <w:rsid w:val="00560948"/>
    <w:rPr>
      <w:b w:val="0"/>
      <w:i w:val="0"/>
      <w:iCs/>
      <w:color w:val="000000" w:themeColor="text1"/>
      <w:sz w:val="24"/>
      <w:szCs w:val="24"/>
    </w:rPr>
  </w:style>
  <w:style w:type="paragraph" w:customStyle="1" w:styleId="List6change">
    <w:name w:val="List 6_change"/>
    <w:basedOn w:val="Normal"/>
    <w:link w:val="List6changeChar"/>
    <w:rsid w:val="00560948"/>
    <w:pPr>
      <w:keepNext/>
      <w:keepLines/>
      <w:spacing w:before="120" w:after="0"/>
      <w:ind w:left="2088"/>
      <w:contextualSpacing/>
    </w:pPr>
    <w:rPr>
      <w:i/>
      <w:iCs/>
      <w:color w:val="000000"/>
      <w:sz w:val="22"/>
      <w:szCs w:val="24"/>
    </w:rPr>
  </w:style>
  <w:style w:type="character" w:customStyle="1" w:styleId="List6changeChar">
    <w:name w:val="List 6_change Char"/>
    <w:basedOn w:val="editionChar"/>
    <w:link w:val="List6change"/>
    <w:rsid w:val="00560948"/>
    <w:rPr>
      <w:b w:val="0"/>
      <w:i/>
      <w:iCs/>
      <w:color w:val="000000"/>
      <w:sz w:val="22"/>
      <w:szCs w:val="24"/>
    </w:rPr>
  </w:style>
  <w:style w:type="paragraph" w:customStyle="1" w:styleId="List7change">
    <w:name w:val="List 7_change"/>
    <w:basedOn w:val="Normal"/>
    <w:link w:val="List7changeChar"/>
    <w:rsid w:val="00560948"/>
    <w:pPr>
      <w:keepNext/>
      <w:keepLines/>
      <w:spacing w:before="120" w:after="0"/>
      <w:ind w:left="2534"/>
      <w:contextualSpacing/>
    </w:pPr>
    <w:rPr>
      <w:i/>
      <w:iCs/>
      <w:color w:val="000000" w:themeColor="text1"/>
      <w:szCs w:val="24"/>
    </w:rPr>
  </w:style>
  <w:style w:type="character" w:customStyle="1" w:styleId="List7changeChar">
    <w:name w:val="List 7_change Char"/>
    <w:basedOn w:val="editionChar"/>
    <w:link w:val="List7change"/>
    <w:rsid w:val="00560948"/>
    <w:rPr>
      <w:b w:val="0"/>
      <w:i/>
      <w:iCs/>
      <w:color w:val="000000" w:themeColor="text1"/>
      <w:sz w:val="24"/>
      <w:szCs w:val="24"/>
    </w:rPr>
  </w:style>
  <w:style w:type="paragraph" w:customStyle="1" w:styleId="List8change">
    <w:name w:val="List 8_change"/>
    <w:basedOn w:val="Normal"/>
    <w:link w:val="List8changeChar"/>
    <w:rsid w:val="00560948"/>
    <w:pPr>
      <w:keepNext/>
      <w:keepLines/>
      <w:spacing w:before="120" w:after="0"/>
      <w:ind w:left="2880"/>
      <w:contextualSpacing/>
    </w:pPr>
    <w:rPr>
      <w:i/>
      <w:iCs/>
      <w:color w:val="000000" w:themeColor="text1"/>
      <w:szCs w:val="24"/>
    </w:rPr>
  </w:style>
  <w:style w:type="character" w:customStyle="1" w:styleId="List8changeChar">
    <w:name w:val="List 8_change Char"/>
    <w:basedOn w:val="editionChar"/>
    <w:link w:val="List8change"/>
    <w:rsid w:val="00560948"/>
    <w:rPr>
      <w:b w:val="0"/>
      <w:i/>
      <w:iCs/>
      <w:color w:val="000000" w:themeColor="text1"/>
      <w:sz w:val="24"/>
      <w:szCs w:val="24"/>
    </w:rPr>
  </w:style>
  <w:style w:type="paragraph" w:customStyle="1" w:styleId="Normalchange">
    <w:name w:val="Normal_change"/>
    <w:basedOn w:val="edition"/>
    <w:link w:val="NormalchangeChar"/>
    <w:rsid w:val="00560948"/>
    <w:pPr>
      <w:widowControl/>
      <w:spacing w:after="160" w:line="259" w:lineRule="auto"/>
      <w:jc w:val="left"/>
    </w:pPr>
    <w:rPr>
      <w:rFonts w:asciiTheme="minorHAnsi" w:hAnsiTheme="minorHAnsi" w:cstheme="minorHAnsi"/>
      <w:i w:val="0"/>
      <w:iCs/>
      <w:sz w:val="22"/>
    </w:rPr>
  </w:style>
  <w:style w:type="character" w:customStyle="1" w:styleId="NormalchangeChar">
    <w:name w:val="Normal_change Char"/>
    <w:basedOn w:val="editionChar"/>
    <w:link w:val="Normalchange"/>
    <w:rsid w:val="00560948"/>
    <w:rPr>
      <w:rFonts w:asciiTheme="minorHAnsi" w:hAnsiTheme="minorHAnsi" w:cstheme="minorHAnsi"/>
      <w:b w:val="0"/>
      <w:i w:val="0"/>
      <w:iCs/>
      <w:color w:val="000000" w:themeColor="text1"/>
      <w:sz w:val="22"/>
      <w:szCs w:val="24"/>
    </w:rPr>
  </w:style>
  <w:style w:type="character" w:customStyle="1" w:styleId="BodyTextChar">
    <w:name w:val="Body Text Char"/>
    <w:basedOn w:val="DefaultParagraphFont"/>
    <w:link w:val="BodyText"/>
    <w:rsid w:val="008964E6"/>
    <w:rPr>
      <w:color w:val="000000"/>
      <w:sz w:val="24"/>
    </w:rPr>
  </w:style>
  <w:style w:type="character" w:customStyle="1" w:styleId="BodyTextIndentChar">
    <w:name w:val="Body Text Indent Char"/>
    <w:basedOn w:val="DefaultParagraphFont"/>
    <w:link w:val="BodyTextIndent"/>
    <w:rsid w:val="008964E6"/>
    <w:rPr>
      <w:rFonts w:ascii="Bookman Old Style" w:hAnsi="Bookman Old Style"/>
      <w:color w:val="000000"/>
      <w:sz w:val="24"/>
    </w:rPr>
  </w:style>
  <w:style w:type="paragraph" w:customStyle="1" w:styleId="StyleHeading2">
    <w:name w:val="Style Heading 2"/>
    <w:basedOn w:val="Heading2"/>
    <w:rsid w:val="00560948"/>
    <w:rPr>
      <w:bCs/>
      <w:iCs w:val="0"/>
      <w:sz w:val="20"/>
    </w:rPr>
  </w:style>
  <w:style w:type="paragraph" w:styleId="TOC1">
    <w:name w:val="toc 1"/>
    <w:basedOn w:val="Normal"/>
    <w:next w:val="Normal"/>
    <w:autoRedefine/>
    <w:uiPriority w:val="39"/>
    <w:unhideWhenUsed/>
    <w:rsid w:val="00FC7296"/>
    <w:pPr>
      <w:spacing w:after="100"/>
    </w:pPr>
  </w:style>
  <w:style w:type="paragraph" w:styleId="TOC2">
    <w:name w:val="toc 2"/>
    <w:basedOn w:val="Normal"/>
    <w:next w:val="Normal"/>
    <w:autoRedefine/>
    <w:uiPriority w:val="39"/>
    <w:unhideWhenUsed/>
    <w:rsid w:val="00FC7296"/>
    <w:pPr>
      <w:spacing w:after="100"/>
      <w:ind w:left="240"/>
    </w:pPr>
  </w:style>
  <w:style w:type="paragraph" w:styleId="TOC3">
    <w:name w:val="toc 3"/>
    <w:basedOn w:val="Normal"/>
    <w:next w:val="Normal"/>
    <w:autoRedefine/>
    <w:semiHidden/>
    <w:unhideWhenUsed/>
    <w:rsid w:val="00FC7296"/>
    <w:pPr>
      <w:spacing w:after="100"/>
      <w:ind w:left="480"/>
    </w:pPr>
  </w:style>
  <w:style w:type="paragraph" w:styleId="TOC4">
    <w:name w:val="toc 4"/>
    <w:basedOn w:val="Normal"/>
    <w:next w:val="Normal"/>
    <w:autoRedefine/>
    <w:semiHidden/>
    <w:unhideWhenUsed/>
    <w:rsid w:val="00FC7296"/>
    <w:pPr>
      <w:spacing w:after="100"/>
      <w:ind w:left="720"/>
    </w:pPr>
  </w:style>
  <w:style w:type="paragraph" w:styleId="TOC5">
    <w:name w:val="toc 5"/>
    <w:basedOn w:val="Normal"/>
    <w:next w:val="Normal"/>
    <w:autoRedefine/>
    <w:semiHidden/>
    <w:unhideWhenUsed/>
    <w:rsid w:val="00FC7296"/>
    <w:pPr>
      <w:spacing w:after="100"/>
      <w:ind w:left="960"/>
    </w:pPr>
  </w:style>
  <w:style w:type="paragraph" w:styleId="TOC6">
    <w:name w:val="toc 6"/>
    <w:basedOn w:val="Normal"/>
    <w:next w:val="Normal"/>
    <w:autoRedefine/>
    <w:semiHidden/>
    <w:unhideWhenUsed/>
    <w:rsid w:val="00FC7296"/>
    <w:pPr>
      <w:spacing w:after="100"/>
      <w:ind w:left="1200"/>
    </w:pPr>
  </w:style>
  <w:style w:type="paragraph" w:styleId="TOC7">
    <w:name w:val="toc 7"/>
    <w:basedOn w:val="Normal"/>
    <w:next w:val="Normal"/>
    <w:autoRedefine/>
    <w:semiHidden/>
    <w:unhideWhenUsed/>
    <w:rsid w:val="00FC7296"/>
    <w:pPr>
      <w:spacing w:after="100"/>
      <w:ind w:left="1440"/>
    </w:pPr>
  </w:style>
  <w:style w:type="paragraph" w:styleId="TOC8">
    <w:name w:val="toc 8"/>
    <w:basedOn w:val="Normal"/>
    <w:next w:val="Normal"/>
    <w:autoRedefine/>
    <w:semiHidden/>
    <w:unhideWhenUsed/>
    <w:rsid w:val="00FC7296"/>
    <w:pPr>
      <w:spacing w:after="100"/>
      <w:ind w:left="1680"/>
    </w:pPr>
  </w:style>
  <w:style w:type="paragraph" w:styleId="TOC9">
    <w:name w:val="toc 9"/>
    <w:basedOn w:val="Normal"/>
    <w:next w:val="Normal"/>
    <w:autoRedefine/>
    <w:semiHidden/>
    <w:unhideWhenUsed/>
    <w:rsid w:val="00FC7296"/>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0CB8B7-6E1A-49EF-ACFE-628F5A0541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D8477BB-12A4-4E59-B24A-3B1CA8BBAEA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E9BC575-719A-4EAD-B1ED-96DE078399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Improper Business Practices and Personal Conflicts of Interest</vt:lpstr>
    </vt:vector>
  </TitlesOfParts>
  <Company>SAFNET</Company>
  <LinksUpToDate>false</LinksUpToDate>
  <CharactersWithSpaces>2479</CharactersWithSpaces>
  <SharedDoc>false</SharedDoc>
  <HLinks>
    <vt:vector size="54" baseType="variant">
      <vt:variant>
        <vt:i4>7209051</vt:i4>
      </vt:variant>
      <vt:variant>
        <vt:i4>24</vt:i4>
      </vt:variant>
      <vt:variant>
        <vt:i4>0</vt:i4>
      </vt:variant>
      <vt:variant>
        <vt:i4>5</vt:i4>
      </vt:variant>
      <vt:variant>
        <vt:lpwstr>mailto:safaqc.workflow@pentagon.af.mil</vt:lpwstr>
      </vt:variant>
      <vt:variant>
        <vt:lpwstr/>
      </vt:variant>
      <vt:variant>
        <vt:i4>1638411</vt:i4>
      </vt:variant>
      <vt:variant>
        <vt:i4>21</vt:i4>
      </vt:variant>
      <vt:variant>
        <vt:i4>0</vt:i4>
      </vt:variant>
      <vt:variant>
        <vt:i4>5</vt:i4>
      </vt:variant>
      <vt:variant>
        <vt:lpwstr>../far/FAR03.DOC</vt:lpwstr>
      </vt:variant>
      <vt:variant>
        <vt:lpwstr>b3601</vt:lpwstr>
      </vt:variant>
      <vt:variant>
        <vt:i4>7209051</vt:i4>
      </vt:variant>
      <vt:variant>
        <vt:i4>18</vt:i4>
      </vt:variant>
      <vt:variant>
        <vt:i4>0</vt:i4>
      </vt:variant>
      <vt:variant>
        <vt:i4>5</vt:i4>
      </vt:variant>
      <vt:variant>
        <vt:lpwstr>mailto:safaqc.workflow@pentagon.af.mil</vt:lpwstr>
      </vt:variant>
      <vt:variant>
        <vt:lpwstr/>
      </vt:variant>
      <vt:variant>
        <vt:i4>589829</vt:i4>
      </vt:variant>
      <vt:variant>
        <vt:i4>15</vt:i4>
      </vt:variant>
      <vt:variant>
        <vt:i4>0</vt:i4>
      </vt:variant>
      <vt:variant>
        <vt:i4>5</vt:i4>
      </vt:variant>
      <vt:variant>
        <vt:lpwstr>5301.doc</vt:lpwstr>
      </vt:variant>
      <vt:variant>
        <vt:lpwstr>s53019001</vt:lpwstr>
      </vt:variant>
      <vt:variant>
        <vt:i4>3014712</vt:i4>
      </vt:variant>
      <vt:variant>
        <vt:i4>12</vt:i4>
      </vt:variant>
      <vt:variant>
        <vt:i4>0</vt:i4>
      </vt:variant>
      <vt:variant>
        <vt:i4>5</vt:i4>
      </vt:variant>
      <vt:variant>
        <vt:lpwstr>../far/FAR03.DOC</vt:lpwstr>
      </vt:variant>
      <vt:variant>
        <vt:lpwstr>b31047</vt:lpwstr>
      </vt:variant>
      <vt:variant>
        <vt:i4>3014712</vt:i4>
      </vt:variant>
      <vt:variant>
        <vt:i4>9</vt:i4>
      </vt:variant>
      <vt:variant>
        <vt:i4>0</vt:i4>
      </vt:variant>
      <vt:variant>
        <vt:i4>5</vt:i4>
      </vt:variant>
      <vt:variant>
        <vt:lpwstr>../far/FAR03.DOC</vt:lpwstr>
      </vt:variant>
      <vt:variant>
        <vt:lpwstr>b31047</vt:lpwstr>
      </vt:variant>
      <vt:variant>
        <vt:i4>3080248</vt:i4>
      </vt:variant>
      <vt:variant>
        <vt:i4>6</vt:i4>
      </vt:variant>
      <vt:variant>
        <vt:i4>0</vt:i4>
      </vt:variant>
      <vt:variant>
        <vt:i4>5</vt:i4>
      </vt:variant>
      <vt:variant>
        <vt:lpwstr>../far/FAR03.DOC</vt:lpwstr>
      </vt:variant>
      <vt:variant>
        <vt:lpwstr>b31046</vt:lpwstr>
      </vt:variant>
      <vt:variant>
        <vt:i4>5439591</vt:i4>
      </vt:variant>
      <vt:variant>
        <vt:i4>3</vt:i4>
      </vt:variant>
      <vt:variant>
        <vt:i4>0</vt:i4>
      </vt:variant>
      <vt:variant>
        <vt:i4>5</vt:i4>
      </vt:variant>
      <vt:variant>
        <vt:lpwstr>http://edocket.access.gpo.gov/cfr_2007/janqtr/pdf/5cfr2635.604.pdf</vt:lpwstr>
      </vt:variant>
      <vt:variant>
        <vt:lpwstr/>
      </vt:variant>
      <vt:variant>
        <vt:i4>6225999</vt:i4>
      </vt:variant>
      <vt:variant>
        <vt:i4>0</vt:i4>
      </vt:variant>
      <vt:variant>
        <vt:i4>0</vt:i4>
      </vt:variant>
      <vt:variant>
        <vt:i4>5</vt:i4>
      </vt:variant>
      <vt:variant>
        <vt:lpwstr>http://www.dtic.mil/whs/directives/corres/html/55007r.htm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Improper Business Practices and Personal Conflicts of Interest</dc:title>
  <dc:creator>Standard Integrated Desktop</dc:creator>
  <cp:lastModifiedBy>Gregory Pangborn</cp:lastModifiedBy>
  <cp:revision>51</cp:revision>
  <cp:lastPrinted>2019-08-22T14:19:00Z</cp:lastPrinted>
  <dcterms:created xsi:type="dcterms:W3CDTF">2013-07-19T20:30:00Z</dcterms:created>
  <dcterms:modified xsi:type="dcterms:W3CDTF">2020-04-21T20:33:00Z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