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B56FB" w14:textId="77777777" w:rsidR="009B65CF" w:rsidRDefault="00C90AAB" w:rsidP="00E903E8">
      <w:pPr>
        <w:pStyle w:val="Heading1Red"/>
        <w:widowControl w:val="0"/>
        <w:spacing w:after="240"/>
        <w:rPr>
          <w:lang w:val="en"/>
        </w:rPr>
      </w:pPr>
      <w:bookmarkStart w:id="0" w:name="_Toc37956362"/>
      <w:bookmarkStart w:id="1" w:name="_Toc38365611"/>
      <w:bookmarkStart w:id="2" w:name="_Toc77083464"/>
      <w:r>
        <w:rPr>
          <w:lang w:val="en"/>
        </w:rPr>
        <w:t>Mandatory Procedure</w:t>
      </w:r>
      <w:bookmarkEnd w:id="0"/>
      <w:bookmarkEnd w:id="1"/>
      <w:bookmarkEnd w:id="2"/>
    </w:p>
    <w:p w14:paraId="0E92D478" w14:textId="0768C64D" w:rsidR="00E903E8" w:rsidRPr="00E85AE7" w:rsidRDefault="0046519F" w:rsidP="00E903E8">
      <w:pPr>
        <w:pStyle w:val="Heading1"/>
        <w:rPr>
          <w:color w:val="auto"/>
          <w:sz w:val="24"/>
          <w:szCs w:val="24"/>
        </w:rPr>
      </w:pPr>
      <w:bookmarkStart w:id="3" w:name="_Toc38365612"/>
      <w:bookmarkStart w:id="4" w:name="_Toc77083465"/>
      <w:proofErr w:type="gramStart"/>
      <w:r w:rsidRPr="0099462A">
        <w:rPr>
          <w:bCs/>
          <w:lang w:val="en"/>
        </w:rPr>
        <w:t>MP5301.9001</w:t>
      </w:r>
      <w:r w:rsidR="005244F5" w:rsidRPr="0099462A">
        <w:rPr>
          <w:bCs/>
          <w:lang w:val="en"/>
        </w:rPr>
        <w:t>(</w:t>
      </w:r>
      <w:proofErr w:type="spellStart"/>
      <w:proofErr w:type="gramEnd"/>
      <w:r w:rsidR="000D0BAD" w:rsidRPr="0099462A">
        <w:rPr>
          <w:bCs/>
          <w:lang w:val="en"/>
        </w:rPr>
        <w:t>i</w:t>
      </w:r>
      <w:proofErr w:type="spellEnd"/>
      <w:r w:rsidR="005244F5" w:rsidRPr="0099462A">
        <w:rPr>
          <w:bCs/>
          <w:lang w:val="en"/>
        </w:rPr>
        <w:t>)</w:t>
      </w:r>
      <w:r w:rsidR="000D0BAD" w:rsidRPr="0099462A">
        <w:rPr>
          <w:bCs/>
          <w:lang w:val="en"/>
        </w:rPr>
        <w:t>(1)(</w:t>
      </w:r>
      <w:proofErr w:type="spellStart"/>
      <w:r w:rsidR="000D0BAD" w:rsidRPr="0099462A">
        <w:rPr>
          <w:bCs/>
          <w:lang w:val="en"/>
        </w:rPr>
        <w:t>i</w:t>
      </w:r>
      <w:proofErr w:type="spellEnd"/>
      <w:r w:rsidR="000D0BAD" w:rsidRPr="0099462A">
        <w:rPr>
          <w:bCs/>
          <w:lang w:val="en"/>
        </w:rPr>
        <w:t>)</w:t>
      </w:r>
      <w:r w:rsidRPr="0099462A">
        <w:rPr>
          <w:bCs/>
          <w:lang w:val="en"/>
        </w:rPr>
        <w:t xml:space="preserve">- </w:t>
      </w:r>
      <w:r w:rsidRPr="0099462A">
        <w:rPr>
          <w:bCs/>
          <w:lang w:val="en"/>
        </w:rPr>
        <w:br/>
        <w:t>Business Clearance Approval by the DAS(C)/ADAS(C)</w:t>
      </w:r>
      <w:bookmarkEnd w:id="3"/>
      <w:bookmarkEnd w:id="4"/>
      <w:r w:rsidR="00E903E8" w:rsidRPr="00E903E8">
        <w:rPr>
          <w:color w:val="auto"/>
          <w:sz w:val="24"/>
          <w:szCs w:val="24"/>
        </w:rPr>
        <w:t xml:space="preserve"> </w:t>
      </w:r>
    </w:p>
    <w:p w14:paraId="31EDB5EB" w14:textId="7FC8CD16" w:rsidR="00E903E8" w:rsidRDefault="00E903E8" w:rsidP="00E903E8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13781241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19AB2351" w14:textId="02455503" w:rsidR="00E903E8" w:rsidRDefault="00E903E8" w:rsidP="00E903E8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E903E8">
            <w:rPr>
              <w:b/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387420D" w14:textId="0BF83CC7" w:rsidR="00E903E8" w:rsidRDefault="00E903E8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7083466" w:history="1">
            <w:r w:rsidRPr="00285873">
              <w:rPr>
                <w:rStyle w:val="Hyperlink"/>
                <w:noProof/>
              </w:rPr>
              <w:t>(A)  Business Clearance Approval for Non-Competitive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C5AA" w14:textId="017AAD84" w:rsidR="00E903E8" w:rsidRDefault="00E903E8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7083467" w:history="1">
            <w:r w:rsidRPr="00285873">
              <w:rPr>
                <w:rStyle w:val="Hyperlink"/>
                <w:noProof/>
              </w:rPr>
              <w:t>(B)  Business Clearance Approval for Competitive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E88E" w14:textId="5A5F4571" w:rsidR="00E903E8" w:rsidRDefault="00E903E8">
          <w:r>
            <w:rPr>
              <w:b/>
              <w:bCs/>
              <w:noProof/>
            </w:rPr>
            <w:fldChar w:fldCharType="end"/>
          </w:r>
        </w:p>
      </w:sdtContent>
    </w:sdt>
    <w:p w14:paraId="0EE104CE" w14:textId="4B85B987" w:rsidR="009B65CF" w:rsidRDefault="00313BFF" w:rsidP="003F4345">
      <w:pPr>
        <w:pStyle w:val="Heading3"/>
        <w:keepNext w:val="0"/>
        <w:keepLines w:val="0"/>
        <w:widowControl w:val="0"/>
      </w:pPr>
      <w:bookmarkStart w:id="5" w:name="_Toc38365613"/>
      <w:bookmarkStart w:id="6" w:name="_Toc77083466"/>
      <w:r w:rsidRPr="0099462A">
        <w:t>(</w:t>
      </w:r>
      <w:r w:rsidR="000D0BAD" w:rsidRPr="0099462A">
        <w:t>A</w:t>
      </w:r>
      <w:r w:rsidRPr="0099462A">
        <w:t>)  Business Clearance Approval for Non-Competitive Actions</w:t>
      </w:r>
      <w:bookmarkEnd w:id="5"/>
      <w:bookmarkEnd w:id="6"/>
      <w:r w:rsidRPr="0099462A">
        <w:t xml:space="preserve"> </w:t>
      </w:r>
    </w:p>
    <w:p w14:paraId="0594DAC3" w14:textId="6C64B5F0" w:rsidR="009B65CF" w:rsidRDefault="00313BFF" w:rsidP="003F4345">
      <w:pPr>
        <w:pStyle w:val="List2"/>
        <w:keepNext w:val="0"/>
        <w:keepLines w:val="0"/>
        <w:widowControl w:val="0"/>
      </w:pPr>
      <w:r w:rsidRPr="00DF57F2">
        <w:rPr>
          <w:i/>
          <w:szCs w:val="24"/>
        </w:rPr>
        <w:t>(1)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hyperlink r:id="rId8" w:history="1">
        <w:r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9462A">
        <w:rPr>
          <w:szCs w:val="24"/>
        </w:rPr>
        <w:t xml:space="preserve">, and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 xml:space="preserve">will </w:t>
      </w:r>
      <w:r>
        <w:rPr>
          <w:szCs w:val="24"/>
        </w:rPr>
        <w:t xml:space="preserve">forward the following documents through the SCO to </w:t>
      </w:r>
      <w:hyperlink r:id="rId9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>:</w:t>
      </w:r>
      <w:bookmarkStart w:id="7" w:name="_GoBack"/>
      <w:bookmarkEnd w:id="7"/>
    </w:p>
    <w:p w14:paraId="28CB1BFB" w14:textId="77777777" w:rsidR="009B65CF" w:rsidRDefault="009F6E58" w:rsidP="003F4345">
      <w:pPr>
        <w:pStyle w:val="List2"/>
        <w:keepNext w:val="0"/>
        <w:keepLines w:val="0"/>
        <w:widowControl w:val="0"/>
      </w:pPr>
      <w:r>
        <w:rPr>
          <w:i/>
          <w:szCs w:val="24"/>
        </w:rPr>
        <w:t>(</w:t>
      </w:r>
      <w:r w:rsidR="00313BFF" w:rsidRPr="00DF57F2">
        <w:rPr>
          <w:i/>
          <w:szCs w:val="24"/>
        </w:rPr>
        <w:t>2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r w:rsidR="00313BFF" w:rsidRPr="0099462A">
        <w:rPr>
          <w:szCs w:val="24"/>
        </w:rPr>
        <w:t>Request for Business Clearance (non-competitive)</w:t>
      </w:r>
      <w:r w:rsidR="00313BFF">
        <w:rPr>
          <w:szCs w:val="24"/>
        </w:rPr>
        <w:t>;</w:t>
      </w:r>
    </w:p>
    <w:p w14:paraId="58F153C8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Copies of the Commercial Item Determination(s) (</w:t>
      </w:r>
      <w:r w:rsidR="00313BFF" w:rsidRPr="0099462A">
        <w:rPr>
          <w:szCs w:val="24"/>
        </w:rPr>
        <w:t>DFARS 212.102(a)(</w:t>
      </w:r>
      <w:proofErr w:type="spellStart"/>
      <w:r w:rsidR="00313BFF" w:rsidRPr="0099462A">
        <w:rPr>
          <w:szCs w:val="24"/>
        </w:rPr>
        <w:t>i</w:t>
      </w:r>
      <w:proofErr w:type="spellEnd"/>
      <w:r w:rsidR="00313BFF" w:rsidRPr="0099462A">
        <w:rPr>
          <w:szCs w:val="24"/>
        </w:rPr>
        <w:t>)</w:t>
      </w:r>
      <w:r w:rsidR="00313BFF">
        <w:rPr>
          <w:szCs w:val="24"/>
        </w:rPr>
        <w:t xml:space="preserve">) that are greater than or equal to $1M; </w:t>
      </w:r>
    </w:p>
    <w:p w14:paraId="5388CCAA" w14:textId="4B9D9578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10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attachments; </w:t>
      </w:r>
    </w:p>
    <w:p w14:paraId="3773F91D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5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(non-competitive) briefing charts</w:t>
      </w:r>
      <w:r w:rsidR="00313BFF">
        <w:rPr>
          <w:szCs w:val="24"/>
        </w:rPr>
        <w:t>; and</w:t>
      </w:r>
    </w:p>
    <w:p w14:paraId="5DA89B10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6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DoD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7A7B6CAE" w14:textId="77777777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(7)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SAF/AQC. </w:t>
      </w:r>
    </w:p>
    <w:p w14:paraId="40A69BC6" w14:textId="77777777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(8)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Business Clearance Session to brief the DAS(C)/ADAS(C) occurs prior to the commencement of the </w:t>
      </w:r>
      <w:r w:rsidR="007420FA">
        <w:rPr>
          <w:szCs w:val="24"/>
        </w:rPr>
        <w:t>DoD</w:t>
      </w:r>
      <w:r>
        <w:rPr>
          <w:szCs w:val="24"/>
        </w:rPr>
        <w:t xml:space="preserve"> Phase 1 Peer Review.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DAS(C) or ADAS(C) prior to the </w:t>
      </w:r>
      <w:r w:rsidR="007420FA">
        <w:rPr>
          <w:szCs w:val="24"/>
        </w:rPr>
        <w:t>DoD</w:t>
      </w:r>
      <w:r w:rsidRPr="00FA654D">
        <w:rPr>
          <w:szCs w:val="24"/>
        </w:rPr>
        <w:t xml:space="preserve"> Phase 1 Pre-Award Peer Review, but commencement of negotiations are conditioned 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11" w:anchor="af_170_2" w:history="1">
        <w:r w:rsidRPr="00417569">
          <w:rPr>
            <w:rStyle w:val="Hyperlink"/>
            <w:szCs w:val="24"/>
          </w:rPr>
          <w:t>AF PGI 5301.170-2</w:t>
        </w:r>
      </w:hyperlink>
      <w:r>
        <w:rPr>
          <w:szCs w:val="24"/>
        </w:rPr>
        <w:t>.</w:t>
      </w:r>
    </w:p>
    <w:p w14:paraId="5F2A3256" w14:textId="7F735A99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lastRenderedPageBreak/>
        <w:t>(9)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hyperlink r:id="rId12" w:history="1">
        <w:r w:rsidR="003F4345" w:rsidRPr="003F4345">
          <w:rPr>
            <w:rStyle w:val="Hyperlink"/>
            <w:szCs w:val="24"/>
          </w:rPr>
          <w:t>SAF/AQC</w:t>
        </w:r>
      </w:hyperlink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a revised negotiation range or parameters are approved.</w:t>
      </w:r>
      <w:bookmarkStart w:id="8" w:name="_Toc38365614"/>
    </w:p>
    <w:p w14:paraId="62AA2EFD" w14:textId="77777777" w:rsidR="009B65CF" w:rsidRDefault="00313BFF" w:rsidP="003F4345">
      <w:pPr>
        <w:pStyle w:val="Heading3"/>
        <w:keepNext w:val="0"/>
        <w:keepLines w:val="0"/>
        <w:widowControl w:val="0"/>
      </w:pPr>
      <w:bookmarkStart w:id="9" w:name="_Toc77083467"/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8"/>
      <w:bookmarkEnd w:id="9"/>
      <w:r w:rsidRPr="0099462A">
        <w:t xml:space="preserve"> </w:t>
      </w:r>
    </w:p>
    <w:p w14:paraId="2862F20C" w14:textId="574C92CD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hyperlink r:id="rId13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97975">
        <w:rPr>
          <w:szCs w:val="24"/>
        </w:rPr>
        <w:t>,</w:t>
      </w:r>
      <w:r>
        <w:rPr>
          <w:szCs w:val="24"/>
        </w:rPr>
        <w:t xml:space="preserve"> and</w:t>
      </w:r>
      <w:r w:rsidR="00DF57F2">
        <w:rPr>
          <w:szCs w:val="24"/>
        </w:rPr>
        <w:t xml:space="preserve">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forward the following documents through the SCO to </w:t>
      </w:r>
      <w:hyperlink r:id="rId14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>:</w:t>
      </w:r>
    </w:p>
    <w:p w14:paraId="3B0C36CE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2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>Business Clearance Approval</w:t>
      </w:r>
      <w:r w:rsidR="00313BFF">
        <w:rPr>
          <w:szCs w:val="24"/>
        </w:rPr>
        <w:t>;</w:t>
      </w:r>
    </w:p>
    <w:p w14:paraId="5246678B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(competitive) briefing charts</w:t>
      </w:r>
      <w:r w:rsidR="00313BFF">
        <w:rPr>
          <w:szCs w:val="24"/>
        </w:rPr>
        <w:t>;</w:t>
      </w:r>
    </w:p>
    <w:p w14:paraId="35540EC1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15AD9B31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(5)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DoD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</w:t>
      </w:r>
      <w:proofErr w:type="gramStart"/>
      <w:r w:rsidR="00313BFF">
        <w:rPr>
          <w:szCs w:val="24"/>
        </w:rPr>
        <w:t>Acquisition</w:t>
      </w:r>
      <w:proofErr w:type="gramEnd"/>
      <w:r w:rsidR="00313BFF">
        <w:rPr>
          <w:szCs w:val="24"/>
        </w:rPr>
        <w:t xml:space="preserve"> Strategy Plan Charts).</w:t>
      </w:r>
    </w:p>
    <w:p w14:paraId="01B9566D" w14:textId="77777777" w:rsidR="009B65CF" w:rsidRDefault="00313BFF" w:rsidP="003F4345">
      <w:pPr>
        <w:pStyle w:val="List2"/>
        <w:keepNext w:val="0"/>
        <w:keepLines w:val="0"/>
        <w:widowControl w:val="0"/>
      </w:pPr>
      <w:r w:rsidRPr="009F6E58">
        <w:rPr>
          <w:i/>
          <w:szCs w:val="24"/>
        </w:rPr>
        <w:t>(6)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443A8879" w14:textId="238C9902" w:rsidR="009B65CF" w:rsidRDefault="00313BFF" w:rsidP="003F4345">
      <w:pPr>
        <w:pStyle w:val="List2"/>
        <w:keepNext w:val="0"/>
        <w:keepLines w:val="0"/>
        <w:widowControl w:val="0"/>
      </w:pPr>
      <w:r w:rsidRPr="009F6E58">
        <w:rPr>
          <w:i/>
          <w:szCs w:val="24"/>
        </w:rPr>
        <w:t>(7)</w:t>
      </w:r>
      <w:r w:rsidRPr="001F4BB7">
        <w:rPr>
          <w:szCs w:val="24"/>
        </w:rPr>
        <w:t xml:space="preserve"> The Business Clearance Session to brief the DAS(C)/ADAS(C)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F82111">
        <w:rPr>
          <w:szCs w:val="24"/>
        </w:rPr>
        <w:t>DoD</w:t>
      </w:r>
      <w:r w:rsidR="00F82111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 Peer Review.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 xml:space="preserve">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15" w:anchor="af_170_2" w:history="1">
        <w:r w:rsidRPr="00E903E8">
          <w:rPr>
            <w:rStyle w:val="Hyperlink"/>
            <w:szCs w:val="24"/>
          </w:rPr>
          <w:t>AF PGI 5301.170-2(b)</w:t>
        </w:r>
        <w:r w:rsidR="00E96D5E" w:rsidRPr="00E903E8">
          <w:rPr>
            <w:rStyle w:val="Hyperlink"/>
            <w:szCs w:val="24"/>
          </w:rPr>
          <w:t>(1)</w:t>
        </w:r>
      </w:hyperlink>
      <w:r w:rsidRPr="001F4BB7">
        <w:rPr>
          <w:szCs w:val="24"/>
        </w:rPr>
        <w:t>.</w:t>
      </w:r>
    </w:p>
    <w:p w14:paraId="148FFFE5" w14:textId="149266CC" w:rsidR="00241AF7" w:rsidRDefault="00241AF7" w:rsidP="003F4345">
      <w:pPr>
        <w:pStyle w:val="PlainText"/>
        <w:widowControl w:val="0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16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88957" w14:textId="77777777" w:rsidR="00D614FD" w:rsidRDefault="00D614FD" w:rsidP="00BB3238">
      <w:pPr>
        <w:spacing w:after="0"/>
      </w:pPr>
      <w:r>
        <w:separator/>
      </w:r>
    </w:p>
  </w:endnote>
  <w:endnote w:type="continuationSeparator" w:id="0">
    <w:p w14:paraId="54126F6F" w14:textId="77777777" w:rsidR="00D614FD" w:rsidRDefault="00D614FD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848AD" w14:textId="37CB6516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E903E8">
      <w:rPr>
        <w:bCs/>
        <w:noProof/>
      </w:rPr>
      <w:t>1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E903E8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D7C96" w14:textId="77777777" w:rsidR="00D614FD" w:rsidRDefault="00D614FD" w:rsidP="00BB3238">
      <w:pPr>
        <w:spacing w:after="0"/>
      </w:pPr>
      <w:r>
        <w:separator/>
      </w:r>
    </w:p>
  </w:footnote>
  <w:footnote w:type="continuationSeparator" w:id="0">
    <w:p w14:paraId="675601BF" w14:textId="77777777" w:rsidR="00D614FD" w:rsidRDefault="00D614FD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FF"/>
    <w:rsid w:val="000D0BAD"/>
    <w:rsid w:val="000D2CDA"/>
    <w:rsid w:val="001A3CBF"/>
    <w:rsid w:val="00232F80"/>
    <w:rsid w:val="00241AF7"/>
    <w:rsid w:val="00313BFF"/>
    <w:rsid w:val="003F4345"/>
    <w:rsid w:val="00417569"/>
    <w:rsid w:val="0046519F"/>
    <w:rsid w:val="004A4BA5"/>
    <w:rsid w:val="005244F5"/>
    <w:rsid w:val="00562C8C"/>
    <w:rsid w:val="006A628B"/>
    <w:rsid w:val="006A7AA7"/>
    <w:rsid w:val="006F5D73"/>
    <w:rsid w:val="00712CE8"/>
    <w:rsid w:val="007420FA"/>
    <w:rsid w:val="0099462A"/>
    <w:rsid w:val="00997975"/>
    <w:rsid w:val="009B65CF"/>
    <w:rsid w:val="009F6E58"/>
    <w:rsid w:val="00A238CC"/>
    <w:rsid w:val="00B86EF8"/>
    <w:rsid w:val="00BB3238"/>
    <w:rsid w:val="00C04619"/>
    <w:rsid w:val="00C90AAB"/>
    <w:rsid w:val="00CF74F4"/>
    <w:rsid w:val="00D52C3F"/>
    <w:rsid w:val="00D614FD"/>
    <w:rsid w:val="00D732D2"/>
    <w:rsid w:val="00D811E6"/>
    <w:rsid w:val="00DE2BBC"/>
    <w:rsid w:val="00DF57F2"/>
    <w:rsid w:val="00DF76EB"/>
    <w:rsid w:val="00E903E8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AB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903E8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.AQ.SAF-AQC.Workflow@us.af.mil" TargetMode="Externa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gi_530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gi_5301.docx" TargetMode="External"/><Relationship Id="rId10" Type="http://schemas.openxmlformats.org/officeDocument/2006/relationships/hyperlink" Target="https://usaf.dps.mil/sites/AFCC/KnowledgeCenter/contracting_templates/preliminary_PNM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F.AQ.SAF-AQC.Workflow@us.af.mil" TargetMode="External"/><Relationship Id="rId14" Type="http://schemas.openxmlformats.org/officeDocument/2006/relationships/hyperlink" Target="mailto:SAF.AQ.SAF-AQC.Workflow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8F7B-B409-47C8-AA70-2D1A1173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VOUDREN, JEFFREY W NH-04 USAF HAF SAF/BLDG PENTAGON, 4C149</cp:lastModifiedBy>
  <cp:revision>21</cp:revision>
  <cp:lastPrinted>2019-08-07T18:16:00Z</cp:lastPrinted>
  <dcterms:created xsi:type="dcterms:W3CDTF">2019-06-10T17:47:00Z</dcterms:created>
  <dcterms:modified xsi:type="dcterms:W3CDTF">2021-07-13T19:48:00Z</dcterms:modified>
</cp:coreProperties>
</file>