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47638B" w14:textId="0E7B8773" w:rsidR="007D7973" w:rsidRPr="00BD0E82" w:rsidRDefault="006F4B6C" w:rsidP="008443AD">
      <w:pPr>
        <w:spacing w:after="0" w:line="240" w:lineRule="auto"/>
        <w:jc w:val="center"/>
        <w:rPr>
          <w:rFonts w:cstheme="minorHAnsi"/>
          <w:b/>
          <w:sz w:val="28"/>
          <w:szCs w:val="28"/>
        </w:rPr>
      </w:pPr>
      <w:r w:rsidRPr="00BD0E82">
        <w:rPr>
          <w:rFonts w:cstheme="minorHAnsi"/>
          <w:b/>
          <w:sz w:val="28"/>
          <w:szCs w:val="28"/>
        </w:rPr>
        <w:t>AFFARS PGI</w:t>
      </w:r>
      <w:r w:rsidR="0033191B" w:rsidRPr="00BD0E82">
        <w:rPr>
          <w:rFonts w:cstheme="minorHAnsi"/>
          <w:b/>
          <w:sz w:val="28"/>
          <w:szCs w:val="28"/>
        </w:rPr>
        <w:t xml:space="preserve"> 5304</w:t>
      </w:r>
    </w:p>
    <w:p w14:paraId="04C29980" w14:textId="5026828F" w:rsidR="009239F5" w:rsidRPr="00BD0E82" w:rsidRDefault="0033191B" w:rsidP="00B23423">
      <w:pPr>
        <w:spacing w:after="0" w:line="240" w:lineRule="auto"/>
        <w:jc w:val="center"/>
        <w:rPr>
          <w:rFonts w:cstheme="minorHAnsi"/>
          <w:b/>
          <w:sz w:val="28"/>
          <w:szCs w:val="28"/>
        </w:rPr>
      </w:pPr>
      <w:r w:rsidRPr="00BD0E82">
        <w:rPr>
          <w:rFonts w:cstheme="minorHAnsi"/>
          <w:b/>
          <w:sz w:val="28"/>
          <w:szCs w:val="28"/>
        </w:rPr>
        <w:t>Administrative Matters</w:t>
      </w:r>
    </w:p>
    <w:p w14:paraId="406D80AC" w14:textId="720B21C7" w:rsidR="00AC63EB" w:rsidRPr="00BD0E82" w:rsidRDefault="00AC63EB" w:rsidP="008443AD">
      <w:pPr>
        <w:spacing w:after="0" w:line="240" w:lineRule="auto"/>
        <w:rPr>
          <w:rFonts w:cstheme="minorHAnsi"/>
          <w:sz w:val="28"/>
          <w:szCs w:val="28"/>
        </w:rPr>
      </w:pPr>
    </w:p>
    <w:p w14:paraId="1CDFDCE9" w14:textId="77777777" w:rsidR="00782529" w:rsidRPr="00BD0E82" w:rsidRDefault="000A7487" w:rsidP="00782529">
      <w:pPr>
        <w:spacing w:after="0" w:line="240" w:lineRule="auto"/>
        <w:jc w:val="center"/>
        <w:rPr>
          <w:rFonts w:cstheme="minorHAnsi"/>
          <w:b/>
          <w:i/>
          <w:sz w:val="24"/>
          <w:szCs w:val="24"/>
        </w:rPr>
      </w:pPr>
      <w:r w:rsidRPr="00BD0E82">
        <w:rPr>
          <w:rFonts w:cstheme="minorHAnsi"/>
          <w:b/>
          <w:i/>
          <w:sz w:val="28"/>
          <w:szCs w:val="28"/>
        </w:rPr>
        <w:t>Table of Contents</w:t>
      </w:r>
    </w:p>
    <w:p w14:paraId="532AA8B1" w14:textId="77777777" w:rsidR="00782529" w:rsidRPr="00100A68" w:rsidRDefault="00782529" w:rsidP="00782529">
      <w:pPr>
        <w:spacing w:after="0" w:line="240" w:lineRule="auto"/>
        <w:rPr>
          <w:rFonts w:cstheme="minorHAnsi"/>
          <w:color w:val="FF0000"/>
          <w:sz w:val="28"/>
          <w:szCs w:val="24"/>
        </w:rPr>
      </w:pPr>
    </w:p>
    <w:p w14:paraId="05917BB7" w14:textId="77777777" w:rsidR="00C83B37" w:rsidRPr="009116CC" w:rsidRDefault="00C83B37" w:rsidP="00C83B37">
      <w:pPr>
        <w:spacing w:after="0" w:line="240" w:lineRule="auto"/>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728DA59A" w14:textId="77777777" w:rsidR="00782529" w:rsidRDefault="00782529" w:rsidP="00782529">
      <w:pPr>
        <w:spacing w:after="0" w:line="240" w:lineRule="auto"/>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892EBE" w:rsidRPr="00641558" w14:paraId="406E9596" w14:textId="77777777" w:rsidTr="00F11F29">
        <w:trPr>
          <w:trHeight w:val="432"/>
          <w:jc w:val="center"/>
        </w:trPr>
        <w:tc>
          <w:tcPr>
            <w:tcW w:w="2542" w:type="dxa"/>
            <w:shd w:val="clear" w:color="auto" w:fill="DEEAF6" w:themeFill="accent1" w:themeFillTint="33"/>
            <w:vAlign w:val="center"/>
          </w:tcPr>
          <w:p w14:paraId="28ABDE4F" w14:textId="77777777" w:rsidR="00892EBE" w:rsidRPr="007A243F" w:rsidRDefault="00892EBE" w:rsidP="00FF7D17">
            <w:pPr>
              <w:jc w:val="center"/>
              <w:rPr>
                <w:rFonts w:cstheme="minorHAnsi"/>
                <w:b/>
                <w:sz w:val="24"/>
              </w:rPr>
            </w:pPr>
            <w:r w:rsidRPr="007A243F">
              <w:rPr>
                <w:rFonts w:cstheme="minorHAnsi"/>
                <w:b/>
                <w:sz w:val="24"/>
              </w:rPr>
              <w:t>PGI Paragraph</w:t>
            </w:r>
          </w:p>
        </w:tc>
        <w:tc>
          <w:tcPr>
            <w:tcW w:w="1431" w:type="dxa"/>
            <w:shd w:val="clear" w:color="auto" w:fill="DEEAF6" w:themeFill="accent1" w:themeFillTint="33"/>
            <w:vAlign w:val="center"/>
          </w:tcPr>
          <w:p w14:paraId="647C57A9" w14:textId="77777777" w:rsidR="00892EBE" w:rsidRPr="007A243F" w:rsidRDefault="00892EBE" w:rsidP="00FF7D17">
            <w:pPr>
              <w:jc w:val="center"/>
              <w:rPr>
                <w:rFonts w:cstheme="minorHAnsi"/>
                <w:b/>
                <w:sz w:val="24"/>
              </w:rPr>
            </w:pPr>
            <w:r w:rsidRPr="007A243F">
              <w:rPr>
                <w:rFonts w:cstheme="minorHAnsi"/>
                <w:b/>
                <w:sz w:val="24"/>
              </w:rPr>
              <w:t>MAJCOM</w:t>
            </w:r>
          </w:p>
        </w:tc>
        <w:tc>
          <w:tcPr>
            <w:tcW w:w="6107" w:type="dxa"/>
            <w:shd w:val="clear" w:color="auto" w:fill="DEEAF6" w:themeFill="accent1" w:themeFillTint="33"/>
            <w:vAlign w:val="center"/>
          </w:tcPr>
          <w:p w14:paraId="113BDBDE" w14:textId="77777777" w:rsidR="00892EBE" w:rsidRPr="007A243F" w:rsidRDefault="00892EBE" w:rsidP="00FF7D17">
            <w:pPr>
              <w:jc w:val="center"/>
              <w:rPr>
                <w:rFonts w:cstheme="minorHAnsi"/>
                <w:b/>
                <w:sz w:val="24"/>
              </w:rPr>
            </w:pPr>
            <w:r w:rsidRPr="007A243F">
              <w:rPr>
                <w:rFonts w:cstheme="minorHAnsi"/>
                <w:b/>
                <w:sz w:val="24"/>
              </w:rPr>
              <w:t>Paragraph Title</w:t>
            </w:r>
          </w:p>
        </w:tc>
      </w:tr>
      <w:tr w:rsidR="00892EBE" w:rsidRPr="00641558" w14:paraId="26369DC8" w14:textId="77777777" w:rsidTr="00F11F29">
        <w:trPr>
          <w:trHeight w:val="432"/>
          <w:jc w:val="center"/>
        </w:trPr>
        <w:tc>
          <w:tcPr>
            <w:tcW w:w="2542" w:type="dxa"/>
            <w:vAlign w:val="center"/>
          </w:tcPr>
          <w:p w14:paraId="6D6D6F56" w14:textId="77777777" w:rsidR="00892EBE" w:rsidRDefault="00BC2C87" w:rsidP="0029122F">
            <w:hyperlink w:anchor="afmc_100_90" w:history="1">
              <w:r w:rsidR="00892EBE" w:rsidRPr="00A663D3">
                <w:rPr>
                  <w:rStyle w:val="Hyperlink"/>
                </w:rPr>
                <w:t>PGI 5304.100-90</w:t>
              </w:r>
            </w:hyperlink>
          </w:p>
        </w:tc>
        <w:tc>
          <w:tcPr>
            <w:tcW w:w="1431" w:type="dxa"/>
            <w:vAlign w:val="center"/>
          </w:tcPr>
          <w:p w14:paraId="1A5519E6" w14:textId="77777777" w:rsidR="00892EBE" w:rsidRPr="00641558" w:rsidRDefault="00892EBE" w:rsidP="0029122F">
            <w:pPr>
              <w:jc w:val="center"/>
              <w:rPr>
                <w:rFonts w:eastAsia="Calibri" w:cstheme="minorHAnsi"/>
              </w:rPr>
            </w:pPr>
            <w:r w:rsidRPr="00FD59FF">
              <w:rPr>
                <w:rFonts w:eastAsia="Calibri" w:cstheme="minorHAnsi"/>
              </w:rPr>
              <w:t>AFMC</w:t>
            </w:r>
          </w:p>
        </w:tc>
        <w:tc>
          <w:tcPr>
            <w:tcW w:w="6107" w:type="dxa"/>
            <w:vAlign w:val="center"/>
          </w:tcPr>
          <w:p w14:paraId="4DCF5682" w14:textId="77777777" w:rsidR="00892EBE" w:rsidRPr="00641558" w:rsidRDefault="00892EBE" w:rsidP="0029122F">
            <w:pPr>
              <w:rPr>
                <w:rFonts w:cstheme="minorHAnsi"/>
              </w:rPr>
            </w:pPr>
            <w:r>
              <w:rPr>
                <w:rFonts w:cstheme="minorHAnsi"/>
              </w:rPr>
              <w:t>Contract Level Time Metrics</w:t>
            </w:r>
          </w:p>
        </w:tc>
      </w:tr>
      <w:tr w:rsidR="00892EBE" w:rsidRPr="00641558" w14:paraId="7E868457" w14:textId="77777777" w:rsidTr="00F11F29">
        <w:trPr>
          <w:trHeight w:val="432"/>
          <w:jc w:val="center"/>
        </w:trPr>
        <w:tc>
          <w:tcPr>
            <w:tcW w:w="2542" w:type="dxa"/>
            <w:vAlign w:val="center"/>
          </w:tcPr>
          <w:p w14:paraId="184FD25B" w14:textId="77777777" w:rsidR="00892EBE" w:rsidRPr="00641558" w:rsidRDefault="00BC2C87" w:rsidP="0029122F">
            <w:pPr>
              <w:rPr>
                <w:rFonts w:cstheme="minorHAnsi"/>
              </w:rPr>
            </w:pPr>
            <w:hyperlink w:anchor="smc_101" w:history="1">
              <w:r w:rsidR="00892EBE" w:rsidRPr="00641558">
                <w:rPr>
                  <w:rStyle w:val="Hyperlink"/>
                  <w:rFonts w:cstheme="minorHAnsi"/>
                </w:rPr>
                <w:t>PGI 5304.101</w:t>
              </w:r>
            </w:hyperlink>
          </w:p>
        </w:tc>
        <w:tc>
          <w:tcPr>
            <w:tcW w:w="1431" w:type="dxa"/>
            <w:vAlign w:val="center"/>
          </w:tcPr>
          <w:p w14:paraId="4945B896" w14:textId="77777777" w:rsidR="00892EBE" w:rsidRPr="00641558" w:rsidRDefault="00892EBE" w:rsidP="0029122F">
            <w:pPr>
              <w:jc w:val="center"/>
              <w:rPr>
                <w:rFonts w:eastAsia="Calibri" w:cstheme="minorHAnsi"/>
              </w:rPr>
            </w:pPr>
            <w:r w:rsidRPr="00641558">
              <w:rPr>
                <w:rFonts w:eastAsia="Calibri" w:cstheme="minorHAnsi"/>
              </w:rPr>
              <w:t>SMC</w:t>
            </w:r>
          </w:p>
        </w:tc>
        <w:tc>
          <w:tcPr>
            <w:tcW w:w="6107" w:type="dxa"/>
            <w:vAlign w:val="center"/>
          </w:tcPr>
          <w:p w14:paraId="12C72FEE" w14:textId="77777777" w:rsidR="00892EBE" w:rsidRPr="00641558" w:rsidRDefault="00892EBE" w:rsidP="0029122F">
            <w:pPr>
              <w:rPr>
                <w:rFonts w:cstheme="minorHAnsi"/>
              </w:rPr>
            </w:pPr>
            <w:r w:rsidRPr="00641558">
              <w:rPr>
                <w:rFonts w:cstheme="minorHAnsi"/>
              </w:rPr>
              <w:t>Contracting Officer’s Signature</w:t>
            </w:r>
          </w:p>
        </w:tc>
      </w:tr>
      <w:tr w:rsidR="00892EBE" w:rsidRPr="00641558" w14:paraId="3C876119" w14:textId="77777777" w:rsidTr="00F11F29">
        <w:trPr>
          <w:trHeight w:val="432"/>
          <w:jc w:val="center"/>
        </w:trPr>
        <w:tc>
          <w:tcPr>
            <w:tcW w:w="2542" w:type="dxa"/>
            <w:vAlign w:val="center"/>
          </w:tcPr>
          <w:p w14:paraId="098FF75E" w14:textId="77777777" w:rsidR="00892EBE" w:rsidRPr="00641558" w:rsidRDefault="00BC2C87" w:rsidP="0029122F">
            <w:pPr>
              <w:rPr>
                <w:rFonts w:cstheme="minorHAnsi"/>
              </w:rPr>
            </w:pPr>
            <w:hyperlink w:anchor="afmc_101_90" w:history="1">
              <w:r w:rsidR="00892EBE" w:rsidRPr="00641558">
                <w:rPr>
                  <w:rStyle w:val="Hyperlink"/>
                  <w:rFonts w:cstheme="minorHAnsi"/>
                </w:rPr>
                <w:t>PGI 5304.101-90</w:t>
              </w:r>
            </w:hyperlink>
          </w:p>
        </w:tc>
        <w:tc>
          <w:tcPr>
            <w:tcW w:w="1431" w:type="dxa"/>
            <w:vAlign w:val="center"/>
          </w:tcPr>
          <w:p w14:paraId="73118B11" w14:textId="77777777" w:rsidR="00892EBE" w:rsidRPr="00641558" w:rsidRDefault="00892EBE" w:rsidP="0029122F">
            <w:pPr>
              <w:jc w:val="center"/>
              <w:rPr>
                <w:rFonts w:eastAsia="Calibri" w:cstheme="minorHAnsi"/>
              </w:rPr>
            </w:pPr>
            <w:r w:rsidRPr="00641558">
              <w:rPr>
                <w:rFonts w:eastAsia="Calibri" w:cstheme="minorHAnsi"/>
              </w:rPr>
              <w:t>AFMC</w:t>
            </w:r>
          </w:p>
        </w:tc>
        <w:tc>
          <w:tcPr>
            <w:tcW w:w="6107" w:type="dxa"/>
            <w:vAlign w:val="center"/>
          </w:tcPr>
          <w:p w14:paraId="0310F4AE" w14:textId="77777777" w:rsidR="00892EBE" w:rsidRPr="00641558" w:rsidRDefault="00892EBE" w:rsidP="0029122F">
            <w:pPr>
              <w:rPr>
                <w:rFonts w:cstheme="minorHAnsi"/>
              </w:rPr>
            </w:pPr>
            <w:r w:rsidRPr="00641558">
              <w:rPr>
                <w:rFonts w:cstheme="minorHAnsi"/>
                <w:bCs/>
                <w:lang w:val="en"/>
              </w:rPr>
              <w:t>Early Effective Date</w:t>
            </w:r>
          </w:p>
        </w:tc>
      </w:tr>
      <w:tr w:rsidR="00892EBE" w:rsidRPr="00641558" w14:paraId="22D48597" w14:textId="77777777" w:rsidTr="00F11F29">
        <w:trPr>
          <w:trHeight w:val="432"/>
          <w:jc w:val="center"/>
        </w:trPr>
        <w:tc>
          <w:tcPr>
            <w:tcW w:w="2542" w:type="dxa"/>
            <w:vAlign w:val="center"/>
          </w:tcPr>
          <w:p w14:paraId="30A4C42B" w14:textId="77777777" w:rsidR="00892EBE" w:rsidRPr="00641558" w:rsidRDefault="00BC2C87" w:rsidP="0029122F">
            <w:pPr>
              <w:rPr>
                <w:rFonts w:cstheme="minorHAnsi"/>
              </w:rPr>
            </w:pPr>
            <w:hyperlink w:anchor="smc_102" w:history="1">
              <w:r w:rsidR="00892EBE" w:rsidRPr="00641558">
                <w:rPr>
                  <w:rStyle w:val="Hyperlink"/>
                  <w:rFonts w:cstheme="minorHAnsi"/>
                </w:rPr>
                <w:t>PGI 5304.102</w:t>
              </w:r>
            </w:hyperlink>
          </w:p>
        </w:tc>
        <w:tc>
          <w:tcPr>
            <w:tcW w:w="1431" w:type="dxa"/>
            <w:vAlign w:val="center"/>
          </w:tcPr>
          <w:p w14:paraId="3C06660F" w14:textId="77777777" w:rsidR="00892EBE" w:rsidRPr="00641558" w:rsidRDefault="00892EBE" w:rsidP="0029122F">
            <w:pPr>
              <w:jc w:val="center"/>
              <w:rPr>
                <w:rFonts w:eastAsia="Calibri" w:cstheme="minorHAnsi"/>
              </w:rPr>
            </w:pPr>
            <w:r w:rsidRPr="00641558">
              <w:rPr>
                <w:rFonts w:eastAsia="Calibri" w:cstheme="minorHAnsi"/>
              </w:rPr>
              <w:t>SMC</w:t>
            </w:r>
          </w:p>
        </w:tc>
        <w:tc>
          <w:tcPr>
            <w:tcW w:w="6107" w:type="dxa"/>
            <w:vAlign w:val="center"/>
          </w:tcPr>
          <w:p w14:paraId="5C862F61" w14:textId="77777777" w:rsidR="00892EBE" w:rsidRPr="00641558" w:rsidRDefault="00892EBE" w:rsidP="0029122F">
            <w:pPr>
              <w:rPr>
                <w:rFonts w:cstheme="minorHAnsi"/>
              </w:rPr>
            </w:pPr>
            <w:r w:rsidRPr="00641558">
              <w:rPr>
                <w:rFonts w:cstheme="minorHAnsi"/>
              </w:rPr>
              <w:t>Contractor’s Signature</w:t>
            </w:r>
          </w:p>
        </w:tc>
      </w:tr>
      <w:tr w:rsidR="00892EBE" w:rsidRPr="00641558" w14:paraId="13D8E669" w14:textId="77777777" w:rsidTr="00F11F29">
        <w:trPr>
          <w:trHeight w:val="432"/>
          <w:jc w:val="center"/>
        </w:trPr>
        <w:tc>
          <w:tcPr>
            <w:tcW w:w="2542" w:type="dxa"/>
            <w:vAlign w:val="center"/>
          </w:tcPr>
          <w:p w14:paraId="4E15B42B" w14:textId="77777777" w:rsidR="00892EBE" w:rsidRPr="00641558" w:rsidRDefault="00BC2C87" w:rsidP="0029122F">
            <w:pPr>
              <w:rPr>
                <w:rFonts w:cstheme="minorHAnsi"/>
              </w:rPr>
            </w:pPr>
            <w:hyperlink w:anchor="smc_1601" w:history="1">
              <w:r w:rsidR="00892EBE" w:rsidRPr="00641558">
                <w:rPr>
                  <w:rStyle w:val="Hyperlink"/>
                  <w:rFonts w:cstheme="minorHAnsi"/>
                </w:rPr>
                <w:t>PGI 5304.1601</w:t>
              </w:r>
            </w:hyperlink>
          </w:p>
        </w:tc>
        <w:tc>
          <w:tcPr>
            <w:tcW w:w="1431" w:type="dxa"/>
            <w:vAlign w:val="center"/>
          </w:tcPr>
          <w:p w14:paraId="31ADA5F2" w14:textId="77777777" w:rsidR="00892EBE" w:rsidRPr="00641558" w:rsidRDefault="00892EBE" w:rsidP="0029122F">
            <w:pPr>
              <w:jc w:val="center"/>
              <w:rPr>
                <w:rFonts w:eastAsia="Calibri" w:cstheme="minorHAnsi"/>
              </w:rPr>
            </w:pPr>
            <w:r w:rsidRPr="00641558">
              <w:rPr>
                <w:rFonts w:eastAsia="Calibri" w:cstheme="minorHAnsi"/>
              </w:rPr>
              <w:t>SMC</w:t>
            </w:r>
          </w:p>
        </w:tc>
        <w:tc>
          <w:tcPr>
            <w:tcW w:w="6107" w:type="dxa"/>
            <w:vAlign w:val="center"/>
          </w:tcPr>
          <w:p w14:paraId="6DC403F6" w14:textId="77777777" w:rsidR="00892EBE" w:rsidRPr="00641558" w:rsidRDefault="00892EBE" w:rsidP="0029122F">
            <w:pPr>
              <w:rPr>
                <w:rFonts w:cstheme="minorHAnsi"/>
              </w:rPr>
            </w:pPr>
            <w:r w:rsidRPr="00641558">
              <w:rPr>
                <w:rFonts w:cstheme="minorHAnsi"/>
              </w:rPr>
              <w:t>Policy</w:t>
            </w:r>
          </w:p>
        </w:tc>
      </w:tr>
      <w:tr w:rsidR="00892EBE" w:rsidRPr="00641558" w14:paraId="4BF46E8E" w14:textId="77777777" w:rsidTr="00F11F29">
        <w:trPr>
          <w:trHeight w:val="432"/>
          <w:jc w:val="center"/>
        </w:trPr>
        <w:tc>
          <w:tcPr>
            <w:tcW w:w="2542" w:type="dxa"/>
            <w:vAlign w:val="center"/>
          </w:tcPr>
          <w:p w14:paraId="030C0F4F" w14:textId="77777777" w:rsidR="00892EBE" w:rsidRPr="00641558" w:rsidRDefault="00BC2C87" w:rsidP="0029122F">
            <w:pPr>
              <w:rPr>
                <w:rFonts w:cstheme="minorHAnsi"/>
              </w:rPr>
            </w:pPr>
            <w:hyperlink w:anchor="afmc_1602" w:history="1">
              <w:r w:rsidR="00892EBE" w:rsidRPr="00641558">
                <w:rPr>
                  <w:rStyle w:val="Hyperlink"/>
                  <w:rFonts w:cstheme="minorHAnsi"/>
                </w:rPr>
                <w:t>PGI 5304.1602</w:t>
              </w:r>
            </w:hyperlink>
          </w:p>
        </w:tc>
        <w:tc>
          <w:tcPr>
            <w:tcW w:w="1431" w:type="dxa"/>
            <w:vAlign w:val="center"/>
          </w:tcPr>
          <w:p w14:paraId="00B3EFEB" w14:textId="77777777" w:rsidR="00892EBE" w:rsidRPr="00641558" w:rsidRDefault="00892EBE" w:rsidP="0029122F">
            <w:pPr>
              <w:jc w:val="center"/>
              <w:rPr>
                <w:rFonts w:eastAsia="Calibri" w:cstheme="minorHAnsi"/>
              </w:rPr>
            </w:pPr>
            <w:r w:rsidRPr="00641558">
              <w:rPr>
                <w:rFonts w:eastAsia="Calibri" w:cstheme="minorHAnsi"/>
              </w:rPr>
              <w:t>AFMC</w:t>
            </w:r>
          </w:p>
        </w:tc>
        <w:tc>
          <w:tcPr>
            <w:tcW w:w="6107" w:type="dxa"/>
            <w:vAlign w:val="center"/>
          </w:tcPr>
          <w:p w14:paraId="1207AFEA" w14:textId="77777777" w:rsidR="00892EBE" w:rsidRPr="00641558" w:rsidRDefault="00892EBE" w:rsidP="0029122F">
            <w:pPr>
              <w:rPr>
                <w:rFonts w:cstheme="minorHAnsi"/>
              </w:rPr>
            </w:pPr>
            <w:r w:rsidRPr="00641558">
              <w:rPr>
                <w:rFonts w:cstheme="minorHAnsi"/>
              </w:rPr>
              <w:t>Supplementary PII Numbers</w:t>
            </w:r>
          </w:p>
        </w:tc>
      </w:tr>
      <w:tr w:rsidR="00892EBE" w:rsidRPr="00641558" w14:paraId="5222D75A" w14:textId="77777777" w:rsidTr="00F11F29">
        <w:trPr>
          <w:trHeight w:val="432"/>
          <w:jc w:val="center"/>
        </w:trPr>
        <w:tc>
          <w:tcPr>
            <w:tcW w:w="2542" w:type="dxa"/>
            <w:vAlign w:val="center"/>
          </w:tcPr>
          <w:p w14:paraId="7B422065" w14:textId="77777777" w:rsidR="00892EBE" w:rsidRPr="00641558" w:rsidRDefault="00BC2C87" w:rsidP="0029122F">
            <w:pPr>
              <w:rPr>
                <w:rFonts w:cstheme="minorHAnsi"/>
              </w:rPr>
            </w:pPr>
            <w:hyperlink w:anchor="smc_201" w:history="1">
              <w:r w:rsidR="00892EBE" w:rsidRPr="00641558">
                <w:rPr>
                  <w:rStyle w:val="Hyperlink"/>
                  <w:rFonts w:cstheme="minorHAnsi"/>
                </w:rPr>
                <w:t>PGI 5304.201</w:t>
              </w:r>
            </w:hyperlink>
          </w:p>
        </w:tc>
        <w:tc>
          <w:tcPr>
            <w:tcW w:w="1431" w:type="dxa"/>
            <w:vAlign w:val="center"/>
          </w:tcPr>
          <w:p w14:paraId="32E1BACD" w14:textId="77777777" w:rsidR="00892EBE" w:rsidRPr="00641558" w:rsidRDefault="00892EBE" w:rsidP="0029122F">
            <w:pPr>
              <w:jc w:val="center"/>
              <w:rPr>
                <w:rFonts w:eastAsia="Calibri" w:cstheme="minorHAnsi"/>
              </w:rPr>
            </w:pPr>
            <w:r w:rsidRPr="00641558">
              <w:rPr>
                <w:rFonts w:eastAsia="Calibri" w:cstheme="minorHAnsi"/>
              </w:rPr>
              <w:t>SMC</w:t>
            </w:r>
          </w:p>
        </w:tc>
        <w:tc>
          <w:tcPr>
            <w:tcW w:w="6107" w:type="dxa"/>
            <w:vAlign w:val="center"/>
          </w:tcPr>
          <w:p w14:paraId="18C82AE8" w14:textId="77777777" w:rsidR="00892EBE" w:rsidRPr="00641558" w:rsidRDefault="00892EBE" w:rsidP="0029122F">
            <w:pPr>
              <w:rPr>
                <w:rFonts w:cstheme="minorHAnsi"/>
              </w:rPr>
            </w:pPr>
            <w:r w:rsidRPr="00641558">
              <w:rPr>
                <w:rFonts w:cstheme="minorHAnsi"/>
              </w:rPr>
              <w:t>Procedures</w:t>
            </w:r>
          </w:p>
        </w:tc>
      </w:tr>
      <w:tr w:rsidR="00892EBE" w:rsidRPr="00641558" w14:paraId="2AD752E9" w14:textId="77777777" w:rsidTr="00F11F29">
        <w:trPr>
          <w:trHeight w:val="432"/>
          <w:jc w:val="center"/>
        </w:trPr>
        <w:tc>
          <w:tcPr>
            <w:tcW w:w="2542" w:type="dxa"/>
            <w:vAlign w:val="center"/>
          </w:tcPr>
          <w:p w14:paraId="1DAC8611" w14:textId="77777777" w:rsidR="00892EBE" w:rsidRPr="00641558" w:rsidRDefault="00BC2C87" w:rsidP="0029122F">
            <w:pPr>
              <w:rPr>
                <w:rFonts w:cstheme="minorHAnsi"/>
              </w:rPr>
            </w:pPr>
            <w:hyperlink w:anchor="smc_270_2" w:history="1">
              <w:r w:rsidR="00892EBE" w:rsidRPr="00641558">
                <w:rPr>
                  <w:rStyle w:val="Hyperlink"/>
                  <w:rFonts w:cstheme="minorHAnsi"/>
                </w:rPr>
                <w:t>PGI 5304.270-2</w:t>
              </w:r>
            </w:hyperlink>
          </w:p>
        </w:tc>
        <w:tc>
          <w:tcPr>
            <w:tcW w:w="1431" w:type="dxa"/>
            <w:vAlign w:val="center"/>
          </w:tcPr>
          <w:p w14:paraId="7EA00301" w14:textId="77777777" w:rsidR="00892EBE" w:rsidRPr="00641558" w:rsidRDefault="00892EBE" w:rsidP="0029122F">
            <w:pPr>
              <w:jc w:val="center"/>
              <w:rPr>
                <w:rFonts w:eastAsia="Calibri" w:cstheme="minorHAnsi"/>
              </w:rPr>
            </w:pPr>
            <w:r w:rsidRPr="00641558">
              <w:rPr>
                <w:rFonts w:eastAsia="Calibri" w:cstheme="minorHAnsi"/>
              </w:rPr>
              <w:t>SMC</w:t>
            </w:r>
          </w:p>
        </w:tc>
        <w:tc>
          <w:tcPr>
            <w:tcW w:w="6107" w:type="dxa"/>
            <w:vAlign w:val="center"/>
          </w:tcPr>
          <w:p w14:paraId="5BA02C7B" w14:textId="77777777" w:rsidR="00892EBE" w:rsidRPr="00641558" w:rsidRDefault="00892EBE" w:rsidP="0029122F">
            <w:pPr>
              <w:rPr>
                <w:rFonts w:cstheme="minorHAnsi"/>
              </w:rPr>
            </w:pPr>
            <w:r w:rsidRPr="00641558">
              <w:rPr>
                <w:rFonts w:cstheme="minorHAnsi"/>
              </w:rPr>
              <w:t>Procedures</w:t>
            </w:r>
          </w:p>
        </w:tc>
      </w:tr>
      <w:tr w:rsidR="00892EBE" w:rsidRPr="00641558" w14:paraId="1306B0F2" w14:textId="77777777" w:rsidTr="00F11F29">
        <w:trPr>
          <w:trHeight w:val="432"/>
          <w:jc w:val="center"/>
        </w:trPr>
        <w:tc>
          <w:tcPr>
            <w:tcW w:w="2542" w:type="dxa"/>
            <w:vAlign w:val="center"/>
          </w:tcPr>
          <w:p w14:paraId="21948186" w14:textId="77777777" w:rsidR="00892EBE" w:rsidRPr="00641558" w:rsidRDefault="00BC2C87" w:rsidP="0029122F">
            <w:pPr>
              <w:rPr>
                <w:rFonts w:cstheme="minorHAnsi"/>
              </w:rPr>
            </w:pPr>
            <w:hyperlink w:anchor="smc_402" w:history="1">
              <w:r w:rsidR="00892EBE" w:rsidRPr="00641558">
                <w:rPr>
                  <w:rStyle w:val="Hyperlink"/>
                  <w:rFonts w:cstheme="minorHAnsi"/>
                </w:rPr>
                <w:t>PGI 5304.402</w:t>
              </w:r>
            </w:hyperlink>
          </w:p>
        </w:tc>
        <w:tc>
          <w:tcPr>
            <w:tcW w:w="1431" w:type="dxa"/>
            <w:vAlign w:val="center"/>
          </w:tcPr>
          <w:p w14:paraId="5939B317" w14:textId="77777777" w:rsidR="00892EBE" w:rsidRPr="00641558" w:rsidRDefault="00892EBE" w:rsidP="0029122F">
            <w:pPr>
              <w:jc w:val="center"/>
              <w:rPr>
                <w:rFonts w:eastAsia="Calibri" w:cstheme="minorHAnsi"/>
              </w:rPr>
            </w:pPr>
            <w:r w:rsidRPr="00641558">
              <w:rPr>
                <w:rFonts w:eastAsia="Calibri" w:cstheme="minorHAnsi"/>
              </w:rPr>
              <w:t>SMC</w:t>
            </w:r>
          </w:p>
        </w:tc>
        <w:tc>
          <w:tcPr>
            <w:tcW w:w="6107" w:type="dxa"/>
            <w:vAlign w:val="center"/>
          </w:tcPr>
          <w:p w14:paraId="15986927" w14:textId="77777777" w:rsidR="00892EBE" w:rsidRPr="00641558" w:rsidRDefault="00892EBE" w:rsidP="0029122F">
            <w:pPr>
              <w:rPr>
                <w:rFonts w:cstheme="minorHAnsi"/>
              </w:rPr>
            </w:pPr>
            <w:r w:rsidRPr="00641558">
              <w:rPr>
                <w:rFonts w:cstheme="minorHAnsi"/>
              </w:rPr>
              <w:t>General</w:t>
            </w:r>
          </w:p>
        </w:tc>
      </w:tr>
      <w:tr w:rsidR="00892EBE" w:rsidRPr="00641558" w14:paraId="53805CF5" w14:textId="77777777" w:rsidTr="00F11F29">
        <w:trPr>
          <w:trHeight w:val="432"/>
          <w:jc w:val="center"/>
        </w:trPr>
        <w:tc>
          <w:tcPr>
            <w:tcW w:w="2542" w:type="dxa"/>
            <w:vAlign w:val="center"/>
          </w:tcPr>
          <w:p w14:paraId="02BEFB1A" w14:textId="77777777" w:rsidR="00892EBE" w:rsidRPr="00641558" w:rsidRDefault="00BC2C87" w:rsidP="0029122F">
            <w:pPr>
              <w:rPr>
                <w:rFonts w:cstheme="minorHAnsi"/>
              </w:rPr>
            </w:pPr>
            <w:hyperlink w:anchor="smc_403" w:history="1">
              <w:r w:rsidR="00892EBE" w:rsidRPr="00641558">
                <w:rPr>
                  <w:rStyle w:val="Hyperlink"/>
                  <w:rFonts w:cstheme="minorHAnsi"/>
                </w:rPr>
                <w:t>PGI 5304.403</w:t>
              </w:r>
            </w:hyperlink>
          </w:p>
        </w:tc>
        <w:tc>
          <w:tcPr>
            <w:tcW w:w="1431" w:type="dxa"/>
            <w:vAlign w:val="center"/>
          </w:tcPr>
          <w:p w14:paraId="73B3B6FC" w14:textId="77777777" w:rsidR="00892EBE" w:rsidRPr="00641558" w:rsidRDefault="00892EBE" w:rsidP="0029122F">
            <w:pPr>
              <w:jc w:val="center"/>
              <w:rPr>
                <w:rFonts w:eastAsia="Calibri" w:cstheme="minorHAnsi"/>
              </w:rPr>
            </w:pPr>
            <w:r w:rsidRPr="00641558">
              <w:rPr>
                <w:rFonts w:eastAsia="Calibri" w:cstheme="minorHAnsi"/>
              </w:rPr>
              <w:t>SMC</w:t>
            </w:r>
          </w:p>
        </w:tc>
        <w:tc>
          <w:tcPr>
            <w:tcW w:w="6107" w:type="dxa"/>
            <w:vAlign w:val="center"/>
          </w:tcPr>
          <w:p w14:paraId="507FD7A3" w14:textId="77777777" w:rsidR="00892EBE" w:rsidRPr="00641558" w:rsidRDefault="00892EBE" w:rsidP="0029122F">
            <w:pPr>
              <w:rPr>
                <w:rFonts w:cstheme="minorHAnsi"/>
              </w:rPr>
            </w:pPr>
            <w:r w:rsidRPr="00641558">
              <w:rPr>
                <w:rFonts w:cstheme="minorHAnsi"/>
              </w:rPr>
              <w:t>Responsibilities of Contracting Officers</w:t>
            </w:r>
          </w:p>
        </w:tc>
      </w:tr>
      <w:tr w:rsidR="00892EBE" w:rsidRPr="00641558" w14:paraId="5D1B77E2" w14:textId="77777777" w:rsidTr="00F11F29">
        <w:trPr>
          <w:trHeight w:val="432"/>
          <w:jc w:val="center"/>
        </w:trPr>
        <w:tc>
          <w:tcPr>
            <w:tcW w:w="2542" w:type="dxa"/>
            <w:vAlign w:val="center"/>
          </w:tcPr>
          <w:p w14:paraId="59D9A838" w14:textId="77777777" w:rsidR="00892EBE" w:rsidRPr="00641558" w:rsidRDefault="00BC2C87" w:rsidP="0029122F">
            <w:pPr>
              <w:rPr>
                <w:rFonts w:cstheme="minorHAnsi"/>
              </w:rPr>
            </w:pPr>
            <w:hyperlink w:anchor="afmc_606" w:history="1">
              <w:r w:rsidR="00892EBE" w:rsidRPr="00641558">
                <w:rPr>
                  <w:rStyle w:val="Hyperlink"/>
                  <w:rFonts w:cstheme="minorHAnsi"/>
                </w:rPr>
                <w:t>PGI 5304.606</w:t>
              </w:r>
            </w:hyperlink>
          </w:p>
        </w:tc>
        <w:tc>
          <w:tcPr>
            <w:tcW w:w="1431" w:type="dxa"/>
            <w:vAlign w:val="center"/>
          </w:tcPr>
          <w:p w14:paraId="0E174151" w14:textId="77777777" w:rsidR="00892EBE" w:rsidRPr="00641558" w:rsidRDefault="00892EBE" w:rsidP="0029122F">
            <w:pPr>
              <w:jc w:val="center"/>
              <w:rPr>
                <w:rFonts w:eastAsia="Calibri" w:cstheme="minorHAnsi"/>
              </w:rPr>
            </w:pPr>
            <w:r w:rsidRPr="00641558">
              <w:rPr>
                <w:rFonts w:eastAsia="Calibri" w:cstheme="minorHAnsi"/>
              </w:rPr>
              <w:t>AFMC</w:t>
            </w:r>
          </w:p>
        </w:tc>
        <w:tc>
          <w:tcPr>
            <w:tcW w:w="6107" w:type="dxa"/>
            <w:vAlign w:val="center"/>
          </w:tcPr>
          <w:p w14:paraId="2D317327" w14:textId="77777777" w:rsidR="00892EBE" w:rsidRPr="00641558" w:rsidRDefault="00892EBE" w:rsidP="0029122F">
            <w:pPr>
              <w:rPr>
                <w:rFonts w:cstheme="minorHAnsi"/>
              </w:rPr>
            </w:pPr>
            <w:r w:rsidRPr="00641558">
              <w:rPr>
                <w:rFonts w:cstheme="minorHAnsi"/>
              </w:rPr>
              <w:t>Reporting Data</w:t>
            </w:r>
          </w:p>
        </w:tc>
      </w:tr>
      <w:tr w:rsidR="00892EBE" w:rsidRPr="00641558" w14:paraId="1F455FCD" w14:textId="77777777" w:rsidTr="00F11F29">
        <w:trPr>
          <w:trHeight w:val="432"/>
          <w:jc w:val="center"/>
        </w:trPr>
        <w:tc>
          <w:tcPr>
            <w:tcW w:w="2542" w:type="dxa"/>
            <w:vAlign w:val="center"/>
          </w:tcPr>
          <w:p w14:paraId="01D2F558" w14:textId="77777777" w:rsidR="00892EBE" w:rsidRPr="00641558" w:rsidRDefault="00BC2C87" w:rsidP="0029122F">
            <w:pPr>
              <w:rPr>
                <w:rFonts w:cstheme="minorHAnsi"/>
              </w:rPr>
            </w:pPr>
            <w:hyperlink w:anchor="smc_606" w:history="1">
              <w:r w:rsidR="00892EBE" w:rsidRPr="00641558">
                <w:rPr>
                  <w:rStyle w:val="Hyperlink"/>
                  <w:rFonts w:cstheme="minorHAnsi"/>
                </w:rPr>
                <w:t>PGI 5304.606</w:t>
              </w:r>
            </w:hyperlink>
          </w:p>
        </w:tc>
        <w:tc>
          <w:tcPr>
            <w:tcW w:w="1431" w:type="dxa"/>
            <w:vAlign w:val="center"/>
          </w:tcPr>
          <w:p w14:paraId="151AD516" w14:textId="77777777" w:rsidR="00892EBE" w:rsidRPr="00641558" w:rsidRDefault="00892EBE" w:rsidP="0029122F">
            <w:pPr>
              <w:jc w:val="center"/>
              <w:rPr>
                <w:rFonts w:eastAsia="Calibri" w:cstheme="minorHAnsi"/>
              </w:rPr>
            </w:pPr>
            <w:r w:rsidRPr="00641558">
              <w:rPr>
                <w:rFonts w:eastAsia="Calibri" w:cstheme="minorHAnsi"/>
              </w:rPr>
              <w:t>SMC</w:t>
            </w:r>
          </w:p>
        </w:tc>
        <w:tc>
          <w:tcPr>
            <w:tcW w:w="6107" w:type="dxa"/>
            <w:vAlign w:val="center"/>
          </w:tcPr>
          <w:p w14:paraId="416D759A" w14:textId="77777777" w:rsidR="00892EBE" w:rsidRPr="00641558" w:rsidRDefault="00892EBE" w:rsidP="0029122F">
            <w:pPr>
              <w:rPr>
                <w:rFonts w:cstheme="minorHAnsi"/>
              </w:rPr>
            </w:pPr>
            <w:r w:rsidRPr="00641558">
              <w:rPr>
                <w:rFonts w:cstheme="minorHAnsi"/>
              </w:rPr>
              <w:t>Reporting Data</w:t>
            </w:r>
          </w:p>
        </w:tc>
      </w:tr>
      <w:tr w:rsidR="00892EBE" w:rsidRPr="00641558" w14:paraId="7F8E5DFE" w14:textId="77777777" w:rsidTr="00F11F29">
        <w:trPr>
          <w:trHeight w:val="432"/>
          <w:jc w:val="center"/>
        </w:trPr>
        <w:tc>
          <w:tcPr>
            <w:tcW w:w="2542" w:type="dxa"/>
            <w:vAlign w:val="center"/>
          </w:tcPr>
          <w:p w14:paraId="4379008F" w14:textId="77777777" w:rsidR="00892EBE" w:rsidRPr="00641558" w:rsidRDefault="00BC2C87" w:rsidP="0029122F">
            <w:pPr>
              <w:rPr>
                <w:rFonts w:cstheme="minorHAnsi"/>
              </w:rPr>
            </w:pPr>
            <w:hyperlink w:anchor="afmc_7103_1_90" w:history="1">
              <w:r w:rsidR="00892EBE" w:rsidRPr="00641558">
                <w:rPr>
                  <w:rStyle w:val="Hyperlink"/>
                  <w:rFonts w:cstheme="minorHAnsi"/>
                </w:rPr>
                <w:t>PGI 5304.7103-1-90</w:t>
              </w:r>
            </w:hyperlink>
          </w:p>
        </w:tc>
        <w:tc>
          <w:tcPr>
            <w:tcW w:w="1431" w:type="dxa"/>
            <w:vAlign w:val="center"/>
          </w:tcPr>
          <w:p w14:paraId="14173390" w14:textId="77777777" w:rsidR="00892EBE" w:rsidRPr="00641558" w:rsidRDefault="00892EBE" w:rsidP="0029122F">
            <w:pPr>
              <w:jc w:val="center"/>
              <w:rPr>
                <w:rFonts w:eastAsia="Calibri" w:cstheme="minorHAnsi"/>
              </w:rPr>
            </w:pPr>
            <w:r w:rsidRPr="00641558">
              <w:rPr>
                <w:rFonts w:eastAsia="Calibri" w:cstheme="minorHAnsi"/>
              </w:rPr>
              <w:t>AFMC</w:t>
            </w:r>
          </w:p>
        </w:tc>
        <w:tc>
          <w:tcPr>
            <w:tcW w:w="6107" w:type="dxa"/>
            <w:vAlign w:val="center"/>
          </w:tcPr>
          <w:p w14:paraId="5921C4F9" w14:textId="77777777" w:rsidR="00892EBE" w:rsidRPr="00641558" w:rsidRDefault="00892EBE" w:rsidP="0029122F">
            <w:pPr>
              <w:rPr>
                <w:rFonts w:cstheme="minorHAnsi"/>
              </w:rPr>
            </w:pPr>
            <w:r w:rsidRPr="00641558">
              <w:rPr>
                <w:rFonts w:cstheme="minorHAnsi"/>
              </w:rPr>
              <w:t>Criteria for Establishing</w:t>
            </w:r>
          </w:p>
        </w:tc>
      </w:tr>
      <w:tr w:rsidR="00892EBE" w:rsidRPr="00641558" w14:paraId="5D09550C" w14:textId="77777777" w:rsidTr="00F11F29">
        <w:trPr>
          <w:trHeight w:val="432"/>
          <w:jc w:val="center"/>
        </w:trPr>
        <w:tc>
          <w:tcPr>
            <w:tcW w:w="2542" w:type="dxa"/>
            <w:vAlign w:val="center"/>
          </w:tcPr>
          <w:p w14:paraId="13B8DBCD" w14:textId="77777777" w:rsidR="00892EBE" w:rsidRPr="00641558" w:rsidRDefault="00BC2C87" w:rsidP="0029122F">
            <w:pPr>
              <w:rPr>
                <w:rFonts w:cstheme="minorHAnsi"/>
              </w:rPr>
            </w:pPr>
            <w:hyperlink w:anchor="smc_7105" w:history="1">
              <w:r w:rsidR="00892EBE" w:rsidRPr="00641558">
                <w:rPr>
                  <w:rStyle w:val="Hyperlink"/>
                  <w:rFonts w:cstheme="minorHAnsi"/>
                </w:rPr>
                <w:t>PGI 5304.7105</w:t>
              </w:r>
            </w:hyperlink>
          </w:p>
        </w:tc>
        <w:tc>
          <w:tcPr>
            <w:tcW w:w="1431" w:type="dxa"/>
            <w:vAlign w:val="center"/>
          </w:tcPr>
          <w:p w14:paraId="35D50B22" w14:textId="77777777" w:rsidR="00892EBE" w:rsidRPr="00641558" w:rsidRDefault="00892EBE" w:rsidP="0029122F">
            <w:pPr>
              <w:jc w:val="center"/>
              <w:rPr>
                <w:rFonts w:eastAsia="Calibri" w:cstheme="minorHAnsi"/>
              </w:rPr>
            </w:pPr>
            <w:r w:rsidRPr="00641558">
              <w:rPr>
                <w:rFonts w:eastAsia="Calibri" w:cstheme="minorHAnsi"/>
              </w:rPr>
              <w:t>SMC</w:t>
            </w:r>
          </w:p>
        </w:tc>
        <w:tc>
          <w:tcPr>
            <w:tcW w:w="6107" w:type="dxa"/>
            <w:vAlign w:val="center"/>
          </w:tcPr>
          <w:p w14:paraId="4918F204" w14:textId="77777777" w:rsidR="00892EBE" w:rsidRPr="00641558" w:rsidRDefault="00892EBE" w:rsidP="0029122F">
            <w:pPr>
              <w:rPr>
                <w:rFonts w:cstheme="minorHAnsi"/>
              </w:rPr>
            </w:pPr>
            <w:r w:rsidRPr="00641558">
              <w:rPr>
                <w:rFonts w:cstheme="minorHAnsi"/>
              </w:rPr>
              <w:t>Contract Exhibits and Attachments</w:t>
            </w:r>
          </w:p>
        </w:tc>
      </w:tr>
      <w:tr w:rsidR="00892EBE" w:rsidRPr="00641558" w14:paraId="57461B7D" w14:textId="77777777" w:rsidTr="00F11F29">
        <w:trPr>
          <w:trHeight w:val="432"/>
          <w:jc w:val="center"/>
        </w:trPr>
        <w:tc>
          <w:tcPr>
            <w:tcW w:w="2542" w:type="dxa"/>
            <w:vAlign w:val="center"/>
          </w:tcPr>
          <w:p w14:paraId="4A10A625" w14:textId="77777777" w:rsidR="00892EBE" w:rsidRPr="00641558" w:rsidRDefault="00BC2C87" w:rsidP="0029122F">
            <w:pPr>
              <w:rPr>
                <w:rFonts w:cstheme="minorHAnsi"/>
              </w:rPr>
            </w:pPr>
            <w:hyperlink w:anchor="smc_802" w:history="1">
              <w:r w:rsidR="00892EBE" w:rsidRPr="00641558">
                <w:rPr>
                  <w:rStyle w:val="Hyperlink"/>
                  <w:rFonts w:cstheme="minorHAnsi"/>
                </w:rPr>
                <w:t>PGI 5304.802</w:t>
              </w:r>
            </w:hyperlink>
          </w:p>
        </w:tc>
        <w:tc>
          <w:tcPr>
            <w:tcW w:w="1431" w:type="dxa"/>
            <w:vAlign w:val="center"/>
          </w:tcPr>
          <w:p w14:paraId="7BC2ABC9" w14:textId="77777777" w:rsidR="00892EBE" w:rsidRPr="00641558" w:rsidRDefault="00892EBE" w:rsidP="0029122F">
            <w:pPr>
              <w:jc w:val="center"/>
              <w:rPr>
                <w:rFonts w:eastAsia="Calibri" w:cstheme="minorHAnsi"/>
              </w:rPr>
            </w:pPr>
            <w:r w:rsidRPr="00641558">
              <w:rPr>
                <w:rFonts w:eastAsia="Calibri" w:cstheme="minorHAnsi"/>
              </w:rPr>
              <w:t>SMC</w:t>
            </w:r>
          </w:p>
        </w:tc>
        <w:tc>
          <w:tcPr>
            <w:tcW w:w="6107" w:type="dxa"/>
            <w:vAlign w:val="center"/>
          </w:tcPr>
          <w:p w14:paraId="76452FC2" w14:textId="77777777" w:rsidR="00892EBE" w:rsidRPr="00641558" w:rsidRDefault="00892EBE" w:rsidP="0029122F">
            <w:pPr>
              <w:rPr>
                <w:rFonts w:cstheme="minorHAnsi"/>
              </w:rPr>
            </w:pPr>
            <w:r w:rsidRPr="00641558">
              <w:rPr>
                <w:rFonts w:cstheme="minorHAnsi"/>
              </w:rPr>
              <w:t>Contract Files</w:t>
            </w:r>
          </w:p>
        </w:tc>
      </w:tr>
      <w:tr w:rsidR="00892EBE" w:rsidRPr="00641558" w14:paraId="745BF9C5" w14:textId="77777777" w:rsidTr="00F11F29">
        <w:trPr>
          <w:trHeight w:val="432"/>
          <w:jc w:val="center"/>
        </w:trPr>
        <w:tc>
          <w:tcPr>
            <w:tcW w:w="2542" w:type="dxa"/>
            <w:vAlign w:val="center"/>
          </w:tcPr>
          <w:p w14:paraId="3799678C" w14:textId="77777777" w:rsidR="00892EBE" w:rsidRPr="00641558" w:rsidRDefault="00BC2C87" w:rsidP="0029122F">
            <w:pPr>
              <w:rPr>
                <w:rFonts w:cstheme="minorHAnsi"/>
              </w:rPr>
            </w:pPr>
            <w:hyperlink w:anchor="smc_803" w:history="1">
              <w:r w:rsidR="00892EBE" w:rsidRPr="00641558">
                <w:rPr>
                  <w:rStyle w:val="Hyperlink"/>
                  <w:rFonts w:cstheme="minorHAnsi"/>
                </w:rPr>
                <w:t>PGI 5304.803</w:t>
              </w:r>
            </w:hyperlink>
          </w:p>
        </w:tc>
        <w:tc>
          <w:tcPr>
            <w:tcW w:w="1431" w:type="dxa"/>
            <w:vAlign w:val="center"/>
          </w:tcPr>
          <w:p w14:paraId="1326373C" w14:textId="77777777" w:rsidR="00892EBE" w:rsidRPr="00641558" w:rsidRDefault="00892EBE" w:rsidP="0029122F">
            <w:pPr>
              <w:jc w:val="center"/>
              <w:rPr>
                <w:rFonts w:eastAsia="Calibri" w:cstheme="minorHAnsi"/>
              </w:rPr>
            </w:pPr>
            <w:r w:rsidRPr="00641558">
              <w:rPr>
                <w:rFonts w:eastAsia="Calibri" w:cstheme="minorHAnsi"/>
              </w:rPr>
              <w:t>SMC</w:t>
            </w:r>
          </w:p>
        </w:tc>
        <w:tc>
          <w:tcPr>
            <w:tcW w:w="6107" w:type="dxa"/>
            <w:vAlign w:val="center"/>
          </w:tcPr>
          <w:p w14:paraId="3C21B650" w14:textId="77777777" w:rsidR="00892EBE" w:rsidRPr="00641558" w:rsidRDefault="00892EBE" w:rsidP="0029122F">
            <w:pPr>
              <w:rPr>
                <w:rFonts w:cstheme="minorHAnsi"/>
              </w:rPr>
            </w:pPr>
            <w:r w:rsidRPr="00641558">
              <w:rPr>
                <w:rFonts w:cstheme="minorHAnsi"/>
              </w:rPr>
              <w:t>Contents of Contract Files</w:t>
            </w:r>
          </w:p>
        </w:tc>
      </w:tr>
      <w:tr w:rsidR="00892EBE" w:rsidRPr="00641558" w14:paraId="746D4929" w14:textId="77777777" w:rsidTr="00F11F29">
        <w:trPr>
          <w:trHeight w:val="432"/>
          <w:jc w:val="center"/>
        </w:trPr>
        <w:tc>
          <w:tcPr>
            <w:tcW w:w="2542" w:type="dxa"/>
            <w:vAlign w:val="center"/>
          </w:tcPr>
          <w:p w14:paraId="0789EB30" w14:textId="77777777" w:rsidR="00892EBE" w:rsidRPr="00641558" w:rsidRDefault="00BC2C87" w:rsidP="0029122F">
            <w:pPr>
              <w:rPr>
                <w:rFonts w:cstheme="minorHAnsi"/>
              </w:rPr>
            </w:pPr>
            <w:hyperlink w:anchor="smc_804" w:history="1">
              <w:r w:rsidR="00892EBE" w:rsidRPr="00641558">
                <w:rPr>
                  <w:rStyle w:val="Hyperlink"/>
                  <w:rFonts w:cstheme="minorHAnsi"/>
                </w:rPr>
                <w:t>PGI 5304.804</w:t>
              </w:r>
            </w:hyperlink>
          </w:p>
        </w:tc>
        <w:tc>
          <w:tcPr>
            <w:tcW w:w="1431" w:type="dxa"/>
            <w:vAlign w:val="center"/>
          </w:tcPr>
          <w:p w14:paraId="51104436" w14:textId="77777777" w:rsidR="00892EBE" w:rsidRPr="00641558" w:rsidRDefault="00892EBE" w:rsidP="0029122F">
            <w:pPr>
              <w:jc w:val="center"/>
              <w:rPr>
                <w:rFonts w:eastAsia="Calibri" w:cstheme="minorHAnsi"/>
              </w:rPr>
            </w:pPr>
            <w:r w:rsidRPr="00641558">
              <w:rPr>
                <w:rFonts w:eastAsia="Calibri" w:cstheme="minorHAnsi"/>
              </w:rPr>
              <w:t>SMC</w:t>
            </w:r>
          </w:p>
        </w:tc>
        <w:tc>
          <w:tcPr>
            <w:tcW w:w="6107" w:type="dxa"/>
            <w:vAlign w:val="center"/>
          </w:tcPr>
          <w:p w14:paraId="7815B929" w14:textId="77777777" w:rsidR="00892EBE" w:rsidRPr="00641558" w:rsidRDefault="00892EBE" w:rsidP="0029122F">
            <w:pPr>
              <w:rPr>
                <w:rFonts w:cstheme="minorHAnsi"/>
              </w:rPr>
            </w:pPr>
            <w:r w:rsidRPr="00641558">
              <w:rPr>
                <w:rFonts w:cstheme="minorHAnsi"/>
              </w:rPr>
              <w:t>Closeout of Contract Files</w:t>
            </w:r>
          </w:p>
        </w:tc>
      </w:tr>
    </w:tbl>
    <w:p w14:paraId="49E7B99E" w14:textId="4E8C0FF2" w:rsidR="00661936" w:rsidRPr="00782529" w:rsidRDefault="00AE7135" w:rsidP="00782529">
      <w:pPr>
        <w:spacing w:after="0" w:line="240" w:lineRule="auto"/>
        <w:rPr>
          <w:rFonts w:cstheme="minorHAnsi"/>
        </w:rPr>
      </w:pPr>
      <w:r>
        <w:rPr>
          <w:rFonts w:cstheme="minorHAnsi"/>
        </w:rPr>
        <w:t xml:space="preserve"> </w:t>
      </w:r>
    </w:p>
    <w:p w14:paraId="54005280" w14:textId="56EB7880" w:rsidR="00736F3B" w:rsidRPr="00BD77CB" w:rsidRDefault="00736F3B" w:rsidP="008443AD">
      <w:pPr>
        <w:spacing w:after="0" w:line="240" w:lineRule="auto"/>
        <w:rPr>
          <w:rFonts w:ascii="Times New Roman" w:hAnsi="Times New Roman" w:cs="Times New Roman"/>
          <w:sz w:val="28"/>
        </w:rPr>
      </w:pPr>
      <w:r w:rsidRPr="00BD77CB">
        <w:rPr>
          <w:rFonts w:ascii="Times New Roman" w:hAnsi="Times New Roman" w:cs="Times New Roman"/>
          <w:sz w:val="28"/>
        </w:rPr>
        <w:br w:type="page"/>
      </w:r>
    </w:p>
    <w:p w14:paraId="18CAC1D8" w14:textId="77777777" w:rsidR="008C525A" w:rsidRPr="00C90BE0" w:rsidRDefault="000F7AD0" w:rsidP="008443AD">
      <w:pPr>
        <w:spacing w:after="0" w:line="240" w:lineRule="auto"/>
        <w:jc w:val="center"/>
        <w:rPr>
          <w:rFonts w:ascii="Times New Roman" w:hAnsi="Times New Roman" w:cs="Times New Roman"/>
          <w:b/>
          <w:sz w:val="28"/>
          <w:szCs w:val="24"/>
        </w:rPr>
      </w:pPr>
      <w:r w:rsidRPr="00C90BE0">
        <w:rPr>
          <w:rFonts w:ascii="Times New Roman" w:hAnsi="Times New Roman" w:cs="Times New Roman"/>
          <w:b/>
          <w:sz w:val="28"/>
          <w:szCs w:val="24"/>
        </w:rPr>
        <w:lastRenderedPageBreak/>
        <w:t>AFMC</w:t>
      </w:r>
      <w:r w:rsidR="003224E9" w:rsidRPr="00C90BE0">
        <w:rPr>
          <w:rFonts w:ascii="Times New Roman" w:hAnsi="Times New Roman" w:cs="Times New Roman"/>
          <w:b/>
          <w:sz w:val="28"/>
          <w:szCs w:val="24"/>
        </w:rPr>
        <w:t xml:space="preserve"> PGI 5304</w:t>
      </w:r>
      <w:r w:rsidR="008C525A" w:rsidRPr="00C90BE0">
        <w:rPr>
          <w:rFonts w:ascii="Times New Roman" w:hAnsi="Times New Roman" w:cs="Times New Roman"/>
          <w:b/>
          <w:sz w:val="28"/>
          <w:szCs w:val="24"/>
        </w:rPr>
        <w:t xml:space="preserve"> </w:t>
      </w:r>
    </w:p>
    <w:p w14:paraId="357B443A" w14:textId="77777777" w:rsidR="003224E9" w:rsidRPr="00C90BE0" w:rsidRDefault="008C525A" w:rsidP="008443AD">
      <w:pPr>
        <w:spacing w:after="0" w:line="240" w:lineRule="auto"/>
        <w:jc w:val="center"/>
        <w:rPr>
          <w:rFonts w:ascii="Times New Roman" w:hAnsi="Times New Roman" w:cs="Times New Roman"/>
          <w:b/>
          <w:sz w:val="28"/>
          <w:szCs w:val="24"/>
        </w:rPr>
      </w:pPr>
      <w:r w:rsidRPr="00C90BE0">
        <w:rPr>
          <w:rFonts w:ascii="Times New Roman" w:hAnsi="Times New Roman" w:cs="Times New Roman"/>
          <w:b/>
          <w:sz w:val="28"/>
          <w:szCs w:val="24"/>
        </w:rPr>
        <w:t>Administrative Matters</w:t>
      </w:r>
    </w:p>
    <w:p w14:paraId="4497AEAC" w14:textId="05426426" w:rsidR="00C90BE0" w:rsidRDefault="00C90BE0" w:rsidP="008443AD">
      <w:pPr>
        <w:spacing w:after="0" w:line="240" w:lineRule="auto"/>
        <w:rPr>
          <w:rFonts w:ascii="Times New Roman" w:hAnsi="Times New Roman" w:cs="Times New Roman"/>
          <w:sz w:val="24"/>
          <w:szCs w:val="24"/>
        </w:rPr>
      </w:pPr>
    </w:p>
    <w:p w14:paraId="5F08BA2E" w14:textId="77777777" w:rsidR="00163B5B" w:rsidRDefault="00163B5B" w:rsidP="008443AD">
      <w:pPr>
        <w:spacing w:after="0" w:line="240" w:lineRule="auto"/>
        <w:rPr>
          <w:rFonts w:ascii="Times New Roman" w:hAnsi="Times New Roman" w:cs="Times New Roman"/>
          <w:sz w:val="24"/>
          <w:szCs w:val="24"/>
        </w:rPr>
      </w:pPr>
      <w:bookmarkStart w:id="0" w:name="afmc_100_90"/>
      <w:bookmarkEnd w:id="0"/>
    </w:p>
    <w:p w14:paraId="1DBBF63C" w14:textId="20BFFDB4" w:rsidR="002C032F" w:rsidRPr="00C90BE0" w:rsidRDefault="002C032F" w:rsidP="002C032F">
      <w:pPr>
        <w:spacing w:after="0" w:line="240" w:lineRule="auto"/>
        <w:rPr>
          <w:rFonts w:ascii="Times New Roman" w:hAnsi="Times New Roman" w:cs="Times New Roman"/>
          <w:b/>
          <w:bCs/>
          <w:sz w:val="24"/>
          <w:szCs w:val="24"/>
          <w:lang w:val="en"/>
        </w:rPr>
      </w:pPr>
      <w:r w:rsidRPr="00C90BE0">
        <w:rPr>
          <w:rFonts w:ascii="Times New Roman" w:hAnsi="Times New Roman" w:cs="Times New Roman"/>
          <w:b/>
          <w:bCs/>
          <w:sz w:val="24"/>
          <w:szCs w:val="24"/>
          <w:lang w:val="en"/>
        </w:rPr>
        <w:t>AFMC PGI 5304.1</w:t>
      </w:r>
      <w:r>
        <w:rPr>
          <w:rFonts w:ascii="Times New Roman" w:hAnsi="Times New Roman" w:cs="Times New Roman"/>
          <w:b/>
          <w:bCs/>
          <w:sz w:val="24"/>
          <w:szCs w:val="24"/>
          <w:lang w:val="en"/>
        </w:rPr>
        <w:t xml:space="preserve">00-90 </w:t>
      </w:r>
      <w:r w:rsidRPr="00C90BE0">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 xml:space="preserve"> Contract Level Time Metric</w:t>
      </w:r>
      <w:r w:rsidRPr="00C90BE0">
        <w:rPr>
          <w:rFonts w:ascii="Times New Roman" w:hAnsi="Times New Roman" w:cs="Times New Roman"/>
          <w:b/>
          <w:bCs/>
          <w:sz w:val="24"/>
          <w:szCs w:val="24"/>
          <w:lang w:val="en"/>
        </w:rPr>
        <w:t>s</w:t>
      </w:r>
    </w:p>
    <w:p w14:paraId="4EE22304" w14:textId="77777777" w:rsidR="002C032F" w:rsidRDefault="002C032F" w:rsidP="002C032F">
      <w:pPr>
        <w:spacing w:after="0" w:line="240" w:lineRule="auto"/>
        <w:rPr>
          <w:rFonts w:ascii="Times New Roman" w:hAnsi="Times New Roman" w:cs="Times New Roman"/>
          <w:bCs/>
          <w:sz w:val="24"/>
          <w:szCs w:val="24"/>
          <w:lang w:val="en"/>
        </w:rPr>
      </w:pPr>
    </w:p>
    <w:p w14:paraId="54663006" w14:textId="77777777" w:rsidR="002C032F" w:rsidRDefault="002C032F" w:rsidP="002C032F">
      <w:pPr>
        <w:spacing w:after="0" w:line="240" w:lineRule="auto"/>
        <w:rPr>
          <w:rFonts w:ascii="Times New Roman" w:hAnsi="Times New Roman" w:cs="Times New Roman"/>
          <w:bCs/>
          <w:sz w:val="24"/>
          <w:szCs w:val="24"/>
          <w:lang w:val="en"/>
        </w:rPr>
      </w:pPr>
      <w:r w:rsidRPr="00C90BE0">
        <w:rPr>
          <w:rFonts w:ascii="Times New Roman" w:hAnsi="Times New Roman" w:cs="Times New Roman"/>
          <w:bCs/>
          <w:sz w:val="24"/>
          <w:szCs w:val="24"/>
          <w:lang w:val="en"/>
        </w:rPr>
        <w:t xml:space="preserve">Center PKs </w:t>
      </w:r>
      <w:r>
        <w:rPr>
          <w:rFonts w:ascii="Times New Roman" w:hAnsi="Times New Roman" w:cs="Times New Roman"/>
          <w:bCs/>
          <w:sz w:val="24"/>
          <w:szCs w:val="24"/>
          <w:lang w:val="en"/>
        </w:rPr>
        <w:t>should</w:t>
      </w:r>
      <w:r w:rsidRPr="00C90BE0">
        <w:rPr>
          <w:rFonts w:ascii="Times New Roman" w:hAnsi="Times New Roman" w:cs="Times New Roman"/>
          <w:bCs/>
          <w:sz w:val="24"/>
          <w:szCs w:val="24"/>
          <w:lang w:val="en"/>
        </w:rPr>
        <w:t xml:space="preserve"> establish lead time metrics consistent with mission requirements.  Center PKs sh</w:t>
      </w:r>
      <w:r>
        <w:rPr>
          <w:rFonts w:ascii="Times New Roman" w:hAnsi="Times New Roman" w:cs="Times New Roman"/>
          <w:bCs/>
          <w:sz w:val="24"/>
          <w:szCs w:val="24"/>
          <w:lang w:val="en"/>
        </w:rPr>
        <w:t>ould</w:t>
      </w:r>
      <w:r w:rsidRPr="00C90BE0">
        <w:rPr>
          <w:rFonts w:ascii="Times New Roman" w:hAnsi="Times New Roman" w:cs="Times New Roman"/>
          <w:bCs/>
          <w:sz w:val="24"/>
          <w:szCs w:val="24"/>
          <w:lang w:val="en"/>
        </w:rPr>
        <w:t xml:space="preserve"> measure performance against these metrics at least on an annual basis taking the appropriate steps to ensure continuous improvements in lead times.</w:t>
      </w:r>
    </w:p>
    <w:p w14:paraId="453E478E" w14:textId="77777777" w:rsidR="00FF7D17" w:rsidRPr="00C90BE0" w:rsidRDefault="00FF7D17" w:rsidP="008443AD">
      <w:pPr>
        <w:spacing w:after="0" w:line="240" w:lineRule="auto"/>
        <w:rPr>
          <w:rFonts w:ascii="Times New Roman" w:hAnsi="Times New Roman" w:cs="Times New Roman"/>
          <w:sz w:val="24"/>
          <w:szCs w:val="24"/>
        </w:rPr>
      </w:pPr>
    </w:p>
    <w:p w14:paraId="3E0E6191" w14:textId="07397F88" w:rsidR="006308E4" w:rsidRPr="006308E4" w:rsidRDefault="006308E4" w:rsidP="008443AD">
      <w:pPr>
        <w:spacing w:after="0" w:line="240" w:lineRule="auto"/>
        <w:rPr>
          <w:rFonts w:ascii="Times New Roman" w:hAnsi="Times New Roman" w:cs="Times New Roman"/>
          <w:b/>
          <w:bCs/>
          <w:sz w:val="24"/>
          <w:szCs w:val="24"/>
          <w:lang w:val="en"/>
        </w:rPr>
      </w:pPr>
      <w:bookmarkStart w:id="1" w:name="afmc_101_90"/>
      <w:bookmarkEnd w:id="1"/>
      <w:r>
        <w:rPr>
          <w:rFonts w:ascii="Times New Roman" w:hAnsi="Times New Roman" w:cs="Times New Roman"/>
          <w:b/>
          <w:bCs/>
          <w:sz w:val="24"/>
          <w:szCs w:val="24"/>
          <w:lang w:val="en"/>
        </w:rPr>
        <w:t xml:space="preserve">AFMC PGI </w:t>
      </w:r>
      <w:r w:rsidRPr="006308E4">
        <w:rPr>
          <w:rFonts w:ascii="Times New Roman" w:hAnsi="Times New Roman" w:cs="Times New Roman"/>
          <w:b/>
          <w:bCs/>
          <w:sz w:val="24"/>
          <w:szCs w:val="24"/>
          <w:lang w:val="en"/>
        </w:rPr>
        <w:t xml:space="preserve">5304.101-90 </w:t>
      </w:r>
      <w:r w:rsidR="005F62E4">
        <w:rPr>
          <w:rFonts w:ascii="Times New Roman" w:hAnsi="Times New Roman" w:cs="Times New Roman"/>
          <w:b/>
          <w:bCs/>
          <w:sz w:val="24"/>
          <w:szCs w:val="24"/>
          <w:lang w:val="en"/>
        </w:rPr>
        <w:t xml:space="preserve">  </w:t>
      </w:r>
      <w:r w:rsidRPr="006308E4">
        <w:rPr>
          <w:rFonts w:ascii="Times New Roman" w:hAnsi="Times New Roman" w:cs="Times New Roman"/>
          <w:b/>
          <w:bCs/>
          <w:sz w:val="24"/>
          <w:szCs w:val="24"/>
          <w:lang w:val="en"/>
        </w:rPr>
        <w:t>Early Effective Date</w:t>
      </w:r>
    </w:p>
    <w:p w14:paraId="48C1CFF1" w14:textId="77777777" w:rsidR="006308E4" w:rsidRPr="006308E4" w:rsidRDefault="006308E4" w:rsidP="008443AD">
      <w:pPr>
        <w:spacing w:after="0" w:line="240" w:lineRule="auto"/>
        <w:rPr>
          <w:rFonts w:ascii="Times New Roman" w:hAnsi="Times New Roman" w:cs="Times New Roman"/>
          <w:b/>
          <w:bCs/>
          <w:sz w:val="24"/>
          <w:szCs w:val="24"/>
          <w:lang w:val="en"/>
        </w:rPr>
      </w:pPr>
    </w:p>
    <w:p w14:paraId="4C0A3ECF" w14:textId="63DAE5F8" w:rsidR="00B37686" w:rsidRPr="00B37686" w:rsidRDefault="00B37686" w:rsidP="00B37686">
      <w:pPr>
        <w:spacing w:after="0" w:line="240" w:lineRule="auto"/>
        <w:rPr>
          <w:rFonts w:ascii="Times New Roman" w:hAnsi="Times New Roman" w:cs="Times New Roman"/>
          <w:bCs/>
          <w:sz w:val="24"/>
          <w:szCs w:val="24"/>
          <w:lang w:val="en"/>
        </w:rPr>
      </w:pPr>
      <w:r w:rsidRPr="00B37686">
        <w:rPr>
          <w:rFonts w:ascii="Times New Roman" w:hAnsi="Times New Roman" w:cs="Times New Roman"/>
          <w:bCs/>
          <w:sz w:val="24"/>
          <w:szCs w:val="24"/>
          <w:lang w:val="en"/>
        </w:rPr>
        <w:t xml:space="preserve">(a) Recommended approval authority for the use of an early effective date is the </w:t>
      </w:r>
      <w:r w:rsidR="003258DD">
        <w:rPr>
          <w:rFonts w:ascii="Times New Roman" w:hAnsi="Times New Roman" w:cs="Times New Roman"/>
          <w:bCs/>
          <w:sz w:val="24"/>
          <w:szCs w:val="24"/>
          <w:lang w:val="en"/>
        </w:rPr>
        <w:t>chief of the contracting office</w:t>
      </w:r>
      <w:r w:rsidRPr="00B37686">
        <w:rPr>
          <w:rFonts w:ascii="Times New Roman" w:hAnsi="Times New Roman" w:cs="Times New Roman"/>
          <w:bCs/>
          <w:sz w:val="24"/>
          <w:szCs w:val="24"/>
          <w:lang w:val="en"/>
        </w:rPr>
        <w:t>.  After reaching agreement on terms, conditions, price, and if funds are available, the contracting officer may advise a prospective contractor in writing of the Government’s intent to use an effective date before the contract mailing (award/signed) date.  The early effective date should not be earlier than the price agreement date.</w:t>
      </w:r>
    </w:p>
    <w:p w14:paraId="40185EBF" w14:textId="77777777" w:rsidR="00B37686" w:rsidRPr="00B37686" w:rsidRDefault="00B37686" w:rsidP="00B37686">
      <w:pPr>
        <w:spacing w:after="0" w:line="240" w:lineRule="auto"/>
        <w:rPr>
          <w:rFonts w:ascii="Times New Roman" w:hAnsi="Times New Roman" w:cs="Times New Roman"/>
          <w:bCs/>
          <w:sz w:val="24"/>
          <w:szCs w:val="24"/>
          <w:lang w:val="en"/>
        </w:rPr>
      </w:pPr>
    </w:p>
    <w:p w14:paraId="01F78D2C" w14:textId="195F59A1" w:rsidR="00B37686" w:rsidRPr="00B37686" w:rsidRDefault="00B37686" w:rsidP="00B37686">
      <w:pPr>
        <w:spacing w:after="0" w:line="240" w:lineRule="auto"/>
        <w:rPr>
          <w:rFonts w:ascii="Times New Roman" w:hAnsi="Times New Roman" w:cs="Times New Roman"/>
          <w:bCs/>
          <w:sz w:val="24"/>
          <w:szCs w:val="24"/>
          <w:lang w:val="en"/>
        </w:rPr>
      </w:pPr>
      <w:r w:rsidRPr="00B37686">
        <w:rPr>
          <w:rFonts w:ascii="Times New Roman" w:hAnsi="Times New Roman" w:cs="Times New Roman"/>
          <w:bCs/>
          <w:sz w:val="24"/>
          <w:szCs w:val="24"/>
          <w:lang w:val="en"/>
        </w:rPr>
        <w:t xml:space="preserve">(b) Recommend stating in the notice to the contractor that any costs recognized in a resulting contract </w:t>
      </w:r>
      <w:r w:rsidR="0040052B">
        <w:rPr>
          <w:rFonts w:ascii="Times New Roman" w:hAnsi="Times New Roman" w:cs="Times New Roman"/>
          <w:bCs/>
          <w:sz w:val="24"/>
          <w:szCs w:val="24"/>
          <w:lang w:val="en"/>
        </w:rPr>
        <w:t>should</w:t>
      </w:r>
      <w:r w:rsidRPr="00B37686">
        <w:rPr>
          <w:rFonts w:ascii="Times New Roman" w:hAnsi="Times New Roman" w:cs="Times New Roman"/>
          <w:bCs/>
          <w:sz w:val="24"/>
          <w:szCs w:val="24"/>
          <w:lang w:val="en"/>
        </w:rPr>
        <w:t xml:space="preserve"> be limited to those allowable, allocable and reasonable; costs that would normally be recognized if incurred after contract award.  Also recommend stating that if there is no contract, all incurred costs </w:t>
      </w:r>
      <w:r w:rsidR="0040052B">
        <w:rPr>
          <w:rFonts w:ascii="Times New Roman" w:hAnsi="Times New Roman" w:cs="Times New Roman"/>
          <w:bCs/>
          <w:sz w:val="24"/>
          <w:szCs w:val="24"/>
          <w:lang w:val="en"/>
        </w:rPr>
        <w:t>should</w:t>
      </w:r>
      <w:r w:rsidRPr="00B37686">
        <w:rPr>
          <w:rFonts w:ascii="Times New Roman" w:hAnsi="Times New Roman" w:cs="Times New Roman"/>
          <w:bCs/>
          <w:sz w:val="24"/>
          <w:szCs w:val="24"/>
          <w:lang w:val="en"/>
        </w:rPr>
        <w:t xml:space="preserve"> be at the contractor’s own risk. </w:t>
      </w:r>
    </w:p>
    <w:p w14:paraId="10EF84EA" w14:textId="77777777" w:rsidR="00B37686" w:rsidRPr="00B37686" w:rsidRDefault="00B37686" w:rsidP="00B37686">
      <w:pPr>
        <w:spacing w:after="0" w:line="240" w:lineRule="auto"/>
        <w:rPr>
          <w:rFonts w:ascii="Times New Roman" w:hAnsi="Times New Roman" w:cs="Times New Roman"/>
          <w:bCs/>
          <w:sz w:val="24"/>
          <w:szCs w:val="24"/>
          <w:lang w:val="en"/>
        </w:rPr>
      </w:pPr>
    </w:p>
    <w:p w14:paraId="4FCAB3C4" w14:textId="77777777" w:rsidR="00B37686" w:rsidRPr="00B37686" w:rsidRDefault="00B37686" w:rsidP="00B37686">
      <w:pPr>
        <w:spacing w:after="0" w:line="240" w:lineRule="auto"/>
        <w:rPr>
          <w:rFonts w:ascii="Times New Roman" w:hAnsi="Times New Roman" w:cs="Times New Roman"/>
          <w:bCs/>
          <w:sz w:val="24"/>
          <w:szCs w:val="24"/>
          <w:lang w:val="en"/>
        </w:rPr>
      </w:pPr>
      <w:r w:rsidRPr="00B37686">
        <w:rPr>
          <w:rFonts w:ascii="Times New Roman" w:hAnsi="Times New Roman" w:cs="Times New Roman"/>
          <w:bCs/>
          <w:sz w:val="24"/>
          <w:szCs w:val="24"/>
          <w:lang w:val="en"/>
        </w:rPr>
        <w:t>(c) Recommend providing contractual coverage with a letter contract, or other appropriate undefinitized contractual action, if the Government intends to direct a prospective contractor, accept benefits of efforts, or make payments before definitive contract mailing date.</w:t>
      </w:r>
    </w:p>
    <w:p w14:paraId="2E5F3DDF" w14:textId="77777777" w:rsidR="00B37686" w:rsidRPr="00B37686" w:rsidRDefault="00B37686" w:rsidP="00B37686">
      <w:pPr>
        <w:spacing w:after="0" w:line="240" w:lineRule="auto"/>
        <w:rPr>
          <w:rFonts w:ascii="Times New Roman" w:hAnsi="Times New Roman" w:cs="Times New Roman"/>
          <w:bCs/>
          <w:sz w:val="24"/>
          <w:szCs w:val="24"/>
          <w:lang w:val="en"/>
        </w:rPr>
      </w:pPr>
    </w:p>
    <w:p w14:paraId="08A258BA" w14:textId="77777777" w:rsidR="00B37686" w:rsidRDefault="00B37686" w:rsidP="008443AD">
      <w:pPr>
        <w:spacing w:after="0" w:line="240" w:lineRule="auto"/>
        <w:rPr>
          <w:rFonts w:ascii="Times New Roman" w:hAnsi="Times New Roman" w:cs="Times New Roman"/>
          <w:bCs/>
          <w:sz w:val="24"/>
          <w:szCs w:val="24"/>
          <w:lang w:val="en"/>
        </w:rPr>
      </w:pPr>
      <w:r w:rsidRPr="00B37686">
        <w:rPr>
          <w:rFonts w:ascii="Times New Roman" w:hAnsi="Times New Roman" w:cs="Times New Roman"/>
          <w:bCs/>
          <w:sz w:val="24"/>
          <w:szCs w:val="24"/>
          <w:lang w:val="en"/>
        </w:rPr>
        <w:t>(d) Recommend obtaining legal review for early effective dates established more than 30 days prior to the envisioned contract award date.</w:t>
      </w:r>
    </w:p>
    <w:p w14:paraId="721DBA9C" w14:textId="77777777" w:rsidR="006702C5" w:rsidRPr="00C404BE" w:rsidRDefault="006702C5" w:rsidP="008443AD">
      <w:pPr>
        <w:spacing w:after="0" w:line="240" w:lineRule="auto"/>
        <w:rPr>
          <w:rFonts w:ascii="Times New Roman" w:hAnsi="Times New Roman" w:cs="Times New Roman"/>
          <w:bCs/>
          <w:sz w:val="24"/>
          <w:szCs w:val="24"/>
          <w:lang w:val="en"/>
        </w:rPr>
      </w:pPr>
    </w:p>
    <w:p w14:paraId="4FE5E8C0" w14:textId="77777777" w:rsidR="002C032F" w:rsidRDefault="002C032F" w:rsidP="002C032F">
      <w:pPr>
        <w:spacing w:after="0" w:line="240" w:lineRule="auto"/>
        <w:rPr>
          <w:rFonts w:ascii="Times New Roman" w:hAnsi="Times New Roman" w:cs="Times New Roman"/>
          <w:b/>
          <w:bCs/>
          <w:sz w:val="24"/>
          <w:szCs w:val="24"/>
          <w:lang w:val="en"/>
        </w:rPr>
      </w:pPr>
      <w:bookmarkStart w:id="2" w:name="afmc_606"/>
      <w:bookmarkEnd w:id="2"/>
      <w:r>
        <w:rPr>
          <w:rFonts w:ascii="Times New Roman" w:hAnsi="Times New Roman" w:cs="Times New Roman"/>
          <w:b/>
          <w:bCs/>
          <w:sz w:val="24"/>
          <w:szCs w:val="24"/>
          <w:lang w:val="en"/>
        </w:rPr>
        <w:t>AFMC PGI 5304.606 Reporting Data</w:t>
      </w:r>
    </w:p>
    <w:p w14:paraId="421EF23B" w14:textId="77777777" w:rsidR="002C032F" w:rsidRDefault="002C032F" w:rsidP="002C032F">
      <w:pPr>
        <w:spacing w:after="0" w:line="240" w:lineRule="auto"/>
        <w:rPr>
          <w:rFonts w:ascii="Times New Roman" w:hAnsi="Times New Roman" w:cs="Times New Roman"/>
          <w:b/>
          <w:bCs/>
          <w:sz w:val="24"/>
          <w:szCs w:val="24"/>
          <w:lang w:val="en"/>
        </w:rPr>
      </w:pPr>
    </w:p>
    <w:p w14:paraId="383F8B2A" w14:textId="77777777" w:rsidR="002C032F" w:rsidRDefault="002C032F" w:rsidP="002C032F">
      <w:pPr>
        <w:spacing w:after="0" w:line="240" w:lineRule="auto"/>
        <w:rPr>
          <w:rFonts w:ascii="Times New Roman" w:hAnsi="Times New Roman" w:cs="Times New Roman"/>
          <w:bCs/>
          <w:sz w:val="24"/>
          <w:szCs w:val="24"/>
          <w:lang w:val="en"/>
        </w:rPr>
      </w:pPr>
      <w:r>
        <w:rPr>
          <w:rFonts w:ascii="Times New Roman" w:hAnsi="Times New Roman" w:cs="Times New Roman"/>
          <w:b/>
          <w:bCs/>
          <w:sz w:val="24"/>
          <w:szCs w:val="24"/>
          <w:lang w:val="en"/>
        </w:rPr>
        <w:t xml:space="preserve"> </w:t>
      </w:r>
      <w:r>
        <w:rPr>
          <w:rFonts w:ascii="Times New Roman" w:hAnsi="Times New Roman" w:cs="Times New Roman"/>
          <w:bCs/>
          <w:sz w:val="24"/>
          <w:szCs w:val="24"/>
          <w:lang w:val="en"/>
        </w:rPr>
        <w:t>(3)(xiii)(I)(1) Contracting officers and Buyers shall ensure all Bridge Actions are properly identified in the Contract Action Report (CAR) within Federal Procurement Data System-Next Generation (FPDS-NG).  All Bridge Actions shall be clearly identified in the “Description of Requirement” field by adding “</w:t>
      </w:r>
      <w:proofErr w:type="gramStart"/>
      <w:r>
        <w:rPr>
          <w:rFonts w:ascii="Times New Roman" w:hAnsi="Times New Roman" w:cs="Times New Roman"/>
          <w:bCs/>
          <w:sz w:val="24"/>
          <w:szCs w:val="24"/>
          <w:lang w:val="en"/>
        </w:rPr>
        <w:t>:Bridge</w:t>
      </w:r>
      <w:proofErr w:type="gramEnd"/>
      <w:r>
        <w:rPr>
          <w:rFonts w:ascii="Times New Roman" w:hAnsi="Times New Roman" w:cs="Times New Roman"/>
          <w:bCs/>
          <w:sz w:val="24"/>
          <w:szCs w:val="24"/>
          <w:lang w:val="en"/>
        </w:rPr>
        <w:t>:” to the description.</w:t>
      </w:r>
    </w:p>
    <w:p w14:paraId="78CA99E7" w14:textId="77777777" w:rsidR="002C032F" w:rsidRDefault="002C032F" w:rsidP="002C032F">
      <w:pPr>
        <w:spacing w:after="0" w:line="240" w:lineRule="auto"/>
        <w:rPr>
          <w:rFonts w:ascii="Times New Roman" w:hAnsi="Times New Roman" w:cs="Times New Roman"/>
          <w:bCs/>
          <w:sz w:val="24"/>
          <w:szCs w:val="24"/>
          <w:lang w:val="en"/>
        </w:rPr>
      </w:pPr>
    </w:p>
    <w:p w14:paraId="0F7F3658" w14:textId="77777777" w:rsidR="002C032F" w:rsidRDefault="002C032F" w:rsidP="002C032F">
      <w:pPr>
        <w:spacing w:after="0" w:line="240" w:lineRule="auto"/>
        <w:rPr>
          <w:rFonts w:ascii="Times New Roman" w:hAnsi="Times New Roman" w:cs="Times New Roman"/>
          <w:bCs/>
          <w:sz w:val="24"/>
          <w:szCs w:val="24"/>
          <w:lang w:val="en"/>
        </w:rPr>
      </w:pPr>
      <w:r>
        <w:rPr>
          <w:rFonts w:ascii="Times New Roman" w:hAnsi="Times New Roman" w:cs="Times New Roman"/>
          <w:bCs/>
          <w:sz w:val="24"/>
          <w:szCs w:val="24"/>
          <w:lang w:val="en"/>
        </w:rPr>
        <w:t>(2) For purposes of this reporting, a Bridge Action is defined as: “A non-competitive action requiring a justification to include, but not limited to, a formal justification and approval (FAR Part 6 or 13.5), limited sources justification (FAR Part 8.4) and exception to fair opportunity (FAR 16.5), to retain the current or similar product or service as a result of delay in the negotiation and award of a follow-on contract.” Extension of services executed in accordance with FAR 52.217-8, Option to Extend Services, are not considered a bridge action.</w:t>
      </w:r>
    </w:p>
    <w:p w14:paraId="1E549886" w14:textId="77777777" w:rsidR="002C032F" w:rsidRDefault="002C032F" w:rsidP="002C032F">
      <w:pPr>
        <w:spacing w:after="0" w:line="240" w:lineRule="auto"/>
        <w:rPr>
          <w:rFonts w:ascii="Times New Roman" w:hAnsi="Times New Roman" w:cs="Times New Roman"/>
          <w:sz w:val="24"/>
          <w:szCs w:val="24"/>
        </w:rPr>
      </w:pPr>
    </w:p>
    <w:p w14:paraId="0484BFB6" w14:textId="642A323F" w:rsidR="002C032F" w:rsidRDefault="002C032F" w:rsidP="002C03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Contracting officers and Buyers may use the </w:t>
      </w:r>
      <w:hyperlink r:id="rId10" w:history="1">
        <w:r w:rsidRPr="001C0083">
          <w:rPr>
            <w:rStyle w:val="Hyperlink"/>
            <w:rFonts w:ascii="Times New Roman" w:hAnsi="Times New Roman" w:cs="Times New Roman"/>
            <w:sz w:val="24"/>
            <w:szCs w:val="24"/>
          </w:rPr>
          <w:t>Air Force Contract Action Report (CAR) Tool</w:t>
        </w:r>
      </w:hyperlink>
      <w:r>
        <w:rPr>
          <w:rFonts w:ascii="Times New Roman" w:hAnsi="Times New Roman" w:cs="Times New Roman"/>
          <w:sz w:val="24"/>
          <w:szCs w:val="24"/>
        </w:rPr>
        <w:t xml:space="preserve"> to assist with filling out the CAR within their respective Contract w</w:t>
      </w:r>
      <w:r w:rsidR="001C0083">
        <w:rPr>
          <w:rFonts w:ascii="Times New Roman" w:hAnsi="Times New Roman" w:cs="Times New Roman"/>
          <w:sz w:val="24"/>
          <w:szCs w:val="24"/>
        </w:rPr>
        <w:t xml:space="preserve">riting System and or FPDS-NG.  </w:t>
      </w:r>
    </w:p>
    <w:p w14:paraId="65674169" w14:textId="77777777" w:rsidR="001C0083" w:rsidRDefault="001C0083" w:rsidP="008443AD">
      <w:pPr>
        <w:spacing w:after="0" w:line="240" w:lineRule="auto"/>
        <w:rPr>
          <w:rFonts w:ascii="Times New Roman" w:hAnsi="Times New Roman" w:cs="Times New Roman"/>
          <w:b/>
          <w:sz w:val="24"/>
          <w:szCs w:val="24"/>
        </w:rPr>
      </w:pPr>
      <w:bookmarkStart w:id="3" w:name="afmc_1602"/>
      <w:bookmarkEnd w:id="3"/>
    </w:p>
    <w:p w14:paraId="24EBCEAE" w14:textId="70B4DBF5" w:rsidR="00661936" w:rsidRPr="00661936" w:rsidRDefault="00661936" w:rsidP="008443AD">
      <w:pPr>
        <w:spacing w:after="0" w:line="240" w:lineRule="auto"/>
        <w:rPr>
          <w:rFonts w:ascii="Times New Roman" w:hAnsi="Times New Roman" w:cs="Times New Roman"/>
          <w:b/>
          <w:sz w:val="24"/>
          <w:szCs w:val="24"/>
        </w:rPr>
      </w:pPr>
      <w:r w:rsidRPr="00661936">
        <w:rPr>
          <w:rFonts w:ascii="Times New Roman" w:hAnsi="Times New Roman" w:cs="Times New Roman"/>
          <w:b/>
          <w:sz w:val="24"/>
          <w:szCs w:val="24"/>
        </w:rPr>
        <w:t xml:space="preserve">AFMC PGI 5304.1602  </w:t>
      </w:r>
      <w:r w:rsidR="005F62E4">
        <w:rPr>
          <w:rFonts w:ascii="Times New Roman" w:hAnsi="Times New Roman" w:cs="Times New Roman"/>
          <w:b/>
          <w:sz w:val="24"/>
          <w:szCs w:val="24"/>
        </w:rPr>
        <w:t xml:space="preserve"> </w:t>
      </w:r>
      <w:r w:rsidRPr="00661936">
        <w:rPr>
          <w:rFonts w:ascii="Times New Roman" w:hAnsi="Times New Roman" w:cs="Times New Roman"/>
          <w:b/>
          <w:sz w:val="24"/>
          <w:szCs w:val="24"/>
        </w:rPr>
        <w:t>Supplementary PII Numbers</w:t>
      </w:r>
    </w:p>
    <w:p w14:paraId="3ED1739E" w14:textId="77777777" w:rsidR="009D42CD" w:rsidRDefault="009D42CD" w:rsidP="008443AD">
      <w:pPr>
        <w:spacing w:after="0" w:line="240" w:lineRule="auto"/>
        <w:rPr>
          <w:rFonts w:ascii="Times New Roman" w:hAnsi="Times New Roman" w:cs="Times New Roman"/>
          <w:sz w:val="24"/>
          <w:szCs w:val="24"/>
        </w:rPr>
      </w:pPr>
    </w:p>
    <w:p w14:paraId="01C1A7C2" w14:textId="363588E4" w:rsidR="00661936" w:rsidRPr="005F62E4" w:rsidRDefault="00661936" w:rsidP="008443AD">
      <w:pPr>
        <w:spacing w:after="0" w:line="240" w:lineRule="auto"/>
        <w:rPr>
          <w:rFonts w:ascii="Times New Roman" w:hAnsi="Times New Roman" w:cs="Times New Roman"/>
          <w:sz w:val="24"/>
          <w:szCs w:val="24"/>
        </w:rPr>
      </w:pPr>
      <w:r w:rsidRPr="005F62E4">
        <w:rPr>
          <w:rFonts w:ascii="Times New Roman" w:hAnsi="Times New Roman" w:cs="Times New Roman"/>
          <w:sz w:val="24"/>
          <w:szCs w:val="24"/>
        </w:rPr>
        <w:lastRenderedPageBreak/>
        <w:t>(c)(3)(</w:t>
      </w:r>
      <w:proofErr w:type="spellStart"/>
      <w:proofErr w:type="gramStart"/>
      <w:r w:rsidRPr="005F62E4">
        <w:rPr>
          <w:rFonts w:ascii="Times New Roman" w:hAnsi="Times New Roman" w:cs="Times New Roman"/>
          <w:sz w:val="24"/>
          <w:szCs w:val="24"/>
        </w:rPr>
        <w:t>i</w:t>
      </w:r>
      <w:proofErr w:type="spellEnd"/>
      <w:proofErr w:type="gramEnd"/>
      <w:r w:rsidRPr="005F62E4">
        <w:rPr>
          <w:rFonts w:ascii="Times New Roman" w:hAnsi="Times New Roman" w:cs="Times New Roman"/>
          <w:sz w:val="24"/>
          <w:szCs w:val="24"/>
        </w:rPr>
        <w:t xml:space="preserve">)(90)  </w:t>
      </w:r>
      <w:r w:rsidRPr="005F62E4">
        <w:rPr>
          <w:rFonts w:ascii="Times New Roman" w:hAnsi="Times New Roman" w:cs="Times New Roman"/>
          <w:sz w:val="24"/>
          <w:szCs w:val="24"/>
        </w:rPr>
        <w:tab/>
        <w:t xml:space="preserve">Use the letter "K" in the second position of the supplementary PII number for PIOs unless separately identified below: </w:t>
      </w:r>
    </w:p>
    <w:p w14:paraId="3C6B3DDB" w14:textId="77777777" w:rsidR="009D42CD" w:rsidRDefault="009D42CD" w:rsidP="008443AD">
      <w:pPr>
        <w:spacing w:after="0" w:line="240" w:lineRule="auto"/>
        <w:rPr>
          <w:rFonts w:ascii="Times New Roman" w:hAnsi="Times New Roman" w:cs="Times New Roman"/>
          <w:sz w:val="24"/>
          <w:szCs w:val="24"/>
        </w:rPr>
      </w:pPr>
    </w:p>
    <w:p w14:paraId="1DFEBD4F" w14:textId="1219BB8E" w:rsidR="00661936" w:rsidRPr="005F62E4" w:rsidRDefault="00661936" w:rsidP="008443AD">
      <w:pPr>
        <w:spacing w:after="0" w:line="240" w:lineRule="auto"/>
        <w:rPr>
          <w:rFonts w:ascii="Times New Roman" w:hAnsi="Times New Roman" w:cs="Times New Roman"/>
          <w:sz w:val="24"/>
          <w:szCs w:val="24"/>
        </w:rPr>
      </w:pPr>
      <w:r w:rsidRPr="005F62E4">
        <w:rPr>
          <w:rFonts w:ascii="Times New Roman" w:hAnsi="Times New Roman" w:cs="Times New Roman"/>
          <w:sz w:val="24"/>
          <w:szCs w:val="24"/>
        </w:rPr>
        <w:t>L</w:t>
      </w:r>
      <w:r w:rsidR="009D42CD">
        <w:rPr>
          <w:rFonts w:ascii="Times New Roman" w:hAnsi="Times New Roman" w:cs="Times New Roman"/>
          <w:sz w:val="24"/>
          <w:szCs w:val="24"/>
        </w:rPr>
        <w:t xml:space="preserve"> -- </w:t>
      </w:r>
      <w:r w:rsidRPr="005F62E4">
        <w:rPr>
          <w:rFonts w:ascii="Times New Roman" w:hAnsi="Times New Roman" w:cs="Times New Roman"/>
          <w:sz w:val="24"/>
          <w:szCs w:val="24"/>
        </w:rPr>
        <w:t>AFSC/Tinker</w:t>
      </w:r>
    </w:p>
    <w:p w14:paraId="3D26E76E" w14:textId="1856B5D2" w:rsidR="00661936" w:rsidRPr="005F62E4" w:rsidRDefault="00661936" w:rsidP="008443AD">
      <w:pPr>
        <w:spacing w:after="0" w:line="240" w:lineRule="auto"/>
        <w:rPr>
          <w:rFonts w:ascii="Times New Roman" w:hAnsi="Times New Roman" w:cs="Times New Roman"/>
          <w:sz w:val="24"/>
          <w:szCs w:val="24"/>
        </w:rPr>
      </w:pPr>
      <w:r w:rsidRPr="005F62E4">
        <w:rPr>
          <w:rFonts w:ascii="Times New Roman" w:hAnsi="Times New Roman" w:cs="Times New Roman"/>
          <w:sz w:val="24"/>
          <w:szCs w:val="24"/>
        </w:rPr>
        <w:t>M</w:t>
      </w:r>
      <w:r w:rsidR="009D42CD">
        <w:rPr>
          <w:rFonts w:ascii="Times New Roman" w:hAnsi="Times New Roman" w:cs="Times New Roman"/>
          <w:sz w:val="24"/>
          <w:szCs w:val="24"/>
        </w:rPr>
        <w:t xml:space="preserve"> </w:t>
      </w:r>
      <w:r w:rsidRPr="005F62E4">
        <w:rPr>
          <w:rFonts w:ascii="Times New Roman" w:hAnsi="Times New Roman" w:cs="Times New Roman"/>
          <w:sz w:val="24"/>
          <w:szCs w:val="24"/>
        </w:rPr>
        <w:t>-- AFSC/Hill OL</w:t>
      </w:r>
    </w:p>
    <w:p w14:paraId="6168AE18" w14:textId="10A888A8" w:rsidR="00661936" w:rsidRDefault="00661936" w:rsidP="008443AD">
      <w:pPr>
        <w:spacing w:after="0" w:line="240" w:lineRule="auto"/>
        <w:rPr>
          <w:rFonts w:ascii="Times New Roman" w:hAnsi="Times New Roman" w:cs="Times New Roman"/>
          <w:sz w:val="24"/>
          <w:szCs w:val="24"/>
        </w:rPr>
      </w:pPr>
      <w:r w:rsidRPr="005F62E4">
        <w:rPr>
          <w:rFonts w:ascii="Times New Roman" w:hAnsi="Times New Roman" w:cs="Times New Roman"/>
          <w:sz w:val="24"/>
          <w:szCs w:val="24"/>
        </w:rPr>
        <w:t>Q</w:t>
      </w:r>
      <w:r w:rsidR="009D42CD">
        <w:rPr>
          <w:rFonts w:ascii="Times New Roman" w:hAnsi="Times New Roman" w:cs="Times New Roman"/>
          <w:sz w:val="24"/>
          <w:szCs w:val="24"/>
        </w:rPr>
        <w:t xml:space="preserve"> </w:t>
      </w:r>
      <w:r w:rsidRPr="005F62E4">
        <w:rPr>
          <w:rFonts w:ascii="Times New Roman" w:hAnsi="Times New Roman" w:cs="Times New Roman"/>
          <w:sz w:val="24"/>
          <w:szCs w:val="24"/>
        </w:rPr>
        <w:t>-- AFSC/Robins OL</w:t>
      </w:r>
    </w:p>
    <w:p w14:paraId="2B8806F4" w14:textId="77777777" w:rsidR="009D42CD" w:rsidRPr="005F62E4" w:rsidRDefault="009D42CD" w:rsidP="008443AD">
      <w:pPr>
        <w:spacing w:after="0" w:line="240" w:lineRule="auto"/>
        <w:rPr>
          <w:rFonts w:ascii="Times New Roman" w:hAnsi="Times New Roman" w:cs="Times New Roman"/>
          <w:sz w:val="24"/>
          <w:szCs w:val="24"/>
        </w:rPr>
      </w:pPr>
    </w:p>
    <w:p w14:paraId="7B938F3B" w14:textId="7F19E5B7" w:rsidR="00661936" w:rsidRDefault="00661936" w:rsidP="008443AD">
      <w:pPr>
        <w:spacing w:after="0" w:line="240" w:lineRule="auto"/>
        <w:rPr>
          <w:rFonts w:ascii="Times New Roman" w:hAnsi="Times New Roman" w:cs="Times New Roman"/>
          <w:sz w:val="24"/>
          <w:szCs w:val="24"/>
        </w:rPr>
      </w:pPr>
      <w:r w:rsidRPr="005F62E4">
        <w:rPr>
          <w:rFonts w:ascii="Times New Roman" w:hAnsi="Times New Roman" w:cs="Times New Roman"/>
          <w:sz w:val="24"/>
          <w:szCs w:val="24"/>
        </w:rPr>
        <w:t xml:space="preserve">(c)(3)(iii)(90)  AFMC procurements which are completely administered by the purchasing office </w:t>
      </w:r>
      <w:r w:rsidR="0040052B">
        <w:rPr>
          <w:rFonts w:ascii="Times New Roman" w:hAnsi="Times New Roman" w:cs="Times New Roman"/>
          <w:sz w:val="24"/>
          <w:szCs w:val="24"/>
        </w:rPr>
        <w:t>should</w:t>
      </w:r>
      <w:r w:rsidRPr="005F62E4">
        <w:rPr>
          <w:rFonts w:ascii="Times New Roman" w:hAnsi="Times New Roman" w:cs="Times New Roman"/>
          <w:sz w:val="24"/>
          <w:szCs w:val="24"/>
        </w:rPr>
        <w:t xml:space="preserve"> use normal modification numbering procedures for amended shipping instructions (ASIs). All other AFMC procurements </w:t>
      </w:r>
      <w:r w:rsidR="0040052B">
        <w:rPr>
          <w:rFonts w:ascii="Times New Roman" w:hAnsi="Times New Roman" w:cs="Times New Roman"/>
          <w:sz w:val="24"/>
          <w:szCs w:val="24"/>
        </w:rPr>
        <w:t>should</w:t>
      </w:r>
      <w:r w:rsidRPr="005F62E4">
        <w:rPr>
          <w:rFonts w:ascii="Times New Roman" w:hAnsi="Times New Roman" w:cs="Times New Roman"/>
          <w:sz w:val="24"/>
          <w:szCs w:val="24"/>
        </w:rPr>
        <w:t xml:space="preserve"> use the letter "T" in the second position of the supplementary PII number for ASIs unless separately identified below: </w:t>
      </w:r>
    </w:p>
    <w:p w14:paraId="42CCDB30" w14:textId="77777777" w:rsidR="009D42CD" w:rsidRPr="005F62E4" w:rsidRDefault="009D42CD" w:rsidP="008443AD">
      <w:pPr>
        <w:spacing w:after="0" w:line="240" w:lineRule="auto"/>
        <w:rPr>
          <w:rFonts w:ascii="Times New Roman" w:hAnsi="Times New Roman" w:cs="Times New Roman"/>
          <w:sz w:val="24"/>
          <w:szCs w:val="24"/>
        </w:rPr>
      </w:pPr>
    </w:p>
    <w:p w14:paraId="594CD6DF" w14:textId="77777777" w:rsidR="00661936" w:rsidRPr="005F62E4" w:rsidRDefault="00661936" w:rsidP="008443AD">
      <w:pPr>
        <w:spacing w:after="0" w:line="240" w:lineRule="auto"/>
        <w:rPr>
          <w:rFonts w:ascii="Times New Roman" w:hAnsi="Times New Roman" w:cs="Times New Roman"/>
          <w:sz w:val="24"/>
          <w:szCs w:val="24"/>
        </w:rPr>
      </w:pPr>
      <w:r w:rsidRPr="005F62E4">
        <w:rPr>
          <w:rFonts w:ascii="Times New Roman" w:hAnsi="Times New Roman" w:cs="Times New Roman"/>
          <w:sz w:val="24"/>
          <w:szCs w:val="24"/>
        </w:rPr>
        <w:t>U-- AFSC/Tinker</w:t>
      </w:r>
    </w:p>
    <w:p w14:paraId="5EF2627D" w14:textId="77777777" w:rsidR="00661936" w:rsidRPr="005F62E4" w:rsidRDefault="00661936" w:rsidP="008443AD">
      <w:pPr>
        <w:spacing w:after="0" w:line="240" w:lineRule="auto"/>
        <w:rPr>
          <w:rFonts w:ascii="Times New Roman" w:hAnsi="Times New Roman" w:cs="Times New Roman"/>
          <w:sz w:val="24"/>
          <w:szCs w:val="24"/>
        </w:rPr>
      </w:pPr>
      <w:r w:rsidRPr="005F62E4">
        <w:rPr>
          <w:rFonts w:ascii="Times New Roman" w:hAnsi="Times New Roman" w:cs="Times New Roman"/>
          <w:sz w:val="24"/>
          <w:szCs w:val="24"/>
        </w:rPr>
        <w:t xml:space="preserve">V-- AFSC/Hill OL </w:t>
      </w:r>
    </w:p>
    <w:p w14:paraId="42496E73" w14:textId="6FB5E82C" w:rsidR="006702C5" w:rsidRDefault="00661936" w:rsidP="008443AD">
      <w:pPr>
        <w:spacing w:after="0" w:line="240" w:lineRule="auto"/>
        <w:rPr>
          <w:rFonts w:ascii="Times New Roman" w:hAnsi="Times New Roman" w:cs="Times New Roman"/>
          <w:sz w:val="24"/>
          <w:szCs w:val="24"/>
        </w:rPr>
      </w:pPr>
      <w:r w:rsidRPr="005F62E4">
        <w:rPr>
          <w:rFonts w:ascii="Times New Roman" w:hAnsi="Times New Roman" w:cs="Times New Roman"/>
          <w:sz w:val="24"/>
          <w:szCs w:val="24"/>
        </w:rPr>
        <w:t>Y-- AFSC/Robins OL</w:t>
      </w:r>
    </w:p>
    <w:p w14:paraId="2997416A" w14:textId="77777777" w:rsidR="001C0083" w:rsidRDefault="001C0083" w:rsidP="008443AD">
      <w:pPr>
        <w:spacing w:after="0" w:line="240" w:lineRule="auto"/>
        <w:rPr>
          <w:rFonts w:ascii="Times New Roman" w:hAnsi="Times New Roman" w:cs="Times New Roman"/>
          <w:b/>
          <w:sz w:val="24"/>
          <w:szCs w:val="24"/>
        </w:rPr>
      </w:pPr>
      <w:bookmarkStart w:id="4" w:name="afmc_7103_1_90"/>
      <w:bookmarkEnd w:id="4"/>
    </w:p>
    <w:p w14:paraId="04345BB9" w14:textId="379D5373" w:rsidR="00676A2A" w:rsidRDefault="00935197" w:rsidP="008443AD">
      <w:pPr>
        <w:spacing w:after="0" w:line="240" w:lineRule="auto"/>
        <w:rPr>
          <w:rFonts w:ascii="Times New Roman" w:hAnsi="Times New Roman" w:cs="Times New Roman"/>
          <w:b/>
          <w:sz w:val="24"/>
          <w:szCs w:val="24"/>
        </w:rPr>
      </w:pPr>
      <w:r w:rsidRPr="00C90BE0">
        <w:rPr>
          <w:rFonts w:ascii="Times New Roman" w:hAnsi="Times New Roman" w:cs="Times New Roman"/>
          <w:b/>
          <w:sz w:val="24"/>
          <w:szCs w:val="24"/>
        </w:rPr>
        <w:t>AFMC PGI 5304.7103-1</w:t>
      </w:r>
      <w:r w:rsidR="0003470D">
        <w:rPr>
          <w:rFonts w:ascii="Times New Roman" w:hAnsi="Times New Roman" w:cs="Times New Roman"/>
          <w:b/>
          <w:sz w:val="24"/>
          <w:szCs w:val="24"/>
        </w:rPr>
        <w:t>-90</w:t>
      </w:r>
      <w:r w:rsidRPr="00C90BE0">
        <w:rPr>
          <w:rFonts w:ascii="Times New Roman" w:hAnsi="Times New Roman" w:cs="Times New Roman"/>
          <w:b/>
          <w:sz w:val="24"/>
          <w:szCs w:val="24"/>
        </w:rPr>
        <w:t xml:space="preserve"> </w:t>
      </w:r>
      <w:r w:rsidR="005F62E4">
        <w:rPr>
          <w:rFonts w:ascii="Times New Roman" w:hAnsi="Times New Roman" w:cs="Times New Roman"/>
          <w:b/>
          <w:sz w:val="24"/>
          <w:szCs w:val="24"/>
        </w:rPr>
        <w:t xml:space="preserve">  </w:t>
      </w:r>
      <w:r w:rsidR="0003470D">
        <w:rPr>
          <w:rFonts w:ascii="Times New Roman" w:hAnsi="Times New Roman" w:cs="Times New Roman"/>
          <w:b/>
          <w:sz w:val="24"/>
          <w:szCs w:val="24"/>
        </w:rPr>
        <w:t xml:space="preserve">Criteria </w:t>
      </w:r>
      <w:r w:rsidR="00BF0421">
        <w:rPr>
          <w:rFonts w:ascii="Times New Roman" w:hAnsi="Times New Roman" w:cs="Times New Roman"/>
          <w:b/>
          <w:sz w:val="24"/>
          <w:szCs w:val="24"/>
        </w:rPr>
        <w:t>f</w:t>
      </w:r>
      <w:r w:rsidR="0003470D">
        <w:rPr>
          <w:rFonts w:ascii="Times New Roman" w:hAnsi="Times New Roman" w:cs="Times New Roman"/>
          <w:b/>
          <w:sz w:val="24"/>
          <w:szCs w:val="24"/>
        </w:rPr>
        <w:t>or Establishing</w:t>
      </w:r>
    </w:p>
    <w:p w14:paraId="4A01FE15" w14:textId="77777777" w:rsidR="0003470D" w:rsidRPr="00C90BE0" w:rsidRDefault="0003470D" w:rsidP="008443AD">
      <w:pPr>
        <w:spacing w:after="0" w:line="240" w:lineRule="auto"/>
        <w:rPr>
          <w:rFonts w:ascii="Times New Roman" w:hAnsi="Times New Roman" w:cs="Times New Roman"/>
          <w:b/>
          <w:sz w:val="24"/>
          <w:szCs w:val="24"/>
        </w:rPr>
      </w:pPr>
    </w:p>
    <w:p w14:paraId="61C05394" w14:textId="2BC093CC" w:rsidR="00BC30F8" w:rsidRPr="00C90BE0" w:rsidRDefault="00935197" w:rsidP="008443AD">
      <w:pPr>
        <w:spacing w:after="0" w:line="240" w:lineRule="auto"/>
        <w:rPr>
          <w:rFonts w:ascii="Times New Roman" w:hAnsi="Times New Roman" w:cs="Times New Roman"/>
          <w:b/>
          <w:sz w:val="24"/>
          <w:szCs w:val="24"/>
        </w:rPr>
      </w:pPr>
      <w:r w:rsidRPr="00C90BE0">
        <w:rPr>
          <w:rFonts w:ascii="Times New Roman" w:hAnsi="Times New Roman" w:cs="Times New Roman"/>
          <w:sz w:val="24"/>
          <w:szCs w:val="24"/>
        </w:rPr>
        <w:t xml:space="preserve">Exchangeable repair contracts with provisions for modifications require specific CLIN structures when there are multiple output national stock numbers permitted.  Whenever a family of part numbers may be input under a specific repair and modification CLIN and the output parts may have different NSNs, then each output NSN </w:t>
      </w:r>
      <w:r w:rsidR="0040052B">
        <w:rPr>
          <w:rFonts w:ascii="Times New Roman" w:hAnsi="Times New Roman" w:cs="Times New Roman"/>
          <w:sz w:val="24"/>
          <w:szCs w:val="24"/>
        </w:rPr>
        <w:t>should</w:t>
      </w:r>
      <w:r w:rsidRPr="00C90BE0">
        <w:rPr>
          <w:rFonts w:ascii="Times New Roman" w:hAnsi="Times New Roman" w:cs="Times New Roman"/>
          <w:sz w:val="24"/>
          <w:szCs w:val="24"/>
        </w:rPr>
        <w:t xml:space="preserve"> have a separate subCLIN.  This will permit assigning a completion date to a specific reparable for delivery schedule tracking purposes.</w:t>
      </w:r>
    </w:p>
    <w:p w14:paraId="0029F0F3" w14:textId="77777777" w:rsidR="00714274" w:rsidRDefault="00714274" w:rsidP="009D42CD">
      <w:pPr>
        <w:spacing w:after="0" w:line="240" w:lineRule="auto"/>
        <w:rPr>
          <w:rFonts w:ascii="Times New Roman" w:hAnsi="Times New Roman" w:cs="Times New Roman"/>
          <w:b/>
          <w:sz w:val="24"/>
          <w:szCs w:val="24"/>
        </w:rPr>
      </w:pPr>
    </w:p>
    <w:p w14:paraId="149F8619" w14:textId="77777777" w:rsidR="003A37B3" w:rsidRDefault="003A37B3">
      <w:pPr>
        <w:rPr>
          <w:rFonts w:ascii="Times New Roman" w:hAnsi="Times New Roman" w:cs="Times New Roman"/>
          <w:b/>
          <w:sz w:val="24"/>
          <w:szCs w:val="24"/>
        </w:rPr>
      </w:pPr>
      <w:r>
        <w:rPr>
          <w:rFonts w:ascii="Times New Roman" w:hAnsi="Times New Roman" w:cs="Times New Roman"/>
          <w:b/>
          <w:sz w:val="24"/>
          <w:szCs w:val="24"/>
        </w:rPr>
        <w:br w:type="page"/>
      </w:r>
    </w:p>
    <w:p w14:paraId="1DA00AC6" w14:textId="0EEF7D1D" w:rsidR="00BD37E0" w:rsidRPr="00C90BE0" w:rsidRDefault="000F7AD0" w:rsidP="008443AD">
      <w:pPr>
        <w:spacing w:after="0" w:line="240" w:lineRule="auto"/>
        <w:jc w:val="center"/>
        <w:rPr>
          <w:rFonts w:ascii="Times New Roman" w:hAnsi="Times New Roman" w:cs="Times New Roman"/>
          <w:b/>
          <w:sz w:val="24"/>
          <w:szCs w:val="24"/>
        </w:rPr>
      </w:pPr>
      <w:r w:rsidRPr="00C90BE0">
        <w:rPr>
          <w:rFonts w:ascii="Times New Roman" w:hAnsi="Times New Roman" w:cs="Times New Roman"/>
          <w:b/>
          <w:sz w:val="24"/>
          <w:szCs w:val="24"/>
        </w:rPr>
        <w:lastRenderedPageBreak/>
        <w:t>SMC</w:t>
      </w:r>
      <w:r w:rsidR="00BD37E0" w:rsidRPr="00C90BE0">
        <w:rPr>
          <w:rFonts w:ascii="Times New Roman" w:hAnsi="Times New Roman" w:cs="Times New Roman"/>
          <w:b/>
          <w:sz w:val="24"/>
          <w:szCs w:val="24"/>
        </w:rPr>
        <w:t xml:space="preserve"> PGI 5304 </w:t>
      </w:r>
    </w:p>
    <w:p w14:paraId="1FC9FFD6" w14:textId="77777777" w:rsidR="00BD37E0" w:rsidRPr="00C90BE0" w:rsidRDefault="00BD37E0" w:rsidP="008443AD">
      <w:pPr>
        <w:spacing w:after="0" w:line="240" w:lineRule="auto"/>
        <w:jc w:val="center"/>
        <w:rPr>
          <w:rFonts w:ascii="Times New Roman" w:hAnsi="Times New Roman" w:cs="Times New Roman"/>
          <w:b/>
          <w:sz w:val="24"/>
          <w:szCs w:val="24"/>
        </w:rPr>
      </w:pPr>
      <w:r w:rsidRPr="00C90BE0">
        <w:rPr>
          <w:rFonts w:ascii="Times New Roman" w:hAnsi="Times New Roman" w:cs="Times New Roman"/>
          <w:b/>
          <w:sz w:val="24"/>
          <w:szCs w:val="24"/>
        </w:rPr>
        <w:t>Administrative Matters</w:t>
      </w:r>
    </w:p>
    <w:p w14:paraId="774ABFD3" w14:textId="1F3ACFE5" w:rsidR="000F7AD0" w:rsidRDefault="000F7AD0" w:rsidP="008443AD">
      <w:pPr>
        <w:spacing w:after="0" w:line="240" w:lineRule="auto"/>
        <w:rPr>
          <w:rFonts w:ascii="Times New Roman" w:hAnsi="Times New Roman" w:cs="Times New Roman"/>
          <w:b/>
          <w:sz w:val="24"/>
          <w:szCs w:val="24"/>
        </w:rPr>
      </w:pPr>
    </w:p>
    <w:p w14:paraId="2E463AD1" w14:textId="77777777" w:rsidR="00FF7D17" w:rsidRPr="00C90BE0" w:rsidRDefault="00FF7D17" w:rsidP="008443AD">
      <w:pPr>
        <w:spacing w:after="0" w:line="240" w:lineRule="auto"/>
        <w:rPr>
          <w:rFonts w:ascii="Times New Roman" w:hAnsi="Times New Roman" w:cs="Times New Roman"/>
          <w:b/>
          <w:sz w:val="24"/>
          <w:szCs w:val="24"/>
        </w:rPr>
      </w:pPr>
    </w:p>
    <w:p w14:paraId="10B70520" w14:textId="76AD3233" w:rsidR="009C5E44" w:rsidRPr="00C90BE0" w:rsidRDefault="009C5E44" w:rsidP="008443AD">
      <w:pPr>
        <w:spacing w:after="0" w:line="240" w:lineRule="auto"/>
        <w:rPr>
          <w:rFonts w:ascii="Times New Roman" w:hAnsi="Times New Roman" w:cs="Times New Roman"/>
          <w:b/>
          <w:sz w:val="24"/>
          <w:szCs w:val="24"/>
        </w:rPr>
      </w:pPr>
      <w:bookmarkStart w:id="5" w:name="smc_101"/>
      <w:bookmarkEnd w:id="5"/>
      <w:r w:rsidRPr="00C90BE0">
        <w:rPr>
          <w:rFonts w:ascii="Times New Roman" w:hAnsi="Times New Roman" w:cs="Times New Roman"/>
          <w:b/>
          <w:sz w:val="24"/>
          <w:szCs w:val="24"/>
        </w:rPr>
        <w:t xml:space="preserve">SMC PGI 5304.101 </w:t>
      </w:r>
      <w:r w:rsidR="005F62E4">
        <w:rPr>
          <w:rFonts w:ascii="Times New Roman" w:hAnsi="Times New Roman" w:cs="Times New Roman"/>
          <w:b/>
          <w:sz w:val="24"/>
          <w:szCs w:val="24"/>
        </w:rPr>
        <w:t xml:space="preserve">  </w:t>
      </w:r>
      <w:r w:rsidRPr="00C90BE0">
        <w:rPr>
          <w:rFonts w:ascii="Times New Roman" w:hAnsi="Times New Roman" w:cs="Times New Roman"/>
          <w:b/>
          <w:sz w:val="24"/>
          <w:szCs w:val="24"/>
        </w:rPr>
        <w:t>Contracting Officer</w:t>
      </w:r>
      <w:r w:rsidR="00B2676C">
        <w:rPr>
          <w:rFonts w:ascii="Times New Roman" w:hAnsi="Times New Roman" w:cs="Times New Roman"/>
          <w:b/>
          <w:sz w:val="24"/>
          <w:szCs w:val="24"/>
        </w:rPr>
        <w:t>’</w:t>
      </w:r>
      <w:r w:rsidRPr="00C90BE0">
        <w:rPr>
          <w:rFonts w:ascii="Times New Roman" w:hAnsi="Times New Roman" w:cs="Times New Roman"/>
          <w:b/>
          <w:sz w:val="24"/>
          <w:szCs w:val="24"/>
        </w:rPr>
        <w:t>s Signature</w:t>
      </w:r>
    </w:p>
    <w:p w14:paraId="048E6480" w14:textId="77777777" w:rsidR="00EE47FE" w:rsidRDefault="009C5E44"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w:t>
      </w:r>
    </w:p>
    <w:p w14:paraId="584C5233" w14:textId="45D5DA1D" w:rsidR="000F7AD0" w:rsidRDefault="009C5E44"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The contracting officer </w:t>
      </w:r>
      <w:r w:rsidR="00B2676C">
        <w:rPr>
          <w:rFonts w:ascii="Times New Roman" w:hAnsi="Times New Roman" w:cs="Times New Roman"/>
          <w:sz w:val="24"/>
          <w:szCs w:val="24"/>
        </w:rPr>
        <w:t>should</w:t>
      </w:r>
      <w:r w:rsidR="00B2676C" w:rsidRPr="00C90BE0">
        <w:rPr>
          <w:rFonts w:ascii="Times New Roman" w:hAnsi="Times New Roman" w:cs="Times New Roman"/>
          <w:sz w:val="24"/>
          <w:szCs w:val="24"/>
        </w:rPr>
        <w:t xml:space="preserve"> </w:t>
      </w:r>
      <w:r w:rsidRPr="00C90BE0">
        <w:rPr>
          <w:rFonts w:ascii="Times New Roman" w:hAnsi="Times New Roman" w:cs="Times New Roman"/>
          <w:sz w:val="24"/>
          <w:szCs w:val="24"/>
        </w:rPr>
        <w:t xml:space="preserve">ensure that the effective date is provided on the contractual document prior to signing the document and forwarding it for award and distribution.  The effective date </w:t>
      </w:r>
      <w:r w:rsidR="00B2676C">
        <w:rPr>
          <w:rFonts w:ascii="Times New Roman" w:hAnsi="Times New Roman" w:cs="Times New Roman"/>
          <w:sz w:val="24"/>
          <w:szCs w:val="24"/>
        </w:rPr>
        <w:t>should</w:t>
      </w:r>
      <w:r w:rsidR="00B2676C" w:rsidRPr="00C90BE0">
        <w:rPr>
          <w:rFonts w:ascii="Times New Roman" w:hAnsi="Times New Roman" w:cs="Times New Roman"/>
          <w:sz w:val="24"/>
          <w:szCs w:val="24"/>
        </w:rPr>
        <w:t xml:space="preserve"> </w:t>
      </w:r>
      <w:r w:rsidRPr="00C90BE0">
        <w:rPr>
          <w:rFonts w:ascii="Times New Roman" w:hAnsi="Times New Roman" w:cs="Times New Roman"/>
          <w:sz w:val="24"/>
          <w:szCs w:val="24"/>
        </w:rPr>
        <w:t>be the same as or later than the award date (i.e., the date of the contracting officer’s signature) reflected on the contract document.</w:t>
      </w:r>
    </w:p>
    <w:p w14:paraId="381D58E9" w14:textId="77777777" w:rsidR="00FF7D17" w:rsidRDefault="00FF7D17" w:rsidP="008443AD">
      <w:pPr>
        <w:spacing w:after="0" w:line="240" w:lineRule="auto"/>
        <w:rPr>
          <w:rFonts w:ascii="Times New Roman" w:hAnsi="Times New Roman" w:cs="Times New Roman"/>
          <w:sz w:val="24"/>
          <w:szCs w:val="24"/>
        </w:rPr>
      </w:pPr>
    </w:p>
    <w:p w14:paraId="2E386A86" w14:textId="7F799FA9" w:rsidR="000F7AD0" w:rsidRPr="00C90BE0" w:rsidRDefault="000F7AD0" w:rsidP="008443AD">
      <w:pPr>
        <w:spacing w:after="0" w:line="240" w:lineRule="auto"/>
        <w:rPr>
          <w:rFonts w:ascii="Times New Roman" w:hAnsi="Times New Roman" w:cs="Times New Roman"/>
          <w:vanish/>
          <w:sz w:val="24"/>
          <w:szCs w:val="24"/>
        </w:rPr>
      </w:pPr>
      <w:bookmarkStart w:id="6" w:name="smc_102"/>
      <w:bookmarkEnd w:id="6"/>
    </w:p>
    <w:p w14:paraId="54EBC474" w14:textId="77892512" w:rsidR="000313FC" w:rsidRDefault="000313FC" w:rsidP="008443AD">
      <w:pPr>
        <w:spacing w:after="0" w:line="240" w:lineRule="auto"/>
        <w:rPr>
          <w:rFonts w:ascii="Times New Roman" w:hAnsi="Times New Roman" w:cs="Times New Roman"/>
          <w:b/>
          <w:sz w:val="24"/>
          <w:szCs w:val="24"/>
        </w:rPr>
      </w:pPr>
      <w:r w:rsidRPr="00C90BE0">
        <w:rPr>
          <w:rFonts w:ascii="Times New Roman" w:hAnsi="Times New Roman" w:cs="Times New Roman"/>
          <w:b/>
          <w:sz w:val="24"/>
          <w:szCs w:val="24"/>
        </w:rPr>
        <w:t>SMC PGI 5304.10</w:t>
      </w:r>
      <w:r>
        <w:rPr>
          <w:rFonts w:ascii="Times New Roman" w:hAnsi="Times New Roman" w:cs="Times New Roman"/>
          <w:b/>
          <w:sz w:val="24"/>
          <w:szCs w:val="24"/>
        </w:rPr>
        <w:t>2</w:t>
      </w:r>
      <w:r w:rsidRPr="00C90BE0">
        <w:rPr>
          <w:rFonts w:ascii="Times New Roman" w:hAnsi="Times New Roman" w:cs="Times New Roman"/>
          <w:b/>
          <w:sz w:val="24"/>
          <w:szCs w:val="24"/>
        </w:rPr>
        <w:t xml:space="preserve"> </w:t>
      </w:r>
      <w:r w:rsidR="005F62E4">
        <w:rPr>
          <w:rFonts w:ascii="Times New Roman" w:hAnsi="Times New Roman" w:cs="Times New Roman"/>
          <w:b/>
          <w:sz w:val="24"/>
          <w:szCs w:val="24"/>
        </w:rPr>
        <w:t xml:space="preserve">  </w:t>
      </w:r>
      <w:r w:rsidRPr="00C90BE0">
        <w:rPr>
          <w:rFonts w:ascii="Times New Roman" w:hAnsi="Times New Roman" w:cs="Times New Roman"/>
          <w:b/>
          <w:sz w:val="24"/>
          <w:szCs w:val="24"/>
        </w:rPr>
        <w:t>Contract</w:t>
      </w:r>
      <w:r>
        <w:rPr>
          <w:rFonts w:ascii="Times New Roman" w:hAnsi="Times New Roman" w:cs="Times New Roman"/>
          <w:b/>
          <w:sz w:val="24"/>
          <w:szCs w:val="24"/>
        </w:rPr>
        <w:t>o</w:t>
      </w:r>
      <w:r w:rsidRPr="00C90BE0">
        <w:rPr>
          <w:rFonts w:ascii="Times New Roman" w:hAnsi="Times New Roman" w:cs="Times New Roman"/>
          <w:b/>
          <w:sz w:val="24"/>
          <w:szCs w:val="24"/>
        </w:rPr>
        <w:t>r</w:t>
      </w:r>
      <w:r>
        <w:rPr>
          <w:rFonts w:ascii="Times New Roman" w:hAnsi="Times New Roman" w:cs="Times New Roman"/>
          <w:b/>
          <w:sz w:val="24"/>
          <w:szCs w:val="24"/>
        </w:rPr>
        <w:t>’</w:t>
      </w:r>
      <w:r w:rsidRPr="00C90BE0">
        <w:rPr>
          <w:rFonts w:ascii="Times New Roman" w:hAnsi="Times New Roman" w:cs="Times New Roman"/>
          <w:b/>
          <w:sz w:val="24"/>
          <w:szCs w:val="24"/>
        </w:rPr>
        <w:t>s Signature</w:t>
      </w:r>
    </w:p>
    <w:p w14:paraId="63601BF2" w14:textId="77777777" w:rsidR="00506A4E" w:rsidRPr="00C90BE0" w:rsidRDefault="00506A4E" w:rsidP="008443AD">
      <w:pPr>
        <w:spacing w:after="0" w:line="240" w:lineRule="auto"/>
        <w:rPr>
          <w:rFonts w:ascii="Times New Roman" w:hAnsi="Times New Roman" w:cs="Times New Roman"/>
          <w:b/>
          <w:sz w:val="24"/>
          <w:szCs w:val="24"/>
        </w:rPr>
      </w:pPr>
    </w:p>
    <w:p w14:paraId="60003F1F" w14:textId="10992105" w:rsidR="000313FC" w:rsidRPr="000313FC" w:rsidRDefault="000313FC" w:rsidP="008443AD">
      <w:pPr>
        <w:spacing w:after="0" w:line="240" w:lineRule="auto"/>
        <w:rPr>
          <w:rFonts w:ascii="Times New Roman" w:hAnsi="Times New Roman" w:cs="Times New Roman"/>
          <w:sz w:val="24"/>
        </w:rPr>
      </w:pPr>
      <w:r w:rsidRPr="000313FC">
        <w:rPr>
          <w:rFonts w:ascii="Times New Roman" w:hAnsi="Times New Roman" w:cs="Times New Roman"/>
          <w:sz w:val="24"/>
        </w:rPr>
        <w:t>(</w:t>
      </w:r>
      <w:r>
        <w:rPr>
          <w:rFonts w:ascii="Times New Roman" w:hAnsi="Times New Roman" w:cs="Times New Roman"/>
          <w:sz w:val="24"/>
        </w:rPr>
        <w:t>a</w:t>
      </w:r>
      <w:r w:rsidRPr="000313FC">
        <w:rPr>
          <w:rFonts w:ascii="Times New Roman" w:hAnsi="Times New Roman" w:cs="Times New Roman"/>
          <w:sz w:val="24"/>
        </w:rPr>
        <w:t xml:space="preserve">) Correspondence Regarding Exceptions Taken to the Contractual Document. If the contractor stipulates any conditions, qualifications or exceptions to the contractual document provided for signature, the contracting officer should ensure they are resolved prior to contract award.  The contracting officer should also consider documenting their resolution in a memorandum for record to be included in the contract file in order to avoid future disputes about the parties’ intent.  </w:t>
      </w:r>
    </w:p>
    <w:p w14:paraId="04826268" w14:textId="047FA4CC" w:rsidR="000313FC" w:rsidRPr="000313FC" w:rsidRDefault="000313FC" w:rsidP="008443AD">
      <w:pPr>
        <w:spacing w:after="0" w:line="240" w:lineRule="auto"/>
        <w:rPr>
          <w:rFonts w:ascii="Times New Roman" w:hAnsi="Times New Roman" w:cs="Times New Roman"/>
          <w:sz w:val="24"/>
        </w:rPr>
      </w:pPr>
    </w:p>
    <w:p w14:paraId="0D774E0E" w14:textId="22391D0E" w:rsidR="000F7AD0" w:rsidRDefault="000313FC" w:rsidP="008443AD">
      <w:pPr>
        <w:spacing w:after="0" w:line="240" w:lineRule="auto"/>
        <w:rPr>
          <w:rFonts w:ascii="Times New Roman" w:hAnsi="Times New Roman" w:cs="Times New Roman"/>
          <w:sz w:val="24"/>
        </w:rPr>
      </w:pPr>
      <w:r w:rsidRPr="000313FC">
        <w:rPr>
          <w:rFonts w:ascii="Times New Roman" w:hAnsi="Times New Roman" w:cs="Times New Roman"/>
          <w:sz w:val="24"/>
        </w:rPr>
        <w:t>(</w:t>
      </w:r>
      <w:r>
        <w:rPr>
          <w:rFonts w:ascii="Times New Roman" w:hAnsi="Times New Roman" w:cs="Times New Roman"/>
          <w:sz w:val="24"/>
        </w:rPr>
        <w:t>b</w:t>
      </w:r>
      <w:r w:rsidRPr="000313FC">
        <w:rPr>
          <w:rFonts w:ascii="Times New Roman" w:hAnsi="Times New Roman" w:cs="Times New Roman"/>
          <w:sz w:val="24"/>
        </w:rPr>
        <w:t xml:space="preserve">) Contractor Signature.  ​The individual who signs for the contractor </w:t>
      </w:r>
      <w:r w:rsidR="00C43643">
        <w:rPr>
          <w:rFonts w:ascii="Times New Roman" w:hAnsi="Times New Roman" w:cs="Times New Roman"/>
          <w:sz w:val="24"/>
        </w:rPr>
        <w:t>must</w:t>
      </w:r>
      <w:r w:rsidRPr="000313FC">
        <w:rPr>
          <w:rFonts w:ascii="Times New Roman" w:hAnsi="Times New Roman" w:cs="Times New Roman"/>
          <w:sz w:val="24"/>
        </w:rPr>
        <w:t xml:space="preserve"> have authority to bind the company.  Evidence of this authorization is normally found in the Representations &amp; Certifications (Section K) of the proposal.  For a supplemental agreement, the contractor can furnish a letter of authorization.</w:t>
      </w:r>
    </w:p>
    <w:p w14:paraId="08B841AC" w14:textId="77777777" w:rsidR="00927834" w:rsidRPr="000313FC" w:rsidRDefault="00927834" w:rsidP="008443AD">
      <w:pPr>
        <w:spacing w:after="0" w:line="240" w:lineRule="auto"/>
        <w:rPr>
          <w:rFonts w:ascii="Times New Roman" w:hAnsi="Times New Roman" w:cs="Times New Roman"/>
          <w:sz w:val="28"/>
          <w:szCs w:val="24"/>
        </w:rPr>
      </w:pPr>
    </w:p>
    <w:p w14:paraId="34FA1B38" w14:textId="3EFC3EC3" w:rsidR="000F7AD0" w:rsidRPr="00C90BE0" w:rsidRDefault="000F7AD0" w:rsidP="008443AD">
      <w:pPr>
        <w:spacing w:after="0" w:line="240" w:lineRule="auto"/>
        <w:rPr>
          <w:rFonts w:ascii="Times New Roman" w:hAnsi="Times New Roman" w:cs="Times New Roman"/>
          <w:b/>
          <w:sz w:val="24"/>
          <w:szCs w:val="24"/>
        </w:rPr>
      </w:pPr>
      <w:bookmarkStart w:id="7" w:name="smc_201"/>
      <w:bookmarkEnd w:id="7"/>
      <w:r w:rsidRPr="00C90BE0">
        <w:rPr>
          <w:rFonts w:ascii="Times New Roman" w:hAnsi="Times New Roman" w:cs="Times New Roman"/>
          <w:b/>
          <w:sz w:val="24"/>
          <w:szCs w:val="24"/>
        </w:rPr>
        <w:t xml:space="preserve">SMC PGI 5304.201 </w:t>
      </w:r>
      <w:r w:rsidR="005F62E4">
        <w:rPr>
          <w:rFonts w:ascii="Times New Roman" w:hAnsi="Times New Roman" w:cs="Times New Roman"/>
          <w:b/>
          <w:sz w:val="24"/>
          <w:szCs w:val="24"/>
        </w:rPr>
        <w:t xml:space="preserve">  </w:t>
      </w:r>
      <w:r w:rsidRPr="00C90BE0">
        <w:rPr>
          <w:rFonts w:ascii="Times New Roman" w:hAnsi="Times New Roman" w:cs="Times New Roman"/>
          <w:b/>
          <w:sz w:val="24"/>
          <w:szCs w:val="24"/>
        </w:rPr>
        <w:t>Procedures</w:t>
      </w:r>
    </w:p>
    <w:p w14:paraId="7C3976A6" w14:textId="77777777" w:rsidR="000F7AD0" w:rsidRPr="00C90BE0" w:rsidRDefault="000F7AD0" w:rsidP="008443AD">
      <w:pPr>
        <w:spacing w:after="0" w:line="240" w:lineRule="auto"/>
        <w:rPr>
          <w:rFonts w:ascii="Times New Roman" w:hAnsi="Times New Roman" w:cs="Times New Roman"/>
          <w:sz w:val="24"/>
          <w:szCs w:val="24"/>
        </w:rPr>
      </w:pPr>
    </w:p>
    <w:p w14:paraId="4389B49E" w14:textId="77777777" w:rsidR="000F7AD0" w:rsidRPr="00C90BE0" w:rsidRDefault="000F7AD0"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(a) Systems/Non-Operational contracts - see the ConWrite User Guide in establishing your award in ConWrite.  Visit the </w:t>
      </w:r>
      <w:hyperlink r:id="rId11" w:tgtFrame="_blank" w:history="1">
        <w:r w:rsidRPr="00C90BE0">
          <w:rPr>
            <w:rStyle w:val="Hyperlink"/>
            <w:rFonts w:ascii="Times New Roman" w:hAnsi="Times New Roman" w:cs="Times New Roman"/>
            <w:sz w:val="24"/>
            <w:szCs w:val="24"/>
          </w:rPr>
          <w:t>CONWRITE CORNER</w:t>
        </w:r>
      </w:hyperlink>
      <w:r w:rsidRPr="00C90BE0">
        <w:rPr>
          <w:rFonts w:ascii="Times New Roman" w:hAnsi="Times New Roman" w:cs="Times New Roman"/>
          <w:sz w:val="24"/>
          <w:szCs w:val="24"/>
        </w:rPr>
        <w:t xml:space="preserve"> to access the ConWrite User Guide, ConWrite training materials and for all other assistance with ConWrite.</w:t>
      </w:r>
    </w:p>
    <w:p w14:paraId="14E2E40C" w14:textId="77777777" w:rsidR="000F7AD0" w:rsidRPr="00C90BE0" w:rsidRDefault="000F7AD0" w:rsidP="008443AD">
      <w:pPr>
        <w:spacing w:after="0" w:line="240" w:lineRule="auto"/>
        <w:rPr>
          <w:rFonts w:ascii="Times New Roman" w:hAnsi="Times New Roman" w:cs="Times New Roman"/>
          <w:sz w:val="24"/>
          <w:szCs w:val="24"/>
        </w:rPr>
      </w:pPr>
    </w:p>
    <w:p w14:paraId="5F53613F" w14:textId="6D046D9B" w:rsidR="000F7AD0" w:rsidRDefault="000F7AD0" w:rsidP="008443AD">
      <w:pPr>
        <w:spacing w:after="0" w:line="240" w:lineRule="auto"/>
        <w:rPr>
          <w:rFonts w:ascii="Times New Roman" w:hAnsi="Times New Roman" w:cs="Times New Roman"/>
          <w:sz w:val="24"/>
        </w:rPr>
      </w:pPr>
      <w:r w:rsidRPr="00C90BE0">
        <w:rPr>
          <w:rFonts w:ascii="Times New Roman" w:hAnsi="Times New Roman" w:cs="Times New Roman"/>
          <w:sz w:val="24"/>
          <w:szCs w:val="24"/>
        </w:rPr>
        <w:t xml:space="preserve">(b) Operational contracts – </w:t>
      </w:r>
      <w:r w:rsidR="00BB2EB7" w:rsidRPr="00BB2EB7">
        <w:rPr>
          <w:rFonts w:ascii="Times New Roman" w:hAnsi="Times New Roman" w:cs="Times New Roman"/>
          <w:sz w:val="24"/>
        </w:rPr>
        <w:t xml:space="preserve">Visit the Air Force Contracting Central </w:t>
      </w:r>
      <w:hyperlink r:id="rId12" w:history="1">
        <w:r w:rsidR="00BB2EB7" w:rsidRPr="003A37B3">
          <w:rPr>
            <w:rStyle w:val="Hyperlink"/>
            <w:rFonts w:ascii="Times New Roman" w:hAnsi="Times New Roman" w:cs="Times New Roman"/>
            <w:sz w:val="24"/>
          </w:rPr>
          <w:t>CON-IT training website</w:t>
        </w:r>
      </w:hyperlink>
      <w:r w:rsidR="00BB2EB7" w:rsidRPr="00BB2EB7">
        <w:rPr>
          <w:rFonts w:ascii="Times New Roman" w:hAnsi="Times New Roman" w:cs="Times New Roman"/>
          <w:sz w:val="24"/>
        </w:rPr>
        <w:t xml:space="preserve"> to access the CON-IT User Guide and up-to-date training materials.</w:t>
      </w:r>
    </w:p>
    <w:p w14:paraId="0DA05807" w14:textId="77777777" w:rsidR="00927834" w:rsidRPr="00C90BE0" w:rsidRDefault="00927834" w:rsidP="008443AD">
      <w:pPr>
        <w:spacing w:after="0" w:line="240" w:lineRule="auto"/>
        <w:rPr>
          <w:rFonts w:ascii="Times New Roman" w:hAnsi="Times New Roman" w:cs="Times New Roman"/>
          <w:sz w:val="24"/>
          <w:szCs w:val="24"/>
        </w:rPr>
      </w:pPr>
    </w:p>
    <w:p w14:paraId="1CC69344" w14:textId="77777777" w:rsidR="000F7AD0" w:rsidRPr="00C90BE0" w:rsidRDefault="000F7AD0" w:rsidP="008443AD">
      <w:pPr>
        <w:spacing w:after="0" w:line="240" w:lineRule="auto"/>
        <w:rPr>
          <w:rFonts w:ascii="Times New Roman" w:hAnsi="Times New Roman" w:cs="Times New Roman"/>
          <w:vanish/>
          <w:sz w:val="24"/>
          <w:szCs w:val="24"/>
        </w:rPr>
      </w:pPr>
    </w:p>
    <w:p w14:paraId="090C6854" w14:textId="77777777" w:rsidR="009C5E44" w:rsidRPr="00C90BE0" w:rsidRDefault="009C5E44" w:rsidP="008443AD">
      <w:pPr>
        <w:spacing w:after="0" w:line="240" w:lineRule="auto"/>
        <w:rPr>
          <w:rFonts w:ascii="Times New Roman" w:hAnsi="Times New Roman" w:cs="Times New Roman"/>
          <w:vanish/>
          <w:sz w:val="24"/>
          <w:szCs w:val="24"/>
        </w:rPr>
      </w:pPr>
    </w:p>
    <w:p w14:paraId="3C0B2313" w14:textId="549EB82E" w:rsidR="009C5E44" w:rsidRPr="00C90BE0" w:rsidRDefault="009C5E44" w:rsidP="008443AD">
      <w:pPr>
        <w:spacing w:after="0" w:line="240" w:lineRule="auto"/>
        <w:rPr>
          <w:rFonts w:ascii="Times New Roman" w:hAnsi="Times New Roman" w:cs="Times New Roman"/>
          <w:b/>
          <w:sz w:val="24"/>
          <w:szCs w:val="24"/>
        </w:rPr>
      </w:pPr>
      <w:bookmarkStart w:id="8" w:name="smc_270_2"/>
      <w:bookmarkEnd w:id="8"/>
      <w:r w:rsidRPr="00C90BE0">
        <w:rPr>
          <w:rFonts w:ascii="Times New Roman" w:hAnsi="Times New Roman" w:cs="Times New Roman"/>
          <w:b/>
          <w:sz w:val="24"/>
          <w:szCs w:val="24"/>
        </w:rPr>
        <w:t>SMC PGI 5304.</w:t>
      </w:r>
      <w:r w:rsidR="00EF4BB1" w:rsidRPr="00C90BE0">
        <w:rPr>
          <w:rFonts w:ascii="Times New Roman" w:hAnsi="Times New Roman" w:cs="Times New Roman"/>
          <w:b/>
          <w:sz w:val="24"/>
          <w:szCs w:val="24"/>
        </w:rPr>
        <w:t>270-2</w:t>
      </w:r>
      <w:r w:rsidRPr="00C90BE0">
        <w:rPr>
          <w:rFonts w:ascii="Times New Roman" w:hAnsi="Times New Roman" w:cs="Times New Roman"/>
          <w:b/>
          <w:sz w:val="24"/>
          <w:szCs w:val="24"/>
        </w:rPr>
        <w:t xml:space="preserve"> </w:t>
      </w:r>
      <w:r w:rsidR="0038707A">
        <w:rPr>
          <w:rFonts w:ascii="Times New Roman" w:hAnsi="Times New Roman" w:cs="Times New Roman"/>
          <w:b/>
          <w:sz w:val="24"/>
          <w:szCs w:val="24"/>
        </w:rPr>
        <w:t xml:space="preserve">  </w:t>
      </w:r>
      <w:r w:rsidRPr="00C90BE0">
        <w:rPr>
          <w:rFonts w:ascii="Times New Roman" w:hAnsi="Times New Roman" w:cs="Times New Roman"/>
          <w:b/>
          <w:sz w:val="24"/>
          <w:szCs w:val="24"/>
        </w:rPr>
        <w:t>Procedures</w:t>
      </w:r>
    </w:p>
    <w:p w14:paraId="546F93B5" w14:textId="77777777" w:rsidR="00823EC3" w:rsidRPr="00C90BE0" w:rsidRDefault="009C5E44"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w:t>
      </w:r>
    </w:p>
    <w:p w14:paraId="124D7176" w14:textId="46EEC9D3" w:rsidR="009C5E44" w:rsidRPr="00C90BE0" w:rsidRDefault="009C5E44"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Distribution through Electronic Data Access (EDA) is accomplished via the automated contract writing system (e.g., ConWrite, PD2). The contracting officer is responsible for distribution to any parties that do not have EDA accounts (e.g., contractor, program office). Personnel at Los Angeles AFB using ConWrite </w:t>
      </w:r>
      <w:r w:rsidR="009C691E">
        <w:rPr>
          <w:rFonts w:ascii="Times New Roman" w:hAnsi="Times New Roman" w:cs="Times New Roman"/>
          <w:sz w:val="24"/>
          <w:szCs w:val="24"/>
        </w:rPr>
        <w:t>should</w:t>
      </w:r>
      <w:r w:rsidR="009C691E" w:rsidRPr="00C90BE0">
        <w:rPr>
          <w:rFonts w:ascii="Times New Roman" w:hAnsi="Times New Roman" w:cs="Times New Roman"/>
          <w:sz w:val="24"/>
          <w:szCs w:val="24"/>
        </w:rPr>
        <w:t xml:space="preserve"> </w:t>
      </w:r>
      <w:r w:rsidRPr="00C90BE0">
        <w:rPr>
          <w:rFonts w:ascii="Times New Roman" w:hAnsi="Times New Roman" w:cs="Times New Roman"/>
          <w:sz w:val="24"/>
          <w:szCs w:val="24"/>
        </w:rPr>
        <w:t xml:space="preserve">follow the procedures below for contract award and distribution. </w:t>
      </w:r>
      <w:r w:rsidR="00506A4E">
        <w:rPr>
          <w:rFonts w:ascii="Times New Roman" w:hAnsi="Times New Roman" w:cs="Times New Roman"/>
          <w:sz w:val="24"/>
          <w:szCs w:val="24"/>
        </w:rPr>
        <w:t>Chief of the contracting office (</w:t>
      </w:r>
      <w:r w:rsidRPr="00C90BE0">
        <w:rPr>
          <w:rFonts w:ascii="Times New Roman" w:hAnsi="Times New Roman" w:cs="Times New Roman"/>
          <w:sz w:val="24"/>
          <w:szCs w:val="24"/>
        </w:rPr>
        <w:t>COCO</w:t>
      </w:r>
      <w:r w:rsidR="00506A4E">
        <w:rPr>
          <w:rFonts w:ascii="Times New Roman" w:hAnsi="Times New Roman" w:cs="Times New Roman"/>
          <w:sz w:val="24"/>
          <w:szCs w:val="24"/>
        </w:rPr>
        <w:t>)</w:t>
      </w:r>
      <w:r w:rsidRPr="00C90BE0">
        <w:rPr>
          <w:rFonts w:ascii="Times New Roman" w:hAnsi="Times New Roman" w:cs="Times New Roman"/>
          <w:sz w:val="24"/>
          <w:szCs w:val="24"/>
        </w:rPr>
        <w:t xml:space="preserve"> at Peterson AFB, Kirtland AFB, and in Operational Contracting at Los Angeles AFB </w:t>
      </w:r>
      <w:r w:rsidR="009C691E">
        <w:rPr>
          <w:rFonts w:ascii="Times New Roman" w:hAnsi="Times New Roman" w:cs="Times New Roman"/>
          <w:sz w:val="24"/>
          <w:szCs w:val="24"/>
        </w:rPr>
        <w:t xml:space="preserve">should </w:t>
      </w:r>
      <w:r w:rsidRPr="00C90BE0">
        <w:rPr>
          <w:rFonts w:ascii="Times New Roman" w:hAnsi="Times New Roman" w:cs="Times New Roman"/>
          <w:sz w:val="24"/>
          <w:szCs w:val="24"/>
        </w:rPr>
        <w:t xml:space="preserve">establish comparable local procedures for contract award and distribution and disseminate those procedures to their personnel. </w:t>
      </w:r>
    </w:p>
    <w:p w14:paraId="40068260" w14:textId="77777777" w:rsidR="009C5E44" w:rsidRPr="00C90BE0" w:rsidRDefault="009C5E44"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w:t>
      </w:r>
    </w:p>
    <w:p w14:paraId="54C473CA" w14:textId="39392AB6" w:rsidR="009C5E44" w:rsidRPr="00C90BE0" w:rsidRDefault="009C5E44"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(a) New contracting personnel or personnel changing organizations </w:t>
      </w:r>
      <w:r w:rsidR="009C691E">
        <w:rPr>
          <w:rFonts w:ascii="Times New Roman" w:hAnsi="Times New Roman" w:cs="Times New Roman"/>
          <w:sz w:val="24"/>
          <w:szCs w:val="24"/>
        </w:rPr>
        <w:t>can</w:t>
      </w:r>
      <w:r w:rsidR="009C691E" w:rsidRPr="00C90BE0">
        <w:rPr>
          <w:rFonts w:ascii="Times New Roman" w:hAnsi="Times New Roman" w:cs="Times New Roman"/>
          <w:sz w:val="24"/>
          <w:szCs w:val="24"/>
        </w:rPr>
        <w:t xml:space="preserve"> </w:t>
      </w:r>
      <w:r w:rsidRPr="00C90BE0">
        <w:rPr>
          <w:rFonts w:ascii="Times New Roman" w:hAnsi="Times New Roman" w:cs="Times New Roman"/>
          <w:sz w:val="24"/>
          <w:szCs w:val="24"/>
        </w:rPr>
        <w:t xml:space="preserve">obtain ConWrite access from the SMC/PKX ConWrite administrator. See instructions at the </w:t>
      </w:r>
      <w:hyperlink r:id="rId13" w:history="1">
        <w:r w:rsidRPr="000F2932">
          <w:rPr>
            <w:rStyle w:val="Hyperlink"/>
            <w:rFonts w:ascii="Times New Roman" w:hAnsi="Times New Roman" w:cs="Times New Roman"/>
            <w:sz w:val="24"/>
            <w:szCs w:val="24"/>
          </w:rPr>
          <w:t>ConWrite Corner</w:t>
        </w:r>
      </w:hyperlink>
      <w:r w:rsidRPr="00C90BE0">
        <w:rPr>
          <w:rFonts w:ascii="Times New Roman" w:hAnsi="Times New Roman" w:cs="Times New Roman"/>
          <w:sz w:val="24"/>
          <w:szCs w:val="24"/>
        </w:rPr>
        <w:t xml:space="preserve">. </w:t>
      </w:r>
    </w:p>
    <w:p w14:paraId="0F9B0133" w14:textId="77777777" w:rsidR="009C5E44" w:rsidRPr="00C90BE0" w:rsidRDefault="009C5E44"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w:t>
      </w:r>
    </w:p>
    <w:p w14:paraId="4889BBD2" w14:textId="225D34C1" w:rsidR="009C5E44" w:rsidRPr="00C90BE0" w:rsidRDefault="009C5E44"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(b) </w:t>
      </w:r>
      <w:r w:rsidR="009C691E">
        <w:rPr>
          <w:rFonts w:ascii="Times New Roman" w:hAnsi="Times New Roman" w:cs="Times New Roman"/>
          <w:sz w:val="24"/>
          <w:szCs w:val="24"/>
        </w:rPr>
        <w:t>S</w:t>
      </w:r>
      <w:r w:rsidRPr="00C90BE0">
        <w:rPr>
          <w:rFonts w:ascii="Times New Roman" w:hAnsi="Times New Roman" w:cs="Times New Roman"/>
          <w:sz w:val="24"/>
          <w:szCs w:val="24"/>
        </w:rPr>
        <w:t xml:space="preserve">ubmit contract award distribution requests using the </w:t>
      </w:r>
      <w:hyperlink r:id="rId14" w:history="1">
        <w:r w:rsidR="000F2932">
          <w:rPr>
            <w:rStyle w:val="Hyperlink"/>
            <w:rFonts w:ascii="Times New Roman" w:hAnsi="Times New Roman" w:cs="Times New Roman"/>
            <w:sz w:val="24"/>
            <w:szCs w:val="24"/>
          </w:rPr>
          <w:t>Electronic Award Request</w:t>
        </w:r>
      </w:hyperlink>
      <w:r w:rsidRPr="00C90BE0">
        <w:rPr>
          <w:rFonts w:ascii="Times New Roman" w:hAnsi="Times New Roman" w:cs="Times New Roman"/>
          <w:sz w:val="24"/>
          <w:szCs w:val="24"/>
        </w:rPr>
        <w:t xml:space="preserve"> </w:t>
      </w:r>
      <w:r w:rsidR="000F2932" w:rsidRPr="000F2932">
        <w:rPr>
          <w:rFonts w:ascii="Times New Roman" w:hAnsi="Times New Roman" w:cs="Times New Roman"/>
          <w:sz w:val="24"/>
          <w:szCs w:val="24"/>
        </w:rPr>
        <w:t>form</w:t>
      </w:r>
      <w:r w:rsidR="000F2932">
        <w:rPr>
          <w:rFonts w:ascii="Times New Roman" w:hAnsi="Times New Roman" w:cs="Times New Roman"/>
          <w:sz w:val="24"/>
          <w:szCs w:val="24"/>
        </w:rPr>
        <w:t xml:space="preserve">.  </w:t>
      </w:r>
      <w:r w:rsidRPr="00C90BE0">
        <w:rPr>
          <w:rFonts w:ascii="Times New Roman" w:hAnsi="Times New Roman" w:cs="Times New Roman"/>
          <w:sz w:val="24"/>
          <w:szCs w:val="24"/>
        </w:rPr>
        <w:t xml:space="preserve">Requests that fail to follow the procedures in this MP </w:t>
      </w:r>
      <w:r w:rsidR="009C691E">
        <w:rPr>
          <w:rFonts w:ascii="Times New Roman" w:hAnsi="Times New Roman" w:cs="Times New Roman"/>
          <w:sz w:val="24"/>
          <w:szCs w:val="24"/>
        </w:rPr>
        <w:t>may</w:t>
      </w:r>
      <w:r w:rsidR="009C691E" w:rsidRPr="00C90BE0">
        <w:rPr>
          <w:rFonts w:ascii="Times New Roman" w:hAnsi="Times New Roman" w:cs="Times New Roman"/>
          <w:sz w:val="24"/>
          <w:szCs w:val="24"/>
        </w:rPr>
        <w:t xml:space="preserve"> </w:t>
      </w:r>
      <w:r w:rsidRPr="00C90BE0">
        <w:rPr>
          <w:rFonts w:ascii="Times New Roman" w:hAnsi="Times New Roman" w:cs="Times New Roman"/>
          <w:sz w:val="24"/>
          <w:szCs w:val="24"/>
        </w:rPr>
        <w:t xml:space="preserve">not be awarded and </w:t>
      </w:r>
      <w:r w:rsidR="009C691E">
        <w:rPr>
          <w:rFonts w:ascii="Times New Roman" w:hAnsi="Times New Roman" w:cs="Times New Roman"/>
          <w:sz w:val="24"/>
          <w:szCs w:val="24"/>
        </w:rPr>
        <w:t>may</w:t>
      </w:r>
      <w:r w:rsidR="009C691E" w:rsidRPr="00C90BE0">
        <w:rPr>
          <w:rFonts w:ascii="Times New Roman" w:hAnsi="Times New Roman" w:cs="Times New Roman"/>
          <w:sz w:val="24"/>
          <w:szCs w:val="24"/>
        </w:rPr>
        <w:t xml:space="preserve"> </w:t>
      </w:r>
      <w:r w:rsidRPr="00C90BE0">
        <w:rPr>
          <w:rFonts w:ascii="Times New Roman" w:hAnsi="Times New Roman" w:cs="Times New Roman"/>
          <w:sz w:val="24"/>
          <w:szCs w:val="24"/>
        </w:rPr>
        <w:t xml:space="preserve">be returned for correction. If requests are returned for correction, the Award Distro team will provide comments in the </w:t>
      </w:r>
      <w:r w:rsidR="0040052B">
        <w:rPr>
          <w:rFonts w:ascii="Times New Roman" w:hAnsi="Times New Roman" w:cs="Times New Roman"/>
          <w:sz w:val="24"/>
          <w:szCs w:val="24"/>
        </w:rPr>
        <w:t>e</w:t>
      </w:r>
      <w:r w:rsidRPr="00C90BE0">
        <w:rPr>
          <w:rFonts w:ascii="Times New Roman" w:hAnsi="Times New Roman" w:cs="Times New Roman"/>
          <w:sz w:val="24"/>
          <w:szCs w:val="24"/>
        </w:rPr>
        <w:t xml:space="preserve">lectronic </w:t>
      </w:r>
      <w:r w:rsidR="0040052B">
        <w:rPr>
          <w:rFonts w:ascii="Times New Roman" w:hAnsi="Times New Roman" w:cs="Times New Roman"/>
          <w:sz w:val="24"/>
          <w:szCs w:val="24"/>
        </w:rPr>
        <w:t>c</w:t>
      </w:r>
      <w:r w:rsidRPr="00C90BE0">
        <w:rPr>
          <w:rFonts w:ascii="Times New Roman" w:hAnsi="Times New Roman" w:cs="Times New Roman"/>
          <w:sz w:val="24"/>
          <w:szCs w:val="24"/>
        </w:rPr>
        <w:t xml:space="preserve">omment </w:t>
      </w:r>
      <w:r w:rsidR="0040052B">
        <w:rPr>
          <w:rFonts w:ascii="Times New Roman" w:hAnsi="Times New Roman" w:cs="Times New Roman"/>
          <w:sz w:val="24"/>
          <w:szCs w:val="24"/>
        </w:rPr>
        <w:t>f</w:t>
      </w:r>
      <w:r w:rsidRPr="00C90BE0">
        <w:rPr>
          <w:rFonts w:ascii="Times New Roman" w:hAnsi="Times New Roman" w:cs="Times New Roman"/>
          <w:sz w:val="24"/>
          <w:szCs w:val="24"/>
        </w:rPr>
        <w:t xml:space="preserve">orm. The contracting officer </w:t>
      </w:r>
      <w:r w:rsidR="009C691E">
        <w:rPr>
          <w:rFonts w:ascii="Times New Roman" w:hAnsi="Times New Roman" w:cs="Times New Roman"/>
          <w:sz w:val="24"/>
          <w:szCs w:val="24"/>
        </w:rPr>
        <w:t>will</w:t>
      </w:r>
      <w:r w:rsidR="009C691E" w:rsidRPr="00C90BE0">
        <w:rPr>
          <w:rFonts w:ascii="Times New Roman" w:hAnsi="Times New Roman" w:cs="Times New Roman"/>
          <w:sz w:val="24"/>
          <w:szCs w:val="24"/>
        </w:rPr>
        <w:t xml:space="preserve"> </w:t>
      </w:r>
      <w:r w:rsidRPr="00C90BE0">
        <w:rPr>
          <w:rFonts w:ascii="Times New Roman" w:hAnsi="Times New Roman" w:cs="Times New Roman"/>
          <w:sz w:val="24"/>
          <w:szCs w:val="24"/>
        </w:rPr>
        <w:t xml:space="preserve">document resolution of the comments in the form prior to </w:t>
      </w:r>
      <w:r w:rsidRPr="00C90BE0">
        <w:rPr>
          <w:rFonts w:ascii="Times New Roman" w:hAnsi="Times New Roman" w:cs="Times New Roman"/>
          <w:sz w:val="24"/>
          <w:szCs w:val="24"/>
        </w:rPr>
        <w:lastRenderedPageBreak/>
        <w:t xml:space="preserve">resubmitting for award and distribution. If the documentation cannot be corrected on the same day, the contracting officer may be directed to re-sign the document as of the date the request is resubmitted. Disputes will be elevated to the COCO and the SMC/PKX Division Chief. </w:t>
      </w:r>
    </w:p>
    <w:p w14:paraId="66F74D44" w14:textId="77777777" w:rsidR="009C5E44" w:rsidRPr="00C90BE0" w:rsidRDefault="009C5E44"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w:t>
      </w:r>
    </w:p>
    <w:p w14:paraId="385C0BB6" w14:textId="37E2F671" w:rsidR="009C5E44" w:rsidRPr="00C90BE0" w:rsidRDefault="009C5E44"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(c) In order to meet the contract action reporting (CAR) timelines in FAR 4.604(b), award requests </w:t>
      </w:r>
      <w:r w:rsidR="009C691E">
        <w:rPr>
          <w:rFonts w:ascii="Times New Roman" w:hAnsi="Times New Roman" w:cs="Times New Roman"/>
          <w:sz w:val="24"/>
          <w:szCs w:val="24"/>
        </w:rPr>
        <w:t>should</w:t>
      </w:r>
      <w:r w:rsidR="009C691E" w:rsidRPr="00C90BE0">
        <w:rPr>
          <w:rFonts w:ascii="Times New Roman" w:hAnsi="Times New Roman" w:cs="Times New Roman"/>
          <w:sz w:val="24"/>
          <w:szCs w:val="24"/>
        </w:rPr>
        <w:t xml:space="preserve"> </w:t>
      </w:r>
      <w:r w:rsidRPr="00C90BE0">
        <w:rPr>
          <w:rFonts w:ascii="Times New Roman" w:hAnsi="Times New Roman" w:cs="Times New Roman"/>
          <w:sz w:val="24"/>
          <w:szCs w:val="24"/>
        </w:rPr>
        <w:t xml:space="preserve">be submitted on the same day the contracting officer signs the contract action. If same-day award distribution is required, notify the Award Distro team and submit the request by 1200 PT to provide sufficient time to complete the award distribution process. When extenuating circumstances require late day or after hours award distribution, the COCO </w:t>
      </w:r>
      <w:r w:rsidR="009C691E">
        <w:rPr>
          <w:rFonts w:ascii="Times New Roman" w:hAnsi="Times New Roman" w:cs="Times New Roman"/>
          <w:sz w:val="24"/>
          <w:szCs w:val="24"/>
        </w:rPr>
        <w:t>should</w:t>
      </w:r>
      <w:r w:rsidR="009C691E" w:rsidRPr="00C90BE0">
        <w:rPr>
          <w:rFonts w:ascii="Times New Roman" w:hAnsi="Times New Roman" w:cs="Times New Roman"/>
          <w:sz w:val="24"/>
          <w:szCs w:val="24"/>
        </w:rPr>
        <w:t xml:space="preserve"> </w:t>
      </w:r>
      <w:r w:rsidRPr="00C90BE0">
        <w:rPr>
          <w:rFonts w:ascii="Times New Roman" w:hAnsi="Times New Roman" w:cs="Times New Roman"/>
          <w:sz w:val="24"/>
          <w:szCs w:val="24"/>
        </w:rPr>
        <w:t xml:space="preserve">contact the Award Distro team prior to 1200 PT to coordinate support.  For same-day award, either the contract specialist or the contracting officer </w:t>
      </w:r>
      <w:r w:rsidR="009C691E">
        <w:rPr>
          <w:rFonts w:ascii="Times New Roman" w:hAnsi="Times New Roman" w:cs="Times New Roman"/>
          <w:sz w:val="24"/>
          <w:szCs w:val="24"/>
        </w:rPr>
        <w:t xml:space="preserve">should </w:t>
      </w:r>
      <w:r w:rsidRPr="00C90BE0">
        <w:rPr>
          <w:rFonts w:ascii="Times New Roman" w:hAnsi="Times New Roman" w:cs="Times New Roman"/>
          <w:sz w:val="24"/>
          <w:szCs w:val="24"/>
        </w:rPr>
        <w:t>be available until the electronic award distribution action is completed.</w:t>
      </w:r>
    </w:p>
    <w:p w14:paraId="3E3A0F12" w14:textId="77777777" w:rsidR="009C5E44" w:rsidRPr="00C90BE0" w:rsidRDefault="009C5E44"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w:t>
      </w:r>
    </w:p>
    <w:p w14:paraId="54610A18" w14:textId="37D36DA4" w:rsidR="000F7AD0" w:rsidRDefault="009C5E44"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(d) Upon completion of electronic distribution, the Award Distro team will notify the contracting officer and contract specialist via email that a copy of the contractual document has been posted to Electronic Data Interchange (EDI) and Electronic Document Access (EDA) and that the CAR has been transmitted to FPDS-NG. Contracting officers </w:t>
      </w:r>
      <w:r w:rsidR="009C691E">
        <w:rPr>
          <w:rFonts w:ascii="Times New Roman" w:hAnsi="Times New Roman" w:cs="Times New Roman"/>
          <w:sz w:val="24"/>
          <w:szCs w:val="24"/>
        </w:rPr>
        <w:t>should</w:t>
      </w:r>
      <w:r w:rsidR="009C691E" w:rsidRPr="00C90BE0">
        <w:rPr>
          <w:rFonts w:ascii="Times New Roman" w:hAnsi="Times New Roman" w:cs="Times New Roman"/>
          <w:sz w:val="24"/>
          <w:szCs w:val="24"/>
        </w:rPr>
        <w:t xml:space="preserve"> </w:t>
      </w:r>
      <w:r w:rsidRPr="00C90BE0">
        <w:rPr>
          <w:rFonts w:ascii="Times New Roman" w:hAnsi="Times New Roman" w:cs="Times New Roman"/>
          <w:sz w:val="24"/>
          <w:szCs w:val="24"/>
        </w:rPr>
        <w:t>include this email in the official contract file as evidence that the CAR has been submitted in a timely manner IAW FAR 4.604(b</w:t>
      </w:r>
      <w:proofErr w:type="gramStart"/>
      <w:r w:rsidRPr="00C90BE0">
        <w:rPr>
          <w:rFonts w:ascii="Times New Roman" w:hAnsi="Times New Roman" w:cs="Times New Roman"/>
          <w:sz w:val="24"/>
          <w:szCs w:val="24"/>
        </w:rPr>
        <w:t>)(</w:t>
      </w:r>
      <w:proofErr w:type="gramEnd"/>
      <w:r w:rsidRPr="00C90BE0">
        <w:rPr>
          <w:rFonts w:ascii="Times New Roman" w:hAnsi="Times New Roman" w:cs="Times New Roman"/>
          <w:sz w:val="24"/>
          <w:szCs w:val="24"/>
        </w:rPr>
        <w:t>2).</w:t>
      </w:r>
    </w:p>
    <w:p w14:paraId="4521F7F5" w14:textId="77777777" w:rsidR="00927834" w:rsidRPr="00C90BE0" w:rsidRDefault="00927834" w:rsidP="008443AD">
      <w:pPr>
        <w:spacing w:after="0" w:line="240" w:lineRule="auto"/>
        <w:rPr>
          <w:rFonts w:ascii="Times New Roman" w:hAnsi="Times New Roman" w:cs="Times New Roman"/>
          <w:sz w:val="24"/>
          <w:szCs w:val="24"/>
        </w:rPr>
      </w:pPr>
    </w:p>
    <w:p w14:paraId="72BD21A7" w14:textId="6BC62EC2" w:rsidR="009C5E44" w:rsidRPr="00C90BE0" w:rsidRDefault="009C5E44" w:rsidP="008443AD">
      <w:pPr>
        <w:spacing w:after="0" w:line="240" w:lineRule="auto"/>
        <w:rPr>
          <w:rFonts w:ascii="Times New Roman" w:hAnsi="Times New Roman" w:cs="Times New Roman"/>
          <w:b/>
          <w:sz w:val="24"/>
          <w:szCs w:val="24"/>
        </w:rPr>
      </w:pPr>
      <w:bookmarkStart w:id="9" w:name="smc_402"/>
      <w:bookmarkEnd w:id="9"/>
      <w:r w:rsidRPr="00C90BE0">
        <w:rPr>
          <w:rFonts w:ascii="Times New Roman" w:hAnsi="Times New Roman" w:cs="Times New Roman"/>
          <w:b/>
          <w:sz w:val="24"/>
          <w:szCs w:val="24"/>
        </w:rPr>
        <w:t xml:space="preserve">SMC PGI 5304.402 </w:t>
      </w:r>
      <w:r w:rsidR="005F62E4">
        <w:rPr>
          <w:rFonts w:ascii="Times New Roman" w:hAnsi="Times New Roman" w:cs="Times New Roman"/>
          <w:b/>
          <w:sz w:val="24"/>
          <w:szCs w:val="24"/>
        </w:rPr>
        <w:t xml:space="preserve">  </w:t>
      </w:r>
      <w:r w:rsidRPr="00C90BE0">
        <w:rPr>
          <w:rFonts w:ascii="Times New Roman" w:hAnsi="Times New Roman" w:cs="Times New Roman"/>
          <w:b/>
          <w:sz w:val="24"/>
          <w:szCs w:val="24"/>
        </w:rPr>
        <w:t>General</w:t>
      </w:r>
    </w:p>
    <w:p w14:paraId="0FAAE26D" w14:textId="77777777" w:rsidR="00EE47FE" w:rsidRDefault="00EE47FE" w:rsidP="008443AD">
      <w:pPr>
        <w:spacing w:after="0" w:line="240" w:lineRule="auto"/>
        <w:rPr>
          <w:rFonts w:ascii="Times New Roman" w:hAnsi="Times New Roman" w:cs="Times New Roman"/>
          <w:sz w:val="24"/>
          <w:szCs w:val="24"/>
        </w:rPr>
      </w:pPr>
    </w:p>
    <w:p w14:paraId="5CC0FD6D" w14:textId="10E04594" w:rsidR="009C5E44" w:rsidRDefault="00CA0668" w:rsidP="008443AD">
      <w:pPr>
        <w:spacing w:after="0" w:line="240" w:lineRule="auto"/>
        <w:rPr>
          <w:rFonts w:ascii="Times New Roman" w:hAnsi="Times New Roman" w:cs="Times New Roman"/>
          <w:sz w:val="24"/>
          <w:szCs w:val="24"/>
        </w:rPr>
      </w:pPr>
      <w:r>
        <w:rPr>
          <w:rFonts w:ascii="Times New Roman" w:hAnsi="Times New Roman" w:cs="Times New Roman"/>
          <w:sz w:val="24"/>
          <w:szCs w:val="24"/>
        </w:rPr>
        <w:t>O</w:t>
      </w:r>
      <w:r w:rsidR="009C5E44" w:rsidRPr="00C90BE0">
        <w:rPr>
          <w:rFonts w:ascii="Times New Roman" w:hAnsi="Times New Roman" w:cs="Times New Roman"/>
          <w:sz w:val="24"/>
          <w:szCs w:val="24"/>
        </w:rPr>
        <w:t xml:space="preserve">btain coordination from the Office of Public Affairs (SMC/PA) before giving </w:t>
      </w:r>
      <w:r w:rsidR="00E73281">
        <w:rPr>
          <w:rFonts w:ascii="Times New Roman" w:hAnsi="Times New Roman" w:cs="Times New Roman"/>
          <w:sz w:val="24"/>
          <w:szCs w:val="24"/>
        </w:rPr>
        <w:t xml:space="preserve">the </w:t>
      </w:r>
      <w:r w:rsidR="009C5E44" w:rsidRPr="00C90BE0">
        <w:rPr>
          <w:rFonts w:ascii="Times New Roman" w:hAnsi="Times New Roman" w:cs="Times New Roman"/>
          <w:sz w:val="24"/>
          <w:szCs w:val="24"/>
        </w:rPr>
        <w:t xml:space="preserve">written approval </w:t>
      </w:r>
      <w:r w:rsidR="00E73281">
        <w:rPr>
          <w:rFonts w:ascii="Times New Roman" w:hAnsi="Times New Roman" w:cs="Times New Roman"/>
          <w:sz w:val="24"/>
          <w:szCs w:val="24"/>
        </w:rPr>
        <w:t>in</w:t>
      </w:r>
      <w:r w:rsidR="009C5E44" w:rsidRPr="00C90BE0">
        <w:rPr>
          <w:rFonts w:ascii="Times New Roman" w:hAnsi="Times New Roman" w:cs="Times New Roman"/>
          <w:sz w:val="24"/>
          <w:szCs w:val="24"/>
        </w:rPr>
        <w:t xml:space="preserve"> DFARS 252.204-7000, Disclosure of Information. SMC/PA requires use of the </w:t>
      </w:r>
      <w:hyperlink r:id="rId15" w:history="1">
        <w:r w:rsidR="009C5E44" w:rsidRPr="000F2932">
          <w:rPr>
            <w:rStyle w:val="Hyperlink"/>
            <w:rFonts w:ascii="Times New Roman" w:hAnsi="Times New Roman" w:cs="Times New Roman"/>
            <w:sz w:val="24"/>
            <w:szCs w:val="24"/>
          </w:rPr>
          <w:t>Public Affairs Security and Policy Review Worksheet</w:t>
        </w:r>
      </w:hyperlink>
      <w:r w:rsidR="009C5E44" w:rsidRPr="00C90BE0">
        <w:rPr>
          <w:rFonts w:ascii="Times New Roman" w:hAnsi="Times New Roman" w:cs="Times New Roman"/>
          <w:sz w:val="24"/>
          <w:szCs w:val="24"/>
        </w:rPr>
        <w:t>.</w:t>
      </w:r>
    </w:p>
    <w:p w14:paraId="775FCDCB" w14:textId="77777777" w:rsidR="003F7758" w:rsidRPr="00C90BE0" w:rsidRDefault="003F7758" w:rsidP="008443AD">
      <w:pPr>
        <w:spacing w:after="0" w:line="240" w:lineRule="auto"/>
        <w:rPr>
          <w:rFonts w:ascii="Times New Roman" w:hAnsi="Times New Roman" w:cs="Times New Roman"/>
          <w:sz w:val="24"/>
          <w:szCs w:val="24"/>
        </w:rPr>
      </w:pPr>
    </w:p>
    <w:p w14:paraId="7F3DB52F" w14:textId="371ED1DF" w:rsidR="00CA0668" w:rsidRPr="00C90BE0" w:rsidRDefault="00CA0668" w:rsidP="008443AD">
      <w:pPr>
        <w:spacing w:after="0" w:line="240" w:lineRule="auto"/>
        <w:rPr>
          <w:rFonts w:ascii="Times New Roman" w:hAnsi="Times New Roman" w:cs="Times New Roman"/>
          <w:b/>
          <w:sz w:val="24"/>
          <w:szCs w:val="24"/>
        </w:rPr>
      </w:pPr>
      <w:bookmarkStart w:id="10" w:name="smc_403"/>
      <w:bookmarkEnd w:id="10"/>
      <w:r w:rsidRPr="00C90BE0">
        <w:rPr>
          <w:rFonts w:ascii="Times New Roman" w:hAnsi="Times New Roman" w:cs="Times New Roman"/>
          <w:b/>
          <w:sz w:val="24"/>
          <w:szCs w:val="24"/>
        </w:rPr>
        <w:t>SMC PGI 5304.40</w:t>
      </w:r>
      <w:r>
        <w:rPr>
          <w:rFonts w:ascii="Times New Roman" w:hAnsi="Times New Roman" w:cs="Times New Roman"/>
          <w:b/>
          <w:sz w:val="24"/>
          <w:szCs w:val="24"/>
        </w:rPr>
        <w:t>3</w:t>
      </w:r>
      <w:r w:rsidRPr="00C90BE0">
        <w:rPr>
          <w:rFonts w:ascii="Times New Roman" w:hAnsi="Times New Roman" w:cs="Times New Roman"/>
          <w:b/>
          <w:sz w:val="24"/>
          <w:szCs w:val="24"/>
        </w:rPr>
        <w:t xml:space="preserve"> </w:t>
      </w:r>
      <w:r w:rsidR="005F62E4">
        <w:rPr>
          <w:rFonts w:ascii="Times New Roman" w:hAnsi="Times New Roman" w:cs="Times New Roman"/>
          <w:b/>
          <w:sz w:val="24"/>
          <w:szCs w:val="24"/>
        </w:rPr>
        <w:t xml:space="preserve">  </w:t>
      </w:r>
      <w:r>
        <w:rPr>
          <w:rFonts w:ascii="Times New Roman" w:hAnsi="Times New Roman" w:cs="Times New Roman"/>
          <w:b/>
          <w:sz w:val="24"/>
          <w:szCs w:val="24"/>
        </w:rPr>
        <w:t>Responsibilities of Contracting Officers</w:t>
      </w:r>
    </w:p>
    <w:p w14:paraId="7A85EE76" w14:textId="77777777" w:rsidR="00482FB3" w:rsidRDefault="00482FB3" w:rsidP="008443AD">
      <w:pPr>
        <w:spacing w:after="0" w:line="240" w:lineRule="auto"/>
        <w:rPr>
          <w:rFonts w:ascii="Times New Roman" w:hAnsi="Times New Roman" w:cs="Times New Roman"/>
          <w:sz w:val="24"/>
          <w:szCs w:val="24"/>
        </w:rPr>
      </w:pPr>
    </w:p>
    <w:p w14:paraId="49D14BEC" w14:textId="2B286DB6" w:rsidR="00482FB3" w:rsidRDefault="00482FB3" w:rsidP="008443AD">
      <w:pPr>
        <w:spacing w:after="0" w:line="240" w:lineRule="auto"/>
        <w:rPr>
          <w:rFonts w:ascii="Times New Roman" w:hAnsi="Times New Roman" w:cs="Times New Roman"/>
          <w:sz w:val="24"/>
        </w:rPr>
      </w:pPr>
      <w:r w:rsidRPr="00482FB3">
        <w:rPr>
          <w:rFonts w:ascii="Times New Roman" w:hAnsi="Times New Roman" w:cs="Times New Roman"/>
          <w:sz w:val="24"/>
        </w:rPr>
        <w:t>For Department of Defense acquisitions in which the contractor will have access to or will produce classified information, the requirements for the contractor to safeguard that information are contained on a DD Form 254 (“Contract Security Classification Specification”), which is a contract attachment. The applicable rules addressing these information security requirements come to us from a series of Executive Orders and are implemented in the National Industrial Security Program Operating Manual (NISPOM) (DoD 5220.22-M), the Industrial Security Regulation (DoD 5220.22-R), and the Air Force Industrial Security Program Instruction (AFI 16-1406).</w:t>
      </w:r>
    </w:p>
    <w:p w14:paraId="4905A673" w14:textId="77777777" w:rsidR="00482FB3" w:rsidRPr="00482FB3" w:rsidRDefault="00482FB3" w:rsidP="008443AD">
      <w:pPr>
        <w:spacing w:after="0" w:line="240" w:lineRule="auto"/>
        <w:rPr>
          <w:rFonts w:ascii="Times New Roman" w:hAnsi="Times New Roman" w:cs="Times New Roman"/>
          <w:sz w:val="24"/>
        </w:rPr>
      </w:pPr>
    </w:p>
    <w:p w14:paraId="14A2FEA2" w14:textId="2BD97CEB" w:rsidR="00482FB3" w:rsidRPr="00482FB3" w:rsidRDefault="00482FB3" w:rsidP="008443AD">
      <w:pPr>
        <w:spacing w:after="0" w:line="240" w:lineRule="auto"/>
        <w:rPr>
          <w:rFonts w:ascii="Times New Roman" w:hAnsi="Times New Roman" w:cs="Times New Roman"/>
          <w:sz w:val="24"/>
        </w:rPr>
      </w:pPr>
      <w:r w:rsidRPr="00482FB3">
        <w:rPr>
          <w:rFonts w:ascii="Times New Roman" w:hAnsi="Times New Roman" w:cs="Times New Roman"/>
          <w:sz w:val="24"/>
        </w:rPr>
        <w:t xml:space="preserve">The DD Form 254 does not itself define what information is classified – the documents that do so are typically incorporated by reference into the </w:t>
      </w:r>
      <w:r w:rsidR="0040052B">
        <w:rPr>
          <w:rFonts w:ascii="Times New Roman" w:hAnsi="Times New Roman" w:cs="Times New Roman"/>
          <w:sz w:val="24"/>
        </w:rPr>
        <w:t>f</w:t>
      </w:r>
      <w:r w:rsidRPr="00482FB3">
        <w:rPr>
          <w:rFonts w:ascii="Times New Roman" w:hAnsi="Times New Roman" w:cs="Times New Roman"/>
          <w:sz w:val="24"/>
        </w:rPr>
        <w:t xml:space="preserve">orm – but rather it instructs the contractor how to behave when it handles and/or produces classified information. Because the DD Form 254 is the mechanism for communicating security requirements to contractors – and holding contractors accountable – solicitations should include a complete and accurate </w:t>
      </w:r>
      <w:r w:rsidR="0040052B">
        <w:rPr>
          <w:rFonts w:ascii="Times New Roman" w:hAnsi="Times New Roman" w:cs="Times New Roman"/>
          <w:sz w:val="24"/>
        </w:rPr>
        <w:t>f</w:t>
      </w:r>
      <w:r w:rsidRPr="00482FB3">
        <w:rPr>
          <w:rFonts w:ascii="Times New Roman" w:hAnsi="Times New Roman" w:cs="Times New Roman"/>
          <w:sz w:val="24"/>
        </w:rPr>
        <w:t>orm that allows contractors to estimate the costs of the security measures it will need to provide during performance. Ultimately, the DD Form 254 is attached to awarded contracts and listed in Section J.</w:t>
      </w:r>
    </w:p>
    <w:p w14:paraId="4C0F5AB4" w14:textId="77777777" w:rsidR="00482FB3" w:rsidRPr="00482FB3" w:rsidRDefault="00482FB3" w:rsidP="008443AD">
      <w:pPr>
        <w:spacing w:after="0" w:line="240" w:lineRule="auto"/>
        <w:rPr>
          <w:rFonts w:ascii="Times New Roman" w:hAnsi="Times New Roman" w:cs="Times New Roman"/>
          <w:sz w:val="24"/>
        </w:rPr>
      </w:pPr>
    </w:p>
    <w:p w14:paraId="04177AAB" w14:textId="7A08955B" w:rsidR="00482FB3" w:rsidRPr="00482FB3" w:rsidRDefault="00482FB3" w:rsidP="008443AD">
      <w:pPr>
        <w:spacing w:after="0" w:line="240" w:lineRule="auto"/>
        <w:rPr>
          <w:rFonts w:ascii="Times New Roman" w:hAnsi="Times New Roman" w:cs="Times New Roman"/>
          <w:sz w:val="24"/>
        </w:rPr>
      </w:pPr>
      <w:r w:rsidRPr="00482FB3">
        <w:rPr>
          <w:rFonts w:ascii="Times New Roman" w:hAnsi="Times New Roman" w:cs="Times New Roman"/>
          <w:sz w:val="24"/>
        </w:rPr>
        <w:t>The National Industrial Security Program (NISP) Contract Classification System (NCCS) is the primary tool used to accomplish DD Forms 254. Generally, the DD Form 254 is prepared by the program office, coordinated through the appropriate security office(s) (see below), and certified by t</w:t>
      </w:r>
      <w:r w:rsidR="00030161">
        <w:rPr>
          <w:rFonts w:ascii="Times New Roman" w:hAnsi="Times New Roman" w:cs="Times New Roman"/>
          <w:sz w:val="24"/>
        </w:rPr>
        <w:t>he contracting o</w:t>
      </w:r>
      <w:r w:rsidRPr="00482FB3">
        <w:rPr>
          <w:rFonts w:ascii="Times New Roman" w:hAnsi="Times New Roman" w:cs="Times New Roman"/>
          <w:sz w:val="24"/>
        </w:rPr>
        <w:t>f</w:t>
      </w:r>
      <w:r w:rsidR="00030161">
        <w:rPr>
          <w:rFonts w:ascii="Times New Roman" w:hAnsi="Times New Roman" w:cs="Times New Roman"/>
          <w:sz w:val="24"/>
        </w:rPr>
        <w:t>ficer in Block 17. Contracting o</w:t>
      </w:r>
      <w:r w:rsidRPr="00482FB3">
        <w:rPr>
          <w:rFonts w:ascii="Times New Roman" w:hAnsi="Times New Roman" w:cs="Times New Roman"/>
          <w:sz w:val="24"/>
        </w:rPr>
        <w:t>fficers are not expected to be expert in the security requirements, but would do well to keep the following in mind when reviewing the document for certification:</w:t>
      </w:r>
    </w:p>
    <w:p w14:paraId="13C9AC58" w14:textId="77777777" w:rsidR="00482FB3" w:rsidRPr="00482FB3" w:rsidRDefault="00482FB3" w:rsidP="008443AD">
      <w:pPr>
        <w:spacing w:after="0" w:line="240" w:lineRule="auto"/>
        <w:rPr>
          <w:rFonts w:ascii="Times New Roman" w:hAnsi="Times New Roman" w:cs="Times New Roman"/>
          <w:sz w:val="24"/>
        </w:rPr>
      </w:pPr>
    </w:p>
    <w:p w14:paraId="3AE5649D" w14:textId="77777777" w:rsidR="00482FB3" w:rsidRPr="00482FB3" w:rsidRDefault="00482FB3" w:rsidP="00D07FC3">
      <w:pPr>
        <w:pStyle w:val="ListParagraph"/>
        <w:numPr>
          <w:ilvl w:val="0"/>
          <w:numId w:val="5"/>
        </w:numPr>
        <w:spacing w:after="0" w:line="240" w:lineRule="auto"/>
        <w:contextualSpacing w:val="0"/>
        <w:rPr>
          <w:rFonts w:ascii="Times New Roman" w:hAnsi="Times New Roman" w:cs="Times New Roman"/>
          <w:sz w:val="24"/>
        </w:rPr>
      </w:pPr>
      <w:r w:rsidRPr="00482FB3">
        <w:rPr>
          <w:rFonts w:ascii="Times New Roman" w:hAnsi="Times New Roman" w:cs="Times New Roman"/>
          <w:sz w:val="24"/>
        </w:rPr>
        <w:t>Ensure appropriate clauses and provisions have been included in Section I of the contract as prescribed in FAR / DFARS / AFFARS.</w:t>
      </w:r>
    </w:p>
    <w:p w14:paraId="0D51C12A" w14:textId="77777777" w:rsidR="00482FB3" w:rsidRPr="00482FB3" w:rsidRDefault="00482FB3" w:rsidP="008443AD">
      <w:pPr>
        <w:spacing w:after="0" w:line="240" w:lineRule="auto"/>
        <w:rPr>
          <w:rFonts w:ascii="Times New Roman" w:hAnsi="Times New Roman" w:cs="Times New Roman"/>
          <w:sz w:val="24"/>
        </w:rPr>
      </w:pPr>
    </w:p>
    <w:p w14:paraId="146C31D7" w14:textId="77777777" w:rsidR="00482FB3" w:rsidRPr="00482FB3" w:rsidRDefault="00482FB3" w:rsidP="00D07FC3">
      <w:pPr>
        <w:pStyle w:val="ListParagraph"/>
        <w:numPr>
          <w:ilvl w:val="0"/>
          <w:numId w:val="5"/>
        </w:numPr>
        <w:spacing w:after="0" w:line="240" w:lineRule="auto"/>
        <w:contextualSpacing w:val="0"/>
        <w:rPr>
          <w:rFonts w:ascii="Times New Roman" w:hAnsi="Times New Roman" w:cs="Times New Roman"/>
          <w:sz w:val="24"/>
        </w:rPr>
      </w:pPr>
      <w:r w:rsidRPr="00482FB3">
        <w:rPr>
          <w:rFonts w:ascii="Times New Roman" w:hAnsi="Times New Roman" w:cs="Times New Roman"/>
          <w:sz w:val="24"/>
        </w:rPr>
        <w:t>Ensure that the necessary security office review and coordination have been obtained. For all contracts dealing with classified information, this means SMC/ENX. For Sensitive Compartmented Information (SCI) (Block 10e), add SMC/INS. For Special Access Program (SAP) information (Block 10f), add AFOSI/PJ. Coordination by security offices may be evidenced by signature in Block 13 or via the NCCS.</w:t>
      </w:r>
      <w:r w:rsidRPr="00482FB3">
        <w:rPr>
          <w:rFonts w:ascii="Times New Roman" w:hAnsi="Times New Roman" w:cs="Times New Roman"/>
          <w:sz w:val="24"/>
        </w:rPr>
        <w:br/>
      </w:r>
    </w:p>
    <w:p w14:paraId="15C0C6D2" w14:textId="482BDCF2" w:rsidR="00482FB3" w:rsidRPr="00482FB3" w:rsidRDefault="00482FB3" w:rsidP="00D07FC3">
      <w:pPr>
        <w:pStyle w:val="ListParagraph"/>
        <w:numPr>
          <w:ilvl w:val="0"/>
          <w:numId w:val="5"/>
        </w:numPr>
        <w:spacing w:after="0" w:line="240" w:lineRule="auto"/>
        <w:contextualSpacing w:val="0"/>
        <w:rPr>
          <w:rFonts w:ascii="Times New Roman" w:hAnsi="Times New Roman" w:cs="Times New Roman"/>
          <w:sz w:val="24"/>
        </w:rPr>
      </w:pPr>
      <w:r w:rsidRPr="00482FB3">
        <w:rPr>
          <w:rFonts w:ascii="Times New Roman" w:hAnsi="Times New Roman" w:cs="Times New Roman"/>
          <w:sz w:val="24"/>
        </w:rPr>
        <w:t>Ensure the prospective contractor possesses the Facility Security Clearance required by Block 1a. If not, the contractor will need to be sponsored to receive the necessary clearance level by the Government submitting a request to the Defense Security Service (DSS).</w:t>
      </w:r>
      <w:r w:rsidR="003A37B3">
        <w:rPr>
          <w:rFonts w:ascii="Times New Roman" w:hAnsi="Times New Roman" w:cs="Times New Roman"/>
          <w:sz w:val="24"/>
        </w:rPr>
        <w:t xml:space="preserve"> </w:t>
      </w:r>
      <w:r w:rsidRPr="00482FB3">
        <w:rPr>
          <w:rFonts w:ascii="Times New Roman" w:hAnsi="Times New Roman" w:cs="Times New Roman"/>
          <w:sz w:val="24"/>
        </w:rPr>
        <w:t xml:space="preserve"> Contractor facility clearances may be verified </w:t>
      </w:r>
      <w:r w:rsidR="003A37B3">
        <w:rPr>
          <w:rFonts w:ascii="Times New Roman" w:hAnsi="Times New Roman" w:cs="Times New Roman"/>
          <w:sz w:val="24"/>
        </w:rPr>
        <w:t xml:space="preserve">on the </w:t>
      </w:r>
      <w:hyperlink r:id="rId16" w:history="1">
        <w:r w:rsidR="003A37B3" w:rsidRPr="003A37B3">
          <w:rPr>
            <w:rStyle w:val="Hyperlink"/>
            <w:rFonts w:ascii="Times New Roman" w:hAnsi="Times New Roman" w:cs="Times New Roman"/>
            <w:sz w:val="24"/>
          </w:rPr>
          <w:t>DSS</w:t>
        </w:r>
        <w:r w:rsidRPr="003A37B3">
          <w:rPr>
            <w:rStyle w:val="Hyperlink"/>
            <w:rFonts w:ascii="Times New Roman" w:hAnsi="Times New Roman" w:cs="Times New Roman"/>
            <w:sz w:val="24"/>
          </w:rPr>
          <w:t xml:space="preserve"> website</w:t>
        </w:r>
      </w:hyperlink>
      <w:r w:rsidR="003A37B3">
        <w:rPr>
          <w:rFonts w:ascii="Times New Roman" w:hAnsi="Times New Roman" w:cs="Times New Roman"/>
          <w:sz w:val="24"/>
        </w:rPr>
        <w:t>.</w:t>
      </w:r>
    </w:p>
    <w:p w14:paraId="1F98253B" w14:textId="77777777" w:rsidR="00482FB3" w:rsidRPr="00482FB3" w:rsidRDefault="00482FB3" w:rsidP="008443AD">
      <w:pPr>
        <w:spacing w:after="0" w:line="240" w:lineRule="auto"/>
        <w:rPr>
          <w:rFonts w:ascii="Times New Roman" w:hAnsi="Times New Roman" w:cs="Times New Roman"/>
          <w:sz w:val="24"/>
        </w:rPr>
      </w:pPr>
    </w:p>
    <w:p w14:paraId="2AD91217" w14:textId="18D0CC83" w:rsidR="00482FB3" w:rsidRPr="00482FB3" w:rsidRDefault="00482FB3" w:rsidP="00D07FC3">
      <w:pPr>
        <w:pStyle w:val="ListParagraph"/>
        <w:numPr>
          <w:ilvl w:val="0"/>
          <w:numId w:val="5"/>
        </w:numPr>
        <w:spacing w:after="0" w:line="240" w:lineRule="auto"/>
        <w:contextualSpacing w:val="0"/>
        <w:rPr>
          <w:rFonts w:ascii="Times New Roman" w:hAnsi="Times New Roman" w:cs="Times New Roman"/>
          <w:sz w:val="24"/>
        </w:rPr>
      </w:pPr>
      <w:r w:rsidRPr="00482FB3">
        <w:rPr>
          <w:rFonts w:ascii="Times New Roman" w:hAnsi="Times New Roman" w:cs="Times New Roman"/>
          <w:sz w:val="24"/>
        </w:rPr>
        <w:t xml:space="preserve">Ensure the administrative information included on the </w:t>
      </w:r>
      <w:r w:rsidR="0040052B">
        <w:rPr>
          <w:rFonts w:ascii="Times New Roman" w:hAnsi="Times New Roman" w:cs="Times New Roman"/>
          <w:sz w:val="24"/>
        </w:rPr>
        <w:t>f</w:t>
      </w:r>
      <w:r w:rsidRPr="00482FB3">
        <w:rPr>
          <w:rFonts w:ascii="Times New Roman" w:hAnsi="Times New Roman" w:cs="Times New Roman"/>
          <w:sz w:val="24"/>
        </w:rPr>
        <w:t>orm is accurate, such as solicitation number (Block 2c) or contract number (Block 2a), contractor data (Block 6), and Government information (Blocks 16 and 17).</w:t>
      </w:r>
    </w:p>
    <w:p w14:paraId="6497C509" w14:textId="77777777" w:rsidR="00482FB3" w:rsidRPr="00482FB3" w:rsidRDefault="00482FB3" w:rsidP="008443AD">
      <w:pPr>
        <w:spacing w:after="0" w:line="240" w:lineRule="auto"/>
        <w:rPr>
          <w:rFonts w:ascii="Times New Roman" w:hAnsi="Times New Roman" w:cs="Times New Roman"/>
          <w:sz w:val="24"/>
        </w:rPr>
      </w:pPr>
    </w:p>
    <w:p w14:paraId="2D6ECB74" w14:textId="77777777" w:rsidR="00482FB3" w:rsidRPr="00482FB3" w:rsidRDefault="00482FB3" w:rsidP="00D07FC3">
      <w:pPr>
        <w:pStyle w:val="ListParagraph"/>
        <w:numPr>
          <w:ilvl w:val="0"/>
          <w:numId w:val="5"/>
        </w:numPr>
        <w:spacing w:after="0" w:line="240" w:lineRule="auto"/>
        <w:contextualSpacing w:val="0"/>
        <w:rPr>
          <w:rFonts w:ascii="Times New Roman" w:hAnsi="Times New Roman" w:cs="Times New Roman"/>
          <w:sz w:val="24"/>
        </w:rPr>
      </w:pPr>
      <w:r w:rsidRPr="00482FB3">
        <w:rPr>
          <w:rFonts w:ascii="Times New Roman" w:hAnsi="Times New Roman" w:cs="Times New Roman"/>
          <w:sz w:val="24"/>
        </w:rPr>
        <w:t>Pay particular attention to any information included in Blocks 13 and 14, which are the line items used to include any contract-unique requirements, non-standard guidance, and program-specific information. Ensure any additional (likely cost-bearing) requirements added in Blocks 13 and 14 are reasonable and necessary.</w:t>
      </w:r>
    </w:p>
    <w:p w14:paraId="0E7FEB2C" w14:textId="77777777" w:rsidR="00482FB3" w:rsidRPr="00482FB3" w:rsidRDefault="00482FB3" w:rsidP="008443AD">
      <w:pPr>
        <w:spacing w:after="0" w:line="240" w:lineRule="auto"/>
        <w:rPr>
          <w:rFonts w:ascii="Times New Roman" w:hAnsi="Times New Roman" w:cs="Times New Roman"/>
          <w:sz w:val="24"/>
        </w:rPr>
      </w:pPr>
    </w:p>
    <w:p w14:paraId="5C6DBC24" w14:textId="17552818" w:rsidR="00482FB3" w:rsidRPr="00482FB3" w:rsidRDefault="00482FB3" w:rsidP="00D07FC3">
      <w:pPr>
        <w:pStyle w:val="ListParagraph"/>
        <w:numPr>
          <w:ilvl w:val="0"/>
          <w:numId w:val="5"/>
        </w:numPr>
        <w:spacing w:after="0" w:line="240" w:lineRule="auto"/>
        <w:contextualSpacing w:val="0"/>
        <w:rPr>
          <w:rFonts w:ascii="Times New Roman" w:hAnsi="Times New Roman" w:cs="Times New Roman"/>
          <w:sz w:val="24"/>
        </w:rPr>
      </w:pPr>
      <w:r w:rsidRPr="00482FB3">
        <w:rPr>
          <w:rFonts w:ascii="Times New Roman" w:hAnsi="Times New Roman" w:cs="Times New Roman"/>
          <w:sz w:val="24"/>
        </w:rPr>
        <w:t>Ensure that the distribution list in Block 18 is accurate. Paragraph 3.3 of AFI 16-1406 has detailed distribution ins</w:t>
      </w:r>
      <w:r w:rsidR="00030161">
        <w:rPr>
          <w:rFonts w:ascii="Times New Roman" w:hAnsi="Times New Roman" w:cs="Times New Roman"/>
          <w:sz w:val="24"/>
        </w:rPr>
        <w:t>tructions; contracting o</w:t>
      </w:r>
      <w:r w:rsidRPr="00482FB3">
        <w:rPr>
          <w:rFonts w:ascii="Times New Roman" w:hAnsi="Times New Roman" w:cs="Times New Roman"/>
          <w:sz w:val="24"/>
        </w:rPr>
        <w:t xml:space="preserve">fficers should also ensure the </w:t>
      </w:r>
      <w:r w:rsidR="0040052B">
        <w:rPr>
          <w:rFonts w:ascii="Times New Roman" w:hAnsi="Times New Roman" w:cs="Times New Roman"/>
          <w:sz w:val="24"/>
        </w:rPr>
        <w:t>f</w:t>
      </w:r>
      <w:r w:rsidRPr="00482FB3">
        <w:rPr>
          <w:rFonts w:ascii="Times New Roman" w:hAnsi="Times New Roman" w:cs="Times New Roman"/>
          <w:sz w:val="24"/>
        </w:rPr>
        <w:t>orm is distributed to the coordinating security offices.</w:t>
      </w:r>
    </w:p>
    <w:p w14:paraId="78D7A404" w14:textId="77777777" w:rsidR="00482FB3" w:rsidRPr="00482FB3" w:rsidRDefault="00482FB3" w:rsidP="008443AD">
      <w:pPr>
        <w:spacing w:after="0" w:line="240" w:lineRule="auto"/>
        <w:rPr>
          <w:rFonts w:ascii="Times New Roman" w:hAnsi="Times New Roman" w:cs="Times New Roman"/>
          <w:sz w:val="24"/>
        </w:rPr>
      </w:pPr>
    </w:p>
    <w:p w14:paraId="03BC1FB9" w14:textId="3F4F68CF" w:rsidR="00482FB3" w:rsidRPr="00482FB3" w:rsidRDefault="0040052B" w:rsidP="008443AD">
      <w:pPr>
        <w:spacing w:after="0" w:line="240" w:lineRule="auto"/>
        <w:rPr>
          <w:rFonts w:ascii="Times New Roman" w:hAnsi="Times New Roman" w:cs="Times New Roman"/>
          <w:sz w:val="24"/>
        </w:rPr>
      </w:pPr>
      <w:r>
        <w:rPr>
          <w:rFonts w:ascii="Times New Roman" w:hAnsi="Times New Roman" w:cs="Times New Roman"/>
          <w:sz w:val="24"/>
        </w:rPr>
        <w:t>The DD F</w:t>
      </w:r>
      <w:r w:rsidR="00482FB3" w:rsidRPr="00482FB3">
        <w:rPr>
          <w:rFonts w:ascii="Times New Roman" w:hAnsi="Times New Roman" w:cs="Times New Roman"/>
          <w:sz w:val="24"/>
        </w:rPr>
        <w:t xml:space="preserve">orm 254 and associated instruction sheet can be found on the </w:t>
      </w:r>
      <w:hyperlink r:id="rId17" w:history="1">
        <w:r w:rsidR="00482FB3" w:rsidRPr="00482FB3">
          <w:rPr>
            <w:rStyle w:val="Hyperlink"/>
            <w:rFonts w:ascii="Times New Roman" w:hAnsi="Times New Roman" w:cs="Times New Roman"/>
            <w:sz w:val="24"/>
          </w:rPr>
          <w:t>DoD Publications website</w:t>
        </w:r>
      </w:hyperlink>
      <w:r w:rsidR="00482FB3" w:rsidRPr="00482FB3">
        <w:rPr>
          <w:rFonts w:ascii="Times New Roman" w:hAnsi="Times New Roman" w:cs="Times New Roman"/>
          <w:sz w:val="24"/>
        </w:rPr>
        <w:t xml:space="preserve">.   </w:t>
      </w:r>
    </w:p>
    <w:p w14:paraId="6319AFD5" w14:textId="77777777" w:rsidR="00482FB3" w:rsidRPr="00482FB3" w:rsidRDefault="00482FB3" w:rsidP="008443AD">
      <w:pPr>
        <w:spacing w:after="0" w:line="240" w:lineRule="auto"/>
        <w:rPr>
          <w:rFonts w:ascii="Times New Roman" w:hAnsi="Times New Roman" w:cs="Times New Roman"/>
          <w:sz w:val="24"/>
        </w:rPr>
      </w:pPr>
      <w:r w:rsidRPr="00482FB3">
        <w:rPr>
          <w:rFonts w:ascii="Times New Roman" w:hAnsi="Times New Roman" w:cs="Times New Roman"/>
          <w:sz w:val="24"/>
        </w:rPr>
        <w:t> </w:t>
      </w:r>
    </w:p>
    <w:p w14:paraId="6B7B5DFC" w14:textId="44C8A00D" w:rsidR="00482FB3" w:rsidRPr="00482FB3" w:rsidRDefault="00482FB3" w:rsidP="008443AD">
      <w:pPr>
        <w:spacing w:after="0" w:line="240" w:lineRule="auto"/>
        <w:rPr>
          <w:rFonts w:ascii="Times New Roman" w:hAnsi="Times New Roman" w:cs="Times New Roman"/>
          <w:sz w:val="24"/>
        </w:rPr>
      </w:pPr>
      <w:r w:rsidRPr="00482FB3">
        <w:rPr>
          <w:rFonts w:ascii="Times New Roman" w:hAnsi="Times New Roman" w:cs="Times New Roman"/>
          <w:sz w:val="24"/>
        </w:rPr>
        <w:t xml:space="preserve">From time to time, the security community may recommend for program office consideration changes to the DD Form 254 to bring it in line with current security requirements. Keep in mind that revisions to the </w:t>
      </w:r>
      <w:r w:rsidR="0040052B">
        <w:rPr>
          <w:rFonts w:ascii="Times New Roman" w:hAnsi="Times New Roman" w:cs="Times New Roman"/>
          <w:sz w:val="24"/>
        </w:rPr>
        <w:t>f</w:t>
      </w:r>
      <w:r w:rsidRPr="00482FB3">
        <w:rPr>
          <w:rFonts w:ascii="Times New Roman" w:hAnsi="Times New Roman" w:cs="Times New Roman"/>
          <w:sz w:val="24"/>
        </w:rPr>
        <w:t>orm are changes to contract terms equivalent to revisions to other performance requirements such as those found in statements of work and require negotiation with the contractor, and may very likely incur additional cost. Revised DD Forms 254 are incorporated into the contract via modification.</w:t>
      </w:r>
    </w:p>
    <w:p w14:paraId="76D1840E" w14:textId="77777777" w:rsidR="00482FB3" w:rsidRPr="00482FB3" w:rsidRDefault="00482FB3" w:rsidP="008443AD">
      <w:pPr>
        <w:spacing w:after="0" w:line="240" w:lineRule="auto"/>
        <w:rPr>
          <w:rFonts w:ascii="Times New Roman" w:hAnsi="Times New Roman" w:cs="Times New Roman"/>
          <w:sz w:val="24"/>
        </w:rPr>
      </w:pPr>
    </w:p>
    <w:p w14:paraId="5EC4027F" w14:textId="1C866F9D" w:rsidR="00482FB3" w:rsidRPr="00482FB3" w:rsidRDefault="00482FB3" w:rsidP="008443AD">
      <w:pPr>
        <w:spacing w:after="0" w:line="240" w:lineRule="auto"/>
        <w:rPr>
          <w:rFonts w:ascii="Times New Roman" w:hAnsi="Times New Roman" w:cs="Times New Roman"/>
          <w:sz w:val="24"/>
        </w:rPr>
      </w:pPr>
      <w:r w:rsidRPr="00482FB3">
        <w:rPr>
          <w:rFonts w:ascii="Times New Roman" w:hAnsi="Times New Roman" w:cs="Times New Roman"/>
          <w:sz w:val="24"/>
        </w:rPr>
        <w:t xml:space="preserve">Note that the DD Form 254 does not include a period of performance or a date indicating its validity timeframe – as an attachment to the contract, it expires when the contract does. (See the Description section, item c., of the Instructions </w:t>
      </w:r>
      <w:r w:rsidR="003A37B3">
        <w:rPr>
          <w:rFonts w:ascii="Times New Roman" w:hAnsi="Times New Roman" w:cs="Times New Roman"/>
          <w:sz w:val="24"/>
        </w:rPr>
        <w:t>f</w:t>
      </w:r>
      <w:r w:rsidRPr="00482FB3">
        <w:rPr>
          <w:rFonts w:ascii="Times New Roman" w:hAnsi="Times New Roman" w:cs="Times New Roman"/>
          <w:sz w:val="24"/>
        </w:rPr>
        <w:t>or Completing DD Form 254 referenced in AFI 16-1406.)</w:t>
      </w:r>
    </w:p>
    <w:p w14:paraId="20A0B441" w14:textId="77777777" w:rsidR="00482FB3" w:rsidRPr="00482FB3" w:rsidRDefault="00482FB3" w:rsidP="008443AD">
      <w:pPr>
        <w:spacing w:after="0" w:line="240" w:lineRule="auto"/>
        <w:rPr>
          <w:rFonts w:ascii="Times New Roman" w:hAnsi="Times New Roman" w:cs="Times New Roman"/>
          <w:sz w:val="24"/>
        </w:rPr>
      </w:pPr>
    </w:p>
    <w:p w14:paraId="502FED97" w14:textId="4A991ACB" w:rsidR="00482FB3" w:rsidRPr="00482FB3" w:rsidRDefault="00482FB3" w:rsidP="008443AD">
      <w:pPr>
        <w:spacing w:after="0" w:line="240" w:lineRule="auto"/>
        <w:rPr>
          <w:rFonts w:ascii="Times New Roman" w:hAnsi="Times New Roman" w:cs="Times New Roman"/>
          <w:sz w:val="24"/>
        </w:rPr>
      </w:pPr>
      <w:r w:rsidRPr="00482FB3">
        <w:rPr>
          <w:rFonts w:ascii="Times New Roman" w:hAnsi="Times New Roman" w:cs="Times New Roman"/>
          <w:sz w:val="24"/>
        </w:rPr>
        <w:t xml:space="preserve">Do not issue a revised DD Form 254 when exercising an option. There are no changes to contract terms, and the initial / current DD Form 254 is still valid (remember, there are no expiration dates associated with the Form). (See the section for Block 3b, item (2), of the Instructions </w:t>
      </w:r>
      <w:r w:rsidR="003A37B3">
        <w:rPr>
          <w:rFonts w:ascii="Times New Roman" w:hAnsi="Times New Roman" w:cs="Times New Roman"/>
          <w:sz w:val="24"/>
        </w:rPr>
        <w:t>f</w:t>
      </w:r>
      <w:r w:rsidRPr="00482FB3">
        <w:rPr>
          <w:rFonts w:ascii="Times New Roman" w:hAnsi="Times New Roman" w:cs="Times New Roman"/>
          <w:sz w:val="24"/>
        </w:rPr>
        <w:t>or Completing DD Form 254 referenced in AFI 16-1406.) DD Forms 254 do not require re-certification or re-coordination for option exercises.</w:t>
      </w:r>
    </w:p>
    <w:p w14:paraId="59BA9ABD" w14:textId="77777777" w:rsidR="00482FB3" w:rsidRPr="00482FB3" w:rsidRDefault="00482FB3" w:rsidP="008443AD">
      <w:pPr>
        <w:spacing w:after="0" w:line="240" w:lineRule="auto"/>
        <w:rPr>
          <w:rFonts w:ascii="Times New Roman" w:hAnsi="Times New Roman" w:cs="Times New Roman"/>
          <w:sz w:val="24"/>
        </w:rPr>
      </w:pPr>
    </w:p>
    <w:p w14:paraId="3A68DAF4" w14:textId="1826D7BC" w:rsidR="0049688A" w:rsidRDefault="00482FB3" w:rsidP="008443AD">
      <w:pPr>
        <w:spacing w:after="0" w:line="240" w:lineRule="auto"/>
        <w:rPr>
          <w:rFonts w:ascii="Times New Roman" w:hAnsi="Times New Roman" w:cs="Times New Roman"/>
          <w:sz w:val="24"/>
        </w:rPr>
      </w:pPr>
      <w:r w:rsidRPr="00482FB3">
        <w:rPr>
          <w:rFonts w:ascii="Times New Roman" w:hAnsi="Times New Roman" w:cs="Times New Roman"/>
          <w:sz w:val="24"/>
        </w:rPr>
        <w:t>Upon contract completion, a “Final” DD Form 254 may be issued if it is necessary to grant the contractor additional retention of classified materials (following the end of the contract’s period of performance) beyond the automatic two-year retention period authorized by the NISPOM.</w:t>
      </w:r>
    </w:p>
    <w:p w14:paraId="252F0B55" w14:textId="77777777" w:rsidR="006702C5" w:rsidRDefault="006702C5" w:rsidP="008443AD">
      <w:pPr>
        <w:spacing w:after="0" w:line="240" w:lineRule="auto"/>
        <w:rPr>
          <w:rFonts w:ascii="Times New Roman" w:hAnsi="Times New Roman" w:cs="Times New Roman"/>
          <w:sz w:val="24"/>
        </w:rPr>
      </w:pPr>
    </w:p>
    <w:p w14:paraId="1F1B273A" w14:textId="04C45260" w:rsidR="000F7AD0" w:rsidRPr="00C90BE0" w:rsidRDefault="000F7AD0" w:rsidP="008443AD">
      <w:pPr>
        <w:spacing w:after="0" w:line="240" w:lineRule="auto"/>
        <w:rPr>
          <w:rFonts w:ascii="Times New Roman" w:hAnsi="Times New Roman" w:cs="Times New Roman"/>
          <w:b/>
          <w:sz w:val="24"/>
          <w:szCs w:val="24"/>
        </w:rPr>
      </w:pPr>
      <w:bookmarkStart w:id="11" w:name="smc_606"/>
      <w:bookmarkEnd w:id="11"/>
      <w:r w:rsidRPr="00C90BE0">
        <w:rPr>
          <w:rFonts w:ascii="Times New Roman" w:hAnsi="Times New Roman" w:cs="Times New Roman"/>
          <w:b/>
          <w:sz w:val="24"/>
          <w:szCs w:val="24"/>
        </w:rPr>
        <w:t xml:space="preserve">SMC PGI 5304.606 </w:t>
      </w:r>
      <w:r w:rsidR="005F62E4">
        <w:rPr>
          <w:rFonts w:ascii="Times New Roman" w:hAnsi="Times New Roman" w:cs="Times New Roman"/>
          <w:b/>
          <w:sz w:val="24"/>
          <w:szCs w:val="24"/>
        </w:rPr>
        <w:t xml:space="preserve">  </w:t>
      </w:r>
      <w:r w:rsidRPr="00C90BE0">
        <w:rPr>
          <w:rFonts w:ascii="Times New Roman" w:hAnsi="Times New Roman" w:cs="Times New Roman"/>
          <w:b/>
          <w:sz w:val="24"/>
          <w:szCs w:val="24"/>
        </w:rPr>
        <w:t>Reporting Data  </w:t>
      </w:r>
    </w:p>
    <w:p w14:paraId="6FC8F98E" w14:textId="77777777" w:rsidR="00EE47FE" w:rsidRDefault="00EE47FE" w:rsidP="008443AD">
      <w:pPr>
        <w:spacing w:after="0" w:line="240" w:lineRule="auto"/>
        <w:rPr>
          <w:rFonts w:ascii="Times New Roman" w:hAnsi="Times New Roman" w:cs="Times New Roman"/>
          <w:sz w:val="24"/>
          <w:szCs w:val="24"/>
        </w:rPr>
      </w:pPr>
    </w:p>
    <w:p w14:paraId="6FBCABDE" w14:textId="4EBE261D" w:rsidR="000F7AD0" w:rsidRPr="00C90BE0" w:rsidRDefault="000F7AD0"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w:t>
      </w:r>
      <w:proofErr w:type="gramStart"/>
      <w:r w:rsidRPr="00C90BE0">
        <w:rPr>
          <w:rFonts w:ascii="Times New Roman" w:hAnsi="Times New Roman" w:cs="Times New Roman"/>
          <w:sz w:val="24"/>
          <w:szCs w:val="24"/>
        </w:rPr>
        <w:t>a</w:t>
      </w:r>
      <w:proofErr w:type="gramEnd"/>
      <w:r w:rsidRPr="00C90BE0">
        <w:rPr>
          <w:rFonts w:ascii="Times New Roman" w:hAnsi="Times New Roman" w:cs="Times New Roman"/>
          <w:sz w:val="24"/>
          <w:szCs w:val="24"/>
        </w:rPr>
        <w:t>) ConWrite Buy Plan Journal</w:t>
      </w:r>
    </w:p>
    <w:p w14:paraId="341A4EA6" w14:textId="77777777" w:rsidR="000F7AD0" w:rsidRPr="00C90BE0" w:rsidRDefault="000F7AD0" w:rsidP="008443AD">
      <w:pPr>
        <w:spacing w:after="0" w:line="240" w:lineRule="auto"/>
        <w:rPr>
          <w:rFonts w:ascii="Times New Roman" w:hAnsi="Times New Roman" w:cs="Times New Roman"/>
          <w:sz w:val="24"/>
          <w:szCs w:val="24"/>
        </w:rPr>
      </w:pPr>
    </w:p>
    <w:p w14:paraId="7047F877" w14:textId="21A83D2B" w:rsidR="000F7AD0" w:rsidRPr="00C90BE0" w:rsidRDefault="000F7AD0"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(1) For supplemental agreements and non-competitive new contracts, the minimum milestones have been defaulted in ConWrite to automatically prompt when a Buy Plan is created.  Please do not attempt to remove these milestones.  Additional milestones may be added.</w:t>
      </w:r>
    </w:p>
    <w:p w14:paraId="1413D5FC" w14:textId="77777777" w:rsidR="000F7AD0" w:rsidRPr="00C90BE0" w:rsidRDefault="000F7AD0" w:rsidP="008443AD">
      <w:pPr>
        <w:spacing w:after="0" w:line="240" w:lineRule="auto"/>
        <w:rPr>
          <w:rFonts w:ascii="Times New Roman" w:hAnsi="Times New Roman" w:cs="Times New Roman"/>
          <w:sz w:val="24"/>
          <w:szCs w:val="24"/>
        </w:rPr>
      </w:pPr>
    </w:p>
    <w:p w14:paraId="5804D5A0" w14:textId="77777777" w:rsidR="000F7AD0" w:rsidRPr="00C90BE0" w:rsidRDefault="000F7AD0"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(2) User will need to ensure the Buy Plan is attached to the contract action (i.e. the Buy Plan for the RFP is only attached to RFP and the Buy Plan for the contract is only attached to the contract) in ConWrite.   </w:t>
      </w:r>
    </w:p>
    <w:p w14:paraId="4C8433FD" w14:textId="77777777" w:rsidR="000F7AD0" w:rsidRPr="00C90BE0" w:rsidRDefault="000F7AD0" w:rsidP="008443AD">
      <w:pPr>
        <w:spacing w:after="0" w:line="240" w:lineRule="auto"/>
        <w:rPr>
          <w:rFonts w:ascii="Times New Roman" w:hAnsi="Times New Roman" w:cs="Times New Roman"/>
          <w:sz w:val="24"/>
          <w:szCs w:val="24"/>
        </w:rPr>
      </w:pPr>
    </w:p>
    <w:p w14:paraId="06CB5B16" w14:textId="77777777" w:rsidR="000F7AD0" w:rsidRPr="00C90BE0" w:rsidRDefault="000F7AD0"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w:t>
      </w:r>
      <w:proofErr w:type="gramStart"/>
      <w:r w:rsidRPr="00C90BE0">
        <w:rPr>
          <w:rFonts w:ascii="Times New Roman" w:hAnsi="Times New Roman" w:cs="Times New Roman"/>
          <w:sz w:val="24"/>
          <w:szCs w:val="24"/>
        </w:rPr>
        <w:t>b</w:t>
      </w:r>
      <w:proofErr w:type="gramEnd"/>
      <w:r w:rsidRPr="00C90BE0">
        <w:rPr>
          <w:rFonts w:ascii="Times New Roman" w:hAnsi="Times New Roman" w:cs="Times New Roman"/>
          <w:sz w:val="24"/>
          <w:szCs w:val="24"/>
        </w:rPr>
        <w:t>) ConWrite Buy Plan Journals for RFPs and RFP Amendments:</w:t>
      </w:r>
    </w:p>
    <w:p w14:paraId="42721D3B" w14:textId="77777777" w:rsidR="000F7AD0" w:rsidRPr="00C90BE0" w:rsidRDefault="000F7AD0" w:rsidP="008443AD">
      <w:pPr>
        <w:spacing w:after="0" w:line="240" w:lineRule="auto"/>
        <w:rPr>
          <w:rFonts w:ascii="Times New Roman" w:hAnsi="Times New Roman" w:cs="Times New Roman"/>
          <w:sz w:val="24"/>
          <w:szCs w:val="24"/>
        </w:rPr>
      </w:pPr>
    </w:p>
    <w:p w14:paraId="2ED829CA" w14:textId="77777777" w:rsidR="000F7AD0" w:rsidRPr="00C90BE0" w:rsidRDefault="000F7AD0"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(1) A separate Buy Plan should be created for the RFP and the associated contract.</w:t>
      </w:r>
    </w:p>
    <w:p w14:paraId="35C7FD8E" w14:textId="77777777" w:rsidR="000F7AD0" w:rsidRPr="00C90BE0" w:rsidRDefault="000F7AD0" w:rsidP="008443AD">
      <w:pPr>
        <w:spacing w:after="0" w:line="240" w:lineRule="auto"/>
        <w:rPr>
          <w:rFonts w:ascii="Times New Roman" w:hAnsi="Times New Roman" w:cs="Times New Roman"/>
          <w:sz w:val="24"/>
          <w:szCs w:val="24"/>
        </w:rPr>
      </w:pPr>
    </w:p>
    <w:p w14:paraId="5456FBE3" w14:textId="77777777" w:rsidR="000F7AD0" w:rsidRPr="00C90BE0" w:rsidRDefault="000F7AD0"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(2) Ensure the RFP Number is referenced in the Buy Plan description block for the associated contract.</w:t>
      </w:r>
    </w:p>
    <w:p w14:paraId="280A225C" w14:textId="77777777" w:rsidR="000F7AD0" w:rsidRPr="00C90BE0" w:rsidRDefault="000F7AD0" w:rsidP="008443AD">
      <w:pPr>
        <w:spacing w:after="0" w:line="240" w:lineRule="auto"/>
        <w:rPr>
          <w:rFonts w:ascii="Times New Roman" w:hAnsi="Times New Roman" w:cs="Times New Roman"/>
          <w:sz w:val="24"/>
          <w:szCs w:val="24"/>
        </w:rPr>
      </w:pPr>
    </w:p>
    <w:p w14:paraId="27D4F6AB" w14:textId="4E3F71B0" w:rsidR="000F7AD0" w:rsidRPr="00C90BE0" w:rsidRDefault="000F7AD0"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(3) Immediately after the RFP is issued, contact the ConWrite Administrator (or alternate) or Contract Award with notification that the RFP has been issued along with the issued date.</w:t>
      </w:r>
    </w:p>
    <w:p w14:paraId="3007D065" w14:textId="77777777" w:rsidR="000F7AD0" w:rsidRPr="00C90BE0" w:rsidRDefault="000F7AD0" w:rsidP="008443AD">
      <w:pPr>
        <w:spacing w:after="0" w:line="240" w:lineRule="auto"/>
        <w:rPr>
          <w:rFonts w:ascii="Times New Roman" w:hAnsi="Times New Roman" w:cs="Times New Roman"/>
          <w:sz w:val="24"/>
          <w:szCs w:val="24"/>
        </w:rPr>
      </w:pPr>
    </w:p>
    <w:p w14:paraId="36D2771A" w14:textId="77777777" w:rsidR="000F7AD0" w:rsidRPr="00C90BE0" w:rsidRDefault="000F7AD0"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(4) The ConWrite Administrator (or alternate) or Award Distro team will enter the Issued Date on the cover page of the RFP and put the RFP in award/locked status.</w:t>
      </w:r>
    </w:p>
    <w:p w14:paraId="432FF411" w14:textId="77777777" w:rsidR="000F7AD0" w:rsidRPr="00C90BE0" w:rsidRDefault="000F7AD0" w:rsidP="008443AD">
      <w:pPr>
        <w:spacing w:after="0" w:line="240" w:lineRule="auto"/>
        <w:rPr>
          <w:rFonts w:ascii="Times New Roman" w:hAnsi="Times New Roman" w:cs="Times New Roman"/>
          <w:sz w:val="24"/>
          <w:szCs w:val="24"/>
        </w:rPr>
      </w:pPr>
    </w:p>
    <w:p w14:paraId="21B2FEED" w14:textId="77777777" w:rsidR="000F7AD0" w:rsidRPr="00C90BE0" w:rsidRDefault="000F7AD0"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(5) Amendments to an RFP are separate contract actions with their own Buy Plans.  </w:t>
      </w:r>
    </w:p>
    <w:p w14:paraId="6AEAA043" w14:textId="77777777" w:rsidR="000F7AD0" w:rsidRPr="00C90BE0" w:rsidRDefault="000F7AD0" w:rsidP="008443AD">
      <w:pPr>
        <w:spacing w:after="0" w:line="240" w:lineRule="auto"/>
        <w:rPr>
          <w:rFonts w:ascii="Times New Roman" w:hAnsi="Times New Roman" w:cs="Times New Roman"/>
          <w:sz w:val="24"/>
          <w:szCs w:val="24"/>
        </w:rPr>
      </w:pPr>
    </w:p>
    <w:p w14:paraId="46132632" w14:textId="607ECD91" w:rsidR="000F7AD0" w:rsidRPr="00C90BE0" w:rsidRDefault="000F7AD0"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(6) RFP Amendments </w:t>
      </w:r>
      <w:r w:rsidR="00482FB3">
        <w:rPr>
          <w:rFonts w:ascii="Times New Roman" w:hAnsi="Times New Roman" w:cs="Times New Roman"/>
          <w:sz w:val="24"/>
          <w:szCs w:val="24"/>
        </w:rPr>
        <w:t>should</w:t>
      </w:r>
      <w:r w:rsidR="00482FB3" w:rsidRPr="00C90BE0">
        <w:rPr>
          <w:rFonts w:ascii="Times New Roman" w:hAnsi="Times New Roman" w:cs="Times New Roman"/>
          <w:sz w:val="24"/>
          <w:szCs w:val="24"/>
        </w:rPr>
        <w:t xml:space="preserve"> </w:t>
      </w:r>
      <w:r w:rsidRPr="00C90BE0">
        <w:rPr>
          <w:rFonts w:ascii="Times New Roman" w:hAnsi="Times New Roman" w:cs="Times New Roman"/>
          <w:sz w:val="24"/>
          <w:szCs w:val="24"/>
        </w:rPr>
        <w:t xml:space="preserve">not be attached to the basic RFP’s Buy Plan and vice versa. </w:t>
      </w:r>
    </w:p>
    <w:p w14:paraId="67AD2FBE" w14:textId="77777777" w:rsidR="000F7AD0" w:rsidRPr="00C90BE0" w:rsidRDefault="000F7AD0" w:rsidP="008443AD">
      <w:pPr>
        <w:spacing w:after="0" w:line="240" w:lineRule="auto"/>
        <w:rPr>
          <w:rFonts w:ascii="Times New Roman" w:hAnsi="Times New Roman" w:cs="Times New Roman"/>
          <w:sz w:val="24"/>
          <w:szCs w:val="24"/>
        </w:rPr>
      </w:pPr>
    </w:p>
    <w:p w14:paraId="7A0D7538" w14:textId="4024545C" w:rsidR="000F7AD0" w:rsidRDefault="000F7AD0"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(7) RFP Amendments are to be initiated in ConWrite </w:t>
      </w:r>
      <w:r w:rsidR="00482FB3">
        <w:rPr>
          <w:rFonts w:ascii="Times New Roman" w:hAnsi="Times New Roman" w:cs="Times New Roman"/>
          <w:sz w:val="24"/>
          <w:szCs w:val="24"/>
        </w:rPr>
        <w:t>after</w:t>
      </w:r>
      <w:r w:rsidR="00482FB3" w:rsidRPr="00C90BE0">
        <w:rPr>
          <w:rFonts w:ascii="Times New Roman" w:hAnsi="Times New Roman" w:cs="Times New Roman"/>
          <w:sz w:val="24"/>
          <w:szCs w:val="24"/>
        </w:rPr>
        <w:t xml:space="preserve"> </w:t>
      </w:r>
      <w:r w:rsidRPr="00C90BE0">
        <w:rPr>
          <w:rFonts w:ascii="Times New Roman" w:hAnsi="Times New Roman" w:cs="Times New Roman"/>
          <w:sz w:val="24"/>
          <w:szCs w:val="24"/>
        </w:rPr>
        <w:t>the basic RFP is awarded/locked in ConWrite.​</w:t>
      </w:r>
    </w:p>
    <w:p w14:paraId="4CC5120E" w14:textId="77777777" w:rsidR="006702C5" w:rsidRPr="00C90BE0" w:rsidRDefault="006702C5" w:rsidP="008443AD">
      <w:pPr>
        <w:spacing w:after="0" w:line="240" w:lineRule="auto"/>
        <w:rPr>
          <w:rFonts w:ascii="Times New Roman" w:hAnsi="Times New Roman" w:cs="Times New Roman"/>
          <w:sz w:val="24"/>
          <w:szCs w:val="24"/>
        </w:rPr>
      </w:pPr>
    </w:p>
    <w:p w14:paraId="1F5DC34D" w14:textId="1CEC14F4" w:rsidR="005934F4" w:rsidRDefault="000F7AD0" w:rsidP="008443AD">
      <w:pPr>
        <w:spacing w:after="0" w:line="240" w:lineRule="auto"/>
        <w:rPr>
          <w:rFonts w:ascii="Times New Roman" w:hAnsi="Times New Roman" w:cs="Times New Roman"/>
          <w:b/>
          <w:sz w:val="24"/>
          <w:szCs w:val="24"/>
        </w:rPr>
      </w:pPr>
      <w:bookmarkStart w:id="12" w:name="smc_802"/>
      <w:bookmarkEnd w:id="12"/>
      <w:r w:rsidRPr="00C90BE0">
        <w:rPr>
          <w:rFonts w:ascii="Times New Roman" w:hAnsi="Times New Roman" w:cs="Times New Roman"/>
          <w:sz w:val="24"/>
          <w:szCs w:val="24"/>
        </w:rPr>
        <w:t>​</w:t>
      </w:r>
      <w:r w:rsidR="005934F4" w:rsidRPr="00C90BE0">
        <w:rPr>
          <w:rFonts w:ascii="Times New Roman" w:hAnsi="Times New Roman" w:cs="Times New Roman"/>
          <w:b/>
          <w:sz w:val="24"/>
          <w:szCs w:val="24"/>
        </w:rPr>
        <w:t>SMC PGI 5304.</w:t>
      </w:r>
      <w:r w:rsidR="005934F4">
        <w:rPr>
          <w:rFonts w:ascii="Times New Roman" w:hAnsi="Times New Roman" w:cs="Times New Roman"/>
          <w:b/>
          <w:sz w:val="24"/>
          <w:szCs w:val="24"/>
        </w:rPr>
        <w:t>802</w:t>
      </w:r>
      <w:r w:rsidR="005934F4" w:rsidRPr="00C90BE0">
        <w:rPr>
          <w:rFonts w:ascii="Times New Roman" w:hAnsi="Times New Roman" w:cs="Times New Roman"/>
          <w:b/>
          <w:sz w:val="24"/>
          <w:szCs w:val="24"/>
        </w:rPr>
        <w:t xml:space="preserve"> </w:t>
      </w:r>
      <w:r w:rsidR="005F62E4">
        <w:rPr>
          <w:rFonts w:ascii="Times New Roman" w:hAnsi="Times New Roman" w:cs="Times New Roman"/>
          <w:b/>
          <w:sz w:val="24"/>
          <w:szCs w:val="24"/>
        </w:rPr>
        <w:t xml:space="preserve">  </w:t>
      </w:r>
      <w:r w:rsidR="005934F4">
        <w:rPr>
          <w:rFonts w:ascii="Times New Roman" w:hAnsi="Times New Roman" w:cs="Times New Roman"/>
          <w:b/>
          <w:sz w:val="24"/>
          <w:szCs w:val="24"/>
        </w:rPr>
        <w:t>Contract Files</w:t>
      </w:r>
      <w:r w:rsidR="005934F4" w:rsidRPr="00C90BE0">
        <w:rPr>
          <w:rFonts w:ascii="Times New Roman" w:hAnsi="Times New Roman" w:cs="Times New Roman"/>
          <w:b/>
          <w:sz w:val="24"/>
          <w:szCs w:val="24"/>
        </w:rPr>
        <w:t>  </w:t>
      </w:r>
    </w:p>
    <w:p w14:paraId="4ECECAEE" w14:textId="77777777" w:rsidR="005934F4" w:rsidRDefault="005934F4" w:rsidP="008443AD">
      <w:pPr>
        <w:spacing w:after="0" w:line="240" w:lineRule="auto"/>
        <w:rPr>
          <w:rFonts w:ascii="Times New Roman" w:hAnsi="Times New Roman" w:cs="Times New Roman"/>
          <w:sz w:val="24"/>
        </w:rPr>
      </w:pPr>
    </w:p>
    <w:p w14:paraId="0B090F72" w14:textId="4B264915" w:rsidR="005934F4" w:rsidRDefault="005934F4" w:rsidP="008443AD">
      <w:pPr>
        <w:spacing w:after="0" w:line="240" w:lineRule="auto"/>
        <w:rPr>
          <w:rFonts w:ascii="Times New Roman" w:hAnsi="Times New Roman" w:cs="Times New Roman"/>
          <w:sz w:val="24"/>
        </w:rPr>
      </w:pPr>
      <w:r w:rsidRPr="005934F4">
        <w:rPr>
          <w:rFonts w:ascii="Times New Roman" w:hAnsi="Times New Roman" w:cs="Times New Roman"/>
          <w:sz w:val="24"/>
        </w:rPr>
        <w:t>Programmatic, contract negotiation, and contract management decisions all rely on information contained in the contract itself, as do contract clearances and other reviews. Therefore, a current and accurate conformed contract is important to have readily available as a basis for sound decision-making, not only to the contracting office but also to the entire program team and staff review team.</w:t>
      </w:r>
      <w:r>
        <w:rPr>
          <w:rFonts w:ascii="Times New Roman" w:hAnsi="Times New Roman" w:cs="Times New Roman"/>
          <w:sz w:val="24"/>
        </w:rPr>
        <w:t xml:space="preserve">  </w:t>
      </w:r>
      <w:r w:rsidR="00030161">
        <w:rPr>
          <w:rFonts w:ascii="Times New Roman" w:hAnsi="Times New Roman" w:cs="Times New Roman"/>
          <w:sz w:val="24"/>
        </w:rPr>
        <w:t>Although contracting o</w:t>
      </w:r>
      <w:r w:rsidRPr="005934F4">
        <w:rPr>
          <w:rFonts w:ascii="Times New Roman" w:hAnsi="Times New Roman" w:cs="Times New Roman"/>
          <w:sz w:val="24"/>
        </w:rPr>
        <w:t>fficers are ultimately responsible, all members of the acquisition team should take an active role in maintaining the contract file and ensuring the conformed contract is up to date.</w:t>
      </w:r>
      <w:r>
        <w:rPr>
          <w:rFonts w:ascii="Times New Roman" w:hAnsi="Times New Roman" w:cs="Times New Roman"/>
          <w:sz w:val="24"/>
        </w:rPr>
        <w:t xml:space="preserve">  </w:t>
      </w:r>
      <w:r w:rsidRPr="005934F4">
        <w:rPr>
          <w:rFonts w:ascii="Times New Roman" w:hAnsi="Times New Roman" w:cs="Times New Roman"/>
          <w:sz w:val="24"/>
        </w:rPr>
        <w:t>As a helpful compan</w:t>
      </w:r>
      <w:r w:rsidR="00030161">
        <w:rPr>
          <w:rFonts w:ascii="Times New Roman" w:hAnsi="Times New Roman" w:cs="Times New Roman"/>
          <w:sz w:val="24"/>
        </w:rPr>
        <w:t>ion to the conformed contract, contracting o</w:t>
      </w:r>
      <w:r w:rsidRPr="005934F4">
        <w:rPr>
          <w:rFonts w:ascii="Times New Roman" w:hAnsi="Times New Roman" w:cs="Times New Roman"/>
          <w:sz w:val="24"/>
        </w:rPr>
        <w:t xml:space="preserve">fficers may wish to keep a log (using a spreadsheet with line items for each modification is a good choice) of summary-level statistics such as contract value and funded levels (overall and by CLIN, cumulative and by modification, and broken out by component such as cost, award fee, fixed fee, etc.), </w:t>
      </w:r>
      <w:r w:rsidR="005E18CE">
        <w:rPr>
          <w:rFonts w:ascii="Times New Roman" w:hAnsi="Times New Roman" w:cs="Times New Roman"/>
          <w:sz w:val="24"/>
        </w:rPr>
        <w:t>a</w:t>
      </w:r>
      <w:r w:rsidR="005E18CE" w:rsidRPr="005E18CE">
        <w:rPr>
          <w:rFonts w:ascii="Times New Roman" w:hAnsi="Times New Roman" w:cs="Times New Roman"/>
          <w:sz w:val="24"/>
        </w:rPr>
        <w:t xml:space="preserve">ccounting </w:t>
      </w:r>
      <w:r w:rsidR="005E18CE">
        <w:rPr>
          <w:rFonts w:ascii="Times New Roman" w:hAnsi="Times New Roman" w:cs="Times New Roman"/>
          <w:sz w:val="24"/>
        </w:rPr>
        <w:t>c</w:t>
      </w:r>
      <w:r w:rsidR="005E18CE" w:rsidRPr="005E18CE">
        <w:rPr>
          <w:rFonts w:ascii="Times New Roman" w:hAnsi="Times New Roman" w:cs="Times New Roman"/>
          <w:sz w:val="24"/>
        </w:rPr>
        <w:t xml:space="preserve">lassification </w:t>
      </w:r>
      <w:r w:rsidR="005E18CE">
        <w:rPr>
          <w:rFonts w:ascii="Times New Roman" w:hAnsi="Times New Roman" w:cs="Times New Roman"/>
          <w:sz w:val="24"/>
        </w:rPr>
        <w:t>r</w:t>
      </w:r>
      <w:r w:rsidR="005E18CE" w:rsidRPr="005E18CE">
        <w:rPr>
          <w:rFonts w:ascii="Times New Roman" w:hAnsi="Times New Roman" w:cs="Times New Roman"/>
          <w:sz w:val="24"/>
        </w:rPr>
        <w:t xml:space="preserve">eference </w:t>
      </w:r>
      <w:r w:rsidR="005E18CE">
        <w:rPr>
          <w:rFonts w:ascii="Times New Roman" w:hAnsi="Times New Roman" w:cs="Times New Roman"/>
          <w:sz w:val="24"/>
        </w:rPr>
        <w:t>n</w:t>
      </w:r>
      <w:r w:rsidR="005E18CE" w:rsidRPr="005E18CE">
        <w:rPr>
          <w:rFonts w:ascii="Times New Roman" w:hAnsi="Times New Roman" w:cs="Times New Roman"/>
          <w:sz w:val="24"/>
        </w:rPr>
        <w:t>umber</w:t>
      </w:r>
      <w:r w:rsidR="005E18CE">
        <w:rPr>
          <w:rFonts w:ascii="Times New Roman" w:hAnsi="Times New Roman" w:cs="Times New Roman"/>
          <w:sz w:val="24"/>
        </w:rPr>
        <w:t xml:space="preserve"> (ACRN)</w:t>
      </w:r>
      <w:r w:rsidRPr="005934F4">
        <w:rPr>
          <w:rFonts w:ascii="Times New Roman" w:hAnsi="Times New Roman" w:cs="Times New Roman"/>
          <w:sz w:val="24"/>
        </w:rPr>
        <w:t>, periods of performance, option exercise dates, etc.</w:t>
      </w:r>
    </w:p>
    <w:p w14:paraId="6F70B8BB" w14:textId="43C1613C" w:rsidR="006702C5" w:rsidRDefault="006702C5" w:rsidP="008443AD">
      <w:pPr>
        <w:spacing w:after="0" w:line="240" w:lineRule="auto"/>
        <w:rPr>
          <w:rFonts w:ascii="Times New Roman" w:hAnsi="Times New Roman" w:cs="Times New Roman"/>
          <w:b/>
          <w:sz w:val="24"/>
          <w:szCs w:val="24"/>
        </w:rPr>
      </w:pPr>
    </w:p>
    <w:p w14:paraId="773DDC83" w14:textId="63A38A30" w:rsidR="00156D13" w:rsidRPr="00C90BE0" w:rsidRDefault="00156D13" w:rsidP="008443AD">
      <w:pPr>
        <w:spacing w:after="0" w:line="240" w:lineRule="auto"/>
        <w:rPr>
          <w:rFonts w:ascii="Times New Roman" w:hAnsi="Times New Roman" w:cs="Times New Roman"/>
          <w:b/>
          <w:sz w:val="24"/>
          <w:szCs w:val="24"/>
        </w:rPr>
      </w:pPr>
      <w:bookmarkStart w:id="13" w:name="smc_803"/>
      <w:bookmarkEnd w:id="13"/>
      <w:r w:rsidRPr="00C90BE0">
        <w:rPr>
          <w:rFonts w:ascii="Times New Roman" w:hAnsi="Times New Roman" w:cs="Times New Roman"/>
          <w:b/>
          <w:sz w:val="24"/>
          <w:szCs w:val="24"/>
        </w:rPr>
        <w:t xml:space="preserve">SMC PGI 5304.803 </w:t>
      </w:r>
      <w:r w:rsidR="005F62E4">
        <w:rPr>
          <w:rFonts w:ascii="Times New Roman" w:hAnsi="Times New Roman" w:cs="Times New Roman"/>
          <w:b/>
          <w:sz w:val="24"/>
          <w:szCs w:val="24"/>
        </w:rPr>
        <w:t xml:space="preserve">  </w:t>
      </w:r>
      <w:r w:rsidRPr="00C90BE0">
        <w:rPr>
          <w:rFonts w:ascii="Times New Roman" w:hAnsi="Times New Roman" w:cs="Times New Roman"/>
          <w:b/>
          <w:sz w:val="24"/>
          <w:szCs w:val="24"/>
        </w:rPr>
        <w:t xml:space="preserve">Contents of Contract Files  </w:t>
      </w:r>
    </w:p>
    <w:p w14:paraId="64CCA074" w14:textId="77777777" w:rsidR="00EE47FE" w:rsidRDefault="00EE47FE" w:rsidP="008443AD">
      <w:pPr>
        <w:spacing w:after="0" w:line="240" w:lineRule="auto"/>
        <w:rPr>
          <w:rFonts w:ascii="Times New Roman" w:hAnsi="Times New Roman" w:cs="Times New Roman"/>
          <w:sz w:val="24"/>
          <w:szCs w:val="24"/>
        </w:rPr>
      </w:pPr>
    </w:p>
    <w:p w14:paraId="0424CA5A" w14:textId="154FC776" w:rsidR="00DC7187" w:rsidRDefault="00156D13"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(a)</w:t>
      </w:r>
      <w:r w:rsidR="00DC7187" w:rsidRPr="00DC7187">
        <w:rPr>
          <w:rFonts w:ascii="Times New Roman" w:hAnsi="Times New Roman" w:cs="Times New Roman"/>
          <w:sz w:val="24"/>
          <w:szCs w:val="24"/>
        </w:rPr>
        <w:t xml:space="preserve"> </w:t>
      </w:r>
      <w:r w:rsidR="00DC7187" w:rsidRPr="00DC7187">
        <w:rPr>
          <w:rFonts w:ascii="Times New Roman" w:hAnsi="Times New Roman" w:cs="Times New Roman"/>
          <w:sz w:val="24"/>
        </w:rPr>
        <w:t xml:space="preserve">It is incumbent upon contracting professionals to research the regulations, policies, and instructions related to their acquisitions and understand what documentation is expected as a result of those regulations, policies, and instructions.  There are many parts of the FAR, for example, that require the contracting officer to make a determination regarding certain facts or situations without expressly stating that those determinations </w:t>
      </w:r>
      <w:r w:rsidR="0040052B">
        <w:rPr>
          <w:rFonts w:ascii="Times New Roman" w:hAnsi="Times New Roman" w:cs="Times New Roman"/>
          <w:sz w:val="24"/>
        </w:rPr>
        <w:t>should</w:t>
      </w:r>
      <w:r w:rsidR="00DC7187" w:rsidRPr="00DC7187">
        <w:rPr>
          <w:rFonts w:ascii="Times New Roman" w:hAnsi="Times New Roman" w:cs="Times New Roman"/>
          <w:sz w:val="24"/>
        </w:rPr>
        <w:t xml:space="preserve"> be in writing.  If the contracting officer does not document his or her determination in writing, it may look as if he or she never made that determination.  I</w:t>
      </w:r>
      <w:r w:rsidR="00DC7187">
        <w:rPr>
          <w:rFonts w:ascii="Times New Roman" w:hAnsi="Times New Roman" w:cs="Times New Roman"/>
          <w:sz w:val="24"/>
        </w:rPr>
        <w:t>n</w:t>
      </w:r>
      <w:r w:rsidR="00DC7187" w:rsidRPr="00DC7187">
        <w:rPr>
          <w:rFonts w:ascii="Times New Roman" w:hAnsi="Times New Roman" w:cs="Times New Roman"/>
          <w:sz w:val="24"/>
        </w:rPr>
        <w:t xml:space="preserve"> certain cases, it </w:t>
      </w:r>
      <w:r w:rsidR="00DC7187" w:rsidRPr="00DC7187">
        <w:rPr>
          <w:rFonts w:ascii="Times New Roman" w:hAnsi="Times New Roman" w:cs="Times New Roman"/>
          <w:sz w:val="24"/>
        </w:rPr>
        <w:lastRenderedPageBreak/>
        <w:t>may be appropriate for the contracting officer</w:t>
      </w:r>
      <w:r w:rsidR="00DC7187">
        <w:rPr>
          <w:rFonts w:ascii="Times New Roman" w:hAnsi="Times New Roman" w:cs="Times New Roman"/>
          <w:sz w:val="24"/>
        </w:rPr>
        <w:t xml:space="preserve"> to</w:t>
      </w:r>
      <w:r w:rsidR="00DC7187" w:rsidRPr="00DC7187">
        <w:rPr>
          <w:rFonts w:ascii="Times New Roman" w:hAnsi="Times New Roman" w:cs="Times New Roman"/>
          <w:sz w:val="24"/>
        </w:rPr>
        <w:t xml:space="preserve"> commit such determinations to writing and include them in the contract file.</w:t>
      </w:r>
    </w:p>
    <w:p w14:paraId="785AF08C" w14:textId="77777777" w:rsidR="00DC7187" w:rsidRDefault="00DC7187" w:rsidP="008443AD">
      <w:pPr>
        <w:spacing w:after="0" w:line="240" w:lineRule="auto"/>
        <w:rPr>
          <w:rFonts w:ascii="Times New Roman" w:hAnsi="Times New Roman" w:cs="Times New Roman"/>
          <w:sz w:val="24"/>
          <w:szCs w:val="24"/>
        </w:rPr>
      </w:pPr>
    </w:p>
    <w:p w14:paraId="1B419211" w14:textId="6E7EBC61" w:rsidR="00156D13" w:rsidRPr="00C90BE0" w:rsidRDefault="00DC7187" w:rsidP="008443AD">
      <w:pPr>
        <w:tabs>
          <w:tab w:val="left" w:pos="27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156D13" w:rsidRPr="00C90BE0">
        <w:rPr>
          <w:rFonts w:ascii="Times New Roman" w:hAnsi="Times New Roman" w:cs="Times New Roman"/>
          <w:sz w:val="24"/>
          <w:szCs w:val="24"/>
        </w:rPr>
        <w:t xml:space="preserve">(43) Contract File Content Index (CFCI). Contracting officers </w:t>
      </w:r>
      <w:r w:rsidR="00CA5F59" w:rsidRPr="00C90BE0">
        <w:rPr>
          <w:rFonts w:ascii="Times New Roman" w:hAnsi="Times New Roman" w:cs="Times New Roman"/>
          <w:sz w:val="24"/>
          <w:szCs w:val="24"/>
        </w:rPr>
        <w:t>may</w:t>
      </w:r>
      <w:r w:rsidR="00156D13" w:rsidRPr="00C90BE0">
        <w:rPr>
          <w:rFonts w:ascii="Times New Roman" w:hAnsi="Times New Roman" w:cs="Times New Roman"/>
          <w:sz w:val="24"/>
          <w:szCs w:val="24"/>
        </w:rPr>
        <w:t xml:space="preserve"> include a CFCI in all contract files as prescribed below. </w:t>
      </w:r>
    </w:p>
    <w:p w14:paraId="3D8D4F0C" w14:textId="77777777" w:rsidR="00156D13" w:rsidRPr="00C90BE0" w:rsidRDefault="00156D13"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w:t>
      </w:r>
    </w:p>
    <w:p w14:paraId="711E5407" w14:textId="2EA20F42" w:rsidR="00156D13" w:rsidRPr="00C90BE0" w:rsidRDefault="00156D13"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w:t>
      </w:r>
      <w:proofErr w:type="spellStart"/>
      <w:r w:rsidRPr="00C90BE0">
        <w:rPr>
          <w:rFonts w:ascii="Times New Roman" w:hAnsi="Times New Roman" w:cs="Times New Roman"/>
          <w:sz w:val="24"/>
          <w:szCs w:val="24"/>
        </w:rPr>
        <w:t>i</w:t>
      </w:r>
      <w:proofErr w:type="spellEnd"/>
      <w:r w:rsidRPr="00C90BE0">
        <w:rPr>
          <w:rFonts w:ascii="Times New Roman" w:hAnsi="Times New Roman" w:cs="Times New Roman"/>
          <w:sz w:val="24"/>
          <w:szCs w:val="24"/>
        </w:rPr>
        <w:t xml:space="preserve">) </w:t>
      </w:r>
      <w:r w:rsidR="00BC2C87">
        <w:rPr>
          <w:rFonts w:ascii="Times New Roman" w:hAnsi="Times New Roman" w:cs="Times New Roman"/>
          <w:sz w:val="24"/>
          <w:szCs w:val="24"/>
        </w:rPr>
        <w:t>PEO Systems &amp; Enterprise</w:t>
      </w:r>
      <w:r w:rsidRPr="00C90BE0">
        <w:rPr>
          <w:rFonts w:ascii="Times New Roman" w:hAnsi="Times New Roman" w:cs="Times New Roman"/>
          <w:sz w:val="24"/>
          <w:szCs w:val="24"/>
        </w:rPr>
        <w:t xml:space="preserve"> contracting: </w:t>
      </w:r>
      <w:hyperlink r:id="rId18" w:history="1">
        <w:r w:rsidR="00BC2C87">
          <w:rPr>
            <w:rStyle w:val="Hyperlink"/>
            <w:rFonts w:ascii="Times New Roman" w:hAnsi="Times New Roman" w:cs="Times New Roman"/>
            <w:sz w:val="24"/>
            <w:szCs w:val="24"/>
          </w:rPr>
          <w:t>SMC CFCI (PEO Systems &amp; Enterprise)</w:t>
        </w:r>
      </w:hyperlink>
    </w:p>
    <w:p w14:paraId="338A7420" w14:textId="77777777" w:rsidR="00156D13" w:rsidRPr="00C90BE0" w:rsidRDefault="00156D13"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w:t>
      </w:r>
    </w:p>
    <w:p w14:paraId="6195B289" w14:textId="6084DADA" w:rsidR="00156D13" w:rsidRPr="00C90BE0" w:rsidRDefault="00156D13"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(ii) Operational contracting (above the Simplified Acquisition Threshold): </w:t>
      </w:r>
      <w:hyperlink r:id="rId19" w:history="1">
        <w:r w:rsidR="00323142">
          <w:rPr>
            <w:rStyle w:val="Hyperlink"/>
            <w:rFonts w:ascii="Times New Roman" w:hAnsi="Times New Roman" w:cs="Times New Roman"/>
            <w:sz w:val="24"/>
            <w:szCs w:val="24"/>
          </w:rPr>
          <w:t>AFFARS CFCI (Operational Supplies, Services and Construction)</w:t>
        </w:r>
      </w:hyperlink>
      <w:r w:rsidRPr="00C90BE0">
        <w:rPr>
          <w:rFonts w:ascii="Times New Roman" w:hAnsi="Times New Roman" w:cs="Times New Roman"/>
          <w:sz w:val="24"/>
          <w:szCs w:val="24"/>
        </w:rPr>
        <w:t xml:space="preserve"> </w:t>
      </w:r>
    </w:p>
    <w:p w14:paraId="46EF137A" w14:textId="77777777" w:rsidR="00156D13" w:rsidRPr="00C90BE0" w:rsidRDefault="00156D13"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w:t>
      </w:r>
    </w:p>
    <w:p w14:paraId="5CCB03C3" w14:textId="34A59A34" w:rsidR="00156D13" w:rsidRPr="00C90BE0" w:rsidRDefault="00156D13"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(iii) Operational contracting (Simplified Acquisitions): </w:t>
      </w:r>
      <w:hyperlink r:id="rId20" w:history="1">
        <w:r w:rsidRPr="00323142">
          <w:rPr>
            <w:rStyle w:val="Hyperlink"/>
            <w:rFonts w:ascii="Times New Roman" w:hAnsi="Times New Roman" w:cs="Times New Roman"/>
            <w:sz w:val="24"/>
            <w:szCs w:val="24"/>
          </w:rPr>
          <w:t>SMC Operational CFCI for Simplified Acquisitions</w:t>
        </w:r>
      </w:hyperlink>
    </w:p>
    <w:p w14:paraId="735C44E0" w14:textId="77777777" w:rsidR="00156D13" w:rsidRPr="00C90BE0" w:rsidRDefault="00156D13"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w:t>
      </w:r>
    </w:p>
    <w:p w14:paraId="35CB3AF0" w14:textId="77777777" w:rsidR="00156D13" w:rsidRPr="00C90BE0" w:rsidRDefault="00156D13"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(44) Buy Plan (applicable to actions awarded in ConWrite).</w:t>
      </w:r>
    </w:p>
    <w:p w14:paraId="50A0E2E0" w14:textId="77777777" w:rsidR="00156D13" w:rsidRPr="00C90BE0" w:rsidRDefault="00156D13"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w:t>
      </w:r>
    </w:p>
    <w:p w14:paraId="472C9579" w14:textId="0F0DC2DD" w:rsidR="00156D13" w:rsidRPr="00C90BE0" w:rsidRDefault="00156D13"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w:t>
      </w:r>
      <w:proofErr w:type="spellStart"/>
      <w:r w:rsidRPr="00C90BE0">
        <w:rPr>
          <w:rFonts w:ascii="Times New Roman" w:hAnsi="Times New Roman" w:cs="Times New Roman"/>
          <w:sz w:val="24"/>
          <w:szCs w:val="24"/>
        </w:rPr>
        <w:t>i</w:t>
      </w:r>
      <w:proofErr w:type="spellEnd"/>
      <w:r w:rsidRPr="00C90BE0">
        <w:rPr>
          <w:rFonts w:ascii="Times New Roman" w:hAnsi="Times New Roman" w:cs="Times New Roman"/>
          <w:sz w:val="24"/>
          <w:szCs w:val="24"/>
        </w:rPr>
        <w:t xml:space="preserve">) Each contract action </w:t>
      </w:r>
      <w:r w:rsidR="00DC7187">
        <w:rPr>
          <w:rFonts w:ascii="Times New Roman" w:hAnsi="Times New Roman" w:cs="Times New Roman"/>
          <w:sz w:val="24"/>
          <w:szCs w:val="24"/>
        </w:rPr>
        <w:t>should</w:t>
      </w:r>
      <w:r w:rsidRPr="00C90BE0">
        <w:rPr>
          <w:rFonts w:ascii="Times New Roman" w:hAnsi="Times New Roman" w:cs="Times New Roman"/>
          <w:sz w:val="24"/>
          <w:szCs w:val="24"/>
        </w:rPr>
        <w:t xml:space="preserve"> have a Buy Plan.  Multiple Buy Plans should not be attached to a single contract action (i.e., the Buy Plan for the RFP is only attached to RFP and the Buy Plan for the contract is only attached to the contract in ConWrite).  </w:t>
      </w:r>
    </w:p>
    <w:p w14:paraId="146F2497" w14:textId="77777777" w:rsidR="00156D13" w:rsidRPr="00C90BE0" w:rsidRDefault="00156D13"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w:t>
      </w:r>
    </w:p>
    <w:p w14:paraId="2DFCC0AC" w14:textId="73A21A1A" w:rsidR="00156D13" w:rsidRPr="00C90BE0" w:rsidRDefault="00156D13"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(ii) A printout of the final Buy Plan </w:t>
      </w:r>
      <w:r w:rsidR="00DC7187">
        <w:rPr>
          <w:rFonts w:ascii="Times New Roman" w:hAnsi="Times New Roman" w:cs="Times New Roman"/>
          <w:sz w:val="24"/>
          <w:szCs w:val="24"/>
        </w:rPr>
        <w:t>should</w:t>
      </w:r>
      <w:r w:rsidRPr="00C90BE0">
        <w:rPr>
          <w:rFonts w:ascii="Times New Roman" w:hAnsi="Times New Roman" w:cs="Times New Roman"/>
          <w:sz w:val="24"/>
          <w:szCs w:val="24"/>
        </w:rPr>
        <w:t xml:space="preserve"> be included in the official contract file at Tab 57.  Dates in the Buy Plan </w:t>
      </w:r>
      <w:r w:rsidR="00DC7187">
        <w:rPr>
          <w:rFonts w:ascii="Times New Roman" w:hAnsi="Times New Roman" w:cs="Times New Roman"/>
          <w:sz w:val="24"/>
          <w:szCs w:val="24"/>
        </w:rPr>
        <w:t>should</w:t>
      </w:r>
      <w:r w:rsidR="00DC7187" w:rsidRPr="00C90BE0">
        <w:rPr>
          <w:rFonts w:ascii="Times New Roman" w:hAnsi="Times New Roman" w:cs="Times New Roman"/>
          <w:sz w:val="24"/>
          <w:szCs w:val="24"/>
        </w:rPr>
        <w:t xml:space="preserve"> </w:t>
      </w:r>
      <w:r w:rsidRPr="00C90BE0">
        <w:rPr>
          <w:rFonts w:ascii="Times New Roman" w:hAnsi="Times New Roman" w:cs="Times New Roman"/>
          <w:sz w:val="24"/>
          <w:szCs w:val="24"/>
        </w:rPr>
        <w:t xml:space="preserve">accurately reflect dates milestones occurred and be consistent with other contract file documentation. </w:t>
      </w:r>
    </w:p>
    <w:p w14:paraId="5478639F" w14:textId="77777777" w:rsidR="00156D13" w:rsidRPr="00C90BE0" w:rsidRDefault="00156D13"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w:t>
      </w:r>
    </w:p>
    <w:p w14:paraId="27B1604A" w14:textId="1E93EC6F" w:rsidR="00506A4E" w:rsidRDefault="00156D13"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w:t>
      </w:r>
      <w:r w:rsidR="00DC7187" w:rsidRPr="00C90BE0">
        <w:rPr>
          <w:rFonts w:ascii="Times New Roman" w:hAnsi="Times New Roman" w:cs="Times New Roman"/>
          <w:sz w:val="24"/>
          <w:szCs w:val="24"/>
        </w:rPr>
        <w:t>i</w:t>
      </w:r>
      <w:r w:rsidR="00DC7187">
        <w:rPr>
          <w:rFonts w:ascii="Times New Roman" w:hAnsi="Times New Roman" w:cs="Times New Roman"/>
          <w:sz w:val="24"/>
          <w:szCs w:val="24"/>
        </w:rPr>
        <w:t>ii</w:t>
      </w:r>
      <w:r w:rsidRPr="00C90BE0">
        <w:rPr>
          <w:rFonts w:ascii="Times New Roman" w:hAnsi="Times New Roman" w:cs="Times New Roman"/>
          <w:sz w:val="24"/>
          <w:szCs w:val="24"/>
        </w:rPr>
        <w:t>) Contracting officers may request Buy Pl</w:t>
      </w:r>
      <w:r w:rsidR="00BC2C87">
        <w:rPr>
          <w:rFonts w:ascii="Times New Roman" w:hAnsi="Times New Roman" w:cs="Times New Roman"/>
          <w:sz w:val="24"/>
          <w:szCs w:val="24"/>
        </w:rPr>
        <w:t>an deletions through the SMC</w:t>
      </w:r>
      <w:bookmarkStart w:id="14" w:name="_GoBack"/>
      <w:bookmarkEnd w:id="14"/>
      <w:r w:rsidRPr="00C90BE0">
        <w:rPr>
          <w:rFonts w:ascii="Times New Roman" w:hAnsi="Times New Roman" w:cs="Times New Roman"/>
          <w:sz w:val="24"/>
          <w:szCs w:val="24"/>
        </w:rPr>
        <w:t xml:space="preserve"> ConWrite administrator.  </w:t>
      </w:r>
    </w:p>
    <w:p w14:paraId="64B800B6" w14:textId="3072303D" w:rsidR="000F7AD0" w:rsidRPr="00C90BE0" w:rsidRDefault="00156D13"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w:t>
      </w:r>
    </w:p>
    <w:p w14:paraId="5C914C40" w14:textId="27C1843E" w:rsidR="00156D13" w:rsidRPr="00C90BE0" w:rsidRDefault="00156D13" w:rsidP="008443AD">
      <w:pPr>
        <w:spacing w:after="0" w:line="240" w:lineRule="auto"/>
        <w:rPr>
          <w:rFonts w:ascii="Times New Roman" w:hAnsi="Times New Roman" w:cs="Times New Roman"/>
          <w:b/>
          <w:sz w:val="24"/>
          <w:szCs w:val="24"/>
        </w:rPr>
      </w:pPr>
      <w:bookmarkStart w:id="15" w:name="smc_804"/>
      <w:bookmarkEnd w:id="15"/>
      <w:r w:rsidRPr="00C90BE0">
        <w:rPr>
          <w:rFonts w:ascii="Times New Roman" w:hAnsi="Times New Roman" w:cs="Times New Roman"/>
          <w:b/>
          <w:sz w:val="24"/>
          <w:szCs w:val="24"/>
        </w:rPr>
        <w:t xml:space="preserve">SMC PGI 5304.804 </w:t>
      </w:r>
      <w:r w:rsidR="005F62E4">
        <w:rPr>
          <w:rFonts w:ascii="Times New Roman" w:hAnsi="Times New Roman" w:cs="Times New Roman"/>
          <w:b/>
          <w:sz w:val="24"/>
          <w:szCs w:val="24"/>
        </w:rPr>
        <w:t xml:space="preserve">  </w:t>
      </w:r>
      <w:r w:rsidRPr="00C90BE0">
        <w:rPr>
          <w:rFonts w:ascii="Times New Roman" w:hAnsi="Times New Roman" w:cs="Times New Roman"/>
          <w:b/>
          <w:sz w:val="24"/>
          <w:szCs w:val="24"/>
        </w:rPr>
        <w:t>Closeout of Contract Files</w:t>
      </w:r>
    </w:p>
    <w:p w14:paraId="3B604D6E" w14:textId="77777777" w:rsidR="00714274" w:rsidRDefault="00714274" w:rsidP="008443AD">
      <w:pPr>
        <w:spacing w:after="0" w:line="240" w:lineRule="auto"/>
        <w:rPr>
          <w:rFonts w:ascii="Times New Roman" w:hAnsi="Times New Roman" w:cs="Times New Roman"/>
          <w:sz w:val="24"/>
          <w:szCs w:val="24"/>
        </w:rPr>
      </w:pPr>
    </w:p>
    <w:p w14:paraId="0E88DFAF" w14:textId="7BE417A3" w:rsidR="00156D13" w:rsidRDefault="00156D13"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SMC/PKX is the focal point for contract closeout of all actions awarded in ConWrite. Each COCO is responsible for assigning a contract closeout point of contact and alternate to work with SMC/PKX to accomplish timely closeout of contract files. </w:t>
      </w:r>
    </w:p>
    <w:p w14:paraId="786BC651" w14:textId="77777777" w:rsidR="006702C5" w:rsidRPr="00C90BE0" w:rsidRDefault="006702C5" w:rsidP="008443AD">
      <w:pPr>
        <w:spacing w:after="0" w:line="240" w:lineRule="auto"/>
        <w:rPr>
          <w:rFonts w:ascii="Times New Roman" w:hAnsi="Times New Roman" w:cs="Times New Roman"/>
          <w:sz w:val="24"/>
          <w:szCs w:val="24"/>
        </w:rPr>
      </w:pPr>
    </w:p>
    <w:p w14:paraId="13C473E3" w14:textId="4EED51E2" w:rsidR="00156D13" w:rsidRPr="00C90BE0" w:rsidRDefault="00156D13" w:rsidP="008443AD">
      <w:pPr>
        <w:spacing w:after="0" w:line="240" w:lineRule="auto"/>
        <w:rPr>
          <w:rFonts w:ascii="Times New Roman" w:hAnsi="Times New Roman" w:cs="Times New Roman"/>
          <w:b/>
          <w:sz w:val="24"/>
          <w:szCs w:val="24"/>
        </w:rPr>
      </w:pPr>
      <w:bookmarkStart w:id="16" w:name="smc_1601"/>
      <w:bookmarkEnd w:id="16"/>
      <w:r w:rsidRPr="00C90BE0">
        <w:rPr>
          <w:rFonts w:ascii="Times New Roman" w:hAnsi="Times New Roman" w:cs="Times New Roman"/>
          <w:b/>
          <w:sz w:val="24"/>
          <w:szCs w:val="24"/>
        </w:rPr>
        <w:t xml:space="preserve">SMC PGI 5304.1601 </w:t>
      </w:r>
      <w:r w:rsidR="005F62E4">
        <w:rPr>
          <w:rFonts w:ascii="Times New Roman" w:hAnsi="Times New Roman" w:cs="Times New Roman"/>
          <w:b/>
          <w:sz w:val="24"/>
          <w:szCs w:val="24"/>
        </w:rPr>
        <w:t xml:space="preserve">  </w:t>
      </w:r>
      <w:r w:rsidRPr="00C90BE0">
        <w:rPr>
          <w:rFonts w:ascii="Times New Roman" w:hAnsi="Times New Roman" w:cs="Times New Roman"/>
          <w:b/>
          <w:sz w:val="24"/>
          <w:szCs w:val="24"/>
        </w:rPr>
        <w:t>Policy</w:t>
      </w:r>
    </w:p>
    <w:p w14:paraId="283AF43F" w14:textId="77777777" w:rsidR="00714274" w:rsidRDefault="00156D13"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 </w:t>
      </w:r>
    </w:p>
    <w:p w14:paraId="729E8B27" w14:textId="76C91D2C" w:rsidR="00156D13" w:rsidRDefault="00156D13" w:rsidP="008443AD">
      <w:pPr>
        <w:spacing w:after="0" w:line="240" w:lineRule="auto"/>
        <w:rPr>
          <w:rFonts w:ascii="Times New Roman" w:hAnsi="Times New Roman" w:cs="Times New Roman"/>
          <w:sz w:val="24"/>
          <w:szCs w:val="24"/>
        </w:rPr>
      </w:pPr>
      <w:r w:rsidRPr="00C90BE0">
        <w:rPr>
          <w:rFonts w:ascii="Times New Roman" w:hAnsi="Times New Roman" w:cs="Times New Roman"/>
          <w:sz w:val="24"/>
          <w:szCs w:val="24"/>
        </w:rPr>
        <w:t xml:space="preserve">(a) Establishment of a Procurement Instrument Identifier (PIID). The contracting officer </w:t>
      </w:r>
      <w:r w:rsidR="003B4B3D">
        <w:rPr>
          <w:rFonts w:ascii="Times New Roman" w:hAnsi="Times New Roman" w:cs="Times New Roman"/>
          <w:sz w:val="24"/>
          <w:szCs w:val="24"/>
        </w:rPr>
        <w:t>should</w:t>
      </w:r>
      <w:r w:rsidR="003B4B3D" w:rsidRPr="00C90BE0">
        <w:rPr>
          <w:rFonts w:ascii="Times New Roman" w:hAnsi="Times New Roman" w:cs="Times New Roman"/>
          <w:sz w:val="24"/>
          <w:szCs w:val="24"/>
        </w:rPr>
        <w:t xml:space="preserve"> </w:t>
      </w:r>
      <w:r w:rsidRPr="00C90BE0">
        <w:rPr>
          <w:rFonts w:ascii="Times New Roman" w:hAnsi="Times New Roman" w:cs="Times New Roman"/>
          <w:sz w:val="24"/>
          <w:szCs w:val="24"/>
        </w:rPr>
        <w:t xml:space="preserve">use the solicitation and contract numbers (i.e., PIID) that are generated by the contract writing system. These numbers </w:t>
      </w:r>
      <w:r w:rsidR="003B4B3D">
        <w:rPr>
          <w:rFonts w:ascii="Times New Roman" w:hAnsi="Times New Roman" w:cs="Times New Roman"/>
          <w:sz w:val="24"/>
          <w:szCs w:val="24"/>
        </w:rPr>
        <w:t>should</w:t>
      </w:r>
      <w:r w:rsidR="003B4B3D" w:rsidRPr="00C90BE0">
        <w:rPr>
          <w:rFonts w:ascii="Times New Roman" w:hAnsi="Times New Roman" w:cs="Times New Roman"/>
          <w:sz w:val="24"/>
          <w:szCs w:val="24"/>
        </w:rPr>
        <w:t xml:space="preserve"> </w:t>
      </w:r>
      <w:r w:rsidRPr="00C90BE0">
        <w:rPr>
          <w:rFonts w:ascii="Times New Roman" w:hAnsi="Times New Roman" w:cs="Times New Roman"/>
          <w:sz w:val="24"/>
          <w:szCs w:val="24"/>
        </w:rPr>
        <w:t xml:space="preserve">not be manually entered. Classified solicitation and contract numbers and any other exceptions </w:t>
      </w:r>
      <w:r w:rsidR="003B4B3D">
        <w:rPr>
          <w:rFonts w:ascii="Times New Roman" w:hAnsi="Times New Roman" w:cs="Times New Roman"/>
          <w:sz w:val="24"/>
          <w:szCs w:val="24"/>
        </w:rPr>
        <w:t xml:space="preserve">should </w:t>
      </w:r>
      <w:r w:rsidRPr="00C90BE0">
        <w:rPr>
          <w:rFonts w:ascii="Times New Roman" w:hAnsi="Times New Roman" w:cs="Times New Roman"/>
          <w:sz w:val="24"/>
          <w:szCs w:val="24"/>
        </w:rPr>
        <w:t>be coordinated with SMC/PKX.</w:t>
      </w:r>
    </w:p>
    <w:p w14:paraId="1C711799" w14:textId="77777777" w:rsidR="00506A4E" w:rsidRPr="00C90BE0" w:rsidRDefault="00506A4E" w:rsidP="008443AD">
      <w:pPr>
        <w:spacing w:after="0" w:line="240" w:lineRule="auto"/>
        <w:rPr>
          <w:rFonts w:ascii="Times New Roman" w:hAnsi="Times New Roman" w:cs="Times New Roman"/>
          <w:sz w:val="24"/>
          <w:szCs w:val="24"/>
        </w:rPr>
      </w:pPr>
    </w:p>
    <w:p w14:paraId="3C281E0E" w14:textId="52338716" w:rsidR="00C404BE" w:rsidRDefault="000F7AD0" w:rsidP="008443AD">
      <w:pPr>
        <w:tabs>
          <w:tab w:val="left" w:pos="900"/>
        </w:tabs>
        <w:spacing w:after="0" w:line="240" w:lineRule="auto"/>
        <w:rPr>
          <w:rFonts w:ascii="Times New Roman" w:hAnsi="Times New Roman" w:cs="Times New Roman"/>
          <w:b/>
          <w:sz w:val="24"/>
          <w:szCs w:val="24"/>
        </w:rPr>
      </w:pPr>
      <w:bookmarkStart w:id="17" w:name="smc_7105"/>
      <w:bookmarkEnd w:id="17"/>
      <w:r w:rsidRPr="00C90BE0">
        <w:rPr>
          <w:rFonts w:ascii="Times New Roman" w:hAnsi="Times New Roman" w:cs="Times New Roman"/>
          <w:b/>
          <w:sz w:val="24"/>
          <w:szCs w:val="24"/>
        </w:rPr>
        <w:t xml:space="preserve">SMC PGI 5304.7105  </w:t>
      </w:r>
      <w:r w:rsidR="005F62E4">
        <w:rPr>
          <w:rFonts w:ascii="Times New Roman" w:hAnsi="Times New Roman" w:cs="Times New Roman"/>
          <w:b/>
          <w:sz w:val="24"/>
          <w:szCs w:val="24"/>
        </w:rPr>
        <w:t xml:space="preserve"> </w:t>
      </w:r>
      <w:r w:rsidRPr="00C90BE0">
        <w:rPr>
          <w:rFonts w:ascii="Times New Roman" w:hAnsi="Times New Roman" w:cs="Times New Roman"/>
          <w:b/>
          <w:sz w:val="24"/>
          <w:szCs w:val="24"/>
        </w:rPr>
        <w:t>Contract Exhibits</w:t>
      </w:r>
      <w:r w:rsidR="009D3488">
        <w:rPr>
          <w:rFonts w:ascii="Times New Roman" w:hAnsi="Times New Roman" w:cs="Times New Roman"/>
          <w:b/>
          <w:sz w:val="24"/>
          <w:szCs w:val="24"/>
        </w:rPr>
        <w:t xml:space="preserve"> and Attachments</w:t>
      </w:r>
      <w:r w:rsidRPr="00C90BE0">
        <w:rPr>
          <w:rFonts w:ascii="Times New Roman" w:hAnsi="Times New Roman" w:cs="Times New Roman"/>
          <w:b/>
          <w:sz w:val="24"/>
          <w:szCs w:val="24"/>
        </w:rPr>
        <w:t> </w:t>
      </w:r>
    </w:p>
    <w:p w14:paraId="4079DA4A" w14:textId="77777777" w:rsidR="006702C5" w:rsidRDefault="006702C5" w:rsidP="008443AD">
      <w:pPr>
        <w:tabs>
          <w:tab w:val="left" w:pos="900"/>
        </w:tabs>
        <w:spacing w:after="0" w:line="240" w:lineRule="auto"/>
        <w:rPr>
          <w:rFonts w:ascii="Times New Roman" w:hAnsi="Times New Roman" w:cs="Times New Roman"/>
          <w:b/>
          <w:sz w:val="24"/>
          <w:szCs w:val="24"/>
        </w:rPr>
      </w:pPr>
    </w:p>
    <w:p w14:paraId="578BDBC0" w14:textId="3FCE1585" w:rsidR="001D5E84" w:rsidRPr="009E47A0" w:rsidRDefault="009D3488" w:rsidP="008443AD">
      <w:pPr>
        <w:tabs>
          <w:tab w:val="left" w:pos="900"/>
        </w:tabs>
        <w:spacing w:after="0" w:line="240" w:lineRule="auto"/>
        <w:rPr>
          <w:rStyle w:val="Hyperlink"/>
          <w:rFonts w:ascii="Times New Roman" w:hAnsi="Times New Roman" w:cs="Times New Roman"/>
          <w:color w:val="auto"/>
          <w:sz w:val="24"/>
          <w:szCs w:val="24"/>
          <w:u w:val="none"/>
        </w:rPr>
      </w:pPr>
      <w:r w:rsidRPr="009E47A0">
        <w:rPr>
          <w:rStyle w:val="Hyperlink"/>
          <w:rFonts w:ascii="Times New Roman" w:hAnsi="Times New Roman" w:cs="Times New Roman"/>
          <w:color w:val="auto"/>
          <w:sz w:val="24"/>
          <w:szCs w:val="24"/>
          <w:u w:val="none"/>
        </w:rPr>
        <w:t xml:space="preserve">(a)(6)(iii) </w:t>
      </w:r>
      <w:r w:rsidR="001D5E84" w:rsidRPr="009E47A0">
        <w:rPr>
          <w:rStyle w:val="Hyperlink"/>
          <w:rFonts w:ascii="Times New Roman" w:hAnsi="Times New Roman" w:cs="Times New Roman"/>
          <w:color w:val="auto"/>
          <w:sz w:val="24"/>
          <w:szCs w:val="24"/>
          <w:u w:val="none"/>
        </w:rPr>
        <w:t>The DD Form 1423, Contract Data Requirements List (CDRL), should cite the specific SOW or PWS paragraph(s) that require submission of the data; likewise, the SOW or PWS paragraph(s) should reference the applicable CDRL.</w:t>
      </w:r>
      <w:r w:rsidR="00C404BE" w:rsidRPr="009E47A0">
        <w:rPr>
          <w:rStyle w:val="Hyperlink"/>
          <w:rFonts w:ascii="Times New Roman" w:hAnsi="Times New Roman" w:cs="Times New Roman"/>
          <w:color w:val="auto"/>
          <w:sz w:val="24"/>
          <w:szCs w:val="24"/>
          <w:u w:val="none"/>
        </w:rPr>
        <w:t xml:space="preserve">  </w:t>
      </w:r>
      <w:r w:rsidR="001D5E84" w:rsidRPr="009E47A0">
        <w:rPr>
          <w:rStyle w:val="Hyperlink"/>
          <w:rFonts w:ascii="Times New Roman" w:hAnsi="Times New Roman" w:cs="Times New Roman"/>
          <w:color w:val="auto"/>
          <w:sz w:val="24"/>
          <w:szCs w:val="24"/>
          <w:u w:val="none"/>
        </w:rPr>
        <w:t>A Data Item Description (DID) is a document that specifically defines the content, format, and intended use of required data and is included (usually by reference, unless tailored) within a CDRL.  Simply put, the CDRL identifies the data required and various submission information and the DID provides the specific how-to instructions.  DIDs are indexed in the Acquisition Streamlining and Standardization Information System (ASSIST) and can be downloaded for use by the program office.</w:t>
      </w:r>
    </w:p>
    <w:p w14:paraId="5E1CDB3D" w14:textId="75EEEFC0" w:rsidR="00156D13" w:rsidRPr="00C90BE0" w:rsidRDefault="00156D13" w:rsidP="008443AD">
      <w:pPr>
        <w:spacing w:after="0" w:line="240" w:lineRule="auto"/>
        <w:rPr>
          <w:rFonts w:ascii="Times New Roman" w:hAnsi="Times New Roman" w:cs="Times New Roman"/>
          <w:sz w:val="24"/>
          <w:szCs w:val="24"/>
        </w:rPr>
      </w:pPr>
    </w:p>
    <w:sectPr w:rsidR="00156D13" w:rsidRPr="00C90BE0" w:rsidSect="00C83B37">
      <w:footerReference w:type="default" r:id="rId21"/>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65A5A" w14:textId="77777777" w:rsidR="000F2932" w:rsidRDefault="000F2932" w:rsidP="001C4E96">
      <w:pPr>
        <w:spacing w:after="0" w:line="240" w:lineRule="auto"/>
      </w:pPr>
      <w:r>
        <w:separator/>
      </w:r>
    </w:p>
  </w:endnote>
  <w:endnote w:type="continuationSeparator" w:id="0">
    <w:p w14:paraId="4590043B" w14:textId="77777777" w:rsidR="000F2932" w:rsidRDefault="000F2932" w:rsidP="001C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2B448" w14:textId="2C4B3504" w:rsidR="000F2932" w:rsidRPr="001C4E96" w:rsidRDefault="000F2932" w:rsidP="001C4E96">
    <w:pPr>
      <w:pStyle w:val="Footer"/>
      <w:jc w:val="center"/>
    </w:pPr>
    <w:r w:rsidRPr="001C4E96">
      <w:t xml:space="preserve">Page </w:t>
    </w:r>
    <w:r w:rsidRPr="001C4E96">
      <w:rPr>
        <w:bCs/>
      </w:rPr>
      <w:fldChar w:fldCharType="begin"/>
    </w:r>
    <w:r w:rsidRPr="001C4E96">
      <w:rPr>
        <w:bCs/>
      </w:rPr>
      <w:instrText xml:space="preserve"> PAGE  \* Arabic  \* MERGEFORMAT </w:instrText>
    </w:r>
    <w:r w:rsidRPr="001C4E96">
      <w:rPr>
        <w:bCs/>
      </w:rPr>
      <w:fldChar w:fldCharType="separate"/>
    </w:r>
    <w:r w:rsidR="00BC2C87">
      <w:rPr>
        <w:bCs/>
        <w:noProof/>
      </w:rPr>
      <w:t>7</w:t>
    </w:r>
    <w:r w:rsidRPr="001C4E96">
      <w:rPr>
        <w:bCs/>
      </w:rPr>
      <w:fldChar w:fldCharType="end"/>
    </w:r>
    <w:r w:rsidRPr="001C4E96">
      <w:t xml:space="preserve"> of </w:t>
    </w:r>
    <w:r w:rsidRPr="001C4E96">
      <w:rPr>
        <w:bCs/>
      </w:rPr>
      <w:fldChar w:fldCharType="begin"/>
    </w:r>
    <w:r w:rsidRPr="001C4E96">
      <w:rPr>
        <w:bCs/>
      </w:rPr>
      <w:instrText xml:space="preserve"> NUMPAGES  \* Arabic  \* MERGEFORMAT </w:instrText>
    </w:r>
    <w:r w:rsidRPr="001C4E96">
      <w:rPr>
        <w:bCs/>
      </w:rPr>
      <w:fldChar w:fldCharType="separate"/>
    </w:r>
    <w:r w:rsidR="00BC2C87">
      <w:rPr>
        <w:bCs/>
        <w:noProof/>
      </w:rPr>
      <w:t>8</w:t>
    </w:r>
    <w:r w:rsidRPr="001C4E96">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9D368" w14:textId="77777777" w:rsidR="000F2932" w:rsidRDefault="000F2932" w:rsidP="001C4E96">
      <w:pPr>
        <w:spacing w:after="0" w:line="240" w:lineRule="auto"/>
      </w:pPr>
      <w:r>
        <w:separator/>
      </w:r>
    </w:p>
  </w:footnote>
  <w:footnote w:type="continuationSeparator" w:id="0">
    <w:p w14:paraId="14B59804" w14:textId="77777777" w:rsidR="000F2932" w:rsidRDefault="000F2932" w:rsidP="001C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1D8F"/>
    <w:multiLevelType w:val="hybridMultilevel"/>
    <w:tmpl w:val="196EFCC0"/>
    <w:lvl w:ilvl="0" w:tplc="BAFCEC98">
      <w:start w:val="1"/>
      <w:numFmt w:val="upperLetter"/>
      <w:lvlText w:val="(%1)"/>
      <w:lvlJc w:val="left"/>
      <w:pPr>
        <w:ind w:left="1785" w:hanging="360"/>
      </w:pPr>
      <w:rPr>
        <w:rFonts w:hint="default"/>
      </w:rPr>
    </w:lvl>
    <w:lvl w:ilvl="1" w:tplc="04090019">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 w15:restartNumberingAfterBreak="0">
    <w:nsid w:val="0E742351"/>
    <w:multiLevelType w:val="hybridMultilevel"/>
    <w:tmpl w:val="C0E816FE"/>
    <w:lvl w:ilvl="0" w:tplc="A0324B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379C2"/>
    <w:multiLevelType w:val="hybridMultilevel"/>
    <w:tmpl w:val="A68CF684"/>
    <w:lvl w:ilvl="0" w:tplc="121AC6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DB3EEA"/>
    <w:multiLevelType w:val="hybridMultilevel"/>
    <w:tmpl w:val="98ACA1B6"/>
    <w:lvl w:ilvl="0" w:tplc="9C7270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661487"/>
    <w:multiLevelType w:val="hybridMultilevel"/>
    <w:tmpl w:val="6FF21B14"/>
    <w:lvl w:ilvl="0" w:tplc="0EA880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CD7F64"/>
    <w:multiLevelType w:val="hybridMultilevel"/>
    <w:tmpl w:val="71A67118"/>
    <w:lvl w:ilvl="0" w:tplc="B5B6A1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BBB0405"/>
    <w:multiLevelType w:val="hybridMultilevel"/>
    <w:tmpl w:val="7E8A1AC6"/>
    <w:lvl w:ilvl="0" w:tplc="8166A55E">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7" w15:restartNumberingAfterBreak="0">
    <w:nsid w:val="1C5F276E"/>
    <w:multiLevelType w:val="hybridMultilevel"/>
    <w:tmpl w:val="0A26AD36"/>
    <w:lvl w:ilvl="0" w:tplc="6DC0C18E">
      <w:start w:val="8"/>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2AC45DF0"/>
    <w:multiLevelType w:val="hybridMultilevel"/>
    <w:tmpl w:val="5D061466"/>
    <w:lvl w:ilvl="0" w:tplc="609839C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B9B1E1A"/>
    <w:multiLevelType w:val="hybridMultilevel"/>
    <w:tmpl w:val="5E7E90FE"/>
    <w:lvl w:ilvl="0" w:tplc="0624F98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CB54897"/>
    <w:multiLevelType w:val="hybridMultilevel"/>
    <w:tmpl w:val="FC24B370"/>
    <w:lvl w:ilvl="0" w:tplc="5ED8072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DBE7E5A"/>
    <w:multiLevelType w:val="hybridMultilevel"/>
    <w:tmpl w:val="0E449D5C"/>
    <w:lvl w:ilvl="0" w:tplc="8A405E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0224DFF"/>
    <w:multiLevelType w:val="hybridMultilevel"/>
    <w:tmpl w:val="67C66E18"/>
    <w:lvl w:ilvl="0" w:tplc="0066CBC8">
      <w:start w:val="1"/>
      <w:numFmt w:val="decimal"/>
      <w:lvlText w:val="(%1)"/>
      <w:lvlJc w:val="left"/>
      <w:pPr>
        <w:ind w:left="1180" w:hanging="4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7E1E0B"/>
    <w:multiLevelType w:val="hybridMultilevel"/>
    <w:tmpl w:val="5F0009C6"/>
    <w:lvl w:ilvl="0" w:tplc="D1D0A9AA">
      <w:start w:val="1"/>
      <w:numFmt w:val="upperLetter"/>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C317042"/>
    <w:multiLevelType w:val="hybridMultilevel"/>
    <w:tmpl w:val="1DA6C040"/>
    <w:lvl w:ilvl="0" w:tplc="7B76EFE0">
      <w:start w:val="1"/>
      <w:numFmt w:val="upperLetter"/>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D5930C1"/>
    <w:multiLevelType w:val="hybridMultilevel"/>
    <w:tmpl w:val="D69A610C"/>
    <w:lvl w:ilvl="0" w:tplc="0D78FDF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0BA562C"/>
    <w:multiLevelType w:val="hybridMultilevel"/>
    <w:tmpl w:val="1FF8F432"/>
    <w:lvl w:ilvl="0" w:tplc="325C6C1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426B3E4F"/>
    <w:multiLevelType w:val="hybridMultilevel"/>
    <w:tmpl w:val="29A643A6"/>
    <w:lvl w:ilvl="0" w:tplc="2EEC6A9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30B42D8"/>
    <w:multiLevelType w:val="hybridMultilevel"/>
    <w:tmpl w:val="5FE66BF4"/>
    <w:lvl w:ilvl="0" w:tplc="57246962">
      <w:start w:val="1"/>
      <w:numFmt w:val="decimal"/>
      <w:lvlText w:val="(%1)"/>
      <w:lvlJc w:val="left"/>
      <w:pPr>
        <w:ind w:left="840" w:hanging="360"/>
      </w:pPr>
      <w:rPr>
        <w:rFonts w:hint="default"/>
        <w:color w:val="auto"/>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446C1674"/>
    <w:multiLevelType w:val="hybridMultilevel"/>
    <w:tmpl w:val="0EA06616"/>
    <w:lvl w:ilvl="0" w:tplc="796A5FA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EF67355"/>
    <w:multiLevelType w:val="hybridMultilevel"/>
    <w:tmpl w:val="E816282E"/>
    <w:lvl w:ilvl="0" w:tplc="D86A0DBA">
      <w:start w:val="1"/>
      <w:numFmt w:val="upperLetter"/>
      <w:lvlText w:val="(%1)"/>
      <w:lvlJc w:val="left"/>
      <w:pPr>
        <w:ind w:left="1755" w:hanging="45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21" w15:restartNumberingAfterBreak="0">
    <w:nsid w:val="56EE2263"/>
    <w:multiLevelType w:val="hybridMultilevel"/>
    <w:tmpl w:val="13C00EC0"/>
    <w:lvl w:ilvl="0" w:tplc="A85EA77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C376F44"/>
    <w:multiLevelType w:val="hybridMultilevel"/>
    <w:tmpl w:val="8F1A7BCC"/>
    <w:lvl w:ilvl="0" w:tplc="972C0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5B33BD"/>
    <w:multiLevelType w:val="hybridMultilevel"/>
    <w:tmpl w:val="61EC13A4"/>
    <w:lvl w:ilvl="0" w:tplc="5C10257C">
      <w:start w:val="1"/>
      <w:numFmt w:val="upperLetter"/>
      <w:lvlText w:val="(%1)"/>
      <w:lvlJc w:val="left"/>
      <w:pPr>
        <w:ind w:left="1830" w:hanging="39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4FE25A6"/>
    <w:multiLevelType w:val="hybridMultilevel"/>
    <w:tmpl w:val="4DFAEBD8"/>
    <w:lvl w:ilvl="0" w:tplc="70D658E8">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6B5D2F85"/>
    <w:multiLevelType w:val="hybridMultilevel"/>
    <w:tmpl w:val="1F508CFA"/>
    <w:lvl w:ilvl="0" w:tplc="15BE99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BBA0954"/>
    <w:multiLevelType w:val="hybridMultilevel"/>
    <w:tmpl w:val="930CBE4C"/>
    <w:lvl w:ilvl="0" w:tplc="46D496D2">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7" w15:restartNumberingAfterBreak="0">
    <w:nsid w:val="6CBA77BD"/>
    <w:multiLevelType w:val="hybridMultilevel"/>
    <w:tmpl w:val="58E81D5C"/>
    <w:lvl w:ilvl="0" w:tplc="EE524D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E382688"/>
    <w:multiLevelType w:val="hybridMultilevel"/>
    <w:tmpl w:val="DB829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BF77787"/>
    <w:multiLevelType w:val="hybridMultilevel"/>
    <w:tmpl w:val="7E4EDBC8"/>
    <w:lvl w:ilvl="0" w:tplc="51C43256">
      <w:start w:val="1"/>
      <w:numFmt w:val="upp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CA803A9"/>
    <w:multiLevelType w:val="hybridMultilevel"/>
    <w:tmpl w:val="E7346780"/>
    <w:lvl w:ilvl="0" w:tplc="F230CDA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FA4197A"/>
    <w:multiLevelType w:val="hybridMultilevel"/>
    <w:tmpl w:val="8DFC9158"/>
    <w:lvl w:ilvl="0" w:tplc="CF688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9"/>
  </w:num>
  <w:num w:numId="3">
    <w:abstractNumId w:val="20"/>
  </w:num>
  <w:num w:numId="4">
    <w:abstractNumId w:val="6"/>
  </w:num>
  <w:num w:numId="5">
    <w:abstractNumId w:val="28"/>
  </w:num>
  <w:num w:numId="6">
    <w:abstractNumId w:val="14"/>
  </w:num>
  <w:num w:numId="7">
    <w:abstractNumId w:val="18"/>
  </w:num>
  <w:num w:numId="8">
    <w:abstractNumId w:val="12"/>
  </w:num>
  <w:num w:numId="9">
    <w:abstractNumId w:val="1"/>
  </w:num>
  <w:num w:numId="10">
    <w:abstractNumId w:val="22"/>
  </w:num>
  <w:num w:numId="11">
    <w:abstractNumId w:val="31"/>
  </w:num>
  <w:num w:numId="12">
    <w:abstractNumId w:val="5"/>
  </w:num>
  <w:num w:numId="13">
    <w:abstractNumId w:val="10"/>
  </w:num>
  <w:num w:numId="14">
    <w:abstractNumId w:val="7"/>
  </w:num>
  <w:num w:numId="15">
    <w:abstractNumId w:val="21"/>
  </w:num>
  <w:num w:numId="16">
    <w:abstractNumId w:val="0"/>
  </w:num>
  <w:num w:numId="17">
    <w:abstractNumId w:val="16"/>
  </w:num>
  <w:num w:numId="18">
    <w:abstractNumId w:val="2"/>
  </w:num>
  <w:num w:numId="19">
    <w:abstractNumId w:val="26"/>
  </w:num>
  <w:num w:numId="20">
    <w:abstractNumId w:val="30"/>
  </w:num>
  <w:num w:numId="21">
    <w:abstractNumId w:val="3"/>
  </w:num>
  <w:num w:numId="22">
    <w:abstractNumId w:val="23"/>
  </w:num>
  <w:num w:numId="23">
    <w:abstractNumId w:val="29"/>
  </w:num>
  <w:num w:numId="24">
    <w:abstractNumId w:val="4"/>
  </w:num>
  <w:num w:numId="25">
    <w:abstractNumId w:val="15"/>
  </w:num>
  <w:num w:numId="26">
    <w:abstractNumId w:val="27"/>
  </w:num>
  <w:num w:numId="27">
    <w:abstractNumId w:val="19"/>
  </w:num>
  <w:num w:numId="28">
    <w:abstractNumId w:val="11"/>
  </w:num>
  <w:num w:numId="29">
    <w:abstractNumId w:val="25"/>
  </w:num>
  <w:num w:numId="30">
    <w:abstractNumId w:val="8"/>
  </w:num>
  <w:num w:numId="31">
    <w:abstractNumId w:val="24"/>
  </w:num>
  <w:num w:numId="32">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30161"/>
    <w:rsid w:val="000313FC"/>
    <w:rsid w:val="0003470D"/>
    <w:rsid w:val="00063700"/>
    <w:rsid w:val="00090055"/>
    <w:rsid w:val="000913E5"/>
    <w:rsid w:val="00091630"/>
    <w:rsid w:val="00093D6E"/>
    <w:rsid w:val="000A7487"/>
    <w:rsid w:val="000B4A23"/>
    <w:rsid w:val="000F0290"/>
    <w:rsid w:val="000F2932"/>
    <w:rsid w:val="000F7AD0"/>
    <w:rsid w:val="00100A68"/>
    <w:rsid w:val="001038FD"/>
    <w:rsid w:val="0013752F"/>
    <w:rsid w:val="00143310"/>
    <w:rsid w:val="00153FD1"/>
    <w:rsid w:val="00155CD8"/>
    <w:rsid w:val="00156D13"/>
    <w:rsid w:val="00156D2A"/>
    <w:rsid w:val="00163B5B"/>
    <w:rsid w:val="00174AAE"/>
    <w:rsid w:val="00175D8D"/>
    <w:rsid w:val="00180085"/>
    <w:rsid w:val="001C0083"/>
    <w:rsid w:val="001C4E96"/>
    <w:rsid w:val="001D32B3"/>
    <w:rsid w:val="001D5E84"/>
    <w:rsid w:val="001F339C"/>
    <w:rsid w:val="002334EC"/>
    <w:rsid w:val="0027237D"/>
    <w:rsid w:val="00282DEF"/>
    <w:rsid w:val="002909DC"/>
    <w:rsid w:val="0029122F"/>
    <w:rsid w:val="002A2F68"/>
    <w:rsid w:val="002B08D7"/>
    <w:rsid w:val="002C032F"/>
    <w:rsid w:val="002D388B"/>
    <w:rsid w:val="002E0DBC"/>
    <w:rsid w:val="002E7F46"/>
    <w:rsid w:val="00304CEA"/>
    <w:rsid w:val="00305940"/>
    <w:rsid w:val="00315992"/>
    <w:rsid w:val="003224E9"/>
    <w:rsid w:val="00323142"/>
    <w:rsid w:val="003258DD"/>
    <w:rsid w:val="003313BF"/>
    <w:rsid w:val="0033191B"/>
    <w:rsid w:val="00376EDC"/>
    <w:rsid w:val="0038707A"/>
    <w:rsid w:val="00391CDC"/>
    <w:rsid w:val="003A37B3"/>
    <w:rsid w:val="003A6E3C"/>
    <w:rsid w:val="003B4B3D"/>
    <w:rsid w:val="003D028B"/>
    <w:rsid w:val="003F7758"/>
    <w:rsid w:val="0040052B"/>
    <w:rsid w:val="00406F21"/>
    <w:rsid w:val="00432728"/>
    <w:rsid w:val="004424A3"/>
    <w:rsid w:val="00453CF3"/>
    <w:rsid w:val="00455F5A"/>
    <w:rsid w:val="004602D1"/>
    <w:rsid w:val="00464416"/>
    <w:rsid w:val="00482FB3"/>
    <w:rsid w:val="00486625"/>
    <w:rsid w:val="00494E75"/>
    <w:rsid w:val="0049688A"/>
    <w:rsid w:val="004B6964"/>
    <w:rsid w:val="004D0C05"/>
    <w:rsid w:val="004D297F"/>
    <w:rsid w:val="00503B97"/>
    <w:rsid w:val="00506A4E"/>
    <w:rsid w:val="00525B37"/>
    <w:rsid w:val="005311E2"/>
    <w:rsid w:val="00537AEB"/>
    <w:rsid w:val="0056076A"/>
    <w:rsid w:val="00574E21"/>
    <w:rsid w:val="00577FEB"/>
    <w:rsid w:val="00587A11"/>
    <w:rsid w:val="005934F4"/>
    <w:rsid w:val="00593B40"/>
    <w:rsid w:val="005A5A86"/>
    <w:rsid w:val="005A755A"/>
    <w:rsid w:val="005B1DB4"/>
    <w:rsid w:val="005E18CE"/>
    <w:rsid w:val="005F0FC5"/>
    <w:rsid w:val="005F30EF"/>
    <w:rsid w:val="005F62E4"/>
    <w:rsid w:val="005F75C3"/>
    <w:rsid w:val="00602B6E"/>
    <w:rsid w:val="006039DD"/>
    <w:rsid w:val="006110F8"/>
    <w:rsid w:val="00611B7E"/>
    <w:rsid w:val="00622F88"/>
    <w:rsid w:val="00630784"/>
    <w:rsid w:val="006308E4"/>
    <w:rsid w:val="006405FC"/>
    <w:rsid w:val="00641558"/>
    <w:rsid w:val="00661936"/>
    <w:rsid w:val="006702C5"/>
    <w:rsid w:val="00676420"/>
    <w:rsid w:val="00676A2A"/>
    <w:rsid w:val="006A4E86"/>
    <w:rsid w:val="006B45B3"/>
    <w:rsid w:val="006E70B1"/>
    <w:rsid w:val="006F4B6C"/>
    <w:rsid w:val="00701699"/>
    <w:rsid w:val="00714274"/>
    <w:rsid w:val="007208FA"/>
    <w:rsid w:val="00736F3B"/>
    <w:rsid w:val="00737019"/>
    <w:rsid w:val="00763F13"/>
    <w:rsid w:val="00771296"/>
    <w:rsid w:val="00782529"/>
    <w:rsid w:val="0079137D"/>
    <w:rsid w:val="00793AD6"/>
    <w:rsid w:val="00796743"/>
    <w:rsid w:val="007A243F"/>
    <w:rsid w:val="007A4C1B"/>
    <w:rsid w:val="007D0E27"/>
    <w:rsid w:val="007D7973"/>
    <w:rsid w:val="00815FF3"/>
    <w:rsid w:val="008221C9"/>
    <w:rsid w:val="00823EC3"/>
    <w:rsid w:val="00827D57"/>
    <w:rsid w:val="00837958"/>
    <w:rsid w:val="008443AD"/>
    <w:rsid w:val="008652BE"/>
    <w:rsid w:val="00884E2E"/>
    <w:rsid w:val="00891DFE"/>
    <w:rsid w:val="008928E5"/>
    <w:rsid w:val="00892EBE"/>
    <w:rsid w:val="00896A0C"/>
    <w:rsid w:val="00896C04"/>
    <w:rsid w:val="008B368B"/>
    <w:rsid w:val="008B6372"/>
    <w:rsid w:val="008C525A"/>
    <w:rsid w:val="008F1711"/>
    <w:rsid w:val="00904CA2"/>
    <w:rsid w:val="009073D3"/>
    <w:rsid w:val="009239F5"/>
    <w:rsid w:val="00924C1B"/>
    <w:rsid w:val="0092755E"/>
    <w:rsid w:val="00927834"/>
    <w:rsid w:val="009301FA"/>
    <w:rsid w:val="00932551"/>
    <w:rsid w:val="00934559"/>
    <w:rsid w:val="00935197"/>
    <w:rsid w:val="00935B8A"/>
    <w:rsid w:val="0094358D"/>
    <w:rsid w:val="0095223F"/>
    <w:rsid w:val="009616A1"/>
    <w:rsid w:val="00970DEE"/>
    <w:rsid w:val="009764D0"/>
    <w:rsid w:val="00980903"/>
    <w:rsid w:val="00982418"/>
    <w:rsid w:val="009C3E50"/>
    <w:rsid w:val="009C5E44"/>
    <w:rsid w:val="009C691E"/>
    <w:rsid w:val="009D10E1"/>
    <w:rsid w:val="009D2187"/>
    <w:rsid w:val="009D3488"/>
    <w:rsid w:val="009D42CD"/>
    <w:rsid w:val="009D5B34"/>
    <w:rsid w:val="009E47A0"/>
    <w:rsid w:val="009E71F1"/>
    <w:rsid w:val="009F3AD4"/>
    <w:rsid w:val="00A146D3"/>
    <w:rsid w:val="00A160F3"/>
    <w:rsid w:val="00A27954"/>
    <w:rsid w:val="00A40CF8"/>
    <w:rsid w:val="00A55AB7"/>
    <w:rsid w:val="00A62F18"/>
    <w:rsid w:val="00A663D3"/>
    <w:rsid w:val="00A86F33"/>
    <w:rsid w:val="00A90ABC"/>
    <w:rsid w:val="00A96733"/>
    <w:rsid w:val="00AC63EB"/>
    <w:rsid w:val="00AE12D3"/>
    <w:rsid w:val="00AE1A09"/>
    <w:rsid w:val="00AE7135"/>
    <w:rsid w:val="00AF477B"/>
    <w:rsid w:val="00AF4F7F"/>
    <w:rsid w:val="00AF6335"/>
    <w:rsid w:val="00B056B1"/>
    <w:rsid w:val="00B134A1"/>
    <w:rsid w:val="00B23423"/>
    <w:rsid w:val="00B2676C"/>
    <w:rsid w:val="00B31066"/>
    <w:rsid w:val="00B312C4"/>
    <w:rsid w:val="00B333AE"/>
    <w:rsid w:val="00B37686"/>
    <w:rsid w:val="00B50836"/>
    <w:rsid w:val="00B56E3C"/>
    <w:rsid w:val="00B5762B"/>
    <w:rsid w:val="00B7026B"/>
    <w:rsid w:val="00B736F1"/>
    <w:rsid w:val="00B85891"/>
    <w:rsid w:val="00B9043D"/>
    <w:rsid w:val="00BB2EB7"/>
    <w:rsid w:val="00BC0853"/>
    <w:rsid w:val="00BC2C87"/>
    <w:rsid w:val="00BC30F8"/>
    <w:rsid w:val="00BD0E82"/>
    <w:rsid w:val="00BD37E0"/>
    <w:rsid w:val="00BD77CB"/>
    <w:rsid w:val="00BE5E85"/>
    <w:rsid w:val="00BF0421"/>
    <w:rsid w:val="00C404BE"/>
    <w:rsid w:val="00C43643"/>
    <w:rsid w:val="00C50447"/>
    <w:rsid w:val="00C563C0"/>
    <w:rsid w:val="00C609C3"/>
    <w:rsid w:val="00C61640"/>
    <w:rsid w:val="00C63F39"/>
    <w:rsid w:val="00C70C95"/>
    <w:rsid w:val="00C76555"/>
    <w:rsid w:val="00C83B37"/>
    <w:rsid w:val="00C90BE0"/>
    <w:rsid w:val="00CA0668"/>
    <w:rsid w:val="00CA5F59"/>
    <w:rsid w:val="00CB3E40"/>
    <w:rsid w:val="00CB78E9"/>
    <w:rsid w:val="00CC2ADD"/>
    <w:rsid w:val="00CE183C"/>
    <w:rsid w:val="00CE3B70"/>
    <w:rsid w:val="00CF5696"/>
    <w:rsid w:val="00D012CB"/>
    <w:rsid w:val="00D07FC3"/>
    <w:rsid w:val="00D1260E"/>
    <w:rsid w:val="00D1648F"/>
    <w:rsid w:val="00D164C1"/>
    <w:rsid w:val="00D221CB"/>
    <w:rsid w:val="00D239D5"/>
    <w:rsid w:val="00D37A0C"/>
    <w:rsid w:val="00D4362C"/>
    <w:rsid w:val="00D45847"/>
    <w:rsid w:val="00D5758C"/>
    <w:rsid w:val="00D93B6C"/>
    <w:rsid w:val="00DA1871"/>
    <w:rsid w:val="00DB276F"/>
    <w:rsid w:val="00DC7187"/>
    <w:rsid w:val="00DD1DB7"/>
    <w:rsid w:val="00E26C37"/>
    <w:rsid w:val="00E55C78"/>
    <w:rsid w:val="00E62057"/>
    <w:rsid w:val="00E73281"/>
    <w:rsid w:val="00EA09C5"/>
    <w:rsid w:val="00EB777C"/>
    <w:rsid w:val="00EC537F"/>
    <w:rsid w:val="00ED0FE8"/>
    <w:rsid w:val="00EE47FE"/>
    <w:rsid w:val="00EF415B"/>
    <w:rsid w:val="00EF4BB1"/>
    <w:rsid w:val="00F06B77"/>
    <w:rsid w:val="00F11F29"/>
    <w:rsid w:val="00F131B2"/>
    <w:rsid w:val="00F45FDF"/>
    <w:rsid w:val="00F46442"/>
    <w:rsid w:val="00F477F1"/>
    <w:rsid w:val="00F50DDC"/>
    <w:rsid w:val="00F664BC"/>
    <w:rsid w:val="00F701C0"/>
    <w:rsid w:val="00F71F49"/>
    <w:rsid w:val="00F830B5"/>
    <w:rsid w:val="00F91F7F"/>
    <w:rsid w:val="00F958BC"/>
    <w:rsid w:val="00F97F84"/>
    <w:rsid w:val="00FA339D"/>
    <w:rsid w:val="00FB7494"/>
    <w:rsid w:val="00FD59FF"/>
    <w:rsid w:val="00FF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EEA6"/>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qFormat/>
    <w:rsid w:val="006764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D1648F"/>
    <w:pPr>
      <w:ind w:left="720"/>
      <w:contextualSpacing/>
    </w:pPr>
  </w:style>
  <w:style w:type="character" w:styleId="CommentReference">
    <w:name w:val="annotation reference"/>
    <w:basedOn w:val="DefaultParagraphFont"/>
    <w:uiPriority w:val="99"/>
    <w:semiHidden/>
    <w:unhideWhenUsed/>
    <w:rsid w:val="009C5E44"/>
    <w:rPr>
      <w:sz w:val="16"/>
      <w:szCs w:val="16"/>
    </w:rPr>
  </w:style>
  <w:style w:type="paragraph" w:styleId="CommentText">
    <w:name w:val="annotation text"/>
    <w:basedOn w:val="Normal"/>
    <w:link w:val="CommentTextChar"/>
    <w:uiPriority w:val="99"/>
    <w:semiHidden/>
    <w:unhideWhenUsed/>
    <w:rsid w:val="009C5E44"/>
    <w:pPr>
      <w:spacing w:line="240" w:lineRule="auto"/>
    </w:pPr>
    <w:rPr>
      <w:sz w:val="20"/>
      <w:szCs w:val="20"/>
    </w:rPr>
  </w:style>
  <w:style w:type="character" w:customStyle="1" w:styleId="CommentTextChar">
    <w:name w:val="Comment Text Char"/>
    <w:basedOn w:val="DefaultParagraphFont"/>
    <w:link w:val="CommentText"/>
    <w:uiPriority w:val="99"/>
    <w:semiHidden/>
    <w:rsid w:val="009C5E44"/>
    <w:rPr>
      <w:sz w:val="20"/>
      <w:szCs w:val="20"/>
    </w:rPr>
  </w:style>
  <w:style w:type="paragraph" w:styleId="CommentSubject">
    <w:name w:val="annotation subject"/>
    <w:basedOn w:val="CommentText"/>
    <w:next w:val="CommentText"/>
    <w:link w:val="CommentSubjectChar"/>
    <w:uiPriority w:val="99"/>
    <w:semiHidden/>
    <w:unhideWhenUsed/>
    <w:rsid w:val="009C5E44"/>
    <w:rPr>
      <w:b/>
      <w:bCs/>
    </w:rPr>
  </w:style>
  <w:style w:type="character" w:customStyle="1" w:styleId="CommentSubjectChar">
    <w:name w:val="Comment Subject Char"/>
    <w:basedOn w:val="CommentTextChar"/>
    <w:link w:val="CommentSubject"/>
    <w:uiPriority w:val="99"/>
    <w:semiHidden/>
    <w:rsid w:val="009C5E44"/>
    <w:rPr>
      <w:b/>
      <w:bCs/>
      <w:sz w:val="20"/>
      <w:szCs w:val="20"/>
    </w:rPr>
  </w:style>
  <w:style w:type="paragraph" w:styleId="BalloonText">
    <w:name w:val="Balloon Text"/>
    <w:basedOn w:val="Normal"/>
    <w:link w:val="BalloonTextChar"/>
    <w:uiPriority w:val="99"/>
    <w:semiHidden/>
    <w:unhideWhenUsed/>
    <w:rsid w:val="009C5E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E44"/>
    <w:rPr>
      <w:rFonts w:ascii="Segoe UI" w:hAnsi="Segoe UI" w:cs="Segoe UI"/>
      <w:sz w:val="18"/>
      <w:szCs w:val="18"/>
    </w:rPr>
  </w:style>
  <w:style w:type="character" w:customStyle="1" w:styleId="Heading3Char">
    <w:name w:val="Heading 3 Char"/>
    <w:basedOn w:val="DefaultParagraphFont"/>
    <w:link w:val="Heading3"/>
    <w:rsid w:val="00676420"/>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676420"/>
  </w:style>
  <w:style w:type="paragraph" w:styleId="PlainText">
    <w:name w:val="Plain Text"/>
    <w:basedOn w:val="Normal"/>
    <w:link w:val="PlainTextChar"/>
    <w:uiPriority w:val="99"/>
    <w:unhideWhenUsed/>
    <w:rsid w:val="00676420"/>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676420"/>
    <w:rPr>
      <w:rFonts w:ascii="Consolas" w:eastAsia="Calibri" w:hAnsi="Consolas" w:cs="Times New Roman"/>
      <w:sz w:val="21"/>
      <w:szCs w:val="21"/>
    </w:rPr>
  </w:style>
  <w:style w:type="character" w:customStyle="1" w:styleId="smallheader1">
    <w:name w:val="smallheader1"/>
    <w:basedOn w:val="DefaultParagraphFont"/>
    <w:rsid w:val="00676420"/>
    <w:rPr>
      <w:rFonts w:ascii="Arial" w:hAnsi="Arial" w:cs="Arial" w:hint="default"/>
      <w:b/>
      <w:bCs/>
      <w:sz w:val="18"/>
      <w:szCs w:val="18"/>
    </w:rPr>
  </w:style>
  <w:style w:type="paragraph" w:styleId="NormalWeb">
    <w:name w:val="Normal (Web)"/>
    <w:basedOn w:val="Normal"/>
    <w:uiPriority w:val="99"/>
    <w:unhideWhenUsed/>
    <w:rsid w:val="00676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1">
    <w:name w:val="normaltext1"/>
    <w:basedOn w:val="DefaultParagraphFont"/>
    <w:rsid w:val="00676420"/>
    <w:rPr>
      <w:rFonts w:ascii="Arial" w:hAnsi="Arial" w:cs="Arial" w:hint="default"/>
      <w:color w:val="000000"/>
      <w:sz w:val="16"/>
      <w:szCs w:val="16"/>
    </w:rPr>
  </w:style>
  <w:style w:type="paragraph" w:customStyle="1" w:styleId="Default">
    <w:name w:val="Default"/>
    <w:rsid w:val="00676420"/>
    <w:pPr>
      <w:autoSpaceDE w:val="0"/>
      <w:autoSpaceDN w:val="0"/>
      <w:adjustRightInd w:val="0"/>
      <w:spacing w:after="0" w:line="240" w:lineRule="auto"/>
    </w:pPr>
    <w:rPr>
      <w:rFonts w:ascii="Microsoft Sans Serif" w:eastAsia="Calibri" w:hAnsi="Microsoft Sans Serif" w:cs="Microsoft Sans Serif"/>
      <w:color w:val="000000"/>
      <w:sz w:val="24"/>
      <w:szCs w:val="24"/>
    </w:rPr>
  </w:style>
  <w:style w:type="table" w:customStyle="1" w:styleId="TableGrid1">
    <w:name w:val="Table Grid1"/>
    <w:basedOn w:val="TableNormal"/>
    <w:next w:val="TableGrid"/>
    <w:uiPriority w:val="59"/>
    <w:rsid w:val="0067642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ighlight">
    <w:name w:val="highlight"/>
    <w:basedOn w:val="Normal"/>
    <w:rsid w:val="00676420"/>
    <w:pPr>
      <w:shd w:val="clear" w:color="auto" w:fill="FFFF4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6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619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125587">
      <w:bodyDiv w:val="1"/>
      <w:marLeft w:val="0"/>
      <w:marRight w:val="0"/>
      <w:marTop w:val="0"/>
      <w:marBottom w:val="0"/>
      <w:divBdr>
        <w:top w:val="none" w:sz="0" w:space="0" w:color="auto"/>
        <w:left w:val="none" w:sz="0" w:space="0" w:color="auto"/>
        <w:bottom w:val="none" w:sz="0" w:space="0" w:color="auto"/>
        <w:right w:val="none" w:sz="0" w:space="0" w:color="auto"/>
      </w:divBdr>
    </w:div>
    <w:div w:id="373695492">
      <w:bodyDiv w:val="1"/>
      <w:marLeft w:val="0"/>
      <w:marRight w:val="0"/>
      <w:marTop w:val="0"/>
      <w:marBottom w:val="0"/>
      <w:divBdr>
        <w:top w:val="none" w:sz="0" w:space="0" w:color="auto"/>
        <w:left w:val="none" w:sz="0" w:space="0" w:color="auto"/>
        <w:bottom w:val="none" w:sz="0" w:space="0" w:color="auto"/>
        <w:right w:val="none" w:sz="0" w:space="0" w:color="auto"/>
      </w:divBdr>
    </w:div>
    <w:div w:id="416176727">
      <w:bodyDiv w:val="1"/>
      <w:marLeft w:val="0"/>
      <w:marRight w:val="0"/>
      <w:marTop w:val="0"/>
      <w:marBottom w:val="0"/>
      <w:divBdr>
        <w:top w:val="none" w:sz="0" w:space="0" w:color="auto"/>
        <w:left w:val="none" w:sz="0" w:space="0" w:color="auto"/>
        <w:bottom w:val="none" w:sz="0" w:space="0" w:color="auto"/>
        <w:right w:val="none" w:sz="0" w:space="0" w:color="auto"/>
      </w:divBdr>
    </w:div>
    <w:div w:id="489369433">
      <w:bodyDiv w:val="1"/>
      <w:marLeft w:val="0"/>
      <w:marRight w:val="0"/>
      <w:marTop w:val="0"/>
      <w:marBottom w:val="0"/>
      <w:divBdr>
        <w:top w:val="none" w:sz="0" w:space="0" w:color="auto"/>
        <w:left w:val="none" w:sz="0" w:space="0" w:color="auto"/>
        <w:bottom w:val="none" w:sz="0" w:space="0" w:color="auto"/>
        <w:right w:val="none" w:sz="0" w:space="0" w:color="auto"/>
      </w:divBdr>
    </w:div>
    <w:div w:id="542910118">
      <w:bodyDiv w:val="1"/>
      <w:marLeft w:val="0"/>
      <w:marRight w:val="0"/>
      <w:marTop w:val="0"/>
      <w:marBottom w:val="0"/>
      <w:divBdr>
        <w:top w:val="none" w:sz="0" w:space="0" w:color="auto"/>
        <w:left w:val="none" w:sz="0" w:space="0" w:color="auto"/>
        <w:bottom w:val="none" w:sz="0" w:space="0" w:color="auto"/>
        <w:right w:val="none" w:sz="0" w:space="0" w:color="auto"/>
      </w:divBdr>
    </w:div>
    <w:div w:id="686521277">
      <w:bodyDiv w:val="1"/>
      <w:marLeft w:val="0"/>
      <w:marRight w:val="0"/>
      <w:marTop w:val="0"/>
      <w:marBottom w:val="0"/>
      <w:divBdr>
        <w:top w:val="none" w:sz="0" w:space="0" w:color="auto"/>
        <w:left w:val="none" w:sz="0" w:space="0" w:color="auto"/>
        <w:bottom w:val="none" w:sz="0" w:space="0" w:color="auto"/>
        <w:right w:val="none" w:sz="0" w:space="0" w:color="auto"/>
      </w:divBdr>
    </w:div>
    <w:div w:id="1882546396">
      <w:bodyDiv w:val="1"/>
      <w:marLeft w:val="0"/>
      <w:marRight w:val="0"/>
      <w:marTop w:val="0"/>
      <w:marBottom w:val="0"/>
      <w:divBdr>
        <w:top w:val="none" w:sz="0" w:space="0" w:color="auto"/>
        <w:left w:val="none" w:sz="0" w:space="0" w:color="auto"/>
        <w:bottom w:val="none" w:sz="0" w:space="0" w:color="auto"/>
        <w:right w:val="none" w:sz="0" w:space="0" w:color="auto"/>
      </w:divBdr>
    </w:div>
    <w:div w:id="208047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nsidesmc.losangeles.af.mil/sites/pk/div/pkf/conwrite/default.aspx" TargetMode="External"/><Relationship Id="rId18" Type="http://schemas.openxmlformats.org/officeDocument/2006/relationships/hyperlink" Target="https://cs2.eis.af.mil/sites/10059/afcc/knowledge_center/affars_pgi_related_documents/CFCI%20Systems%20Enterprise_SMC_FINAL.doc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cs2.eis.af.mil/sites/10059/afcc/CON-MOD/Pages/Training-and-References.aspx" TargetMode="External"/><Relationship Id="rId17" Type="http://schemas.openxmlformats.org/officeDocument/2006/relationships/hyperlink" Target="https://www.esd.whs.mil/Directives/forms/%20" TargetMode="External"/><Relationship Id="rId2" Type="http://schemas.openxmlformats.org/officeDocument/2006/relationships/customXml" Target="../customXml/item2.xml"/><Relationship Id="rId16" Type="http://schemas.openxmlformats.org/officeDocument/2006/relationships/hyperlink" Target="http://www.dss.mil/" TargetMode="External"/><Relationship Id="rId20" Type="http://schemas.openxmlformats.org/officeDocument/2006/relationships/hyperlink" Target="https://cs2.eis.af.mil/sites/10059/afcc/knowledge_center/affars_pgi_related_documents/04.%20Operational%20SAT%20CFCI%20-%20Dec%202015.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sidesmc.losangeles.af.mil/sites/pk/div/pkf/conwrite/default.aspx" TargetMode="External"/><Relationship Id="rId5" Type="http://schemas.openxmlformats.org/officeDocument/2006/relationships/styles" Target="styles.xml"/><Relationship Id="rId15" Type="http://schemas.openxmlformats.org/officeDocument/2006/relationships/hyperlink" Target="https://cs2.eis.af.mil/sites/10059/afcc/knowledge_center/affars_pgi_related_documents/pa_security_and_policy_review_worksheet.pdf" TargetMode="External"/><Relationship Id="rId23" Type="http://schemas.openxmlformats.org/officeDocument/2006/relationships/theme" Target="theme/theme1.xml"/><Relationship Id="rId10" Type="http://schemas.openxmlformats.org/officeDocument/2006/relationships/hyperlink" Target="https://cs2.eis.af.mil/sites/10148/afcc/car/default.aspx" TargetMode="External"/><Relationship Id="rId19" Type="http://schemas.openxmlformats.org/officeDocument/2006/relationships/hyperlink" Target="https://cs2.eis.af.mil/sites/10059/afcc/knowledge_center/templates/contract_file_operational.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nsidesmc.losangeles.af.mil/sites/pk/div/pkc/requests/Lists/pkcawardlog/AllItems.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8BEFCBDE929498E4C15D082D3CF89" ma:contentTypeVersion="4" ma:contentTypeDescription="Create a new document." ma:contentTypeScope="" ma:versionID="1ec4ffde637ddcea9a5e033101d698cb">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21190F-9384-44AD-9688-2C7C9D1036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78839D-8118-4891-9241-34535380C46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2978539E-1F86-4FDA-8303-FDE1E46D62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8</Pages>
  <Words>3307</Words>
  <Characters>18853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Administrative Matters</vt:lpstr>
    </vt:vector>
  </TitlesOfParts>
  <Company>U.S. Air Force</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Administrative Matters</dc:title>
  <dc:subject/>
  <dc:creator>VOUDREN, JEFFREY W NH-04 USAF HAF SAF/BLDG PENTAGON, 4C149</dc:creator>
  <cp:keywords/>
  <dc:description/>
  <cp:lastModifiedBy>VOUDREN, JEFFREY W NH-04 USAF HAF SAF/BLDG PENTAGON, 4C149</cp:lastModifiedBy>
  <cp:revision>108</cp:revision>
  <cp:lastPrinted>2019-08-01T13:06:00Z</cp:lastPrinted>
  <dcterms:created xsi:type="dcterms:W3CDTF">2019-06-24T12:25:00Z</dcterms:created>
  <dcterms:modified xsi:type="dcterms:W3CDTF">2020-02-04T21:47:00Z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0x0101007D28BEFCBDE929498E4C15D082D3CF89</vt:lpwstr>
  </property>
</Properties>
</file>