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0976" w14:textId="77777777" w:rsidR="002108E5" w:rsidRDefault="002108E5" w:rsidP="002108E5">
      <w:pPr>
        <w:pStyle w:val="Heading1"/>
        <w:rPr>
          <w:b w:val="0"/>
        </w:rPr>
      </w:pPr>
      <w:r w:rsidRPr="00D063B0">
        <w:rPr>
          <w:rFonts w:cstheme="minorHAnsi"/>
          <w:sz w:val="28"/>
          <w:szCs w:val="28"/>
        </w:rPr>
        <w:t>AFFARS PGI 5325</w:t>
      </w:r>
      <w:r>
        <w:rPr>
          <w:rFonts w:cstheme="minorHAnsi"/>
          <w:b w:val="0"/>
          <w:sz w:val="28"/>
          <w:szCs w:val="28"/>
        </w:rPr>
        <w:br/>
      </w:r>
      <w:r w:rsidR="00D063B0" w:rsidRPr="00D063B0">
        <w:rPr>
          <w:rFonts w:cstheme="minorHAnsi"/>
          <w:sz w:val="28"/>
          <w:szCs w:val="28"/>
        </w:rPr>
        <w:t>Foreign Acquisition</w:t>
      </w:r>
    </w:p>
    <w:p w14:paraId="0B5ED331" w14:textId="77777777" w:rsidR="002108E5" w:rsidRDefault="002108E5" w:rsidP="002108E5"/>
    <w:p w14:paraId="519EA66F" w14:textId="3F752024" w:rsidR="002108E5" w:rsidRDefault="00D063B0" w:rsidP="00D063B0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0C89271D" w14:textId="77777777" w:rsidR="002108E5" w:rsidRDefault="002108E5" w:rsidP="002108E5"/>
    <w:p w14:paraId="67CBE5DC" w14:textId="2F272A29" w:rsidR="00BA0DA9" w:rsidRPr="009116CC" w:rsidRDefault="00BA0DA9" w:rsidP="00BA0DA9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64152F5B" w14:textId="77777777" w:rsidR="00D063B0" w:rsidRDefault="00D063B0" w:rsidP="00D063B0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D063B0" w:rsidRPr="002108E5" w14:paraId="59FB91D2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1BC69E36" w14:textId="77777777" w:rsidR="00D063B0" w:rsidRPr="002108E5" w:rsidRDefault="00D063B0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2108E5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DB04387" w14:textId="77777777" w:rsidR="00D063B0" w:rsidRPr="002108E5" w:rsidRDefault="00D063B0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2108E5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5E1B5793" w14:textId="77777777" w:rsidR="00D063B0" w:rsidRPr="002108E5" w:rsidRDefault="00D063B0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2108E5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D063B0" w:rsidRPr="002108E5" w14:paraId="521B9D10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D9AC774" w14:textId="00B2A5E6" w:rsidR="00D063B0" w:rsidRPr="002108E5" w:rsidRDefault="007D33BD" w:rsidP="0002467F">
            <w:pPr>
              <w:rPr>
                <w:rFonts w:cstheme="minorHAnsi"/>
                <w:sz w:val="20"/>
                <w:szCs w:val="24"/>
              </w:rPr>
            </w:pPr>
            <w:hyperlink w:anchor="_AFMC_PGI_5325.7901-3-90" w:history="1">
              <w:r w:rsidR="00D063B0" w:rsidRPr="002108E5">
                <w:rPr>
                  <w:rStyle w:val="Hyperlink"/>
                  <w:rFonts w:cstheme="minorHAnsi"/>
                  <w:sz w:val="20"/>
                </w:rPr>
                <w:t>PGI 5325.7901-3-90</w:t>
              </w:r>
            </w:hyperlink>
          </w:p>
        </w:tc>
        <w:tc>
          <w:tcPr>
            <w:tcW w:w="1431" w:type="dxa"/>
            <w:vAlign w:val="center"/>
          </w:tcPr>
          <w:p w14:paraId="35E2B6C9" w14:textId="77777777" w:rsidR="00D063B0" w:rsidRPr="002108E5" w:rsidRDefault="00D063B0" w:rsidP="00D063B0">
            <w:pPr>
              <w:jc w:val="center"/>
              <w:rPr>
                <w:rFonts w:cstheme="minorHAnsi"/>
                <w:sz w:val="20"/>
              </w:rPr>
            </w:pPr>
            <w:r w:rsidRPr="002108E5">
              <w:rPr>
                <w:rFonts w:cstheme="minorHAnsi"/>
                <w:sz w:val="20"/>
              </w:rPr>
              <w:t>AFMC</w:t>
            </w:r>
          </w:p>
        </w:tc>
        <w:tc>
          <w:tcPr>
            <w:tcW w:w="6107" w:type="dxa"/>
            <w:vAlign w:val="center"/>
          </w:tcPr>
          <w:p w14:paraId="558B0A6B" w14:textId="02513A20" w:rsidR="00D063B0" w:rsidRPr="002108E5" w:rsidRDefault="00D063B0" w:rsidP="00D063B0">
            <w:pPr>
              <w:rPr>
                <w:rFonts w:cstheme="minorHAnsi"/>
                <w:sz w:val="20"/>
              </w:rPr>
            </w:pPr>
            <w:r w:rsidRPr="002108E5">
              <w:rPr>
                <w:rFonts w:cstheme="minorHAnsi"/>
                <w:sz w:val="20"/>
              </w:rPr>
              <w:t>Policy</w:t>
            </w:r>
          </w:p>
        </w:tc>
      </w:tr>
    </w:tbl>
    <w:p w14:paraId="6B8D7374" w14:textId="77777777" w:rsidR="002108E5" w:rsidRDefault="002108E5" w:rsidP="00D063B0">
      <w:pPr>
        <w:spacing w:after="0"/>
        <w:rPr>
          <w:rFonts w:cstheme="minorHAnsi"/>
          <w:sz w:val="24"/>
        </w:rPr>
      </w:pPr>
    </w:p>
    <w:p w14:paraId="4721910C" w14:textId="77777777" w:rsidR="002108E5" w:rsidRDefault="002108E5" w:rsidP="002108E5"/>
    <w:p w14:paraId="51F58617" w14:textId="500E13FC" w:rsidR="002108E5" w:rsidRPr="000D3EFA" w:rsidRDefault="002108E5" w:rsidP="002108E5">
      <w:r w:rsidRPr="000D3EFA">
        <w:rPr>
          <w:rFonts w:cstheme="minorHAnsi"/>
          <w:sz w:val="28"/>
        </w:rPr>
        <w:br w:type="page"/>
      </w:r>
    </w:p>
    <w:p w14:paraId="0E861154" w14:textId="77777777" w:rsidR="002108E5" w:rsidRDefault="002108E5" w:rsidP="002108E5">
      <w:pPr>
        <w:pStyle w:val="Heading2"/>
        <w:rPr>
          <w:szCs w:val="24"/>
        </w:rPr>
      </w:pPr>
      <w:r w:rsidRPr="00F12BB4">
        <w:rPr>
          <w:szCs w:val="24"/>
        </w:rPr>
        <w:lastRenderedPageBreak/>
        <w:t>AFMC PGI 5325</w:t>
      </w:r>
      <w:r>
        <w:br/>
      </w:r>
      <w:r w:rsidRPr="00F12BB4">
        <w:rPr>
          <w:szCs w:val="24"/>
        </w:rPr>
        <w:t>Foreign Acquisition</w:t>
      </w:r>
    </w:p>
    <w:p w14:paraId="545AD25D" w14:textId="77777777" w:rsidR="002108E5" w:rsidRDefault="002108E5" w:rsidP="002108E5"/>
    <w:p w14:paraId="7878651C" w14:textId="2594B119" w:rsidR="002108E5" w:rsidRDefault="00074778" w:rsidP="002108E5">
      <w:pPr>
        <w:pStyle w:val="Heading3"/>
        <w:rPr>
          <w:b w:val="0"/>
        </w:rPr>
      </w:pPr>
      <w:bookmarkStart w:id="0" w:name="_AFMC_PGI_5325.7901-3-90"/>
      <w:bookmarkEnd w:id="0"/>
      <w:r w:rsidRPr="00F12BB4">
        <w:t xml:space="preserve">AFMC PGI </w:t>
      </w:r>
      <w:r w:rsidR="00961D03" w:rsidRPr="00F12BB4">
        <w:t>5325.7901-3</w:t>
      </w:r>
      <w:r w:rsidR="008E142C">
        <w:t xml:space="preserve">-90  </w:t>
      </w:r>
      <w:r w:rsidR="00D063B0">
        <w:t xml:space="preserve"> </w:t>
      </w:r>
      <w:r w:rsidR="00961D03" w:rsidRPr="00F12BB4">
        <w:t xml:space="preserve">Policy </w:t>
      </w:r>
    </w:p>
    <w:p w14:paraId="1881E9E9" w14:textId="77777777" w:rsidR="002108E5" w:rsidRDefault="002108E5" w:rsidP="002108E5"/>
    <w:p w14:paraId="65038F83" w14:textId="22906510" w:rsidR="002108E5" w:rsidRDefault="00147C14" w:rsidP="002108E5">
      <w:pPr>
        <w:pStyle w:val="List1"/>
      </w:pPr>
      <w:r w:rsidRPr="00F12BB4">
        <w:t>(</w:t>
      </w:r>
      <w:r w:rsidR="008E142C">
        <w:t>a</w:t>
      </w:r>
      <w:r w:rsidRPr="00F12BB4">
        <w:t xml:space="preserve">) </w:t>
      </w:r>
      <w:r w:rsidR="00961D03" w:rsidRPr="00F12BB4">
        <w:t xml:space="preserve">When an acquisition has export controlled data, </w:t>
      </w:r>
      <w:r w:rsidR="00481233">
        <w:t>e</w:t>
      </w:r>
      <w:r w:rsidR="00961D03" w:rsidRPr="00F12BB4">
        <w:t>nsure that any synopsis and/or solicitation issued contains a statement substant</w:t>
      </w:r>
      <w:r w:rsidR="007308B3">
        <w:t xml:space="preserve">ially the same as the following:   </w:t>
      </w:r>
    </w:p>
    <w:p w14:paraId="7EF0DE07" w14:textId="77777777" w:rsidR="002108E5" w:rsidRDefault="002108E5" w:rsidP="002108E5"/>
    <w:p w14:paraId="1250F66A" w14:textId="261140D4" w:rsidR="002108E5" w:rsidRDefault="00961D03" w:rsidP="00961D0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308B3">
        <w:rPr>
          <w:rFonts w:ascii="Times New Roman" w:hAnsi="Times New Roman" w:cs="Times New Roman"/>
          <w:i/>
          <w:sz w:val="24"/>
          <w:szCs w:val="24"/>
        </w:rPr>
        <w:t xml:space="preserve">Offerors are </w:t>
      </w:r>
      <w:r w:rsidR="007308B3" w:rsidRPr="007308B3">
        <w:rPr>
          <w:rFonts w:ascii="Times New Roman" w:hAnsi="Times New Roman" w:cs="Times New Roman"/>
          <w:i/>
          <w:sz w:val="24"/>
          <w:szCs w:val="24"/>
        </w:rPr>
        <w:t>required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 to be </w:t>
      </w:r>
      <w:r w:rsidR="007308B3" w:rsidRPr="007308B3">
        <w:rPr>
          <w:rFonts w:ascii="Times New Roman" w:hAnsi="Times New Roman" w:cs="Times New Roman"/>
          <w:i/>
          <w:sz w:val="24"/>
          <w:szCs w:val="24"/>
        </w:rPr>
        <w:t>export control certified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 in order to receive and view the data for this solicitation.  If </w:t>
      </w:r>
      <w:r w:rsidR="007308B3" w:rsidRPr="007308B3">
        <w:rPr>
          <w:rFonts w:ascii="Times New Roman" w:hAnsi="Times New Roman" w:cs="Times New Roman"/>
          <w:i/>
          <w:sz w:val="24"/>
          <w:szCs w:val="24"/>
        </w:rPr>
        <w:t>your company intends to become export control c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ertified, you may visit </w:t>
      </w:r>
      <w:hyperlink r:id="rId10" w:history="1">
        <w:r w:rsidR="00F12BB4" w:rsidRPr="007308B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https://public.logisticsinformationservice.dla.mil/PublicHome/jcp/default.aspx</w:t>
        </w:r>
      </w:hyperlink>
      <w:r w:rsidR="00F12BB4" w:rsidRPr="007308B3">
        <w:rPr>
          <w:rFonts w:ascii="Times New Roman" w:hAnsi="Times New Roman" w:cs="Times New Roman"/>
          <w:i/>
          <w:sz w:val="24"/>
          <w:szCs w:val="24"/>
        </w:rPr>
        <w:t xml:space="preserve"> f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or registration.  </w:t>
      </w:r>
    </w:p>
    <w:p w14:paraId="2F0AF3E0" w14:textId="77777777" w:rsidR="002108E5" w:rsidRDefault="002108E5" w:rsidP="002108E5"/>
    <w:p w14:paraId="77457789" w14:textId="22E46532" w:rsidR="002108E5" w:rsidRDefault="007308B3" w:rsidP="002108E5">
      <w:pPr>
        <w:pStyle w:val="List1"/>
      </w:pPr>
      <w:r>
        <w:t xml:space="preserve">(b) </w:t>
      </w:r>
      <w:r w:rsidR="00961D03" w:rsidRPr="00F12BB4">
        <w:t xml:space="preserve">Prior to award, verify the current status of potential awardees regarding their export controlled certification. </w:t>
      </w:r>
    </w:p>
    <w:p w14:paraId="24385351" w14:textId="77777777" w:rsidR="002108E5" w:rsidRDefault="002108E5" w:rsidP="002108E5"/>
    <w:p w14:paraId="3CF4E7E9" w14:textId="6468D175" w:rsidR="002108E5" w:rsidRDefault="00147C14" w:rsidP="002108E5">
      <w:pPr>
        <w:pStyle w:val="List1"/>
      </w:pPr>
      <w:r w:rsidRPr="00F12BB4">
        <w:t>(</w:t>
      </w:r>
      <w:r w:rsidR="007308B3">
        <w:t>c</w:t>
      </w:r>
      <w:r w:rsidRPr="00F12BB4">
        <w:t xml:space="preserve">) </w:t>
      </w:r>
      <w:r w:rsidR="00961D03" w:rsidRPr="00F12BB4">
        <w:t xml:space="preserve">To check the status of a specific contractor, go to the website </w:t>
      </w:r>
      <w:hyperlink r:id="rId11" w:history="1">
        <w:r w:rsidR="00961D03" w:rsidRPr="00F12BB4">
          <w:rPr>
            <w:rStyle w:val="Hyperlink"/>
          </w:rPr>
          <w:t>https://www.sam.gov/</w:t>
        </w:r>
      </w:hyperlink>
      <w:r w:rsidR="00961D03" w:rsidRPr="00F12BB4">
        <w:t xml:space="preserve">, click on “Search Records” and enter cage code then click search.  Also click on </w:t>
      </w:r>
      <w:hyperlink r:id="rId12" w:history="1">
        <w:r w:rsidR="00961D03" w:rsidRPr="00F12BB4">
          <w:rPr>
            <w:rStyle w:val="Hyperlink"/>
          </w:rPr>
          <w:t>http://www.dla.mil/HQ/InformationOperations/Offers/Products/LogisticsApplications/JCP.aspx</w:t>
        </w:r>
      </w:hyperlink>
      <w:r w:rsidR="00961D03" w:rsidRPr="00F12BB4">
        <w:t xml:space="preserve">, enter CAGE code and click Submit for all U.S. and Canadian contractors.  U.S. and Canadian contractors </w:t>
      </w:r>
      <w:r w:rsidR="00321821">
        <w:t>should</w:t>
      </w:r>
      <w:r w:rsidR="00321821" w:rsidRPr="00F12BB4">
        <w:t xml:space="preserve"> </w:t>
      </w:r>
      <w:r w:rsidR="00961D03" w:rsidRPr="00F12BB4">
        <w:t xml:space="preserve">also submit a completed and certified DD Form 2345 "Military Critical Technical Data Agreement" with original signature (cannot be faxed or emailed) in order to obtain access/receive unclassified technical data disclosing militarily critical technology with military or space application.  </w:t>
      </w:r>
    </w:p>
    <w:p w14:paraId="02BDE385" w14:textId="77777777" w:rsidR="002108E5" w:rsidRDefault="002108E5" w:rsidP="002108E5"/>
    <w:p w14:paraId="278B2C2F" w14:textId="1086141A" w:rsidR="00BD37E0" w:rsidRPr="00F12BB4" w:rsidRDefault="00BD37E0" w:rsidP="00F12BB4">
      <w:pPr>
        <w:rPr>
          <w:rFonts w:ascii="Times New Roman" w:hAnsi="Times New Roman" w:cs="Times New Roman"/>
          <w:b/>
          <w:sz w:val="24"/>
          <w:szCs w:val="24"/>
        </w:rPr>
      </w:pPr>
    </w:p>
    <w:sectPr w:rsidR="00BD37E0" w:rsidRPr="00F12BB4" w:rsidSect="00D063B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472CA" w14:textId="77777777" w:rsidR="00462FB8" w:rsidRDefault="00462FB8" w:rsidP="001C4E96">
      <w:pPr>
        <w:spacing w:after="0"/>
      </w:pPr>
      <w:r>
        <w:separator/>
      </w:r>
    </w:p>
  </w:endnote>
  <w:endnote w:type="continuationSeparator" w:id="0">
    <w:p w14:paraId="6E057222" w14:textId="77777777" w:rsidR="00462FB8" w:rsidRDefault="00462FB8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A36E9" w14:textId="77777777" w:rsidR="007D33BD" w:rsidRDefault="007D3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BE5C5" w14:textId="2AA31010" w:rsidR="001C4E96" w:rsidRPr="007D33BD" w:rsidRDefault="001C4E96" w:rsidP="007D33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ED64" w14:textId="77777777" w:rsidR="007D33BD" w:rsidRDefault="007D3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5CD51" w14:textId="77777777" w:rsidR="00462FB8" w:rsidRDefault="00462FB8" w:rsidP="001C4E96">
      <w:pPr>
        <w:spacing w:after="0"/>
      </w:pPr>
      <w:r>
        <w:separator/>
      </w:r>
    </w:p>
  </w:footnote>
  <w:footnote w:type="continuationSeparator" w:id="0">
    <w:p w14:paraId="6FF2D533" w14:textId="77777777" w:rsidR="00462FB8" w:rsidRDefault="00462FB8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F5D36" w14:textId="77777777" w:rsidR="007D33BD" w:rsidRDefault="007D3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0B863" w14:textId="77777777" w:rsidR="007D33BD" w:rsidRDefault="007D3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7C01" w14:textId="77777777" w:rsidR="007D33BD" w:rsidRDefault="007D3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74778"/>
    <w:rsid w:val="000C571A"/>
    <w:rsid w:val="000D3EFA"/>
    <w:rsid w:val="00111AD8"/>
    <w:rsid w:val="00147C14"/>
    <w:rsid w:val="00175D8D"/>
    <w:rsid w:val="001C4E96"/>
    <w:rsid w:val="002108E5"/>
    <w:rsid w:val="002820BA"/>
    <w:rsid w:val="00282DEF"/>
    <w:rsid w:val="002B08D7"/>
    <w:rsid w:val="002D388B"/>
    <w:rsid w:val="00321821"/>
    <w:rsid w:val="003224E9"/>
    <w:rsid w:val="0033191B"/>
    <w:rsid w:val="00432728"/>
    <w:rsid w:val="00462FB8"/>
    <w:rsid w:val="00464416"/>
    <w:rsid w:val="00481233"/>
    <w:rsid w:val="004E5FC4"/>
    <w:rsid w:val="005F30EF"/>
    <w:rsid w:val="006006C1"/>
    <w:rsid w:val="00602B6E"/>
    <w:rsid w:val="006307B5"/>
    <w:rsid w:val="006E70B1"/>
    <w:rsid w:val="006F4B6C"/>
    <w:rsid w:val="007308B3"/>
    <w:rsid w:val="00771296"/>
    <w:rsid w:val="00796743"/>
    <w:rsid w:val="007D33BD"/>
    <w:rsid w:val="007D7973"/>
    <w:rsid w:val="008221C9"/>
    <w:rsid w:val="008A1C57"/>
    <w:rsid w:val="008B368B"/>
    <w:rsid w:val="008C525A"/>
    <w:rsid w:val="008E142C"/>
    <w:rsid w:val="009073D3"/>
    <w:rsid w:val="0092755E"/>
    <w:rsid w:val="009513FE"/>
    <w:rsid w:val="0095223F"/>
    <w:rsid w:val="00961D03"/>
    <w:rsid w:val="009764D0"/>
    <w:rsid w:val="009C3E50"/>
    <w:rsid w:val="009D2187"/>
    <w:rsid w:val="009D5B34"/>
    <w:rsid w:val="00A6319A"/>
    <w:rsid w:val="00A86F33"/>
    <w:rsid w:val="00B736F1"/>
    <w:rsid w:val="00BA0DA9"/>
    <w:rsid w:val="00BA6EEF"/>
    <w:rsid w:val="00BD37E0"/>
    <w:rsid w:val="00C70C95"/>
    <w:rsid w:val="00CB3E40"/>
    <w:rsid w:val="00D063B0"/>
    <w:rsid w:val="00D07047"/>
    <w:rsid w:val="00E26C37"/>
    <w:rsid w:val="00F12BB4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3206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8E5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2108E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8E5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8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AD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D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1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AD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8E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8E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8E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2108E5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2108E5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2108E5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2108E5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2108E5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2108E5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2108E5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2108E5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2108E5"/>
    <w:p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2108E5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8E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2108E5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2108E5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2108E5"/>
    <w:pPr>
      <w:ind w:left="0"/>
      <w:contextualSpacing w:val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2108E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2108E5"/>
    <w:pPr>
      <w:keepNext/>
      <w:ind w:left="0"/>
      <w:contextualSpacing w:val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2108E5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2108E5"/>
    <w:pPr>
      <w:ind w:left="0"/>
      <w:contextualSpacing w:val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2108E5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108E5"/>
    <w:pPr>
      <w:keepNext/>
      <w:keepLines/>
      <w:spacing w:after="0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ngeChar">
    <w:name w:val="List 1_change Char"/>
    <w:basedOn w:val="List1Char"/>
    <w:link w:val="List1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108E5"/>
    <w:pPr>
      <w:spacing w:after="0"/>
      <w:ind w:left="821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2changeChar">
    <w:name w:val="List 2_change Char"/>
    <w:basedOn w:val="List1Char"/>
    <w:link w:val="List2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108E5"/>
    <w:pPr>
      <w:keepNext/>
      <w:keepLines/>
      <w:spacing w:after="0"/>
      <w:ind w:left="128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3changeChar">
    <w:name w:val="List 3_change Char"/>
    <w:basedOn w:val="List1Char"/>
    <w:link w:val="List3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108E5"/>
    <w:pPr>
      <w:spacing w:after="0"/>
      <w:ind w:left="164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4changeChar">
    <w:name w:val="List 4_change Char"/>
    <w:basedOn w:val="List1Char"/>
    <w:link w:val="List4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108E5"/>
    <w:pPr>
      <w:keepNext/>
      <w:keepLines/>
      <w:spacing w:after="0"/>
      <w:ind w:left="187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5changeChar">
    <w:name w:val="List 5_change Char"/>
    <w:basedOn w:val="List1Char"/>
    <w:link w:val="List5change"/>
    <w:rsid w:val="002108E5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108E5"/>
    <w:pPr>
      <w:keepNext/>
      <w:keepLines/>
      <w:spacing w:after="0"/>
      <w:ind w:left="2088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6changeChar">
    <w:name w:val="List 6_change Char"/>
    <w:basedOn w:val="List1Char"/>
    <w:link w:val="List6change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2108E5"/>
    <w:pPr>
      <w:keepNext/>
      <w:keepLines/>
      <w:spacing w:after="0"/>
      <w:ind w:left="253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List1Char"/>
    <w:link w:val="List7change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108E5"/>
    <w:pPr>
      <w:keepNext/>
      <w:keepLines/>
      <w:spacing w:after="0"/>
      <w:ind w:left="2880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List1Char"/>
    <w:link w:val="List8change"/>
    <w:rsid w:val="002108E5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2108E5"/>
    <w:pPr>
      <w:ind w:left="0"/>
      <w:contextualSpacing w:val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2108E5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la.mil/HQ/InformationOperations/Offers/Products/LogisticsApplications/JCP.asp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am.gov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public.logisticsinformationservice.dla.mil/PublicHome/jcp/default.asp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9E67B-0000-4CE9-98E3-138E269F4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5B6D58-C8EF-4839-BF8D-0744606ED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B59BC2-31FA-41FB-B56C-CEDC57F98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Foreign Acquisition</vt:lpstr>
    </vt:vector>
  </TitlesOfParts>
  <Company>U.S. Air Force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Foreign Acquisition</dc:title>
  <dc:subject/>
  <dc:creator>VOUDREN, JEFFREY W NH-04 USAF HAF SAF/BLDG PENTAGON, 4C149</dc:creator>
  <cp:keywords/>
  <dc:description/>
  <cp:lastModifiedBy>Gregory Pangborn</cp:lastModifiedBy>
  <cp:revision>20</cp:revision>
  <dcterms:created xsi:type="dcterms:W3CDTF">2019-04-30T17:16:00Z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