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41A3C50F" w:rsidR="007A6014" w:rsidRPr="002F768E" w:rsidRDefault="007A6014" w:rsidP="003F6668">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E610EC">
            <w:rPr>
              <w:rFonts w:cs="Times New Roman"/>
              <w:color w:val="2F5496" w:themeColor="accent1" w:themeShade="BF"/>
              <w:sz w:val="28"/>
              <w:szCs w:val="28"/>
            </w:rPr>
            <w:t>2</w:t>
          </w:r>
          <w:r w:rsidR="003F6668">
            <w:rPr>
              <w:rFonts w:cs="Times New Roman"/>
              <w:color w:val="2F5496" w:themeColor="accent1" w:themeShade="BF"/>
              <w:sz w:val="28"/>
              <w:szCs w:val="28"/>
            </w:rPr>
            <w:t>4</w:t>
          </w:r>
          <w:r w:rsidRPr="002F768E">
            <w:rPr>
              <w:rFonts w:cs="Times New Roman"/>
              <w:color w:val="2F5496" w:themeColor="accent1" w:themeShade="BF"/>
              <w:sz w:val="28"/>
              <w:szCs w:val="28"/>
            </w:rPr>
            <w:t>--</w:t>
          </w:r>
          <w:r w:rsidR="001643A8" w:rsidRPr="001643A8">
            <w:rPr>
              <w:rFonts w:cs="Times New Roman"/>
              <w:color w:val="2F5496" w:themeColor="accent1" w:themeShade="BF"/>
              <w:sz w:val="28"/>
              <w:szCs w:val="28"/>
            </w:rPr>
            <w:t>PROTECTION OF PRIVACY AND FREEDOM OF INFORMATION</w:t>
          </w:r>
        </w:p>
        <w:p w14:paraId="2DB20637" w14:textId="77777777" w:rsidR="007A6014" w:rsidRPr="002F768E" w:rsidRDefault="007A6014" w:rsidP="003F6668">
          <w:pPr>
            <w:jc w:val="center"/>
            <w:rPr>
              <w:rFonts w:cs="Times New Roman"/>
              <w:szCs w:val="24"/>
            </w:rPr>
          </w:pPr>
          <w:r w:rsidRPr="002F768E">
            <w:rPr>
              <w:rFonts w:cs="Times New Roman"/>
              <w:color w:val="4F81BD"/>
              <w:szCs w:val="24"/>
            </w:rPr>
            <w:t>TABLE OF CONTENTS</w:t>
          </w:r>
        </w:p>
        <w:bookmarkEnd w:id="0"/>
        <w:p w14:paraId="08FCFE22" w14:textId="351387EE" w:rsidR="003F6668"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39422" w:history="1">
            <w:r w:rsidR="003F6668" w:rsidRPr="006D6B7C">
              <w:rPr>
                <w:rStyle w:val="Hyperlink"/>
                <w:noProof/>
              </w:rPr>
              <w:t>PART 24 -- PROTECTION OF PRIVACY AND FREEDOM OF INFORMATION</w:t>
            </w:r>
            <w:r w:rsidR="003F6668">
              <w:rPr>
                <w:noProof/>
                <w:webHidden/>
              </w:rPr>
              <w:tab/>
            </w:r>
            <w:r w:rsidR="003F6668">
              <w:rPr>
                <w:noProof/>
                <w:webHidden/>
              </w:rPr>
              <w:fldChar w:fldCharType="begin"/>
            </w:r>
            <w:r w:rsidR="003F6668">
              <w:rPr>
                <w:noProof/>
                <w:webHidden/>
              </w:rPr>
              <w:instrText xml:space="preserve"> PAGEREF _Toc79139422 \h </w:instrText>
            </w:r>
            <w:r w:rsidR="003F6668">
              <w:rPr>
                <w:noProof/>
                <w:webHidden/>
              </w:rPr>
            </w:r>
            <w:r w:rsidR="003F6668">
              <w:rPr>
                <w:noProof/>
                <w:webHidden/>
              </w:rPr>
              <w:fldChar w:fldCharType="separate"/>
            </w:r>
            <w:r w:rsidR="003F6668">
              <w:rPr>
                <w:noProof/>
                <w:webHidden/>
              </w:rPr>
              <w:t>2</w:t>
            </w:r>
            <w:r w:rsidR="003F6668">
              <w:rPr>
                <w:noProof/>
                <w:webHidden/>
              </w:rPr>
              <w:fldChar w:fldCharType="end"/>
            </w:r>
          </w:hyperlink>
        </w:p>
        <w:p w14:paraId="6CAE169F" w14:textId="71A15310" w:rsidR="003F6668" w:rsidRDefault="001643A8">
          <w:pPr>
            <w:pStyle w:val="TOC2"/>
            <w:tabs>
              <w:tab w:val="right" w:leader="dot" w:pos="9350"/>
            </w:tabs>
            <w:rPr>
              <w:rFonts w:asciiTheme="minorHAnsi" w:eastAsiaTheme="minorEastAsia" w:hAnsiTheme="minorHAnsi" w:cstheme="minorBidi"/>
              <w:noProof/>
              <w:sz w:val="22"/>
              <w:szCs w:val="22"/>
            </w:rPr>
          </w:pPr>
          <w:hyperlink w:anchor="_Toc79139423" w:history="1">
            <w:r w:rsidR="003F6668" w:rsidRPr="006D6B7C">
              <w:rPr>
                <w:rStyle w:val="Hyperlink"/>
                <w:noProof/>
              </w:rPr>
              <w:t>SUBPART 24.2 — FREEDOM OF INFORMATION ACT</w:t>
            </w:r>
            <w:r w:rsidR="003F6668">
              <w:rPr>
                <w:noProof/>
                <w:webHidden/>
              </w:rPr>
              <w:tab/>
            </w:r>
            <w:r w:rsidR="003F6668">
              <w:rPr>
                <w:noProof/>
                <w:webHidden/>
              </w:rPr>
              <w:fldChar w:fldCharType="begin"/>
            </w:r>
            <w:r w:rsidR="003F6668">
              <w:rPr>
                <w:noProof/>
                <w:webHidden/>
              </w:rPr>
              <w:instrText xml:space="preserve"> PAGEREF _Toc79139423 \h </w:instrText>
            </w:r>
            <w:r w:rsidR="003F6668">
              <w:rPr>
                <w:noProof/>
                <w:webHidden/>
              </w:rPr>
            </w:r>
            <w:r w:rsidR="003F6668">
              <w:rPr>
                <w:noProof/>
                <w:webHidden/>
              </w:rPr>
              <w:fldChar w:fldCharType="separate"/>
            </w:r>
            <w:r w:rsidR="003F6668">
              <w:rPr>
                <w:noProof/>
                <w:webHidden/>
              </w:rPr>
              <w:t>2</w:t>
            </w:r>
            <w:r w:rsidR="003F6668">
              <w:rPr>
                <w:noProof/>
                <w:webHidden/>
              </w:rPr>
              <w:fldChar w:fldCharType="end"/>
            </w:r>
          </w:hyperlink>
        </w:p>
        <w:p w14:paraId="6DA6BB68" w14:textId="2C709410" w:rsidR="003F6668" w:rsidRDefault="001643A8">
          <w:pPr>
            <w:pStyle w:val="TOC3"/>
            <w:tabs>
              <w:tab w:val="right" w:leader="dot" w:pos="9350"/>
            </w:tabs>
            <w:rPr>
              <w:rFonts w:asciiTheme="minorHAnsi" w:eastAsiaTheme="minorEastAsia" w:hAnsiTheme="minorHAnsi" w:cstheme="minorBidi"/>
              <w:noProof/>
              <w:sz w:val="22"/>
              <w:szCs w:val="22"/>
            </w:rPr>
          </w:pPr>
          <w:hyperlink w:anchor="_Toc79139424" w:history="1">
            <w:r w:rsidR="003F6668" w:rsidRPr="006D6B7C">
              <w:rPr>
                <w:rStyle w:val="Hyperlink"/>
                <w:noProof/>
              </w:rPr>
              <w:t>224.203 Policy.</w:t>
            </w:r>
            <w:r w:rsidR="003F6668">
              <w:rPr>
                <w:noProof/>
                <w:webHidden/>
              </w:rPr>
              <w:tab/>
            </w:r>
            <w:r w:rsidR="003F6668">
              <w:rPr>
                <w:noProof/>
                <w:webHidden/>
              </w:rPr>
              <w:fldChar w:fldCharType="begin"/>
            </w:r>
            <w:r w:rsidR="003F6668">
              <w:rPr>
                <w:noProof/>
                <w:webHidden/>
              </w:rPr>
              <w:instrText xml:space="preserve"> PAGEREF _Toc79139424 \h </w:instrText>
            </w:r>
            <w:r w:rsidR="003F6668">
              <w:rPr>
                <w:noProof/>
                <w:webHidden/>
              </w:rPr>
            </w:r>
            <w:r w:rsidR="003F6668">
              <w:rPr>
                <w:noProof/>
                <w:webHidden/>
              </w:rPr>
              <w:fldChar w:fldCharType="separate"/>
            </w:r>
            <w:r w:rsidR="003F6668">
              <w:rPr>
                <w:noProof/>
                <w:webHidden/>
              </w:rPr>
              <w:t>2</w:t>
            </w:r>
            <w:r w:rsidR="003F6668">
              <w:rPr>
                <w:noProof/>
                <w:webHidden/>
              </w:rPr>
              <w:fldChar w:fldCharType="end"/>
            </w:r>
          </w:hyperlink>
        </w:p>
        <w:p w14:paraId="079ECD3C" w14:textId="3070897B" w:rsidR="007A6014" w:rsidRDefault="007A6014" w:rsidP="003F6668">
          <w:r>
            <w:rPr>
              <w:b/>
              <w:bCs/>
              <w:noProof/>
            </w:rPr>
            <w:fldChar w:fldCharType="end"/>
          </w:r>
        </w:p>
      </w:sdtContent>
    </w:sdt>
    <w:p w14:paraId="2BE3DAAB" w14:textId="07E06A66" w:rsidR="00104C07" w:rsidRPr="00716570" w:rsidRDefault="00380D77" w:rsidP="003F6668">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296A7D" w:rsidRDefault="00104C07" w:rsidP="003F6668">
      <w:pPr>
        <w:pStyle w:val="Heading1"/>
        <w:spacing w:before="0"/>
        <w:ind w:left="0" w:right="0"/>
        <w:rPr>
          <w:sz w:val="24"/>
          <w:szCs w:val="24"/>
        </w:rPr>
      </w:pPr>
    </w:p>
    <w:p w14:paraId="17316DBC" w14:textId="77777777" w:rsidR="003F6668" w:rsidRPr="003F6668" w:rsidRDefault="003F6668" w:rsidP="003F6668">
      <w:pPr>
        <w:pStyle w:val="Heading1"/>
      </w:pPr>
      <w:bookmarkStart w:id="1" w:name="PART_2_--_DEFINITIONS_OF_WORDS_AND_TERMS"/>
      <w:bookmarkStart w:id="2" w:name="_bookmark29"/>
      <w:bookmarkStart w:id="3" w:name="_Toc79139422"/>
      <w:bookmarkEnd w:id="1"/>
      <w:bookmarkEnd w:id="2"/>
      <w:r w:rsidRPr="003F6668">
        <w:t>PART 24 -- PROTECTION OF PRIVACY AND FREEDOM OF INFORMATION</w:t>
      </w:r>
      <w:bookmarkEnd w:id="3"/>
    </w:p>
    <w:p w14:paraId="5E4B8F1A" w14:textId="77777777" w:rsidR="003F6668" w:rsidRPr="00716570" w:rsidRDefault="003F6668" w:rsidP="003F6668">
      <w:pPr>
        <w:pStyle w:val="Heading2"/>
      </w:pPr>
    </w:p>
    <w:p w14:paraId="13BDAF11" w14:textId="77777777" w:rsidR="003F6668" w:rsidRPr="00D24C98" w:rsidRDefault="003F6668" w:rsidP="003F6668">
      <w:pPr>
        <w:pStyle w:val="Heading2"/>
      </w:pPr>
      <w:bookmarkStart w:id="4" w:name="SUBPART_24.2_—_FREEDOM_OF_INFORMATION_AC"/>
      <w:bookmarkStart w:id="5" w:name="_bookmark223"/>
      <w:bookmarkStart w:id="6" w:name="_Toc79139423"/>
      <w:bookmarkEnd w:id="4"/>
      <w:bookmarkEnd w:id="5"/>
      <w:r w:rsidRPr="00D24C98">
        <w:t>SUBPART 24.2 — FREEDOM OF INFORMATION ACT</w:t>
      </w:r>
      <w:bookmarkEnd w:id="6"/>
    </w:p>
    <w:p w14:paraId="6EF1D1C0" w14:textId="77777777" w:rsidR="003F6668" w:rsidRPr="00716570" w:rsidRDefault="003F6668" w:rsidP="003F6668">
      <w:pPr>
        <w:pStyle w:val="BodyText"/>
        <w:rPr>
          <w:b/>
          <w:sz w:val="25"/>
        </w:rPr>
      </w:pPr>
    </w:p>
    <w:p w14:paraId="4E08A3E4" w14:textId="77777777" w:rsidR="003F6668" w:rsidRPr="003F6668" w:rsidRDefault="003F6668" w:rsidP="003F6668">
      <w:pPr>
        <w:pStyle w:val="Heading3"/>
      </w:pPr>
      <w:bookmarkStart w:id="7" w:name="224.203__Policy."/>
      <w:bookmarkStart w:id="8" w:name="_bookmark224"/>
      <w:bookmarkStart w:id="9" w:name="_Toc79139424"/>
      <w:bookmarkEnd w:id="7"/>
      <w:bookmarkEnd w:id="8"/>
      <w:r w:rsidRPr="003F6668">
        <w:t>224.203 Policy.</w:t>
      </w:r>
      <w:bookmarkEnd w:id="9"/>
    </w:p>
    <w:p w14:paraId="3C844675" w14:textId="77777777" w:rsidR="003F6668" w:rsidRPr="00D24C98" w:rsidRDefault="003F6668" w:rsidP="003F6668">
      <w:pPr>
        <w:pStyle w:val="BodyText"/>
        <w:rPr>
          <w:b/>
          <w:color w:val="auto"/>
          <w:sz w:val="25"/>
        </w:rPr>
      </w:pPr>
    </w:p>
    <w:p w14:paraId="398FCE2C" w14:textId="77777777" w:rsidR="003F6668" w:rsidRPr="00D24C98" w:rsidRDefault="003F6668" w:rsidP="003F6668">
      <w:pPr>
        <w:pStyle w:val="BodyText"/>
        <w:rPr>
          <w:color w:val="auto"/>
        </w:rPr>
      </w:pPr>
      <w:r w:rsidRPr="00D24C98">
        <w:rPr>
          <w:color w:val="auto"/>
        </w:rPr>
        <w:t>(S-90) Upon receipt of a request under this subpart, the DISA employee shall inform the requester that they must file a Freedom of Information Act request to the address below. Requests can be sent via USPS, fax or e-mail. Advise requester(s) that the FOIA</w:t>
      </w:r>
      <w:r w:rsidRPr="00D24C98">
        <w:rPr>
          <w:color w:val="auto"/>
          <w:spacing w:val="-25"/>
        </w:rPr>
        <w:t xml:space="preserve"> </w:t>
      </w:r>
      <w:r w:rsidRPr="00D24C98">
        <w:rPr>
          <w:color w:val="auto"/>
        </w:rPr>
        <w:t>Office is the focal point of all such information and that official information may only be released through the FOIA Office or their authorized</w:t>
      </w:r>
      <w:r w:rsidRPr="00D24C98">
        <w:rPr>
          <w:color w:val="auto"/>
          <w:spacing w:val="-1"/>
        </w:rPr>
        <w:t xml:space="preserve"> </w:t>
      </w:r>
      <w:r w:rsidRPr="00D24C98">
        <w:rPr>
          <w:color w:val="auto"/>
        </w:rPr>
        <w:t>designee.</w:t>
      </w:r>
    </w:p>
    <w:p w14:paraId="5CE53564" w14:textId="77777777" w:rsidR="003F6668" w:rsidRPr="00D24C98" w:rsidRDefault="003F6668" w:rsidP="003F6668">
      <w:pPr>
        <w:pStyle w:val="BodyText"/>
        <w:rPr>
          <w:color w:val="auto"/>
        </w:rPr>
      </w:pPr>
    </w:p>
    <w:p w14:paraId="603E1B23" w14:textId="77777777" w:rsidR="003F6668" w:rsidRPr="00D24C98" w:rsidRDefault="003F6668" w:rsidP="003F6668">
      <w:pPr>
        <w:pStyle w:val="BodyText"/>
        <w:rPr>
          <w:color w:val="auto"/>
        </w:rPr>
      </w:pPr>
      <w:r w:rsidRPr="00D24C98">
        <w:rPr>
          <w:color w:val="auto"/>
        </w:rPr>
        <w:t>Defense Information Systems Agency</w:t>
      </w:r>
    </w:p>
    <w:p w14:paraId="49A3F770" w14:textId="77777777" w:rsidR="003F6668" w:rsidRPr="00D24C98" w:rsidRDefault="003F6668" w:rsidP="003F6668">
      <w:pPr>
        <w:pStyle w:val="BodyText"/>
        <w:rPr>
          <w:color w:val="auto"/>
        </w:rPr>
      </w:pPr>
      <w:r w:rsidRPr="00D24C98">
        <w:rPr>
          <w:color w:val="auto"/>
        </w:rPr>
        <w:t>ATTN: Headquarters FOIA Requester Service Center</w:t>
      </w:r>
    </w:p>
    <w:p w14:paraId="325868D8" w14:textId="77777777" w:rsidR="003F6668" w:rsidRPr="00D24C98" w:rsidRDefault="003F6668" w:rsidP="003F6668">
      <w:pPr>
        <w:pStyle w:val="BodyText"/>
        <w:rPr>
          <w:color w:val="auto"/>
        </w:rPr>
      </w:pPr>
      <w:r w:rsidRPr="00D24C98">
        <w:rPr>
          <w:color w:val="auto"/>
        </w:rPr>
        <w:t>P.O. Box 549</w:t>
      </w:r>
    </w:p>
    <w:p w14:paraId="04BAE231" w14:textId="77777777" w:rsidR="003F6668" w:rsidRPr="00D24C98" w:rsidRDefault="003F6668" w:rsidP="003F6668">
      <w:pPr>
        <w:pStyle w:val="BodyText"/>
        <w:rPr>
          <w:color w:val="auto"/>
        </w:rPr>
      </w:pPr>
      <w:r w:rsidRPr="00D24C98">
        <w:rPr>
          <w:color w:val="auto"/>
        </w:rPr>
        <w:t>Ft Meade, MD 20755-0549 FAX: (301) 225-0510</w:t>
      </w:r>
    </w:p>
    <w:p w14:paraId="10841C5D" w14:textId="77777777" w:rsidR="003F6668" w:rsidRDefault="001643A8" w:rsidP="003F6668">
      <w:pPr>
        <w:pStyle w:val="BodyText"/>
        <w:rPr>
          <w:color w:val="auto"/>
        </w:rPr>
      </w:pPr>
      <w:hyperlink r:id="rId9" w:history="1">
        <w:r w:rsidR="003F6668" w:rsidRPr="00EB639A">
          <w:rPr>
            <w:rStyle w:val="Hyperlink"/>
          </w:rPr>
          <w:t>disa.meade.gc.mbx.foia@mail.mil</w:t>
        </w:r>
      </w:hyperlink>
    </w:p>
    <w:p w14:paraId="3740D5DB" w14:textId="77777777" w:rsidR="003F6668" w:rsidRPr="00D24C98" w:rsidRDefault="003F6668" w:rsidP="003F6668">
      <w:pPr>
        <w:pStyle w:val="BodyText"/>
        <w:rPr>
          <w:color w:val="auto"/>
        </w:rPr>
      </w:pPr>
    </w:p>
    <w:p w14:paraId="4D5903A1" w14:textId="77777777" w:rsidR="003F6668" w:rsidRPr="00D24C98" w:rsidRDefault="003F6668" w:rsidP="003F6668">
      <w:pPr>
        <w:pStyle w:val="BodyText"/>
        <w:rPr>
          <w:color w:val="auto"/>
        </w:rPr>
      </w:pPr>
      <w:r w:rsidRPr="00D24C98">
        <w:rPr>
          <w:color w:val="auto"/>
        </w:rP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14:paraId="4B20FA63" w14:textId="6B40F926" w:rsidR="000B3D86" w:rsidRPr="00716570" w:rsidRDefault="000B3D86" w:rsidP="003F6668">
      <w:pPr>
        <w:pStyle w:val="Heading1"/>
        <w:spacing w:before="0"/>
        <w:ind w:left="0" w:right="0"/>
        <w:rPr>
          <w:sz w:val="24"/>
          <w:szCs w:val="24"/>
        </w:rPr>
      </w:pPr>
    </w:p>
    <w:sectPr w:rsidR="000B3D86" w:rsidRPr="0071657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2683EB8E" w:rsidR="00D57C1F" w:rsidRDefault="00C05E13" w:rsidP="00C05E13">
        <w:pPr>
          <w:pStyle w:val="Footer"/>
          <w:jc w:val="center"/>
        </w:pPr>
        <w:r>
          <w:t xml:space="preserve">PART </w:t>
        </w:r>
        <w:r w:rsidR="00E610EC">
          <w:t>2</w:t>
        </w:r>
        <w:r w:rsidR="003F6668">
          <w:t>4</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7"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9"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0"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1"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2"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3"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4"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5"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6"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7"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3"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4"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5"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26"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27"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28"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29"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0"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1"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2"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3"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4"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5"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7"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38"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9"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0"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1"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2"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3"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10"/>
  </w:num>
  <w:num w:numId="2">
    <w:abstractNumId w:val="24"/>
  </w:num>
  <w:num w:numId="3">
    <w:abstractNumId w:val="2"/>
  </w:num>
  <w:num w:numId="4">
    <w:abstractNumId w:val="34"/>
  </w:num>
  <w:num w:numId="5">
    <w:abstractNumId w:val="9"/>
  </w:num>
  <w:num w:numId="6">
    <w:abstractNumId w:val="18"/>
  </w:num>
  <w:num w:numId="7">
    <w:abstractNumId w:val="16"/>
  </w:num>
  <w:num w:numId="8">
    <w:abstractNumId w:val="43"/>
  </w:num>
  <w:num w:numId="9">
    <w:abstractNumId w:val="22"/>
  </w:num>
  <w:num w:numId="10">
    <w:abstractNumId w:val="38"/>
  </w:num>
  <w:num w:numId="11">
    <w:abstractNumId w:val="14"/>
  </w:num>
  <w:num w:numId="12">
    <w:abstractNumId w:val="3"/>
  </w:num>
  <w:num w:numId="13">
    <w:abstractNumId w:val="36"/>
  </w:num>
  <w:num w:numId="14">
    <w:abstractNumId w:val="42"/>
  </w:num>
  <w:num w:numId="15">
    <w:abstractNumId w:val="12"/>
  </w:num>
  <w:num w:numId="16">
    <w:abstractNumId w:val="23"/>
  </w:num>
  <w:num w:numId="17">
    <w:abstractNumId w:val="32"/>
  </w:num>
  <w:num w:numId="18">
    <w:abstractNumId w:val="0"/>
  </w:num>
  <w:num w:numId="19">
    <w:abstractNumId w:val="20"/>
  </w:num>
  <w:num w:numId="20">
    <w:abstractNumId w:val="21"/>
  </w:num>
  <w:num w:numId="21">
    <w:abstractNumId w:val="33"/>
  </w:num>
  <w:num w:numId="22">
    <w:abstractNumId w:val="39"/>
  </w:num>
  <w:num w:numId="23">
    <w:abstractNumId w:val="1"/>
  </w:num>
  <w:num w:numId="24">
    <w:abstractNumId w:val="6"/>
  </w:num>
  <w:num w:numId="25">
    <w:abstractNumId w:val="17"/>
  </w:num>
  <w:num w:numId="26">
    <w:abstractNumId w:val="8"/>
  </w:num>
  <w:num w:numId="27">
    <w:abstractNumId w:val="19"/>
  </w:num>
  <w:num w:numId="28">
    <w:abstractNumId w:val="31"/>
  </w:num>
  <w:num w:numId="29">
    <w:abstractNumId w:val="29"/>
  </w:num>
  <w:num w:numId="30">
    <w:abstractNumId w:val="11"/>
  </w:num>
  <w:num w:numId="31">
    <w:abstractNumId w:val="26"/>
  </w:num>
  <w:num w:numId="32">
    <w:abstractNumId w:val="28"/>
  </w:num>
  <w:num w:numId="33">
    <w:abstractNumId w:val="5"/>
  </w:num>
  <w:num w:numId="34">
    <w:abstractNumId w:val="35"/>
  </w:num>
  <w:num w:numId="35">
    <w:abstractNumId w:val="40"/>
  </w:num>
  <w:num w:numId="36">
    <w:abstractNumId w:val="4"/>
  </w:num>
  <w:num w:numId="37">
    <w:abstractNumId w:val="37"/>
  </w:num>
  <w:num w:numId="38">
    <w:abstractNumId w:val="15"/>
  </w:num>
  <w:num w:numId="39">
    <w:abstractNumId w:val="30"/>
  </w:num>
  <w:num w:numId="40">
    <w:abstractNumId w:val="13"/>
  </w:num>
  <w:num w:numId="41">
    <w:abstractNumId w:val="25"/>
  </w:num>
  <w:num w:numId="42">
    <w:abstractNumId w:val="41"/>
  </w:num>
  <w:num w:numId="43">
    <w:abstractNumId w:val="7"/>
  </w:num>
  <w:num w:numId="44">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B3D86"/>
    <w:rsid w:val="00104C07"/>
    <w:rsid w:val="0011391F"/>
    <w:rsid w:val="00115329"/>
    <w:rsid w:val="00134EAC"/>
    <w:rsid w:val="001610D1"/>
    <w:rsid w:val="001643A8"/>
    <w:rsid w:val="001D4DAB"/>
    <w:rsid w:val="00296A7D"/>
    <w:rsid w:val="002E55D9"/>
    <w:rsid w:val="0031328B"/>
    <w:rsid w:val="003235A6"/>
    <w:rsid w:val="003322A5"/>
    <w:rsid w:val="00380D77"/>
    <w:rsid w:val="003F6668"/>
    <w:rsid w:val="00426732"/>
    <w:rsid w:val="00443D85"/>
    <w:rsid w:val="004766F7"/>
    <w:rsid w:val="00575C53"/>
    <w:rsid w:val="00646377"/>
    <w:rsid w:val="0068481F"/>
    <w:rsid w:val="00720F3B"/>
    <w:rsid w:val="007454BA"/>
    <w:rsid w:val="007A6014"/>
    <w:rsid w:val="008719D2"/>
    <w:rsid w:val="00893603"/>
    <w:rsid w:val="00924FF3"/>
    <w:rsid w:val="0093062F"/>
    <w:rsid w:val="00990EE8"/>
    <w:rsid w:val="00A5264C"/>
    <w:rsid w:val="00A67599"/>
    <w:rsid w:val="00AD74AD"/>
    <w:rsid w:val="00AE5E5F"/>
    <w:rsid w:val="00B46B50"/>
    <w:rsid w:val="00B77D70"/>
    <w:rsid w:val="00C05E13"/>
    <w:rsid w:val="00C90349"/>
    <w:rsid w:val="00D17BE1"/>
    <w:rsid w:val="00D279E1"/>
    <w:rsid w:val="00D32560"/>
    <w:rsid w:val="00D57C1F"/>
    <w:rsid w:val="00E07F42"/>
    <w:rsid w:val="00E15ABC"/>
    <w:rsid w:val="00E610EC"/>
    <w:rsid w:val="00E70EF3"/>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isa.meade.gc.mbx.foia@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3</cp:revision>
  <dcterms:created xsi:type="dcterms:W3CDTF">2021-08-06T15:50:00Z</dcterms:created>
  <dcterms:modified xsi:type="dcterms:W3CDTF">2021-10-27T16:04:00Z</dcterms:modified>
</cp:coreProperties>
</file>