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66C90BDA" w:rsidR="007A6014" w:rsidRPr="002F768E" w:rsidRDefault="007A6014" w:rsidP="00BC41D5">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9C0AC4">
            <w:rPr>
              <w:rFonts w:cs="Times New Roman"/>
              <w:color w:val="2F5496" w:themeColor="accent1" w:themeShade="BF"/>
              <w:sz w:val="28"/>
              <w:szCs w:val="28"/>
            </w:rPr>
            <w:t>3</w:t>
          </w:r>
          <w:r w:rsidR="00E743CB">
            <w:rPr>
              <w:rFonts w:cs="Times New Roman"/>
              <w:color w:val="2F5496" w:themeColor="accent1" w:themeShade="BF"/>
              <w:sz w:val="28"/>
              <w:szCs w:val="28"/>
            </w:rPr>
            <w:t>3</w:t>
          </w:r>
          <w:r w:rsidRPr="002F768E">
            <w:rPr>
              <w:rFonts w:cs="Times New Roman"/>
              <w:color w:val="2F5496" w:themeColor="accent1" w:themeShade="BF"/>
              <w:sz w:val="28"/>
              <w:szCs w:val="28"/>
            </w:rPr>
            <w:t>--</w:t>
          </w:r>
          <w:r w:rsidR="00770008" w:rsidRPr="00770008">
            <w:rPr>
              <w:rFonts w:cs="Times New Roman"/>
              <w:color w:val="2F5496" w:themeColor="accent1" w:themeShade="BF"/>
              <w:sz w:val="28"/>
              <w:szCs w:val="28"/>
            </w:rPr>
            <w:t>PROTESTS, DISPUTES, AND APPEALS</w:t>
          </w:r>
        </w:p>
        <w:p w14:paraId="2DB20637" w14:textId="77777777" w:rsidR="007A6014" w:rsidRPr="002F768E" w:rsidRDefault="007A6014" w:rsidP="00BC41D5">
          <w:pPr>
            <w:jc w:val="center"/>
            <w:rPr>
              <w:rFonts w:cs="Times New Roman"/>
              <w:szCs w:val="24"/>
            </w:rPr>
          </w:pPr>
          <w:r w:rsidRPr="002F768E">
            <w:rPr>
              <w:rFonts w:cs="Times New Roman"/>
              <w:color w:val="4F81BD"/>
              <w:szCs w:val="24"/>
            </w:rPr>
            <w:t>TABLE OF CONTENTS</w:t>
          </w:r>
        </w:p>
        <w:bookmarkEnd w:id="0"/>
        <w:p w14:paraId="71267D64" w14:textId="6C4CA913" w:rsidR="00BC41D5"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147229" w:history="1">
            <w:r w:rsidR="00BC41D5" w:rsidRPr="00DC0BC8">
              <w:rPr>
                <w:rStyle w:val="Hyperlink"/>
                <w:noProof/>
              </w:rPr>
              <w:t>PART 33 -- PROTESTS, DISPUTES, AND APPEALS</w:t>
            </w:r>
            <w:r w:rsidR="00BC41D5">
              <w:rPr>
                <w:noProof/>
                <w:webHidden/>
              </w:rPr>
              <w:tab/>
            </w:r>
            <w:r w:rsidR="00BC41D5">
              <w:rPr>
                <w:noProof/>
                <w:webHidden/>
              </w:rPr>
              <w:fldChar w:fldCharType="begin"/>
            </w:r>
            <w:r w:rsidR="00BC41D5">
              <w:rPr>
                <w:noProof/>
                <w:webHidden/>
              </w:rPr>
              <w:instrText xml:space="preserve"> PAGEREF _Toc79147229 \h </w:instrText>
            </w:r>
            <w:r w:rsidR="00BC41D5">
              <w:rPr>
                <w:noProof/>
                <w:webHidden/>
              </w:rPr>
            </w:r>
            <w:r w:rsidR="00BC41D5">
              <w:rPr>
                <w:noProof/>
                <w:webHidden/>
              </w:rPr>
              <w:fldChar w:fldCharType="separate"/>
            </w:r>
            <w:r w:rsidR="00BC41D5">
              <w:rPr>
                <w:noProof/>
                <w:webHidden/>
              </w:rPr>
              <w:t>2</w:t>
            </w:r>
            <w:r w:rsidR="00BC41D5">
              <w:rPr>
                <w:noProof/>
                <w:webHidden/>
              </w:rPr>
              <w:fldChar w:fldCharType="end"/>
            </w:r>
          </w:hyperlink>
        </w:p>
        <w:p w14:paraId="6CA55651" w14:textId="02D545E5" w:rsidR="00BC41D5" w:rsidRDefault="00CA5737">
          <w:pPr>
            <w:pStyle w:val="TOC2"/>
            <w:tabs>
              <w:tab w:val="right" w:leader="dot" w:pos="9350"/>
            </w:tabs>
            <w:rPr>
              <w:rFonts w:asciiTheme="minorHAnsi" w:eastAsiaTheme="minorEastAsia" w:hAnsiTheme="minorHAnsi" w:cstheme="minorBidi"/>
              <w:noProof/>
              <w:sz w:val="22"/>
              <w:szCs w:val="22"/>
            </w:rPr>
          </w:pPr>
          <w:hyperlink w:anchor="_Toc79147230" w:history="1">
            <w:r w:rsidR="00BC41D5" w:rsidRPr="00DC0BC8">
              <w:rPr>
                <w:rStyle w:val="Hyperlink"/>
                <w:noProof/>
              </w:rPr>
              <w:t>SUBPART 33.1 -- PROTESTS</w:t>
            </w:r>
            <w:r w:rsidR="00BC41D5">
              <w:rPr>
                <w:noProof/>
                <w:webHidden/>
              </w:rPr>
              <w:tab/>
            </w:r>
            <w:r w:rsidR="00BC41D5">
              <w:rPr>
                <w:noProof/>
                <w:webHidden/>
              </w:rPr>
              <w:fldChar w:fldCharType="begin"/>
            </w:r>
            <w:r w:rsidR="00BC41D5">
              <w:rPr>
                <w:noProof/>
                <w:webHidden/>
              </w:rPr>
              <w:instrText xml:space="preserve"> PAGEREF _Toc79147230 \h </w:instrText>
            </w:r>
            <w:r w:rsidR="00BC41D5">
              <w:rPr>
                <w:noProof/>
                <w:webHidden/>
              </w:rPr>
            </w:r>
            <w:r w:rsidR="00BC41D5">
              <w:rPr>
                <w:noProof/>
                <w:webHidden/>
              </w:rPr>
              <w:fldChar w:fldCharType="separate"/>
            </w:r>
            <w:r w:rsidR="00BC41D5">
              <w:rPr>
                <w:noProof/>
                <w:webHidden/>
              </w:rPr>
              <w:t>2</w:t>
            </w:r>
            <w:r w:rsidR="00BC41D5">
              <w:rPr>
                <w:noProof/>
                <w:webHidden/>
              </w:rPr>
              <w:fldChar w:fldCharType="end"/>
            </w:r>
          </w:hyperlink>
        </w:p>
        <w:p w14:paraId="1DED5E55" w14:textId="74200510" w:rsidR="00BC41D5" w:rsidRDefault="00CA5737">
          <w:pPr>
            <w:pStyle w:val="TOC3"/>
            <w:tabs>
              <w:tab w:val="right" w:leader="dot" w:pos="9350"/>
            </w:tabs>
            <w:rPr>
              <w:rFonts w:asciiTheme="minorHAnsi" w:eastAsiaTheme="minorEastAsia" w:hAnsiTheme="minorHAnsi" w:cstheme="minorBidi"/>
              <w:noProof/>
              <w:sz w:val="22"/>
              <w:szCs w:val="22"/>
            </w:rPr>
          </w:pPr>
          <w:hyperlink w:anchor="_Toc79147231" w:history="1">
            <w:r w:rsidR="00BC41D5" w:rsidRPr="00DC0BC8">
              <w:rPr>
                <w:rStyle w:val="Hyperlink"/>
                <w:noProof/>
              </w:rPr>
              <w:t>33.103 Protests to the agency.</w:t>
            </w:r>
            <w:r w:rsidR="00BC41D5">
              <w:rPr>
                <w:noProof/>
                <w:webHidden/>
              </w:rPr>
              <w:tab/>
            </w:r>
            <w:r w:rsidR="00BC41D5">
              <w:rPr>
                <w:noProof/>
                <w:webHidden/>
              </w:rPr>
              <w:fldChar w:fldCharType="begin"/>
            </w:r>
            <w:r w:rsidR="00BC41D5">
              <w:rPr>
                <w:noProof/>
                <w:webHidden/>
              </w:rPr>
              <w:instrText xml:space="preserve"> PAGEREF _Toc79147231 \h </w:instrText>
            </w:r>
            <w:r w:rsidR="00BC41D5">
              <w:rPr>
                <w:noProof/>
                <w:webHidden/>
              </w:rPr>
            </w:r>
            <w:r w:rsidR="00BC41D5">
              <w:rPr>
                <w:noProof/>
                <w:webHidden/>
              </w:rPr>
              <w:fldChar w:fldCharType="separate"/>
            </w:r>
            <w:r w:rsidR="00BC41D5">
              <w:rPr>
                <w:noProof/>
                <w:webHidden/>
              </w:rPr>
              <w:t>2</w:t>
            </w:r>
            <w:r w:rsidR="00BC41D5">
              <w:rPr>
                <w:noProof/>
                <w:webHidden/>
              </w:rPr>
              <w:fldChar w:fldCharType="end"/>
            </w:r>
          </w:hyperlink>
        </w:p>
        <w:p w14:paraId="3648B4ED" w14:textId="7C4B7160" w:rsidR="00BC41D5" w:rsidRDefault="00CA5737">
          <w:pPr>
            <w:pStyle w:val="TOC3"/>
            <w:tabs>
              <w:tab w:val="right" w:leader="dot" w:pos="9350"/>
            </w:tabs>
            <w:rPr>
              <w:rFonts w:asciiTheme="minorHAnsi" w:eastAsiaTheme="minorEastAsia" w:hAnsiTheme="minorHAnsi" w:cstheme="minorBidi"/>
              <w:noProof/>
              <w:sz w:val="22"/>
              <w:szCs w:val="22"/>
            </w:rPr>
          </w:pPr>
          <w:hyperlink w:anchor="_Toc79147232" w:history="1">
            <w:r w:rsidR="00BC41D5" w:rsidRPr="00DC0BC8">
              <w:rPr>
                <w:rStyle w:val="Hyperlink"/>
                <w:noProof/>
              </w:rPr>
              <w:t>33.104 Protest to GAO.</w:t>
            </w:r>
            <w:r w:rsidR="00BC41D5">
              <w:rPr>
                <w:noProof/>
                <w:webHidden/>
              </w:rPr>
              <w:tab/>
            </w:r>
            <w:r w:rsidR="00BC41D5">
              <w:rPr>
                <w:noProof/>
                <w:webHidden/>
              </w:rPr>
              <w:fldChar w:fldCharType="begin"/>
            </w:r>
            <w:r w:rsidR="00BC41D5">
              <w:rPr>
                <w:noProof/>
                <w:webHidden/>
              </w:rPr>
              <w:instrText xml:space="preserve"> PAGEREF _Toc79147232 \h </w:instrText>
            </w:r>
            <w:r w:rsidR="00BC41D5">
              <w:rPr>
                <w:noProof/>
                <w:webHidden/>
              </w:rPr>
            </w:r>
            <w:r w:rsidR="00BC41D5">
              <w:rPr>
                <w:noProof/>
                <w:webHidden/>
              </w:rPr>
              <w:fldChar w:fldCharType="separate"/>
            </w:r>
            <w:r w:rsidR="00BC41D5">
              <w:rPr>
                <w:noProof/>
                <w:webHidden/>
              </w:rPr>
              <w:t>2</w:t>
            </w:r>
            <w:r w:rsidR="00BC41D5">
              <w:rPr>
                <w:noProof/>
                <w:webHidden/>
              </w:rPr>
              <w:fldChar w:fldCharType="end"/>
            </w:r>
          </w:hyperlink>
        </w:p>
        <w:p w14:paraId="1E51BDF8" w14:textId="1BDF445A" w:rsidR="00BC41D5" w:rsidRDefault="00CA5737">
          <w:pPr>
            <w:pStyle w:val="TOC2"/>
            <w:tabs>
              <w:tab w:val="right" w:leader="dot" w:pos="9350"/>
            </w:tabs>
            <w:rPr>
              <w:rFonts w:asciiTheme="minorHAnsi" w:eastAsiaTheme="minorEastAsia" w:hAnsiTheme="minorHAnsi" w:cstheme="minorBidi"/>
              <w:noProof/>
              <w:sz w:val="22"/>
              <w:szCs w:val="22"/>
            </w:rPr>
          </w:pPr>
          <w:hyperlink w:anchor="_Toc79147233" w:history="1">
            <w:r w:rsidR="00BC41D5" w:rsidRPr="00DC0BC8">
              <w:rPr>
                <w:rStyle w:val="Hyperlink"/>
                <w:noProof/>
              </w:rPr>
              <w:t>SUBPART 33.2 -- DISPUTES AND APPEALS</w:t>
            </w:r>
            <w:r w:rsidR="00BC41D5">
              <w:rPr>
                <w:noProof/>
                <w:webHidden/>
              </w:rPr>
              <w:tab/>
            </w:r>
            <w:r w:rsidR="00BC41D5">
              <w:rPr>
                <w:noProof/>
                <w:webHidden/>
              </w:rPr>
              <w:fldChar w:fldCharType="begin"/>
            </w:r>
            <w:r w:rsidR="00BC41D5">
              <w:rPr>
                <w:noProof/>
                <w:webHidden/>
              </w:rPr>
              <w:instrText xml:space="preserve"> PAGEREF _Toc79147233 \h </w:instrText>
            </w:r>
            <w:r w:rsidR="00BC41D5">
              <w:rPr>
                <w:noProof/>
                <w:webHidden/>
              </w:rPr>
            </w:r>
            <w:r w:rsidR="00BC41D5">
              <w:rPr>
                <w:noProof/>
                <w:webHidden/>
              </w:rPr>
              <w:fldChar w:fldCharType="separate"/>
            </w:r>
            <w:r w:rsidR="00BC41D5">
              <w:rPr>
                <w:noProof/>
                <w:webHidden/>
              </w:rPr>
              <w:t>3</w:t>
            </w:r>
            <w:r w:rsidR="00BC41D5">
              <w:rPr>
                <w:noProof/>
                <w:webHidden/>
              </w:rPr>
              <w:fldChar w:fldCharType="end"/>
            </w:r>
          </w:hyperlink>
        </w:p>
        <w:p w14:paraId="40F18CB7" w14:textId="32B4BE04" w:rsidR="00BC41D5" w:rsidRDefault="00CA5737">
          <w:pPr>
            <w:pStyle w:val="TOC3"/>
            <w:tabs>
              <w:tab w:val="right" w:leader="dot" w:pos="9350"/>
            </w:tabs>
            <w:rPr>
              <w:rFonts w:asciiTheme="minorHAnsi" w:eastAsiaTheme="minorEastAsia" w:hAnsiTheme="minorHAnsi" w:cstheme="minorBidi"/>
              <w:noProof/>
              <w:sz w:val="22"/>
              <w:szCs w:val="22"/>
            </w:rPr>
          </w:pPr>
          <w:hyperlink w:anchor="_Toc79147234" w:history="1">
            <w:r w:rsidR="00BC41D5" w:rsidRPr="00DC0BC8">
              <w:rPr>
                <w:rStyle w:val="Hyperlink"/>
                <w:noProof/>
              </w:rPr>
              <w:t>33.204 Policy.</w:t>
            </w:r>
            <w:r w:rsidR="00BC41D5">
              <w:rPr>
                <w:noProof/>
                <w:webHidden/>
              </w:rPr>
              <w:tab/>
            </w:r>
            <w:r w:rsidR="00BC41D5">
              <w:rPr>
                <w:noProof/>
                <w:webHidden/>
              </w:rPr>
              <w:fldChar w:fldCharType="begin"/>
            </w:r>
            <w:r w:rsidR="00BC41D5">
              <w:rPr>
                <w:noProof/>
                <w:webHidden/>
              </w:rPr>
              <w:instrText xml:space="preserve"> PAGEREF _Toc79147234 \h </w:instrText>
            </w:r>
            <w:r w:rsidR="00BC41D5">
              <w:rPr>
                <w:noProof/>
                <w:webHidden/>
              </w:rPr>
            </w:r>
            <w:r w:rsidR="00BC41D5">
              <w:rPr>
                <w:noProof/>
                <w:webHidden/>
              </w:rPr>
              <w:fldChar w:fldCharType="separate"/>
            </w:r>
            <w:r w:rsidR="00BC41D5">
              <w:rPr>
                <w:noProof/>
                <w:webHidden/>
              </w:rPr>
              <w:t>3</w:t>
            </w:r>
            <w:r w:rsidR="00BC41D5">
              <w:rPr>
                <w:noProof/>
                <w:webHidden/>
              </w:rPr>
              <w:fldChar w:fldCharType="end"/>
            </w:r>
          </w:hyperlink>
        </w:p>
        <w:p w14:paraId="0DB0161C" w14:textId="0B209E74" w:rsidR="00BC41D5" w:rsidRDefault="00CA5737">
          <w:pPr>
            <w:pStyle w:val="TOC3"/>
            <w:tabs>
              <w:tab w:val="right" w:leader="dot" w:pos="9350"/>
            </w:tabs>
            <w:rPr>
              <w:rFonts w:asciiTheme="minorHAnsi" w:eastAsiaTheme="minorEastAsia" w:hAnsiTheme="minorHAnsi" w:cstheme="minorBidi"/>
              <w:noProof/>
              <w:sz w:val="22"/>
              <w:szCs w:val="22"/>
            </w:rPr>
          </w:pPr>
          <w:hyperlink w:anchor="_Toc79147235" w:history="1">
            <w:r w:rsidR="00BC41D5" w:rsidRPr="00DC0BC8">
              <w:rPr>
                <w:rStyle w:val="Hyperlink"/>
                <w:noProof/>
              </w:rPr>
              <w:t>33.211 Contracting officer’s decision.</w:t>
            </w:r>
            <w:r w:rsidR="00BC41D5">
              <w:rPr>
                <w:noProof/>
                <w:webHidden/>
              </w:rPr>
              <w:tab/>
            </w:r>
            <w:r w:rsidR="00BC41D5">
              <w:rPr>
                <w:noProof/>
                <w:webHidden/>
              </w:rPr>
              <w:fldChar w:fldCharType="begin"/>
            </w:r>
            <w:r w:rsidR="00BC41D5">
              <w:rPr>
                <w:noProof/>
                <w:webHidden/>
              </w:rPr>
              <w:instrText xml:space="preserve"> PAGEREF _Toc79147235 \h </w:instrText>
            </w:r>
            <w:r w:rsidR="00BC41D5">
              <w:rPr>
                <w:noProof/>
                <w:webHidden/>
              </w:rPr>
            </w:r>
            <w:r w:rsidR="00BC41D5">
              <w:rPr>
                <w:noProof/>
                <w:webHidden/>
              </w:rPr>
              <w:fldChar w:fldCharType="separate"/>
            </w:r>
            <w:r w:rsidR="00BC41D5">
              <w:rPr>
                <w:noProof/>
                <w:webHidden/>
              </w:rPr>
              <w:t>3</w:t>
            </w:r>
            <w:r w:rsidR="00BC41D5">
              <w:rPr>
                <w:noProof/>
                <w:webHidden/>
              </w:rPr>
              <w:fldChar w:fldCharType="end"/>
            </w:r>
          </w:hyperlink>
        </w:p>
        <w:p w14:paraId="079ECD3C" w14:textId="374CEA8B" w:rsidR="007A6014" w:rsidRDefault="007A6014" w:rsidP="00BC41D5">
          <w:r>
            <w:rPr>
              <w:b/>
              <w:bCs/>
              <w:noProof/>
            </w:rPr>
            <w:fldChar w:fldCharType="end"/>
          </w:r>
        </w:p>
      </w:sdtContent>
    </w:sdt>
    <w:p w14:paraId="2BE3DAAB" w14:textId="07E06A66" w:rsidR="00104C07" w:rsidRPr="00716570" w:rsidRDefault="00380D77" w:rsidP="00BC41D5">
      <w:pPr>
        <w:jc w:val="cente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296A7D" w:rsidRDefault="00104C07" w:rsidP="00BC41D5">
      <w:pPr>
        <w:pStyle w:val="Heading1"/>
        <w:spacing w:before="0"/>
        <w:ind w:left="0" w:right="0"/>
        <w:rPr>
          <w:sz w:val="24"/>
          <w:szCs w:val="24"/>
        </w:rPr>
      </w:pPr>
    </w:p>
    <w:p w14:paraId="680FCD64" w14:textId="77777777" w:rsidR="00BC41D5" w:rsidRPr="00BC41D5" w:rsidRDefault="00BC41D5" w:rsidP="00BC41D5">
      <w:pPr>
        <w:pStyle w:val="Heading1"/>
      </w:pPr>
      <w:bookmarkStart w:id="1" w:name="PART_2_--_DEFINITIONS_OF_WORDS_AND_TERMS"/>
      <w:bookmarkStart w:id="2" w:name="_bookmark29"/>
      <w:bookmarkStart w:id="3" w:name="_Toc79147229"/>
      <w:bookmarkEnd w:id="1"/>
      <w:bookmarkEnd w:id="2"/>
      <w:r w:rsidRPr="00BC41D5">
        <w:t>PART 33 -- PROTESTS, DISPUTES, AND APPEALS</w:t>
      </w:r>
      <w:bookmarkEnd w:id="3"/>
    </w:p>
    <w:p w14:paraId="414762E0" w14:textId="77777777" w:rsidR="00BC41D5" w:rsidRPr="00716570" w:rsidRDefault="00BC41D5" w:rsidP="00BC41D5">
      <w:pPr>
        <w:pStyle w:val="BodyText"/>
        <w:rPr>
          <w:b/>
          <w:sz w:val="26"/>
        </w:rPr>
      </w:pPr>
    </w:p>
    <w:p w14:paraId="6AA8F447" w14:textId="77777777" w:rsidR="00BC41D5" w:rsidRPr="005940CF" w:rsidRDefault="00BC41D5" w:rsidP="00BC41D5">
      <w:pPr>
        <w:pStyle w:val="Heading2"/>
      </w:pPr>
      <w:bookmarkStart w:id="4" w:name="SUBPART_33.1_--_PROTESTS"/>
      <w:bookmarkStart w:id="5" w:name="_bookmark246"/>
      <w:bookmarkStart w:id="6" w:name="_Toc79147230"/>
      <w:bookmarkEnd w:id="4"/>
      <w:bookmarkEnd w:id="5"/>
      <w:r w:rsidRPr="005940CF">
        <w:t>SUBPART 33.1 -- PROTESTS</w:t>
      </w:r>
      <w:bookmarkEnd w:id="6"/>
    </w:p>
    <w:p w14:paraId="6EB03DE1" w14:textId="77777777" w:rsidR="00BC41D5" w:rsidRPr="005940CF" w:rsidRDefault="00BC41D5" w:rsidP="00BC41D5">
      <w:pPr>
        <w:pStyle w:val="BodyText"/>
        <w:rPr>
          <w:b/>
        </w:rPr>
      </w:pPr>
    </w:p>
    <w:p w14:paraId="7A42C4C4" w14:textId="77777777" w:rsidR="00BC41D5" w:rsidRPr="00BC41D5" w:rsidRDefault="00BC41D5" w:rsidP="00BC41D5">
      <w:pPr>
        <w:pStyle w:val="Heading3"/>
      </w:pPr>
      <w:bookmarkStart w:id="7" w:name="33.103__Protests_to_the_agency."/>
      <w:bookmarkStart w:id="8" w:name="_bookmark247"/>
      <w:bookmarkStart w:id="9" w:name="_Toc79147231"/>
      <w:bookmarkEnd w:id="7"/>
      <w:bookmarkEnd w:id="8"/>
      <w:r w:rsidRPr="00BC41D5">
        <w:t>33.103 Protests to the agency.</w:t>
      </w:r>
      <w:bookmarkEnd w:id="9"/>
    </w:p>
    <w:p w14:paraId="6E837FEC" w14:textId="77777777" w:rsidR="00BC41D5" w:rsidRPr="005940CF" w:rsidRDefault="00BC41D5" w:rsidP="00BC41D5">
      <w:pPr>
        <w:pStyle w:val="BodyText"/>
        <w:rPr>
          <w:b/>
          <w:color w:val="auto"/>
          <w:sz w:val="23"/>
        </w:rPr>
      </w:pPr>
    </w:p>
    <w:p w14:paraId="45CF7027" w14:textId="77777777" w:rsidR="00BC41D5" w:rsidRPr="005940CF" w:rsidRDefault="00BC41D5" w:rsidP="00BC41D5">
      <w:pPr>
        <w:pStyle w:val="BodyText"/>
        <w:rPr>
          <w:color w:val="auto"/>
        </w:rPr>
      </w:pPr>
      <w:r w:rsidRPr="005940CF">
        <w:rPr>
          <w:color w:val="auto"/>
        </w:rPr>
        <w:t xml:space="preserve">(d)(4) </w:t>
      </w:r>
      <w:r w:rsidRPr="005940CF">
        <w:rPr>
          <w:color w:val="auto"/>
          <w:lang w:val="en"/>
        </w:rPr>
        <w:t xml:space="preserve">When an agency protest is denied, an offeror may request an independent review by </w:t>
      </w:r>
      <w:r w:rsidRPr="005940CF">
        <w:rPr>
          <w:color w:val="auto"/>
        </w:rPr>
        <w:t>the Chief of the Contracting Office (CoCO) and/or the Head of the Contracting Office (HCO).</w:t>
      </w:r>
    </w:p>
    <w:p w14:paraId="420E65E7" w14:textId="77777777" w:rsidR="00BC41D5" w:rsidRPr="005940CF" w:rsidRDefault="00BC41D5" w:rsidP="00BC41D5">
      <w:pPr>
        <w:pStyle w:val="BodyText"/>
        <w:rPr>
          <w:color w:val="auto"/>
        </w:rPr>
      </w:pPr>
    </w:p>
    <w:p w14:paraId="3D6831AD" w14:textId="77777777" w:rsidR="00BC41D5" w:rsidRPr="005940CF" w:rsidRDefault="00BC41D5" w:rsidP="00BC41D5">
      <w:pPr>
        <w:pStyle w:val="BodyText"/>
        <w:rPr>
          <w:color w:val="auto"/>
        </w:rPr>
      </w:pPr>
      <w:r w:rsidRPr="005940CF">
        <w:rPr>
          <w:color w:val="auto"/>
        </w:rPr>
        <w:t>(f)(1) The approving official for the justification/determination is the Head of the Contracting Activity (HCA). Approval requests shall be forwarded to the HCA electronically, coordinated through the CoCO, HCO, legal counsel, and the OSBP if the protester is a small business. See DARS PGI 1.9003 for routing procedures.</w:t>
      </w:r>
    </w:p>
    <w:p w14:paraId="61467CC2" w14:textId="77777777" w:rsidR="00BC41D5" w:rsidRPr="005940CF" w:rsidRDefault="00BC41D5" w:rsidP="00BC41D5">
      <w:pPr>
        <w:pStyle w:val="BodyText"/>
        <w:rPr>
          <w:color w:val="auto"/>
          <w:sz w:val="18"/>
        </w:rPr>
      </w:pPr>
    </w:p>
    <w:p w14:paraId="682D002E" w14:textId="3774C3F9" w:rsidR="00BC41D5" w:rsidRPr="005940CF" w:rsidRDefault="00CA5737" w:rsidP="00CA5737">
      <w:pPr>
        <w:tabs>
          <w:tab w:val="left" w:pos="360"/>
        </w:tabs>
        <w:ind w:left="61"/>
      </w:pPr>
      <w:r>
        <w:t xml:space="preserve">(3) </w:t>
      </w:r>
      <w:r w:rsidR="00BC41D5" w:rsidRPr="005940CF">
        <w:t>The approving official for the justification/determination is the HCA. Approval requests shall be forwarded to the HCA electronically, coordinated through the CoCO, HCO, local</w:t>
      </w:r>
      <w:r w:rsidR="00BC41D5" w:rsidRPr="00CA5737">
        <w:rPr>
          <w:spacing w:val="-24"/>
        </w:rPr>
        <w:t xml:space="preserve"> </w:t>
      </w:r>
      <w:r w:rsidR="00BC41D5" w:rsidRPr="005940CF">
        <w:t xml:space="preserve">legal counsel, and the OSBP if the protester is a small business. </w:t>
      </w:r>
      <w:r w:rsidR="00BC41D5" w:rsidRPr="00CA5737">
        <w:rPr>
          <w:szCs w:val="24"/>
        </w:rPr>
        <w:t>See DARS PGI 1.9003 for routing procedures.</w:t>
      </w:r>
      <w:hyperlink r:id="rId9">
        <w:r w:rsidR="00BC41D5" w:rsidRPr="00CA5737">
          <w:rPr>
            <w:u w:val="single" w:color="0000FF"/>
          </w:rPr>
          <w:t xml:space="preserve"> </w:t>
        </w:r>
      </w:hyperlink>
    </w:p>
    <w:p w14:paraId="216CDF85" w14:textId="77777777" w:rsidR="00BC41D5" w:rsidRPr="005940CF" w:rsidRDefault="00BC41D5" w:rsidP="00BC41D5">
      <w:pPr>
        <w:pStyle w:val="BodyText"/>
        <w:rPr>
          <w:color w:val="auto"/>
          <w:sz w:val="20"/>
        </w:rPr>
      </w:pPr>
    </w:p>
    <w:p w14:paraId="68C7BFFD" w14:textId="1459BCA6" w:rsidR="00BC41D5" w:rsidRDefault="00BC41D5" w:rsidP="00BC41D5">
      <w:pPr>
        <w:pStyle w:val="BodyText"/>
        <w:rPr>
          <w:color w:val="auto"/>
        </w:rPr>
      </w:pPr>
      <w:r w:rsidRPr="005940CF">
        <w:rPr>
          <w:color w:val="auto"/>
        </w:rPr>
        <w:t>(S-90) Upon receipt of a protest, the contracting officer shall immediately advise the CoCO, HCO, and legal counsel. The written decision shall be sent to the protester by certified mail or by any other means that provides evidence of receipt. The decision, with all supporting documentation, shall be coordinated with legal counsel. If the protest involves competition, coordination shall also include the Agency Competition Advocate. Supporting documentation should, as a minimum, include the</w:t>
      </w:r>
      <w:r w:rsidRPr="005940CF">
        <w:rPr>
          <w:color w:val="auto"/>
          <w:spacing w:val="-10"/>
        </w:rPr>
        <w:t xml:space="preserve"> </w:t>
      </w:r>
      <w:r w:rsidRPr="005940CF">
        <w:rPr>
          <w:color w:val="auto"/>
        </w:rPr>
        <w:t>following:</w:t>
      </w:r>
    </w:p>
    <w:p w14:paraId="51A6D5AA" w14:textId="77777777" w:rsidR="00BC41D5" w:rsidRPr="005940CF" w:rsidRDefault="00BC41D5" w:rsidP="00BC41D5">
      <w:pPr>
        <w:pStyle w:val="BodyText"/>
        <w:rPr>
          <w:color w:val="auto"/>
        </w:rPr>
      </w:pPr>
    </w:p>
    <w:p w14:paraId="521D4279" w14:textId="77777777" w:rsidR="00BC41D5" w:rsidRPr="005940CF" w:rsidRDefault="00BC41D5" w:rsidP="00BC41D5">
      <w:pPr>
        <w:pStyle w:val="ListParagraph"/>
        <w:numPr>
          <w:ilvl w:val="0"/>
          <w:numId w:val="48"/>
        </w:numPr>
        <w:tabs>
          <w:tab w:val="left" w:pos="360"/>
        </w:tabs>
        <w:ind w:left="0" w:firstLine="0"/>
      </w:pPr>
      <w:r w:rsidRPr="005940CF">
        <w:t>The</w:t>
      </w:r>
      <w:r w:rsidRPr="005940CF">
        <w:rPr>
          <w:spacing w:val="-2"/>
        </w:rPr>
        <w:t xml:space="preserve"> </w:t>
      </w:r>
      <w:r w:rsidRPr="005940CF">
        <w:t>protest;</w:t>
      </w:r>
    </w:p>
    <w:p w14:paraId="478BF592" w14:textId="77777777" w:rsidR="00BC41D5" w:rsidRPr="005940CF" w:rsidRDefault="00BC41D5" w:rsidP="00BC41D5">
      <w:pPr>
        <w:pStyle w:val="ListParagraph"/>
        <w:numPr>
          <w:ilvl w:val="0"/>
          <w:numId w:val="48"/>
        </w:numPr>
        <w:tabs>
          <w:tab w:val="left" w:pos="360"/>
        </w:tabs>
        <w:ind w:left="0" w:firstLine="0"/>
      </w:pPr>
      <w:r w:rsidRPr="005940CF">
        <w:t>The offer submitted by the protesting</w:t>
      </w:r>
      <w:r w:rsidRPr="005940CF">
        <w:rPr>
          <w:spacing w:val="-12"/>
        </w:rPr>
        <w:t xml:space="preserve"> </w:t>
      </w:r>
      <w:r w:rsidRPr="005940CF">
        <w:t>offeror;</w:t>
      </w:r>
    </w:p>
    <w:p w14:paraId="5F58C52B" w14:textId="77777777" w:rsidR="00BC41D5" w:rsidRPr="005940CF" w:rsidRDefault="00BC41D5" w:rsidP="00BC41D5">
      <w:pPr>
        <w:pStyle w:val="ListParagraph"/>
        <w:numPr>
          <w:ilvl w:val="0"/>
          <w:numId w:val="48"/>
        </w:numPr>
        <w:tabs>
          <w:tab w:val="left" w:pos="360"/>
        </w:tabs>
        <w:ind w:left="0" w:firstLine="0"/>
      </w:pPr>
      <w:r w:rsidRPr="005940CF">
        <w:t>The offer which is being considered for award or which is being</w:t>
      </w:r>
      <w:r w:rsidRPr="005940CF">
        <w:rPr>
          <w:spacing w:val="-9"/>
        </w:rPr>
        <w:t xml:space="preserve"> </w:t>
      </w:r>
      <w:r w:rsidRPr="005940CF">
        <w:t>protested;</w:t>
      </w:r>
    </w:p>
    <w:p w14:paraId="6B90E85F" w14:textId="77777777" w:rsidR="00BC41D5" w:rsidRPr="005940CF" w:rsidRDefault="00BC41D5" w:rsidP="00BC41D5">
      <w:pPr>
        <w:pStyle w:val="ListParagraph"/>
        <w:numPr>
          <w:ilvl w:val="0"/>
          <w:numId w:val="48"/>
        </w:numPr>
        <w:tabs>
          <w:tab w:val="left" w:pos="360"/>
        </w:tabs>
        <w:ind w:left="0" w:firstLine="0"/>
      </w:pPr>
      <w:r w:rsidRPr="005940CF">
        <w:t>The solicitation, including relevant attachments;</w:t>
      </w:r>
    </w:p>
    <w:p w14:paraId="312F77FA" w14:textId="77777777" w:rsidR="00BC41D5" w:rsidRPr="005940CF" w:rsidRDefault="00BC41D5" w:rsidP="00BC41D5">
      <w:pPr>
        <w:pStyle w:val="ListParagraph"/>
        <w:numPr>
          <w:ilvl w:val="0"/>
          <w:numId w:val="48"/>
        </w:numPr>
        <w:tabs>
          <w:tab w:val="left" w:pos="360"/>
        </w:tabs>
        <w:ind w:left="0" w:firstLine="0"/>
      </w:pPr>
      <w:r w:rsidRPr="005940CF">
        <w:t>The price/cost analysis or abstract of</w:t>
      </w:r>
      <w:r w:rsidRPr="005940CF">
        <w:rPr>
          <w:spacing w:val="-4"/>
        </w:rPr>
        <w:t xml:space="preserve"> </w:t>
      </w:r>
      <w:r w:rsidRPr="005940CF">
        <w:t>offers;</w:t>
      </w:r>
    </w:p>
    <w:p w14:paraId="051A8837" w14:textId="77777777" w:rsidR="00BC41D5" w:rsidRPr="005940CF" w:rsidRDefault="00BC41D5" w:rsidP="00BC41D5">
      <w:pPr>
        <w:pStyle w:val="ListParagraph"/>
        <w:numPr>
          <w:ilvl w:val="0"/>
          <w:numId w:val="48"/>
        </w:numPr>
        <w:tabs>
          <w:tab w:val="left" w:pos="360"/>
        </w:tabs>
        <w:ind w:left="0" w:firstLine="0"/>
      </w:pPr>
      <w:r w:rsidRPr="005940CF">
        <w:t>Any other documents relevant to the</w:t>
      </w:r>
      <w:r w:rsidRPr="005940CF">
        <w:rPr>
          <w:spacing w:val="-8"/>
        </w:rPr>
        <w:t xml:space="preserve"> </w:t>
      </w:r>
      <w:r w:rsidRPr="005940CF">
        <w:t>protest;</w:t>
      </w:r>
    </w:p>
    <w:p w14:paraId="65E86A03" w14:textId="77777777" w:rsidR="00BC41D5" w:rsidRPr="005940CF" w:rsidRDefault="00BC41D5" w:rsidP="00BC41D5">
      <w:pPr>
        <w:pStyle w:val="ListParagraph"/>
        <w:numPr>
          <w:ilvl w:val="0"/>
          <w:numId w:val="48"/>
        </w:numPr>
        <w:tabs>
          <w:tab w:val="left" w:pos="360"/>
        </w:tabs>
        <w:ind w:left="0" w:firstLine="0"/>
      </w:pPr>
      <w:r w:rsidRPr="005940CF">
        <w:t>A statement signed by the contracting officer setting forth findings, actions,</w:t>
      </w:r>
      <w:r w:rsidRPr="005940CF">
        <w:rPr>
          <w:spacing w:val="-23"/>
        </w:rPr>
        <w:t xml:space="preserve"> </w:t>
      </w:r>
      <w:r w:rsidRPr="005940CF">
        <w:t>and recommendations;</w:t>
      </w:r>
      <w:r w:rsidRPr="005940CF">
        <w:rPr>
          <w:spacing w:val="-1"/>
        </w:rPr>
        <w:t xml:space="preserve"> </w:t>
      </w:r>
      <w:r w:rsidRPr="005940CF">
        <w:t>and</w:t>
      </w:r>
    </w:p>
    <w:p w14:paraId="2037F299" w14:textId="77777777" w:rsidR="00BC41D5" w:rsidRDefault="00BC41D5" w:rsidP="00BC41D5">
      <w:pPr>
        <w:pStyle w:val="ListParagraph"/>
        <w:numPr>
          <w:ilvl w:val="0"/>
          <w:numId w:val="48"/>
        </w:numPr>
        <w:tabs>
          <w:tab w:val="left" w:pos="360"/>
        </w:tabs>
        <w:ind w:left="0" w:firstLine="0"/>
      </w:pPr>
      <w:r w:rsidRPr="005940CF">
        <w:t>Any additional evidence or information deemed necessary in determining the validity of</w:t>
      </w:r>
      <w:r w:rsidRPr="005940CF">
        <w:rPr>
          <w:spacing w:val="-20"/>
        </w:rPr>
        <w:t xml:space="preserve"> </w:t>
      </w:r>
      <w:r w:rsidRPr="005940CF">
        <w:t>the protest.</w:t>
      </w:r>
    </w:p>
    <w:p w14:paraId="1D629493" w14:textId="77777777" w:rsidR="00BC41D5" w:rsidRPr="005940CF" w:rsidRDefault="00BC41D5" w:rsidP="00BC41D5">
      <w:pPr>
        <w:pStyle w:val="ListParagraph"/>
        <w:tabs>
          <w:tab w:val="left" w:pos="1080"/>
        </w:tabs>
        <w:ind w:left="0"/>
      </w:pPr>
    </w:p>
    <w:p w14:paraId="69EA9FB2" w14:textId="77777777" w:rsidR="00BC41D5" w:rsidRPr="00BC41D5" w:rsidRDefault="00BC41D5" w:rsidP="00BC41D5">
      <w:pPr>
        <w:pStyle w:val="Heading3"/>
      </w:pPr>
      <w:bookmarkStart w:id="10" w:name="33.104__Protest_to_GAO."/>
      <w:bookmarkStart w:id="11" w:name="_bookmark248"/>
      <w:bookmarkStart w:id="12" w:name="_Toc79147232"/>
      <w:bookmarkEnd w:id="10"/>
      <w:bookmarkEnd w:id="11"/>
      <w:r w:rsidRPr="00BC41D5">
        <w:t>33.104 Protest to GAO.</w:t>
      </w:r>
      <w:bookmarkEnd w:id="12"/>
    </w:p>
    <w:p w14:paraId="68FD56C3" w14:textId="77777777" w:rsidR="00BC41D5" w:rsidRPr="005940CF" w:rsidRDefault="00BC41D5" w:rsidP="00BC41D5">
      <w:pPr>
        <w:pStyle w:val="BodyText"/>
        <w:rPr>
          <w:b/>
        </w:rPr>
      </w:pPr>
    </w:p>
    <w:p w14:paraId="59F674A5" w14:textId="77777777" w:rsidR="00BC41D5" w:rsidRPr="00716570" w:rsidRDefault="00BC41D5" w:rsidP="00BC41D5">
      <w:pPr>
        <w:pStyle w:val="ListParagraph"/>
        <w:numPr>
          <w:ilvl w:val="0"/>
          <w:numId w:val="47"/>
        </w:numPr>
        <w:tabs>
          <w:tab w:val="left" w:pos="360"/>
        </w:tabs>
        <w:ind w:left="0" w:firstLine="0"/>
      </w:pPr>
      <w:r w:rsidRPr="00716570">
        <w:t>Protests before</w:t>
      </w:r>
      <w:r w:rsidRPr="00716570">
        <w:rPr>
          <w:spacing w:val="-2"/>
        </w:rPr>
        <w:t xml:space="preserve"> </w:t>
      </w:r>
      <w:r w:rsidRPr="00716570">
        <w:t>award.</w:t>
      </w:r>
    </w:p>
    <w:p w14:paraId="5EE5B6CE" w14:textId="77777777" w:rsidR="00BC41D5" w:rsidRPr="00716570" w:rsidRDefault="00BC41D5" w:rsidP="00BC41D5">
      <w:pPr>
        <w:pStyle w:val="BodyText"/>
        <w:tabs>
          <w:tab w:val="left" w:pos="360"/>
        </w:tabs>
        <w:rPr>
          <w:sz w:val="23"/>
        </w:rPr>
      </w:pPr>
    </w:p>
    <w:p w14:paraId="2DA2E703" w14:textId="77777777" w:rsidR="00BC41D5" w:rsidRDefault="00BC41D5" w:rsidP="00BC41D5">
      <w:pPr>
        <w:pStyle w:val="ListParagraph"/>
        <w:numPr>
          <w:ilvl w:val="0"/>
          <w:numId w:val="46"/>
        </w:numPr>
        <w:tabs>
          <w:tab w:val="left" w:pos="360"/>
        </w:tabs>
        <w:ind w:left="0" w:firstLine="0"/>
        <w:rPr>
          <w:szCs w:val="24"/>
        </w:rPr>
      </w:pPr>
      <w:r w:rsidRPr="00AB6008">
        <w:rPr>
          <w:szCs w:val="24"/>
        </w:rPr>
        <w:t xml:space="preserve">The HCO shall notify the HCA of the intent to pursue an override within 2 business day after protest notification. The HCO shall coordinate with legal counsel a </w:t>
      </w:r>
      <w:r>
        <w:rPr>
          <w:szCs w:val="24"/>
        </w:rPr>
        <w:t>written finding</w:t>
      </w:r>
      <w:r w:rsidRPr="00AB6008">
        <w:rPr>
          <w:szCs w:val="24"/>
        </w:rPr>
        <w:t xml:space="preserve"> for approval. The maximum business days from protest notification to presentation of the </w:t>
      </w:r>
      <w:r>
        <w:rPr>
          <w:szCs w:val="24"/>
        </w:rPr>
        <w:t>written finding</w:t>
      </w:r>
      <w:r w:rsidRPr="00AB6008">
        <w:rPr>
          <w:szCs w:val="24"/>
        </w:rPr>
        <w:t xml:space="preserve"> to </w:t>
      </w:r>
      <w:r w:rsidRPr="00AB6008">
        <w:rPr>
          <w:szCs w:val="24"/>
        </w:rPr>
        <w:lastRenderedPageBreak/>
        <w:t xml:space="preserve">the HCA for approval shall not exceed 5 business days. The HCA will make a decision to authorize award or continued performance within 3 business days of receipt of the </w:t>
      </w:r>
      <w:r>
        <w:rPr>
          <w:szCs w:val="24"/>
        </w:rPr>
        <w:t>written finding</w:t>
      </w:r>
      <w:r w:rsidRPr="00AB6008">
        <w:rPr>
          <w:szCs w:val="24"/>
        </w:rPr>
        <w:t>. The contracting officer shall immediately suspend performance while requesting an override.</w:t>
      </w:r>
    </w:p>
    <w:p w14:paraId="5D852053" w14:textId="77777777" w:rsidR="00BC41D5" w:rsidRPr="00386BE3" w:rsidRDefault="00BC41D5" w:rsidP="00BC41D5">
      <w:pPr>
        <w:pStyle w:val="ListParagraph"/>
        <w:tabs>
          <w:tab w:val="left" w:pos="859"/>
        </w:tabs>
        <w:ind w:left="0"/>
        <w:rPr>
          <w:szCs w:val="24"/>
        </w:rPr>
      </w:pPr>
    </w:p>
    <w:p w14:paraId="5735FFDF" w14:textId="77777777" w:rsidR="00BC41D5" w:rsidRPr="00AB6008" w:rsidRDefault="00BC41D5" w:rsidP="00BC41D5">
      <w:pPr>
        <w:pStyle w:val="ListParagraph"/>
        <w:tabs>
          <w:tab w:val="left" w:pos="859"/>
        </w:tabs>
        <w:ind w:left="0"/>
        <w:rPr>
          <w:szCs w:val="24"/>
        </w:rPr>
      </w:pPr>
      <w:r w:rsidRPr="00AB6008">
        <w:rPr>
          <w:szCs w:val="24"/>
        </w:rPr>
        <w:t xml:space="preserve">The contracting officer must prepare </w:t>
      </w:r>
      <w:r>
        <w:rPr>
          <w:szCs w:val="24"/>
        </w:rPr>
        <w:t>the</w:t>
      </w:r>
      <w:r w:rsidRPr="00AB6008">
        <w:rPr>
          <w:szCs w:val="24"/>
        </w:rPr>
        <w:t xml:space="preserve"> written finding to be signed by the HCA. However, no award can be made or selection announced prior to approval by the HCA. The contracting officer must also prepare a request</w:t>
      </w:r>
      <w:r w:rsidRPr="00AB6008">
        <w:rPr>
          <w:spacing w:val="-20"/>
          <w:szCs w:val="24"/>
        </w:rPr>
        <w:t xml:space="preserve"> </w:t>
      </w:r>
      <w:r w:rsidRPr="00AB6008">
        <w:rPr>
          <w:szCs w:val="24"/>
        </w:rPr>
        <w:t>for</w:t>
      </w:r>
      <w:r>
        <w:rPr>
          <w:szCs w:val="24"/>
        </w:rPr>
        <w:t xml:space="preserve"> </w:t>
      </w:r>
      <w:r w:rsidRPr="00AB6008">
        <w:rPr>
          <w:szCs w:val="24"/>
        </w:rPr>
        <w:t>approval that identifies all protest issues and addresses the merits and expected resolution of the protest. Include details of any congressional interest in the protest.</w:t>
      </w:r>
    </w:p>
    <w:p w14:paraId="4DA5E12E" w14:textId="77777777" w:rsidR="00BC41D5" w:rsidRPr="00716570" w:rsidRDefault="00BC41D5" w:rsidP="00BC41D5">
      <w:pPr>
        <w:pStyle w:val="BodyText"/>
        <w:tabs>
          <w:tab w:val="left" w:pos="360"/>
        </w:tabs>
        <w:rPr>
          <w:sz w:val="26"/>
        </w:rPr>
      </w:pPr>
    </w:p>
    <w:p w14:paraId="6FBC9360" w14:textId="77777777" w:rsidR="00BC41D5" w:rsidRPr="00716570" w:rsidRDefault="00BC41D5" w:rsidP="00BC41D5">
      <w:pPr>
        <w:pStyle w:val="ListParagraph"/>
        <w:numPr>
          <w:ilvl w:val="0"/>
          <w:numId w:val="47"/>
        </w:numPr>
        <w:tabs>
          <w:tab w:val="left" w:pos="360"/>
          <w:tab w:val="left" w:pos="844"/>
        </w:tabs>
        <w:ind w:left="0" w:firstLine="0"/>
      </w:pPr>
      <w:r w:rsidRPr="00716570">
        <w:t>Protests after</w:t>
      </w:r>
      <w:r w:rsidRPr="00716570">
        <w:rPr>
          <w:spacing w:val="-2"/>
        </w:rPr>
        <w:t xml:space="preserve"> </w:t>
      </w:r>
      <w:r w:rsidRPr="00716570">
        <w:t>award.</w:t>
      </w:r>
    </w:p>
    <w:p w14:paraId="306EB8C5" w14:textId="77777777" w:rsidR="00BC41D5" w:rsidRPr="00DA0C92" w:rsidRDefault="00BC41D5" w:rsidP="00BC41D5">
      <w:pPr>
        <w:pStyle w:val="BodyText"/>
        <w:tabs>
          <w:tab w:val="left" w:pos="360"/>
        </w:tabs>
      </w:pPr>
    </w:p>
    <w:p w14:paraId="22B330D0" w14:textId="77777777" w:rsidR="00BC41D5" w:rsidRPr="00C0061A" w:rsidRDefault="00BC41D5" w:rsidP="00BC41D5">
      <w:pPr>
        <w:tabs>
          <w:tab w:val="left" w:pos="360"/>
          <w:tab w:val="left" w:pos="859"/>
        </w:tabs>
        <w:rPr>
          <w:rFonts w:cs="Times New Roman"/>
          <w:szCs w:val="24"/>
        </w:rPr>
      </w:pPr>
      <w:r w:rsidRPr="00C0061A">
        <w:rPr>
          <w:rFonts w:cs="Times New Roman"/>
          <w:szCs w:val="24"/>
        </w:rPr>
        <w:t>(2</w:t>
      </w:r>
      <w:r>
        <w:rPr>
          <w:szCs w:val="24"/>
        </w:rPr>
        <w:t xml:space="preserve">) </w:t>
      </w:r>
      <w:r w:rsidRPr="00C0061A">
        <w:rPr>
          <w:rFonts w:cs="Times New Roman"/>
          <w:szCs w:val="24"/>
        </w:rPr>
        <w:t>The contracting officer must prepare a written finding to be signed by the</w:t>
      </w:r>
      <w:r w:rsidRPr="00C0061A">
        <w:rPr>
          <w:rFonts w:cs="Times New Roman"/>
          <w:spacing w:val="-6"/>
          <w:szCs w:val="24"/>
        </w:rPr>
        <w:t xml:space="preserve"> </w:t>
      </w:r>
      <w:r w:rsidRPr="00C0061A">
        <w:rPr>
          <w:rFonts w:cs="Times New Roman"/>
          <w:szCs w:val="24"/>
        </w:rPr>
        <w:t>HCA.</w:t>
      </w:r>
    </w:p>
    <w:p w14:paraId="4F646DD5" w14:textId="77777777" w:rsidR="00BC41D5" w:rsidRPr="00DA0C92" w:rsidRDefault="00BC41D5" w:rsidP="00BC41D5">
      <w:pPr>
        <w:pStyle w:val="BodyText"/>
        <w:tabs>
          <w:tab w:val="left" w:pos="360"/>
        </w:tabs>
      </w:pPr>
    </w:p>
    <w:p w14:paraId="5AD66F27" w14:textId="77777777" w:rsidR="00BC41D5" w:rsidRDefault="00BC41D5" w:rsidP="00BC41D5">
      <w:pPr>
        <w:pStyle w:val="ListParagraph"/>
        <w:tabs>
          <w:tab w:val="left" w:pos="360"/>
          <w:tab w:val="left" w:pos="859"/>
        </w:tabs>
        <w:ind w:left="0"/>
        <w:rPr>
          <w:szCs w:val="24"/>
        </w:rPr>
      </w:pPr>
      <w:r w:rsidRPr="00DA0C92">
        <w:rPr>
          <w:szCs w:val="24"/>
        </w:rPr>
        <w:t xml:space="preserve">(S-90) </w:t>
      </w:r>
      <w:r w:rsidRPr="00DA0C92">
        <w:rPr>
          <w:i/>
          <w:szCs w:val="24"/>
        </w:rPr>
        <w:t xml:space="preserve">HCA Notification. </w:t>
      </w:r>
    </w:p>
    <w:p w14:paraId="6F72FEC9" w14:textId="77777777" w:rsidR="00BC41D5" w:rsidRDefault="00BC41D5" w:rsidP="00BC41D5">
      <w:pPr>
        <w:pStyle w:val="ListParagraph"/>
        <w:tabs>
          <w:tab w:val="left" w:pos="360"/>
          <w:tab w:val="left" w:pos="859"/>
        </w:tabs>
        <w:ind w:left="0"/>
        <w:rPr>
          <w:szCs w:val="24"/>
        </w:rPr>
      </w:pPr>
    </w:p>
    <w:p w14:paraId="29A55A22" w14:textId="77777777" w:rsidR="00BC41D5" w:rsidRPr="00DA0C92" w:rsidRDefault="00BC41D5" w:rsidP="00BC41D5">
      <w:pPr>
        <w:pStyle w:val="ListParagraph"/>
        <w:tabs>
          <w:tab w:val="left" w:pos="360"/>
          <w:tab w:val="left" w:pos="859"/>
        </w:tabs>
        <w:ind w:left="0"/>
        <w:rPr>
          <w:szCs w:val="24"/>
        </w:rPr>
      </w:pPr>
      <w:r w:rsidRPr="00DA0C92">
        <w:rPr>
          <w:szCs w:val="24"/>
        </w:rPr>
        <w:t>Upon receipt of a protest, the contracting officer shall immediately advise the CoCO, HCO and legal counsel.</w:t>
      </w:r>
    </w:p>
    <w:p w14:paraId="477FA098" w14:textId="77777777" w:rsidR="00BC41D5" w:rsidRPr="00DA0C92" w:rsidRDefault="00BC41D5" w:rsidP="00BC41D5">
      <w:pPr>
        <w:pStyle w:val="BodyText"/>
      </w:pPr>
    </w:p>
    <w:p w14:paraId="0640C3AF" w14:textId="77777777" w:rsidR="00BC41D5" w:rsidRDefault="00BC41D5" w:rsidP="00BC41D5">
      <w:pPr>
        <w:pStyle w:val="Heading3"/>
      </w:pPr>
    </w:p>
    <w:p w14:paraId="7D9FC997" w14:textId="77777777" w:rsidR="00BC41D5" w:rsidRPr="005940CF" w:rsidRDefault="00BC41D5" w:rsidP="00BC41D5">
      <w:pPr>
        <w:pStyle w:val="Heading2"/>
      </w:pPr>
      <w:bookmarkStart w:id="13" w:name="SUBPART_33.2_--_DISPUTES_AND_APPEALS"/>
      <w:bookmarkStart w:id="14" w:name="_bookmark249"/>
      <w:bookmarkStart w:id="15" w:name="_Toc79147233"/>
      <w:bookmarkEnd w:id="13"/>
      <w:bookmarkEnd w:id="14"/>
      <w:r w:rsidRPr="005940CF">
        <w:t>SUBPART 33.2 -- DISPUTES AND APPEALS</w:t>
      </w:r>
      <w:bookmarkEnd w:id="15"/>
    </w:p>
    <w:p w14:paraId="7605AED2" w14:textId="77777777" w:rsidR="00BC41D5" w:rsidRPr="00716570" w:rsidRDefault="00BC41D5" w:rsidP="00BC41D5">
      <w:pPr>
        <w:pStyle w:val="Heading3"/>
      </w:pPr>
    </w:p>
    <w:p w14:paraId="5310AFFD" w14:textId="77777777" w:rsidR="00BC41D5" w:rsidRPr="00BC41D5" w:rsidRDefault="00BC41D5" w:rsidP="00BC41D5">
      <w:pPr>
        <w:pStyle w:val="Heading3"/>
      </w:pPr>
      <w:bookmarkStart w:id="16" w:name="33.204__Policy."/>
      <w:bookmarkStart w:id="17" w:name="_bookmark250"/>
      <w:bookmarkStart w:id="18" w:name="_Toc79147234"/>
      <w:bookmarkEnd w:id="16"/>
      <w:bookmarkEnd w:id="17"/>
      <w:r w:rsidRPr="00BC41D5">
        <w:t>33.204 Policy.</w:t>
      </w:r>
      <w:bookmarkEnd w:id="18"/>
    </w:p>
    <w:p w14:paraId="423C66EF" w14:textId="77777777" w:rsidR="00BC41D5" w:rsidRPr="005940CF" w:rsidRDefault="00BC41D5" w:rsidP="00BC41D5">
      <w:pPr>
        <w:pStyle w:val="BodyText"/>
        <w:rPr>
          <w:b/>
          <w:color w:val="auto"/>
        </w:rPr>
      </w:pPr>
    </w:p>
    <w:p w14:paraId="2245B97D" w14:textId="77777777" w:rsidR="00BC41D5" w:rsidRPr="005940CF" w:rsidRDefault="00BC41D5" w:rsidP="00BC41D5">
      <w:pPr>
        <w:pStyle w:val="BodyText"/>
        <w:rPr>
          <w:color w:val="auto"/>
        </w:rPr>
      </w:pPr>
      <w:r w:rsidRPr="005940CF">
        <w:rPr>
          <w:color w:val="auto"/>
        </w:rPr>
        <w:t>Upon receipt of a claim, the contracting officer shall immediately advise the CoCO, HCO, and legal counsel.</w:t>
      </w:r>
    </w:p>
    <w:p w14:paraId="67E9C201" w14:textId="77777777" w:rsidR="00BC41D5" w:rsidRPr="005940CF" w:rsidRDefault="00BC41D5" w:rsidP="00BC41D5">
      <w:pPr>
        <w:pStyle w:val="BodyText"/>
        <w:rPr>
          <w:color w:val="auto"/>
          <w:sz w:val="28"/>
        </w:rPr>
      </w:pPr>
    </w:p>
    <w:p w14:paraId="0DC49927" w14:textId="77777777" w:rsidR="00BC41D5" w:rsidRPr="00BC41D5" w:rsidRDefault="00BC41D5" w:rsidP="00BC41D5">
      <w:pPr>
        <w:pStyle w:val="Heading3"/>
      </w:pPr>
      <w:bookmarkStart w:id="19" w:name="33.211__Contracting_officer’s_decision."/>
      <w:bookmarkStart w:id="20" w:name="_bookmark251"/>
      <w:bookmarkStart w:id="21" w:name="_Toc79147235"/>
      <w:bookmarkEnd w:id="19"/>
      <w:bookmarkEnd w:id="20"/>
      <w:r w:rsidRPr="00BC41D5">
        <w:t>33.211 Contracting officer’s decision.</w:t>
      </w:r>
      <w:bookmarkEnd w:id="21"/>
    </w:p>
    <w:p w14:paraId="4A341927" w14:textId="77777777" w:rsidR="00BC41D5" w:rsidRPr="005940CF" w:rsidRDefault="00BC41D5" w:rsidP="00BC41D5">
      <w:pPr>
        <w:pStyle w:val="BodyText"/>
        <w:rPr>
          <w:b/>
          <w:color w:val="auto"/>
        </w:rPr>
      </w:pPr>
    </w:p>
    <w:p w14:paraId="4BB5B88C" w14:textId="77777777" w:rsidR="00BC41D5" w:rsidRPr="005940CF" w:rsidRDefault="00BC41D5" w:rsidP="00BC41D5">
      <w:pPr>
        <w:pStyle w:val="BodyText"/>
        <w:rPr>
          <w:color w:val="auto"/>
        </w:rPr>
      </w:pPr>
      <w:r w:rsidRPr="005940CF">
        <w:rPr>
          <w:color w:val="auto"/>
        </w:rPr>
        <w:t>(a) The contracting officer must coordinate with legal counsel and the CoCO and HCO prior to issuing a final decision.</w:t>
      </w:r>
    </w:p>
    <w:p w14:paraId="1575A25C" w14:textId="77777777" w:rsidR="00BC41D5" w:rsidRPr="005940CF" w:rsidRDefault="00BC41D5" w:rsidP="00BC41D5">
      <w:pPr>
        <w:pStyle w:val="BodyText"/>
        <w:rPr>
          <w:color w:val="auto"/>
        </w:rPr>
      </w:pPr>
    </w:p>
    <w:p w14:paraId="5CE2728B" w14:textId="77777777" w:rsidR="00BC41D5" w:rsidRPr="005940CF" w:rsidRDefault="00BC41D5" w:rsidP="00BC41D5">
      <w:pPr>
        <w:pStyle w:val="BodyText"/>
        <w:rPr>
          <w:color w:val="auto"/>
        </w:rPr>
      </w:pPr>
      <w:r w:rsidRPr="005940CF">
        <w:rPr>
          <w:color w:val="auto"/>
        </w:rPr>
        <w:t xml:space="preserve">(S-90) </w:t>
      </w:r>
      <w:r w:rsidRPr="005940CF">
        <w:rPr>
          <w:i/>
          <w:color w:val="auto"/>
        </w:rPr>
        <w:t xml:space="preserve">Settlements. </w:t>
      </w:r>
      <w:r w:rsidRPr="005940CF">
        <w:rPr>
          <w:color w:val="auto"/>
        </w:rPr>
        <w:t>The contracting officer must coordinate with legal counsel, a DITCO Cost/Price Analyst, the CoCO, and the HCO on proposed settlement agreements.</w:t>
      </w:r>
    </w:p>
    <w:p w14:paraId="2B6F7D72" w14:textId="01A3853E" w:rsidR="0088407C" w:rsidRPr="00D24C98" w:rsidRDefault="0088407C" w:rsidP="00BC41D5">
      <w:pPr>
        <w:pStyle w:val="Heading1"/>
        <w:spacing w:before="0"/>
        <w:ind w:left="0" w:right="0"/>
        <w:rPr>
          <w:color w:val="auto"/>
        </w:rPr>
      </w:pPr>
    </w:p>
    <w:sectPr w:rsidR="0088407C" w:rsidRPr="00D24C9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r>
        <w:separator/>
      </w:r>
    </w:p>
  </w:endnote>
  <w:endnote w:type="continuationSeparator" w:id="0">
    <w:p w14:paraId="4541E697" w14:textId="77777777" w:rsidR="00D57C1F" w:rsidRDefault="00D57C1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3E261AD1" w:rsidR="00D57C1F" w:rsidRDefault="00C05E13" w:rsidP="00C05E13">
        <w:pPr>
          <w:pStyle w:val="Footer"/>
          <w:jc w:val="center"/>
        </w:pPr>
        <w:r>
          <w:t xml:space="preserve">PART </w:t>
        </w:r>
        <w:r w:rsidR="009C0AC4">
          <w:t>3</w:t>
        </w:r>
        <w:r w:rsidR="00BC41D5">
          <w:t>3</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r>
        <w:separator/>
      </w:r>
    </w:p>
  </w:footnote>
  <w:footnote w:type="continuationSeparator" w:id="0">
    <w:p w14:paraId="0FDA5069" w14:textId="77777777" w:rsidR="00D57C1F" w:rsidRDefault="00D57C1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8"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10"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1"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2"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3"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1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1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16"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7"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8"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19"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20"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1"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22"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3"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4"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6"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27"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8"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29"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30"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31"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32"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33"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34"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35"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37"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8"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9"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40"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4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42"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3"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4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4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4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7"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11"/>
  </w:num>
  <w:num w:numId="2">
    <w:abstractNumId w:val="27"/>
  </w:num>
  <w:num w:numId="3">
    <w:abstractNumId w:val="2"/>
  </w:num>
  <w:num w:numId="4">
    <w:abstractNumId w:val="37"/>
  </w:num>
  <w:num w:numId="5">
    <w:abstractNumId w:val="10"/>
  </w:num>
  <w:num w:numId="6">
    <w:abstractNumId w:val="20"/>
  </w:num>
  <w:num w:numId="7">
    <w:abstractNumId w:val="18"/>
  </w:num>
  <w:num w:numId="8">
    <w:abstractNumId w:val="47"/>
  </w:num>
  <w:num w:numId="9">
    <w:abstractNumId w:val="24"/>
  </w:num>
  <w:num w:numId="10">
    <w:abstractNumId w:val="42"/>
  </w:num>
  <w:num w:numId="11">
    <w:abstractNumId w:val="16"/>
  </w:num>
  <w:num w:numId="12">
    <w:abstractNumId w:val="3"/>
  </w:num>
  <w:num w:numId="13">
    <w:abstractNumId w:val="39"/>
  </w:num>
  <w:num w:numId="14">
    <w:abstractNumId w:val="46"/>
  </w:num>
  <w:num w:numId="15">
    <w:abstractNumId w:val="13"/>
  </w:num>
  <w:num w:numId="16">
    <w:abstractNumId w:val="25"/>
  </w:num>
  <w:num w:numId="17">
    <w:abstractNumId w:val="35"/>
  </w:num>
  <w:num w:numId="18">
    <w:abstractNumId w:val="0"/>
  </w:num>
  <w:num w:numId="19">
    <w:abstractNumId w:val="22"/>
  </w:num>
  <w:num w:numId="20">
    <w:abstractNumId w:val="23"/>
  </w:num>
  <w:num w:numId="21">
    <w:abstractNumId w:val="36"/>
  </w:num>
  <w:num w:numId="22">
    <w:abstractNumId w:val="43"/>
  </w:num>
  <w:num w:numId="23">
    <w:abstractNumId w:val="1"/>
  </w:num>
  <w:num w:numId="24">
    <w:abstractNumId w:val="7"/>
  </w:num>
  <w:num w:numId="25">
    <w:abstractNumId w:val="19"/>
  </w:num>
  <w:num w:numId="26">
    <w:abstractNumId w:val="9"/>
  </w:num>
  <w:num w:numId="27">
    <w:abstractNumId w:val="21"/>
  </w:num>
  <w:num w:numId="28">
    <w:abstractNumId w:val="34"/>
  </w:num>
  <w:num w:numId="29">
    <w:abstractNumId w:val="32"/>
  </w:num>
  <w:num w:numId="30">
    <w:abstractNumId w:val="12"/>
  </w:num>
  <w:num w:numId="31">
    <w:abstractNumId w:val="29"/>
  </w:num>
  <w:num w:numId="32">
    <w:abstractNumId w:val="31"/>
  </w:num>
  <w:num w:numId="33">
    <w:abstractNumId w:val="5"/>
  </w:num>
  <w:num w:numId="34">
    <w:abstractNumId w:val="38"/>
  </w:num>
  <w:num w:numId="35">
    <w:abstractNumId w:val="44"/>
  </w:num>
  <w:num w:numId="36">
    <w:abstractNumId w:val="4"/>
  </w:num>
  <w:num w:numId="37">
    <w:abstractNumId w:val="41"/>
  </w:num>
  <w:num w:numId="38">
    <w:abstractNumId w:val="17"/>
  </w:num>
  <w:num w:numId="39">
    <w:abstractNumId w:val="33"/>
  </w:num>
  <w:num w:numId="40">
    <w:abstractNumId w:val="15"/>
  </w:num>
  <w:num w:numId="41">
    <w:abstractNumId w:val="28"/>
  </w:num>
  <w:num w:numId="42">
    <w:abstractNumId w:val="45"/>
  </w:num>
  <w:num w:numId="43">
    <w:abstractNumId w:val="8"/>
  </w:num>
  <w:num w:numId="44">
    <w:abstractNumId w:val="30"/>
  </w:num>
  <w:num w:numId="45">
    <w:abstractNumId w:val="40"/>
  </w:num>
  <w:num w:numId="46">
    <w:abstractNumId w:val="26"/>
  </w:num>
  <w:num w:numId="47">
    <w:abstractNumId w:val="14"/>
  </w:num>
  <w:num w:numId="48">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14F1"/>
    <w:rsid w:val="000A26B5"/>
    <w:rsid w:val="000B3D86"/>
    <w:rsid w:val="00104C07"/>
    <w:rsid w:val="0011391F"/>
    <w:rsid w:val="00115329"/>
    <w:rsid w:val="00134EAC"/>
    <w:rsid w:val="001610D1"/>
    <w:rsid w:val="001D4DAB"/>
    <w:rsid w:val="00260D97"/>
    <w:rsid w:val="00296A7D"/>
    <w:rsid w:val="002E55D9"/>
    <w:rsid w:val="0031328B"/>
    <w:rsid w:val="003235A6"/>
    <w:rsid w:val="003322A5"/>
    <w:rsid w:val="00380D77"/>
    <w:rsid w:val="003F6668"/>
    <w:rsid w:val="0040678D"/>
    <w:rsid w:val="00426732"/>
    <w:rsid w:val="00443D85"/>
    <w:rsid w:val="004766F7"/>
    <w:rsid w:val="00575C53"/>
    <w:rsid w:val="00646377"/>
    <w:rsid w:val="0068481F"/>
    <w:rsid w:val="00720F3B"/>
    <w:rsid w:val="007454BA"/>
    <w:rsid w:val="00770008"/>
    <w:rsid w:val="00795D74"/>
    <w:rsid w:val="007A6014"/>
    <w:rsid w:val="008719D2"/>
    <w:rsid w:val="0088407C"/>
    <w:rsid w:val="00893603"/>
    <w:rsid w:val="00924FF3"/>
    <w:rsid w:val="0093062F"/>
    <w:rsid w:val="00990EE8"/>
    <w:rsid w:val="009C0AC4"/>
    <w:rsid w:val="00A5264C"/>
    <w:rsid w:val="00A67599"/>
    <w:rsid w:val="00AD74AD"/>
    <w:rsid w:val="00AE5E5F"/>
    <w:rsid w:val="00B46B50"/>
    <w:rsid w:val="00B77D70"/>
    <w:rsid w:val="00BC41D5"/>
    <w:rsid w:val="00C05E13"/>
    <w:rsid w:val="00C90349"/>
    <w:rsid w:val="00CA5737"/>
    <w:rsid w:val="00D17BE1"/>
    <w:rsid w:val="00D279E1"/>
    <w:rsid w:val="00D32560"/>
    <w:rsid w:val="00D57C1F"/>
    <w:rsid w:val="00E07F42"/>
    <w:rsid w:val="00E15ABC"/>
    <w:rsid w:val="00E610EC"/>
    <w:rsid w:val="00E70EF3"/>
    <w:rsid w:val="00E743CB"/>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itco.disa.mil/DITCOContracting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Ranz, Timothy D (Tim) CIV DISA PLD (USA)</cp:lastModifiedBy>
  <cp:revision>4</cp:revision>
  <dcterms:created xsi:type="dcterms:W3CDTF">2021-08-06T18:03:00Z</dcterms:created>
  <dcterms:modified xsi:type="dcterms:W3CDTF">2021-10-27T21:24:00Z</dcterms:modified>
</cp:coreProperties>
</file>