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345A" w14:textId="77777777" w:rsidR="00B57881" w:rsidRDefault="00B57881">
      <w:r>
        <w:br w:type="page"/>
      </w:r>
      <w:r>
        <w:lastRenderedPageBreak/>
        <w:br/>
      </w:r>
    </w:p>
    <w:p w14:paraId="21748CB8" w14:textId="0439C4BE" w:rsidR="00B57881" w:rsidRDefault="00E22290" w:rsidP="00003393">
      <w:pPr>
        <w:pStyle w:val="Heading1"/>
      </w:pPr>
      <w:r>
        <w:fldChar w:fldCharType="begin"/>
      </w:r>
      <w:r>
        <w:instrText xml:space="preserve"> TOC \o "2-3" \h \z \u </w:instrText>
      </w:r>
      <w:r>
        <w:fldChar w:fldCharType="separate"/>
      </w:r>
      <w:r>
        <w:rPr>
          <w:b w:val="0"/>
          <w:bCs w:val="0"/>
          <w:noProof/>
        </w:rPr>
        <w:fldChar w:fldCharType="end"/>
      </w:r>
      <w:r w:rsidR="00B57881" w:rsidRPr="007B495C">
        <w:t xml:space="preserve">PART </w:t>
      </w:r>
      <w:r w:rsidR="00B57881">
        <w:t>221</w:t>
      </w:r>
      <w:r w:rsidR="00B57881" w:rsidRPr="007B495C">
        <w:t xml:space="preserve"> - </w:t>
      </w:r>
      <w:r w:rsidR="00B57881">
        <w:br/>
      </w:r>
      <w:r w:rsidR="00B57881" w:rsidRPr="00003393">
        <w:t>Re</w:t>
      </w:r>
      <w:r w:rsidR="00003393">
        <w:t>s</w:t>
      </w:r>
      <w:r w:rsidR="00B57881" w:rsidRPr="00003393">
        <w:t>erved</w:t>
      </w:r>
    </w:p>
    <w:p w14:paraId="0F47447D" w14:textId="77777777" w:rsidR="00B57881" w:rsidRDefault="00B57881" w:rsidP="00003393">
      <w:pPr>
        <w:jc w:val="center"/>
      </w:pPr>
      <w:r>
        <w:br/>
        <w:t>NO DFARS TEXT</w:t>
      </w:r>
    </w:p>
    <w:p w14:paraId="3C1B3A7D" w14:textId="77777777" w:rsidR="00850595" w:rsidRDefault="00850595" w:rsidP="00E22290">
      <w:pPr>
        <w:pStyle w:val="List1"/>
      </w:pPr>
    </w:p>
    <w:sectPr w:rsidR="00850595" w:rsidSect="00FB64C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848AF" w14:textId="77777777" w:rsidR="00000000" w:rsidRDefault="00E22290">
      <w:pPr>
        <w:spacing w:after="0" w:line="240" w:lineRule="auto"/>
      </w:pPr>
      <w:r>
        <w:separator/>
      </w:r>
    </w:p>
  </w:endnote>
  <w:endnote w:type="continuationSeparator" w:id="0">
    <w:p w14:paraId="50B7DDCE" w14:textId="77777777" w:rsidR="00000000" w:rsidRDefault="00E2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831F1" w14:textId="77777777" w:rsidR="0048444E" w:rsidRDefault="00E22290">
    <w:pPr>
      <w:tabs>
        <w:tab w:val="left" w:pos="80"/>
      </w:tabs>
      <w:rPr>
        <w:rFonts w:ascii="Arial" w:hAnsi="Arial"/>
        <w:sz w:val="18"/>
      </w:rPr>
    </w:pPr>
  </w:p>
  <w:p w14:paraId="6760CE34" w14:textId="77777777" w:rsidR="0048444E" w:rsidRDefault="00E22290">
    <w:pPr>
      <w:rPr>
        <w:rFonts w:ascii="Arial" w:hAnsi="Arial"/>
        <w:sz w:val="18"/>
      </w:rPr>
    </w:pPr>
  </w:p>
  <w:p w14:paraId="07D39110" w14:textId="77777777" w:rsidR="0048444E" w:rsidRDefault="00E22290">
    <w:pPr>
      <w:tabs>
        <w:tab w:val="right" w:pos="9720"/>
      </w:tabs>
      <w:rPr>
        <w:rFonts w:ascii="Arial" w:hAnsi="Arial"/>
        <w:b/>
        <w:sz w:val="18"/>
      </w:rPr>
    </w:pPr>
  </w:p>
  <w:p w14:paraId="5A70C311" w14:textId="77777777" w:rsidR="0048444E" w:rsidRDefault="00B57881">
    <w:pPr>
      <w:pBdr>
        <w:top w:val="single" w:sz="6" w:space="1" w:color="auto"/>
      </w:pBdr>
      <w:tabs>
        <w:tab w:val="right" w:pos="9260"/>
      </w:tabs>
      <w:rPr>
        <w:sz w:val="20"/>
      </w:rPr>
    </w:pPr>
    <w:r>
      <w:rPr>
        <w:sz w:val="20"/>
      </w:rPr>
      <w:t>209.4-</w:t>
    </w:r>
    <w:r>
      <w:rPr>
        <w:sz w:val="20"/>
      </w:rPr>
      <w:pgNum/>
    </w:r>
    <w:r>
      <w:rPr>
        <w:sz w:val="20"/>
      </w:rPr>
      <w:tab/>
    </w:r>
    <w:r>
      <w:rPr>
        <w:sz w:val="20"/>
      </w:rPr>
      <w:tab/>
      <w:t>1998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715AC" w14:textId="77777777" w:rsidR="0048444E" w:rsidRDefault="00E22290">
    <w:pPr>
      <w:pStyle w:val="Footer"/>
      <w:rPr>
        <w:b/>
        <w:sz w:val="20"/>
      </w:rPr>
    </w:pPr>
  </w:p>
  <w:p w14:paraId="0E777254" w14:textId="77777777" w:rsidR="0048444E" w:rsidRDefault="00E22290">
    <w:pPr>
      <w:pStyle w:val="Footer"/>
      <w:tabs>
        <w:tab w:val="clear" w:pos="8640"/>
      </w:tabs>
      <w:rPr>
        <w:b/>
        <w:sz w:val="20"/>
      </w:rPr>
    </w:pPr>
  </w:p>
  <w:p w14:paraId="1769CA53" w14:textId="77777777" w:rsidR="0048444E" w:rsidRDefault="00B57881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1998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FA765" w14:textId="77777777" w:rsidR="00000000" w:rsidRDefault="00E22290">
      <w:pPr>
        <w:spacing w:after="0" w:line="240" w:lineRule="auto"/>
      </w:pPr>
      <w:r>
        <w:separator/>
      </w:r>
    </w:p>
  </w:footnote>
  <w:footnote w:type="continuationSeparator" w:id="0">
    <w:p w14:paraId="29F5F1E8" w14:textId="77777777" w:rsidR="00000000" w:rsidRDefault="00E2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ABF44" w14:textId="77777777" w:rsidR="0048444E" w:rsidRDefault="00B57881">
    <w:pPr>
      <w:pStyle w:val="Header"/>
      <w:tabs>
        <w:tab w:val="clear" w:pos="8640"/>
      </w:tabs>
      <w:jc w:val="center"/>
      <w:rPr>
        <w:rFonts w:ascii="Arial" w:hAnsi="Arial"/>
        <w:b/>
        <w:sz w:val="18"/>
      </w:rPr>
    </w:pPr>
    <w:r>
      <w:t>Defense Federal Acquisition Regulation Supplement</w:t>
    </w:r>
  </w:p>
  <w:p w14:paraId="7DD897E0" w14:textId="77777777" w:rsidR="0048444E" w:rsidRDefault="00E22290">
    <w:pPr>
      <w:pStyle w:val="Header"/>
      <w:rPr>
        <w:rFonts w:ascii="Arial" w:hAnsi="Arial"/>
        <w:sz w:val="18"/>
      </w:rPr>
    </w:pPr>
  </w:p>
  <w:p w14:paraId="79475618" w14:textId="77777777" w:rsidR="0048444E" w:rsidRDefault="00B57881">
    <w:pPr>
      <w:pStyle w:val="Header"/>
      <w:pBdr>
        <w:bottom w:val="single" w:sz="6" w:space="1" w:color="auto"/>
      </w:pBdr>
      <w:spacing w:after="10"/>
      <w:rPr>
        <w:sz w:val="20"/>
      </w:rPr>
    </w:pPr>
    <w:r>
      <w:rPr>
        <w:sz w:val="20"/>
      </w:rPr>
      <w:t>Part 209—Contractor Qualifications</w:t>
    </w:r>
  </w:p>
  <w:p w14:paraId="40BEE24F" w14:textId="77777777" w:rsidR="0048444E" w:rsidRDefault="00E22290">
    <w:pPr>
      <w:pStyle w:val="Header"/>
      <w:spacing w:before="10" w:line="40" w:lineRule="exact"/>
      <w:rPr>
        <w:rFonts w:ascii="Arial" w:hAnsi="Arial"/>
        <w:b/>
        <w:position w:val="6"/>
        <w:sz w:val="18"/>
      </w:rPr>
    </w:pPr>
  </w:p>
  <w:p w14:paraId="75FCD9D2" w14:textId="77777777" w:rsidR="0048444E" w:rsidRDefault="00E22290">
    <w:pPr>
      <w:pStyle w:val="Header"/>
      <w:tabs>
        <w:tab w:val="right" w:pos="10260"/>
      </w:tabs>
      <w:rPr>
        <w:rFonts w:ascii="Arial" w:hAnsi="Arial"/>
        <w:sz w:val="20"/>
        <w:u w:val="single"/>
      </w:rPr>
    </w:pPr>
  </w:p>
  <w:p w14:paraId="003D476D" w14:textId="77777777" w:rsidR="0048444E" w:rsidRDefault="00E22290">
    <w:pPr>
      <w:pStyle w:val="Header"/>
      <w:tabs>
        <w:tab w:val="right" w:pos="10260"/>
      </w:tabs>
      <w:rPr>
        <w:rFonts w:ascii="Arial" w:hAnsi="Arial"/>
        <w:sz w:val="2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A967" w14:textId="77777777" w:rsidR="0048444E" w:rsidRDefault="00B57881">
    <w:pPr>
      <w:pStyle w:val="Header"/>
      <w:tabs>
        <w:tab w:val="clear" w:pos="8640"/>
      </w:tabs>
      <w:jc w:val="center"/>
    </w:pPr>
    <w:r>
      <w:t>Defense Federal Acquisition Regulation Supplement</w:t>
    </w:r>
  </w:p>
  <w:p w14:paraId="542BB0CE" w14:textId="77777777" w:rsidR="0048444E" w:rsidRDefault="00E22290">
    <w:pPr>
      <w:pStyle w:val="Header"/>
      <w:rPr>
        <w:b/>
        <w:sz w:val="20"/>
      </w:rPr>
    </w:pPr>
  </w:p>
  <w:p w14:paraId="2B2AA741" w14:textId="77777777" w:rsidR="0048444E" w:rsidRDefault="00B57881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rFonts w:ascii="Arial" w:hAnsi="Arial"/>
        <w:b/>
        <w:sz w:val="20"/>
      </w:rPr>
    </w:pPr>
    <w:r>
      <w:rPr>
        <w:sz w:val="20"/>
      </w:rPr>
      <w:t>Part 221—Reserved</w:t>
    </w:r>
  </w:p>
  <w:p w14:paraId="1E5F28FB" w14:textId="77777777" w:rsidR="0048444E" w:rsidRDefault="00E22290">
    <w:pPr>
      <w:pStyle w:val="Header"/>
      <w:tabs>
        <w:tab w:val="clear" w:pos="8640"/>
        <w:tab w:val="right" w:pos="9260"/>
      </w:tabs>
      <w:spacing w:before="20" w:line="20" w:lineRule="exact"/>
      <w:rPr>
        <w:rFonts w:ascii="Geneva" w:hAnsi="Geneva"/>
        <w:b/>
        <w:position w:val="6"/>
        <w:sz w:val="18"/>
      </w:rPr>
    </w:pPr>
  </w:p>
  <w:p w14:paraId="43B3D9C9" w14:textId="77777777" w:rsidR="0048444E" w:rsidRDefault="00E22290">
    <w:pPr>
      <w:pStyle w:val="Header"/>
      <w:tabs>
        <w:tab w:val="clear" w:pos="8640"/>
        <w:tab w:val="right" w:pos="9260"/>
      </w:tabs>
      <w:rPr>
        <w:b/>
        <w:sz w:val="20"/>
      </w:rPr>
    </w:pPr>
  </w:p>
  <w:p w14:paraId="65B6BB20" w14:textId="77777777" w:rsidR="0048444E" w:rsidRDefault="00E22290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9B8C2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F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BE5A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E3C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2ED8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228E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04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F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323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6A8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81"/>
    <w:rsid w:val="00003393"/>
    <w:rsid w:val="00505901"/>
    <w:rsid w:val="007D6208"/>
    <w:rsid w:val="00850595"/>
    <w:rsid w:val="00B57881"/>
    <w:rsid w:val="00B8095C"/>
    <w:rsid w:val="00BF48DE"/>
    <w:rsid w:val="00E22290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2706"/>
  <w15:chartTrackingRefBased/>
  <w15:docId w15:val="{212C285F-DE7E-465E-8F6B-9CBFF7DD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93"/>
    <w:rPr>
      <w:rFonts w:ascii="Century Schoolbook" w:hAnsi="Century Schoolbook"/>
    </w:rPr>
  </w:style>
  <w:style w:type="paragraph" w:styleId="Heading1">
    <w:name w:val="heading 1"/>
    <w:basedOn w:val="Normal"/>
    <w:link w:val="Heading1Char"/>
    <w:uiPriority w:val="9"/>
    <w:qFormat/>
    <w:rsid w:val="00B57881"/>
    <w:pPr>
      <w:keepNext/>
      <w:tabs>
        <w:tab w:val="left" w:pos="1000"/>
      </w:tabs>
      <w:overflowPunct w:val="0"/>
      <w:autoSpaceDE w:val="0"/>
      <w:autoSpaceDN w:val="0"/>
      <w:adjustRightInd w:val="0"/>
      <w:spacing w:before="240" w:after="60" w:line="240" w:lineRule="auto"/>
      <w:ind w:left="994" w:hanging="994"/>
      <w:jc w:val="center"/>
      <w:textAlignment w:val="baseline"/>
      <w:outlineLvl w:val="0"/>
    </w:pPr>
    <w:rPr>
      <w:rFonts w:eastAsia="Times New Roman" w:cs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881"/>
    <w:rPr>
      <w:rFonts w:ascii="Century Schoolbook" w:eastAsia="Times New Roman" w:hAnsi="Century Schoolbook" w:cs="Times New Roman"/>
      <w:b/>
      <w:bCs/>
      <w:kern w:val="32"/>
      <w:sz w:val="28"/>
      <w:szCs w:val="32"/>
    </w:rPr>
  </w:style>
  <w:style w:type="paragraph" w:styleId="Footer">
    <w:name w:val="footer"/>
    <w:basedOn w:val="Normal"/>
    <w:link w:val="FooterChar"/>
    <w:semiHidden/>
    <w:rsid w:val="00B57881"/>
    <w:pPr>
      <w:tabs>
        <w:tab w:val="left" w:pos="1000"/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semiHidden/>
    <w:rsid w:val="00B57881"/>
    <w:rPr>
      <w:rFonts w:ascii="Century Schoolbook" w:eastAsia="Times New Roman" w:hAnsi="Century Schoolbook" w:cs="Times New Roman"/>
      <w:szCs w:val="20"/>
    </w:rPr>
  </w:style>
  <w:style w:type="paragraph" w:styleId="Header">
    <w:name w:val="header"/>
    <w:basedOn w:val="Normal"/>
    <w:link w:val="HeaderChar"/>
    <w:semiHidden/>
    <w:rsid w:val="00B57881"/>
    <w:pPr>
      <w:tabs>
        <w:tab w:val="left" w:pos="1000"/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57881"/>
    <w:rPr>
      <w:rFonts w:ascii="Century Schoolbook" w:eastAsia="Times New Roman" w:hAnsi="Century Schoolbook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57881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5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88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88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88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88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88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88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881"/>
    <w:pPr>
      <w:spacing w:after="100"/>
      <w:ind w:left="1760"/>
    </w:pPr>
  </w:style>
  <w:style w:type="paragraph" w:styleId="List">
    <w:name w:val="List"/>
    <w:basedOn w:val="Normal"/>
    <w:link w:val="ListChar"/>
    <w:uiPriority w:val="99"/>
    <w:unhideWhenUsed/>
    <w:rsid w:val="00003393"/>
    <w:pPr>
      <w:ind w:left="360" w:hanging="360"/>
      <w:contextualSpacing/>
    </w:pPr>
  </w:style>
  <w:style w:type="paragraph" w:customStyle="1" w:styleId="List1">
    <w:name w:val="List 1"/>
    <w:basedOn w:val="List"/>
    <w:link w:val="List1Char"/>
    <w:rsid w:val="00E22290"/>
    <w:pPr>
      <w:ind w:left="0" w:firstLine="0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E22290"/>
  </w:style>
  <w:style w:type="character" w:customStyle="1" w:styleId="List1Char">
    <w:name w:val="List 1 Char"/>
    <w:basedOn w:val="ListChar"/>
    <w:link w:val="List1"/>
    <w:rsid w:val="00E22290"/>
    <w:rPr>
      <w:rFonts w:ascii="Century Schoolbook" w:hAnsi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3</cp:revision>
  <dcterms:created xsi:type="dcterms:W3CDTF">2020-04-09T21:19:00Z</dcterms:created>
  <dcterms:modified xsi:type="dcterms:W3CDTF">2020-04-13T16:44:00Z</dcterms:modified>
</cp:coreProperties>
</file>