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22F" w:rsidRDefault="002D422F">
      <w:pPr>
        <w:sectPr w:rsidR="002D422F">
          <w:pgSz w:w="12240" w:h="15840"/>
          <w:pgMar w:top="1440" w:right="1440" w:bottom="1440" w:left="1440" w:header="720" w:footer="720" w:gutter="0"/>
          <w:cols w:space="720"/>
          <w:docGrid w:linePitch="360"/>
        </w:sectPr>
      </w:pPr>
    </w:p>
    <w:p w:rsidR="002D422F" w:rsidRDefault="002D422F" w:rsidP="00250499">
      <w:pPr>
        <w:pStyle w:val="Heading1"/>
      </w:pPr>
      <w:bookmarkStart w:id="0" w:name="_Toc37676957"/>
      <w:bookmarkStart w:id="1" w:name="_Toc37754824"/>
      <w:r w:rsidRPr="007B495C">
        <w:lastRenderedPageBreak/>
        <w:t xml:space="preserve">PART </w:t>
      </w:r>
      <w:r>
        <w:t>225</w:t>
      </w:r>
      <w:r w:rsidRPr="007B495C">
        <w:t xml:space="preserve"> - </w:t>
      </w:r>
      <w:r>
        <w:br/>
      </w:r>
      <w:r w:rsidRPr="00BB0985">
        <w:t>FOREIGN ACQUISITION</w:t>
      </w:r>
      <w:bookmarkEnd w:id="0"/>
      <w:bookmarkEnd w:id="1"/>
    </w:p>
    <w:p w:rsidR="002D422F" w:rsidRDefault="002D422F">
      <w:r>
        <w:br w:type="page"/>
      </w:r>
      <w:r>
        <w:lastRenderedPageBreak/>
        <w:br/>
      </w:r>
    </w:p>
    <w:p w:rsidR="00335AAD" w:rsidRDefault="00335AAD" w:rsidP="002D422F">
      <w:pPr>
        <w:jc w:val="center"/>
        <w:rPr>
          <w:rFonts w:ascii="Arial" w:hAnsi="Arial" w:cs="Arial"/>
          <w:b/>
        </w:rPr>
      </w:pPr>
      <w:r>
        <w:rPr>
          <w:rFonts w:ascii="Arial" w:hAnsi="Arial" w:cs="Arial"/>
          <w:b/>
        </w:rPr>
        <w:t>Table of Contents</w:t>
      </w:r>
    </w:p>
    <w:p w:rsidR="00BF6BA0" w:rsidRDefault="00BF6BA0" w:rsidP="00BF6BA0">
      <w:pPr>
        <w:pStyle w:val="TOC1"/>
        <w:tabs>
          <w:tab w:val="right" w:leader="dot" w:pos="9350"/>
        </w:tabs>
        <w:rPr>
          <w:rFonts w:asciiTheme="minorHAnsi" w:eastAsiaTheme="minorEastAsia" w:hAnsiTheme="minorHAnsi" w:cstheme="minorBidi"/>
          <w:noProof/>
        </w:rPr>
      </w:pPr>
      <w:r>
        <w:rPr>
          <w:rStyle w:val="Hyperlink"/>
          <w:caps/>
          <w:noProof/>
        </w:rPr>
        <w:fldChar w:fldCharType="begin"/>
      </w:r>
      <w:r>
        <w:rPr>
          <w:rStyle w:val="Hyperlink"/>
          <w:caps/>
          <w:noProof/>
        </w:rPr>
        <w:instrText xml:space="preserve"> TOC \o "1-4" \n \h \z \u </w:instrText>
      </w:r>
      <w:r>
        <w:rPr>
          <w:rStyle w:val="Hyperlink"/>
          <w:caps/>
          <w:noProof/>
        </w:rPr>
        <w:fldChar w:fldCharType="separate"/>
      </w:r>
      <w:hyperlink w:anchor="_Toc37754824" w:history="1">
        <w:r w:rsidRPr="00D24318">
          <w:rPr>
            <w:rStyle w:val="Hyperlink"/>
            <w:noProof/>
          </w:rPr>
          <w:t>PART 225 -  FOREIGN ACQUISITION</w:t>
        </w:r>
      </w:hyperlink>
    </w:p>
    <w:p w:rsidR="00BF6BA0" w:rsidRDefault="00BF6BA0" w:rsidP="00BF6BA0">
      <w:pPr>
        <w:pStyle w:val="TOC3"/>
        <w:tabs>
          <w:tab w:val="right" w:leader="dot" w:pos="9350"/>
        </w:tabs>
        <w:rPr>
          <w:rFonts w:asciiTheme="minorHAnsi" w:eastAsiaTheme="minorEastAsia" w:hAnsiTheme="minorHAnsi"/>
          <w:noProof/>
        </w:rPr>
      </w:pPr>
      <w:hyperlink w:anchor="_Toc37754825" w:history="1">
        <w:r w:rsidRPr="00D24318">
          <w:rPr>
            <w:rStyle w:val="Hyperlink"/>
            <w:noProof/>
          </w:rPr>
          <w:t>225.001  General.</w:t>
        </w:r>
      </w:hyperlink>
    </w:p>
    <w:p w:rsidR="00BF6BA0" w:rsidRDefault="00BF6BA0" w:rsidP="00BF6BA0">
      <w:pPr>
        <w:pStyle w:val="TOC3"/>
        <w:tabs>
          <w:tab w:val="right" w:leader="dot" w:pos="9350"/>
        </w:tabs>
        <w:rPr>
          <w:rFonts w:asciiTheme="minorHAnsi" w:eastAsiaTheme="minorEastAsia" w:hAnsiTheme="minorHAnsi"/>
          <w:noProof/>
        </w:rPr>
      </w:pPr>
      <w:hyperlink w:anchor="_Toc37754826" w:history="1">
        <w:r w:rsidRPr="00D24318">
          <w:rPr>
            <w:rStyle w:val="Hyperlink"/>
            <w:noProof/>
          </w:rPr>
          <w:t>225.003  Definitions.</w:t>
        </w:r>
      </w:hyperlink>
    </w:p>
    <w:p w:rsidR="00BF6BA0" w:rsidRDefault="00BF6BA0" w:rsidP="00BF6BA0">
      <w:pPr>
        <w:pStyle w:val="TOC3"/>
        <w:tabs>
          <w:tab w:val="right" w:leader="dot" w:pos="9350"/>
        </w:tabs>
        <w:rPr>
          <w:rFonts w:asciiTheme="minorHAnsi" w:eastAsiaTheme="minorEastAsia" w:hAnsiTheme="minorHAnsi"/>
          <w:noProof/>
        </w:rPr>
      </w:pPr>
      <w:hyperlink w:anchor="_Toc37754827" w:history="1">
        <w:r w:rsidRPr="00D24318">
          <w:rPr>
            <w:rStyle w:val="Hyperlink"/>
            <w:rFonts w:cs="Courier New"/>
            <w:noProof/>
          </w:rPr>
          <w:t>225.070  Reporting of acquisition of end products manufactured outside the United States.</w:t>
        </w:r>
      </w:hyperlink>
    </w:p>
    <w:p w:rsidR="00BF6BA0" w:rsidRDefault="00BF6BA0" w:rsidP="00BF6BA0">
      <w:pPr>
        <w:pStyle w:val="TOC2"/>
        <w:tabs>
          <w:tab w:val="right" w:leader="dot" w:pos="9350"/>
        </w:tabs>
        <w:rPr>
          <w:rFonts w:asciiTheme="minorHAnsi" w:eastAsiaTheme="minorEastAsia" w:hAnsiTheme="minorHAnsi"/>
          <w:noProof/>
        </w:rPr>
      </w:pPr>
      <w:hyperlink w:anchor="_Toc37754828" w:history="1">
        <w:r w:rsidRPr="00D24318">
          <w:rPr>
            <w:rStyle w:val="Hyperlink"/>
            <w:caps/>
            <w:noProof/>
          </w:rPr>
          <w:t>SUBPART 225.1--BUY AMERICAN--SUPPLIES</w:t>
        </w:r>
      </w:hyperlink>
    </w:p>
    <w:p w:rsidR="00BF6BA0" w:rsidRDefault="00BF6BA0" w:rsidP="00BF6BA0">
      <w:pPr>
        <w:pStyle w:val="TOC3"/>
        <w:tabs>
          <w:tab w:val="right" w:leader="dot" w:pos="9350"/>
        </w:tabs>
        <w:rPr>
          <w:rFonts w:asciiTheme="minorHAnsi" w:eastAsiaTheme="minorEastAsia" w:hAnsiTheme="minorHAnsi"/>
          <w:noProof/>
        </w:rPr>
      </w:pPr>
      <w:hyperlink w:anchor="_Toc37754829" w:history="1">
        <w:r w:rsidRPr="00D24318">
          <w:rPr>
            <w:rStyle w:val="Hyperlink"/>
            <w:noProof/>
          </w:rPr>
          <w:t>225.103  Exceptions.</w:t>
        </w:r>
      </w:hyperlink>
    </w:p>
    <w:p w:rsidR="00BF6BA0" w:rsidRDefault="00BF6BA0" w:rsidP="00BF6BA0">
      <w:pPr>
        <w:pStyle w:val="TOC3"/>
        <w:tabs>
          <w:tab w:val="right" w:leader="dot" w:pos="9350"/>
        </w:tabs>
        <w:rPr>
          <w:rFonts w:asciiTheme="minorHAnsi" w:eastAsiaTheme="minorEastAsia" w:hAnsiTheme="minorHAnsi"/>
          <w:noProof/>
        </w:rPr>
      </w:pPr>
      <w:hyperlink w:anchor="_Toc37754830" w:history="1">
        <w:r w:rsidRPr="00D24318">
          <w:rPr>
            <w:rStyle w:val="Hyperlink"/>
            <w:noProof/>
          </w:rPr>
          <w:t>225.170  Acquisition from or through other Government agencies.</w:t>
        </w:r>
      </w:hyperlink>
    </w:p>
    <w:p w:rsidR="00BF6BA0" w:rsidRDefault="00BF6BA0" w:rsidP="00BF6BA0">
      <w:pPr>
        <w:pStyle w:val="TOC2"/>
        <w:tabs>
          <w:tab w:val="right" w:leader="dot" w:pos="9350"/>
        </w:tabs>
        <w:rPr>
          <w:rFonts w:asciiTheme="minorHAnsi" w:eastAsiaTheme="minorEastAsia" w:hAnsiTheme="minorHAnsi"/>
          <w:noProof/>
        </w:rPr>
      </w:pPr>
      <w:hyperlink w:anchor="_Toc37754831" w:history="1">
        <w:r w:rsidRPr="00D24318">
          <w:rPr>
            <w:rStyle w:val="Hyperlink"/>
            <w:caps/>
            <w:noProof/>
          </w:rPr>
          <w:t>subpart 225.2--buy american--construction materials</w:t>
        </w:r>
      </w:hyperlink>
    </w:p>
    <w:p w:rsidR="00BF6BA0" w:rsidRDefault="00BF6BA0" w:rsidP="00BF6BA0">
      <w:pPr>
        <w:pStyle w:val="TOC3"/>
        <w:tabs>
          <w:tab w:val="right" w:leader="dot" w:pos="9350"/>
        </w:tabs>
        <w:rPr>
          <w:rFonts w:asciiTheme="minorHAnsi" w:eastAsiaTheme="minorEastAsia" w:hAnsiTheme="minorHAnsi"/>
          <w:noProof/>
        </w:rPr>
      </w:pPr>
      <w:hyperlink w:anchor="_Toc37754832" w:history="1">
        <w:r w:rsidRPr="00D24318">
          <w:rPr>
            <w:rStyle w:val="Hyperlink"/>
            <w:noProof/>
          </w:rPr>
          <w:t>225.202  Exceptions.</w:t>
        </w:r>
      </w:hyperlink>
    </w:p>
    <w:p w:rsidR="00BF6BA0" w:rsidRDefault="00BF6BA0" w:rsidP="00BF6BA0">
      <w:pPr>
        <w:pStyle w:val="TOC3"/>
        <w:tabs>
          <w:tab w:val="right" w:leader="dot" w:pos="9350"/>
        </w:tabs>
        <w:rPr>
          <w:rFonts w:asciiTheme="minorHAnsi" w:eastAsiaTheme="minorEastAsia" w:hAnsiTheme="minorHAnsi"/>
          <w:noProof/>
        </w:rPr>
      </w:pPr>
      <w:hyperlink w:anchor="_Toc37754833" w:history="1">
        <w:r w:rsidRPr="00D24318">
          <w:rPr>
            <w:rStyle w:val="Hyperlink"/>
            <w:noProof/>
          </w:rPr>
          <w:t>225.206  Noncompliance.</w:t>
        </w:r>
      </w:hyperlink>
    </w:p>
    <w:p w:rsidR="00BF6BA0" w:rsidRDefault="00BF6BA0" w:rsidP="00BF6BA0">
      <w:pPr>
        <w:pStyle w:val="TOC2"/>
        <w:tabs>
          <w:tab w:val="right" w:leader="dot" w:pos="9350"/>
        </w:tabs>
        <w:rPr>
          <w:rFonts w:asciiTheme="minorHAnsi" w:eastAsiaTheme="minorEastAsia" w:hAnsiTheme="minorHAnsi"/>
          <w:noProof/>
        </w:rPr>
      </w:pPr>
      <w:hyperlink w:anchor="_Toc37754834" w:history="1">
        <w:r w:rsidRPr="00D24318">
          <w:rPr>
            <w:rStyle w:val="Hyperlink"/>
            <w:caps/>
            <w:noProof/>
          </w:rPr>
          <w:t>SUBPART 225.3--CONTRACTS PERFORMED OUTSIDE THE UNITED STATES</w:t>
        </w:r>
      </w:hyperlink>
    </w:p>
    <w:p w:rsidR="00BF6BA0" w:rsidRDefault="00BF6BA0" w:rsidP="00BF6BA0">
      <w:pPr>
        <w:pStyle w:val="TOC3"/>
        <w:tabs>
          <w:tab w:val="right" w:leader="dot" w:pos="9350"/>
        </w:tabs>
        <w:rPr>
          <w:rFonts w:asciiTheme="minorHAnsi" w:eastAsiaTheme="minorEastAsia" w:hAnsiTheme="minorHAnsi"/>
          <w:noProof/>
        </w:rPr>
      </w:pPr>
      <w:hyperlink w:anchor="_Toc37754835" w:history="1">
        <w:r w:rsidRPr="00D24318">
          <w:rPr>
            <w:rStyle w:val="Hyperlink"/>
            <w:rFonts w:cs="Courier New"/>
            <w:noProof/>
          </w:rPr>
          <w:t>225.301  Contractor personnel in a designated operational area or supporting a diplomatic or consular mission outside the United States.</w:t>
        </w:r>
      </w:hyperlink>
    </w:p>
    <w:p w:rsidR="00BF6BA0" w:rsidRDefault="00BF6BA0" w:rsidP="00BF6BA0">
      <w:pPr>
        <w:pStyle w:val="TOC4"/>
        <w:tabs>
          <w:tab w:val="right" w:leader="dot" w:pos="9350"/>
        </w:tabs>
        <w:rPr>
          <w:rFonts w:asciiTheme="minorHAnsi" w:hAnsiTheme="minorHAnsi"/>
          <w:noProof/>
        </w:rPr>
      </w:pPr>
      <w:hyperlink w:anchor="_Toc37754836" w:history="1">
        <w:r w:rsidRPr="00D24318">
          <w:rPr>
            <w:rStyle w:val="Hyperlink"/>
            <w:rFonts w:cs="Courier New"/>
            <w:noProof/>
          </w:rPr>
          <w:t>225.301-1  Scope.</w:t>
        </w:r>
      </w:hyperlink>
    </w:p>
    <w:p w:rsidR="00BF6BA0" w:rsidRDefault="00BF6BA0" w:rsidP="00BF6BA0">
      <w:pPr>
        <w:pStyle w:val="TOC4"/>
        <w:tabs>
          <w:tab w:val="right" w:leader="dot" w:pos="9350"/>
        </w:tabs>
        <w:rPr>
          <w:rFonts w:asciiTheme="minorHAnsi" w:hAnsiTheme="minorHAnsi"/>
          <w:noProof/>
        </w:rPr>
      </w:pPr>
      <w:hyperlink w:anchor="_Toc37754837" w:history="1">
        <w:r w:rsidRPr="00D24318">
          <w:rPr>
            <w:rStyle w:val="Hyperlink"/>
            <w:rFonts w:cs="Courier New"/>
            <w:noProof/>
          </w:rPr>
          <w:t>225.301-4  Contract clause.</w:t>
        </w:r>
      </w:hyperlink>
    </w:p>
    <w:p w:rsidR="00BF6BA0" w:rsidRDefault="00BF6BA0" w:rsidP="00BF6BA0">
      <w:pPr>
        <w:pStyle w:val="TOC3"/>
        <w:tabs>
          <w:tab w:val="right" w:leader="dot" w:pos="9350"/>
        </w:tabs>
        <w:rPr>
          <w:rFonts w:asciiTheme="minorHAnsi" w:eastAsiaTheme="minorEastAsia" w:hAnsiTheme="minorHAnsi"/>
          <w:noProof/>
        </w:rPr>
      </w:pPr>
      <w:hyperlink w:anchor="_Toc37754838" w:history="1">
        <w:r w:rsidRPr="00D24318">
          <w:rPr>
            <w:rStyle w:val="Hyperlink"/>
            <w:noProof/>
          </w:rPr>
          <w:t>225.302  Contractors performing private security functions outside the United States.</w:t>
        </w:r>
      </w:hyperlink>
    </w:p>
    <w:p w:rsidR="00BF6BA0" w:rsidRDefault="00BF6BA0" w:rsidP="00BF6BA0">
      <w:pPr>
        <w:pStyle w:val="TOC4"/>
        <w:tabs>
          <w:tab w:val="right" w:leader="dot" w:pos="9350"/>
        </w:tabs>
        <w:rPr>
          <w:rFonts w:asciiTheme="minorHAnsi" w:hAnsiTheme="minorHAnsi"/>
          <w:noProof/>
        </w:rPr>
      </w:pPr>
      <w:hyperlink w:anchor="_Toc37754839" w:history="1">
        <w:r w:rsidRPr="00D24318">
          <w:rPr>
            <w:rStyle w:val="Hyperlink"/>
            <w:noProof/>
          </w:rPr>
          <w:t>225.302-6  Contract clause.</w:t>
        </w:r>
      </w:hyperlink>
    </w:p>
    <w:p w:rsidR="00BF6BA0" w:rsidRDefault="00BF6BA0" w:rsidP="00BF6BA0">
      <w:pPr>
        <w:pStyle w:val="TOC3"/>
        <w:tabs>
          <w:tab w:val="right" w:leader="dot" w:pos="9350"/>
        </w:tabs>
        <w:rPr>
          <w:rFonts w:asciiTheme="minorHAnsi" w:eastAsiaTheme="minorEastAsia" w:hAnsiTheme="minorHAnsi"/>
          <w:noProof/>
        </w:rPr>
      </w:pPr>
      <w:hyperlink w:anchor="_Toc37754840" w:history="1">
        <w:r w:rsidRPr="00D24318">
          <w:rPr>
            <w:rStyle w:val="Hyperlink"/>
            <w:noProof/>
            <w:spacing w:val="-5"/>
            <w:kern w:val="20"/>
          </w:rPr>
          <w:t>225.370  Contracts requiring performance or delivery in a foreign country.</w:t>
        </w:r>
      </w:hyperlink>
    </w:p>
    <w:p w:rsidR="00BF6BA0" w:rsidRDefault="00BF6BA0" w:rsidP="00BF6BA0">
      <w:pPr>
        <w:pStyle w:val="TOC3"/>
        <w:tabs>
          <w:tab w:val="right" w:leader="dot" w:pos="9350"/>
        </w:tabs>
        <w:rPr>
          <w:rFonts w:asciiTheme="minorHAnsi" w:eastAsiaTheme="minorEastAsia" w:hAnsiTheme="minorHAnsi"/>
          <w:noProof/>
        </w:rPr>
      </w:pPr>
      <w:hyperlink w:anchor="_Toc37754841" w:history="1">
        <w:r w:rsidRPr="00D24318">
          <w:rPr>
            <w:rStyle w:val="Hyperlink"/>
            <w:noProof/>
            <w:spacing w:val="-5"/>
            <w:kern w:val="20"/>
          </w:rPr>
          <w:t>225.371  Contractor personnel supporting U.S. Armed Forces deployed outside the United States.</w:t>
        </w:r>
      </w:hyperlink>
    </w:p>
    <w:p w:rsidR="00BF6BA0" w:rsidRDefault="00BF6BA0" w:rsidP="00BF6BA0">
      <w:pPr>
        <w:pStyle w:val="TOC4"/>
        <w:tabs>
          <w:tab w:val="right" w:leader="dot" w:pos="9350"/>
        </w:tabs>
        <w:rPr>
          <w:rFonts w:asciiTheme="minorHAnsi" w:hAnsiTheme="minorHAnsi"/>
          <w:noProof/>
        </w:rPr>
      </w:pPr>
      <w:hyperlink w:anchor="_Toc37754842" w:history="1">
        <w:r w:rsidRPr="00D24318">
          <w:rPr>
            <w:rStyle w:val="Hyperlink"/>
            <w:noProof/>
          </w:rPr>
          <w:t>225.371-1  Scope.</w:t>
        </w:r>
      </w:hyperlink>
    </w:p>
    <w:p w:rsidR="00BF6BA0" w:rsidRDefault="00BF6BA0" w:rsidP="00BF6BA0">
      <w:pPr>
        <w:pStyle w:val="TOC4"/>
        <w:tabs>
          <w:tab w:val="right" w:leader="dot" w:pos="9350"/>
        </w:tabs>
        <w:rPr>
          <w:rFonts w:asciiTheme="minorHAnsi" w:hAnsiTheme="minorHAnsi"/>
          <w:noProof/>
        </w:rPr>
      </w:pPr>
      <w:hyperlink w:anchor="_Toc37754843" w:history="1">
        <w:r w:rsidRPr="00D24318">
          <w:rPr>
            <w:rStyle w:val="Hyperlink"/>
            <w:rFonts w:cs="Courier New"/>
            <w:noProof/>
            <w:spacing w:val="-5"/>
            <w:kern w:val="20"/>
          </w:rPr>
          <w:t>225.371-2  Definition.</w:t>
        </w:r>
      </w:hyperlink>
    </w:p>
    <w:p w:rsidR="00BF6BA0" w:rsidRDefault="00BF6BA0" w:rsidP="00BF6BA0">
      <w:pPr>
        <w:pStyle w:val="TOC4"/>
        <w:tabs>
          <w:tab w:val="right" w:leader="dot" w:pos="9350"/>
        </w:tabs>
        <w:rPr>
          <w:rFonts w:asciiTheme="minorHAnsi" w:hAnsiTheme="minorHAnsi"/>
          <w:noProof/>
        </w:rPr>
      </w:pPr>
      <w:hyperlink w:anchor="_Toc37754844" w:history="1">
        <w:r w:rsidRPr="00D24318">
          <w:rPr>
            <w:rStyle w:val="Hyperlink"/>
            <w:rFonts w:cs="Courier New"/>
            <w:noProof/>
            <w:spacing w:val="-5"/>
            <w:kern w:val="20"/>
          </w:rPr>
          <w:t>225.371-3  Government support.</w:t>
        </w:r>
      </w:hyperlink>
    </w:p>
    <w:p w:rsidR="00BF6BA0" w:rsidRDefault="00BF6BA0" w:rsidP="00BF6BA0">
      <w:pPr>
        <w:pStyle w:val="TOC4"/>
        <w:tabs>
          <w:tab w:val="right" w:leader="dot" w:pos="9350"/>
        </w:tabs>
        <w:rPr>
          <w:rFonts w:asciiTheme="minorHAnsi" w:hAnsiTheme="minorHAnsi"/>
          <w:noProof/>
        </w:rPr>
      </w:pPr>
      <w:hyperlink w:anchor="_Toc37754845" w:history="1">
        <w:r w:rsidRPr="00D24318">
          <w:rPr>
            <w:rStyle w:val="Hyperlink"/>
            <w:rFonts w:cs="Courier New"/>
            <w:noProof/>
            <w:spacing w:val="-5"/>
            <w:kern w:val="20"/>
          </w:rPr>
          <w:t>225.371-4  Law of war training.</w:t>
        </w:r>
      </w:hyperlink>
    </w:p>
    <w:p w:rsidR="00BF6BA0" w:rsidRDefault="00BF6BA0" w:rsidP="00BF6BA0">
      <w:pPr>
        <w:pStyle w:val="TOC4"/>
        <w:tabs>
          <w:tab w:val="right" w:leader="dot" w:pos="9350"/>
        </w:tabs>
        <w:rPr>
          <w:rFonts w:asciiTheme="minorHAnsi" w:hAnsiTheme="minorHAnsi"/>
          <w:noProof/>
        </w:rPr>
      </w:pPr>
      <w:hyperlink w:anchor="_Toc37754846" w:history="1">
        <w:r w:rsidRPr="00D24318">
          <w:rPr>
            <w:rStyle w:val="Hyperlink"/>
            <w:rFonts w:cs="Courier New"/>
            <w:noProof/>
            <w:spacing w:val="-5"/>
            <w:kern w:val="20"/>
          </w:rPr>
          <w:t>225.371-5  Contract clauses.</w:t>
        </w:r>
      </w:hyperlink>
    </w:p>
    <w:p w:rsidR="00BF6BA0" w:rsidRDefault="00BF6BA0" w:rsidP="00BF6BA0">
      <w:pPr>
        <w:pStyle w:val="TOC3"/>
        <w:tabs>
          <w:tab w:val="right" w:leader="dot" w:pos="9350"/>
        </w:tabs>
        <w:rPr>
          <w:rFonts w:asciiTheme="minorHAnsi" w:eastAsiaTheme="minorEastAsia" w:hAnsiTheme="minorHAnsi"/>
          <w:noProof/>
        </w:rPr>
      </w:pPr>
      <w:hyperlink w:anchor="_Toc37754847" w:history="1">
        <w:r w:rsidRPr="00D24318">
          <w:rPr>
            <w:rStyle w:val="Hyperlink"/>
            <w:noProof/>
            <w:spacing w:val="-5"/>
            <w:kern w:val="20"/>
          </w:rPr>
          <w:t>225.372  Antiterrorism/force protection.</w:t>
        </w:r>
      </w:hyperlink>
    </w:p>
    <w:p w:rsidR="00BF6BA0" w:rsidRDefault="00BF6BA0" w:rsidP="00BF6BA0">
      <w:pPr>
        <w:pStyle w:val="TOC4"/>
        <w:tabs>
          <w:tab w:val="right" w:leader="dot" w:pos="9350"/>
        </w:tabs>
        <w:rPr>
          <w:rFonts w:asciiTheme="minorHAnsi" w:hAnsiTheme="minorHAnsi"/>
          <w:noProof/>
        </w:rPr>
      </w:pPr>
      <w:hyperlink w:anchor="_Toc37754848" w:history="1">
        <w:r w:rsidRPr="00D24318">
          <w:rPr>
            <w:rStyle w:val="Hyperlink"/>
            <w:noProof/>
            <w:spacing w:val="-5"/>
            <w:kern w:val="20"/>
          </w:rPr>
          <w:t>225.372-1  General.</w:t>
        </w:r>
      </w:hyperlink>
    </w:p>
    <w:p w:rsidR="00BF6BA0" w:rsidRDefault="00BF6BA0" w:rsidP="00BF6BA0">
      <w:pPr>
        <w:pStyle w:val="TOC4"/>
        <w:tabs>
          <w:tab w:val="right" w:leader="dot" w:pos="9350"/>
        </w:tabs>
        <w:rPr>
          <w:rFonts w:asciiTheme="minorHAnsi" w:hAnsiTheme="minorHAnsi"/>
          <w:noProof/>
        </w:rPr>
      </w:pPr>
      <w:hyperlink w:anchor="_Toc37754849" w:history="1">
        <w:r w:rsidRPr="00D24318">
          <w:rPr>
            <w:rStyle w:val="Hyperlink"/>
            <w:rFonts w:cs="Courier New"/>
            <w:noProof/>
            <w:spacing w:val="-5"/>
            <w:kern w:val="20"/>
          </w:rPr>
          <w:t>225.372-2  Contract clause.</w:t>
        </w:r>
      </w:hyperlink>
    </w:p>
    <w:p w:rsidR="00BF6BA0" w:rsidRDefault="00BF6BA0" w:rsidP="00BF6BA0">
      <w:pPr>
        <w:pStyle w:val="TOC3"/>
        <w:tabs>
          <w:tab w:val="right" w:leader="dot" w:pos="9350"/>
        </w:tabs>
        <w:rPr>
          <w:rFonts w:asciiTheme="minorHAnsi" w:eastAsiaTheme="minorEastAsia" w:hAnsiTheme="minorHAnsi"/>
          <w:noProof/>
        </w:rPr>
      </w:pPr>
      <w:hyperlink w:anchor="_Toc37754850" w:history="1">
        <w:r w:rsidRPr="00D24318">
          <w:rPr>
            <w:rStyle w:val="Hyperlink"/>
            <w:noProof/>
            <w:spacing w:val="-5"/>
            <w:kern w:val="20"/>
          </w:rPr>
          <w:t>225.373  Contract administration in support of contingency operations.</w:t>
        </w:r>
      </w:hyperlink>
    </w:p>
    <w:p w:rsidR="00BF6BA0" w:rsidRDefault="00BF6BA0" w:rsidP="00BF6BA0">
      <w:pPr>
        <w:pStyle w:val="TOC3"/>
        <w:tabs>
          <w:tab w:val="right" w:leader="dot" w:pos="9350"/>
        </w:tabs>
        <w:rPr>
          <w:rFonts w:asciiTheme="minorHAnsi" w:eastAsiaTheme="minorEastAsia" w:hAnsiTheme="minorHAnsi"/>
          <w:noProof/>
        </w:rPr>
      </w:pPr>
      <w:hyperlink w:anchor="_Toc37754851" w:history="1">
        <w:r w:rsidRPr="00D24318">
          <w:rPr>
            <w:rStyle w:val="Hyperlink"/>
            <w:rFonts w:eastAsia="Calibri" w:cs="Century Schoolbook"/>
            <w:bCs/>
            <w:noProof/>
          </w:rPr>
          <w:t>225.374  Use of electronic business tools.</w:t>
        </w:r>
      </w:hyperlink>
    </w:p>
    <w:p w:rsidR="00BF6BA0" w:rsidRDefault="00BF6BA0" w:rsidP="00BF6BA0">
      <w:pPr>
        <w:pStyle w:val="TOC2"/>
        <w:tabs>
          <w:tab w:val="right" w:leader="dot" w:pos="9350"/>
        </w:tabs>
        <w:rPr>
          <w:rFonts w:asciiTheme="minorHAnsi" w:eastAsiaTheme="minorEastAsia" w:hAnsiTheme="minorHAnsi"/>
          <w:noProof/>
        </w:rPr>
      </w:pPr>
      <w:hyperlink w:anchor="_Toc37754852" w:history="1">
        <w:r w:rsidRPr="00D24318">
          <w:rPr>
            <w:rStyle w:val="Hyperlink"/>
            <w:caps/>
            <w:noProof/>
          </w:rPr>
          <w:t>SUBPART 225.4--TRADE AGREEMENTS</w:t>
        </w:r>
      </w:hyperlink>
    </w:p>
    <w:p w:rsidR="00BF6BA0" w:rsidRDefault="00BF6BA0" w:rsidP="00BF6BA0">
      <w:pPr>
        <w:pStyle w:val="TOC3"/>
        <w:tabs>
          <w:tab w:val="right" w:leader="dot" w:pos="9350"/>
        </w:tabs>
        <w:rPr>
          <w:rFonts w:asciiTheme="minorHAnsi" w:eastAsiaTheme="minorEastAsia" w:hAnsiTheme="minorHAnsi"/>
          <w:noProof/>
        </w:rPr>
      </w:pPr>
      <w:hyperlink w:anchor="_Toc37754853" w:history="1">
        <w:r w:rsidRPr="00D24318">
          <w:rPr>
            <w:rStyle w:val="Hyperlink"/>
            <w:noProof/>
          </w:rPr>
          <w:t>225.401  Exceptions.</w:t>
        </w:r>
      </w:hyperlink>
    </w:p>
    <w:p w:rsidR="00BF6BA0" w:rsidRDefault="00BF6BA0" w:rsidP="00BF6BA0">
      <w:pPr>
        <w:pStyle w:val="TOC4"/>
        <w:tabs>
          <w:tab w:val="right" w:leader="dot" w:pos="9350"/>
        </w:tabs>
        <w:rPr>
          <w:rFonts w:asciiTheme="minorHAnsi" w:hAnsiTheme="minorHAnsi"/>
          <w:noProof/>
        </w:rPr>
      </w:pPr>
      <w:hyperlink w:anchor="_Toc37754854" w:history="1">
        <w:r w:rsidRPr="00D24318">
          <w:rPr>
            <w:rStyle w:val="Hyperlink"/>
            <w:noProof/>
          </w:rPr>
          <w:t>225.401-70  End products subject to trade agreements.</w:t>
        </w:r>
      </w:hyperlink>
    </w:p>
    <w:p w:rsidR="00BF6BA0" w:rsidRDefault="00BF6BA0" w:rsidP="00BF6BA0">
      <w:pPr>
        <w:pStyle w:val="TOC4"/>
        <w:tabs>
          <w:tab w:val="right" w:leader="dot" w:pos="9350"/>
        </w:tabs>
        <w:rPr>
          <w:rFonts w:asciiTheme="minorHAnsi" w:hAnsiTheme="minorHAnsi"/>
          <w:noProof/>
        </w:rPr>
      </w:pPr>
      <w:hyperlink w:anchor="_Toc37754855" w:history="1">
        <w:r w:rsidRPr="00D24318">
          <w:rPr>
            <w:rStyle w:val="Hyperlink"/>
            <w:rFonts w:cs="Courier New"/>
            <w:noProof/>
          </w:rPr>
          <w:t>225.401-71  Products or services in support of operations in Afghanistan.</w:t>
        </w:r>
      </w:hyperlink>
    </w:p>
    <w:p w:rsidR="00BF6BA0" w:rsidRDefault="00BF6BA0" w:rsidP="00BF6BA0">
      <w:pPr>
        <w:pStyle w:val="TOC3"/>
        <w:tabs>
          <w:tab w:val="right" w:leader="dot" w:pos="9350"/>
        </w:tabs>
        <w:rPr>
          <w:rFonts w:asciiTheme="minorHAnsi" w:eastAsiaTheme="minorEastAsia" w:hAnsiTheme="minorHAnsi"/>
          <w:noProof/>
        </w:rPr>
      </w:pPr>
      <w:hyperlink w:anchor="_Toc37754856" w:history="1">
        <w:r w:rsidRPr="00D24318">
          <w:rPr>
            <w:rStyle w:val="Hyperlink"/>
            <w:noProof/>
          </w:rPr>
          <w:t>225.402  General.</w:t>
        </w:r>
      </w:hyperlink>
    </w:p>
    <w:p w:rsidR="00BF6BA0" w:rsidRDefault="00BF6BA0" w:rsidP="00BF6BA0">
      <w:pPr>
        <w:pStyle w:val="TOC3"/>
        <w:tabs>
          <w:tab w:val="right" w:leader="dot" w:pos="9350"/>
        </w:tabs>
        <w:rPr>
          <w:rFonts w:asciiTheme="minorHAnsi" w:eastAsiaTheme="minorEastAsia" w:hAnsiTheme="minorHAnsi"/>
          <w:noProof/>
        </w:rPr>
      </w:pPr>
      <w:hyperlink w:anchor="_Toc37754857" w:history="1">
        <w:r w:rsidRPr="00D24318">
          <w:rPr>
            <w:rStyle w:val="Hyperlink"/>
            <w:noProof/>
          </w:rPr>
          <w:t>225.403  World Trade Organization Government Procurement Agreement and Free Trade Agreements.</w:t>
        </w:r>
      </w:hyperlink>
    </w:p>
    <w:p w:rsidR="00BF6BA0" w:rsidRDefault="00BF6BA0" w:rsidP="00BF6BA0">
      <w:pPr>
        <w:pStyle w:val="TOC3"/>
        <w:tabs>
          <w:tab w:val="right" w:leader="dot" w:pos="9350"/>
        </w:tabs>
        <w:rPr>
          <w:rFonts w:asciiTheme="minorHAnsi" w:eastAsiaTheme="minorEastAsia" w:hAnsiTheme="minorHAnsi"/>
          <w:noProof/>
        </w:rPr>
      </w:pPr>
      <w:hyperlink w:anchor="_Toc37754858" w:history="1">
        <w:r w:rsidRPr="00D24318">
          <w:rPr>
            <w:rStyle w:val="Hyperlink"/>
            <w:noProof/>
          </w:rPr>
          <w:t>225.408  Procedures.</w:t>
        </w:r>
      </w:hyperlink>
    </w:p>
    <w:p w:rsidR="00BF6BA0" w:rsidRDefault="00BF6BA0" w:rsidP="00BF6BA0">
      <w:pPr>
        <w:pStyle w:val="TOC2"/>
        <w:tabs>
          <w:tab w:val="right" w:leader="dot" w:pos="9350"/>
        </w:tabs>
        <w:rPr>
          <w:rFonts w:asciiTheme="minorHAnsi" w:eastAsiaTheme="minorEastAsia" w:hAnsiTheme="minorHAnsi"/>
          <w:noProof/>
        </w:rPr>
      </w:pPr>
      <w:hyperlink w:anchor="_Toc37754859" w:history="1">
        <w:r w:rsidRPr="00D24318">
          <w:rPr>
            <w:rStyle w:val="Hyperlink"/>
            <w:caps/>
            <w:noProof/>
          </w:rPr>
          <w:t>SUBPART 225.5--EVALUATING FOREIGN OFFERS--SUPPLY CONTRACTS</w:t>
        </w:r>
      </w:hyperlink>
    </w:p>
    <w:p w:rsidR="00BF6BA0" w:rsidRDefault="00BF6BA0" w:rsidP="00BF6BA0">
      <w:pPr>
        <w:pStyle w:val="TOC3"/>
        <w:tabs>
          <w:tab w:val="right" w:leader="dot" w:pos="9350"/>
        </w:tabs>
        <w:rPr>
          <w:rFonts w:asciiTheme="minorHAnsi" w:eastAsiaTheme="minorEastAsia" w:hAnsiTheme="minorHAnsi"/>
          <w:noProof/>
        </w:rPr>
      </w:pPr>
      <w:hyperlink w:anchor="_Toc37754860" w:history="1">
        <w:r w:rsidRPr="00D24318">
          <w:rPr>
            <w:rStyle w:val="Hyperlink"/>
            <w:noProof/>
          </w:rPr>
          <w:t>225.502  Application.</w:t>
        </w:r>
      </w:hyperlink>
    </w:p>
    <w:p w:rsidR="00BF6BA0" w:rsidRDefault="00BF6BA0" w:rsidP="00BF6BA0">
      <w:pPr>
        <w:pStyle w:val="TOC3"/>
        <w:tabs>
          <w:tab w:val="right" w:leader="dot" w:pos="9350"/>
        </w:tabs>
        <w:rPr>
          <w:rFonts w:asciiTheme="minorHAnsi" w:eastAsiaTheme="minorEastAsia" w:hAnsiTheme="minorHAnsi"/>
          <w:noProof/>
        </w:rPr>
      </w:pPr>
      <w:hyperlink w:anchor="_Toc37754861" w:history="1">
        <w:r w:rsidRPr="00D24318">
          <w:rPr>
            <w:rStyle w:val="Hyperlink"/>
            <w:noProof/>
          </w:rPr>
          <w:t>225.503  Group offers.</w:t>
        </w:r>
      </w:hyperlink>
    </w:p>
    <w:p w:rsidR="00BF6BA0" w:rsidRDefault="00BF6BA0" w:rsidP="00BF6BA0">
      <w:pPr>
        <w:pStyle w:val="TOC3"/>
        <w:tabs>
          <w:tab w:val="right" w:leader="dot" w:pos="9350"/>
        </w:tabs>
        <w:rPr>
          <w:rFonts w:asciiTheme="minorHAnsi" w:eastAsiaTheme="minorEastAsia" w:hAnsiTheme="minorHAnsi"/>
          <w:noProof/>
        </w:rPr>
      </w:pPr>
      <w:hyperlink w:anchor="_Toc37754862" w:history="1">
        <w:r w:rsidRPr="00D24318">
          <w:rPr>
            <w:rStyle w:val="Hyperlink"/>
            <w:noProof/>
          </w:rPr>
          <w:t>225.504  Evaluation examples.</w:t>
        </w:r>
      </w:hyperlink>
    </w:p>
    <w:p w:rsidR="00BF6BA0" w:rsidRDefault="00BF6BA0" w:rsidP="00BF6BA0">
      <w:pPr>
        <w:pStyle w:val="TOC2"/>
        <w:tabs>
          <w:tab w:val="right" w:leader="dot" w:pos="9350"/>
        </w:tabs>
        <w:rPr>
          <w:rFonts w:asciiTheme="minorHAnsi" w:eastAsiaTheme="minorEastAsia" w:hAnsiTheme="minorHAnsi"/>
          <w:noProof/>
        </w:rPr>
      </w:pPr>
      <w:hyperlink w:anchor="_Toc37754863" w:history="1">
        <w:r w:rsidRPr="00D24318">
          <w:rPr>
            <w:rStyle w:val="Hyperlink"/>
            <w:caps/>
            <w:noProof/>
          </w:rPr>
          <w:t>SUBPART 225.6</w:t>
        </w:r>
      </w:hyperlink>
    </w:p>
    <w:p w:rsidR="00BF6BA0" w:rsidRDefault="00BF6BA0" w:rsidP="00BF6BA0">
      <w:pPr>
        <w:pStyle w:val="TOC2"/>
        <w:tabs>
          <w:tab w:val="right" w:leader="dot" w:pos="9350"/>
        </w:tabs>
        <w:rPr>
          <w:rFonts w:asciiTheme="minorHAnsi" w:eastAsiaTheme="minorEastAsia" w:hAnsiTheme="minorHAnsi"/>
          <w:noProof/>
        </w:rPr>
      </w:pPr>
      <w:hyperlink w:anchor="_Toc37754864" w:history="1">
        <w:r w:rsidRPr="00D24318">
          <w:rPr>
            <w:rStyle w:val="Hyperlink"/>
            <w:caps/>
            <w:noProof/>
          </w:rPr>
          <w:t>subpart 225.7--PROHIBITED SOURCES</w:t>
        </w:r>
      </w:hyperlink>
    </w:p>
    <w:p w:rsidR="00BF6BA0" w:rsidRDefault="00BF6BA0" w:rsidP="00BF6BA0">
      <w:pPr>
        <w:pStyle w:val="TOC3"/>
        <w:tabs>
          <w:tab w:val="right" w:leader="dot" w:pos="9350"/>
        </w:tabs>
        <w:rPr>
          <w:rFonts w:asciiTheme="minorHAnsi" w:eastAsiaTheme="minorEastAsia" w:hAnsiTheme="minorHAnsi"/>
          <w:noProof/>
        </w:rPr>
      </w:pPr>
      <w:hyperlink w:anchor="_Toc37754865" w:history="1">
        <w:r w:rsidRPr="00D24318">
          <w:rPr>
            <w:rStyle w:val="Hyperlink"/>
            <w:noProof/>
          </w:rPr>
          <w:t>225.701  Restrictions.</w:t>
        </w:r>
      </w:hyperlink>
    </w:p>
    <w:p w:rsidR="00BF6BA0" w:rsidRDefault="00BF6BA0" w:rsidP="00BF6BA0">
      <w:pPr>
        <w:pStyle w:val="TOC4"/>
        <w:tabs>
          <w:tab w:val="right" w:leader="dot" w:pos="9350"/>
        </w:tabs>
        <w:rPr>
          <w:rFonts w:asciiTheme="minorHAnsi" w:hAnsiTheme="minorHAnsi"/>
          <w:noProof/>
        </w:rPr>
      </w:pPr>
      <w:hyperlink w:anchor="_Toc37754866" w:history="1">
        <w:r w:rsidRPr="00D24318">
          <w:rPr>
            <w:rStyle w:val="Hyperlink"/>
            <w:noProof/>
          </w:rPr>
          <w:t>225.701-70  Exception.</w:t>
        </w:r>
      </w:hyperlink>
    </w:p>
    <w:p w:rsidR="00BF6BA0" w:rsidRDefault="00BF6BA0" w:rsidP="00BF6BA0">
      <w:pPr>
        <w:pStyle w:val="TOC3"/>
        <w:tabs>
          <w:tab w:val="right" w:leader="dot" w:pos="9350"/>
        </w:tabs>
        <w:rPr>
          <w:rFonts w:asciiTheme="minorHAnsi" w:eastAsiaTheme="minorEastAsia" w:hAnsiTheme="minorHAnsi"/>
          <w:noProof/>
        </w:rPr>
      </w:pPr>
      <w:hyperlink w:anchor="_Toc37754867" w:history="1">
        <w:r w:rsidRPr="00D24318">
          <w:rPr>
            <w:rStyle w:val="Hyperlink"/>
            <w:noProof/>
          </w:rPr>
          <w:t>225.770  Prohibition on acquisition of certain items from Communist Chinese military companies.</w:t>
        </w:r>
      </w:hyperlink>
    </w:p>
    <w:p w:rsidR="00BF6BA0" w:rsidRDefault="00BF6BA0" w:rsidP="00BF6BA0">
      <w:pPr>
        <w:pStyle w:val="TOC4"/>
        <w:tabs>
          <w:tab w:val="right" w:leader="dot" w:pos="9350"/>
        </w:tabs>
        <w:rPr>
          <w:rFonts w:asciiTheme="minorHAnsi" w:hAnsiTheme="minorHAnsi"/>
          <w:noProof/>
        </w:rPr>
      </w:pPr>
      <w:hyperlink w:anchor="_Toc37754868" w:history="1">
        <w:r w:rsidRPr="00D24318">
          <w:rPr>
            <w:rStyle w:val="Hyperlink"/>
            <w:noProof/>
          </w:rPr>
          <w:t>225.770-1  Definitions.</w:t>
        </w:r>
      </w:hyperlink>
    </w:p>
    <w:p w:rsidR="00BF6BA0" w:rsidRDefault="00BF6BA0" w:rsidP="00BF6BA0">
      <w:pPr>
        <w:pStyle w:val="TOC4"/>
        <w:tabs>
          <w:tab w:val="right" w:leader="dot" w:pos="9350"/>
        </w:tabs>
        <w:rPr>
          <w:rFonts w:asciiTheme="minorHAnsi" w:hAnsiTheme="minorHAnsi"/>
          <w:noProof/>
        </w:rPr>
      </w:pPr>
      <w:hyperlink w:anchor="_Toc37754869" w:history="1">
        <w:r w:rsidRPr="00D24318">
          <w:rPr>
            <w:rStyle w:val="Hyperlink"/>
            <w:noProof/>
          </w:rPr>
          <w:t>225.770-2  Prohibition.</w:t>
        </w:r>
      </w:hyperlink>
    </w:p>
    <w:p w:rsidR="00BF6BA0" w:rsidRDefault="00BF6BA0" w:rsidP="00BF6BA0">
      <w:pPr>
        <w:pStyle w:val="TOC4"/>
        <w:tabs>
          <w:tab w:val="right" w:leader="dot" w:pos="9350"/>
        </w:tabs>
        <w:rPr>
          <w:rFonts w:asciiTheme="minorHAnsi" w:hAnsiTheme="minorHAnsi"/>
          <w:noProof/>
        </w:rPr>
      </w:pPr>
      <w:hyperlink w:anchor="_Toc37754870" w:history="1">
        <w:r w:rsidRPr="00D24318">
          <w:rPr>
            <w:rStyle w:val="Hyperlink"/>
            <w:noProof/>
          </w:rPr>
          <w:t>225.770-3  Exceptions.</w:t>
        </w:r>
      </w:hyperlink>
    </w:p>
    <w:p w:rsidR="00BF6BA0" w:rsidRDefault="00BF6BA0" w:rsidP="00BF6BA0">
      <w:pPr>
        <w:pStyle w:val="TOC4"/>
        <w:tabs>
          <w:tab w:val="right" w:leader="dot" w:pos="9350"/>
        </w:tabs>
        <w:rPr>
          <w:rFonts w:asciiTheme="minorHAnsi" w:hAnsiTheme="minorHAnsi"/>
          <w:noProof/>
        </w:rPr>
      </w:pPr>
      <w:hyperlink w:anchor="_Toc37754871" w:history="1">
        <w:r w:rsidRPr="00D24318">
          <w:rPr>
            <w:rStyle w:val="Hyperlink"/>
            <w:noProof/>
          </w:rPr>
          <w:t xml:space="preserve">225.770-4  </w:t>
        </w:r>
        <w:r w:rsidRPr="00D24318">
          <w:rPr>
            <w:rStyle w:val="Hyperlink"/>
            <w:bCs/>
            <w:noProof/>
            <w:lang w:val="en"/>
          </w:rPr>
          <w:t>Identifying items covered by the USML or the 600 series of the CCL.</w:t>
        </w:r>
      </w:hyperlink>
    </w:p>
    <w:p w:rsidR="00BF6BA0" w:rsidRDefault="00BF6BA0" w:rsidP="00BF6BA0">
      <w:pPr>
        <w:pStyle w:val="TOC4"/>
        <w:tabs>
          <w:tab w:val="right" w:leader="dot" w:pos="9350"/>
        </w:tabs>
        <w:rPr>
          <w:rFonts w:asciiTheme="minorHAnsi" w:hAnsiTheme="minorHAnsi"/>
          <w:noProof/>
        </w:rPr>
      </w:pPr>
      <w:hyperlink w:anchor="_Toc37754872" w:history="1">
        <w:r w:rsidRPr="00D24318">
          <w:rPr>
            <w:rStyle w:val="Hyperlink"/>
            <w:noProof/>
          </w:rPr>
          <w:t>225.770-5  Waiver of prohibition.</w:t>
        </w:r>
      </w:hyperlink>
    </w:p>
    <w:p w:rsidR="00BF6BA0" w:rsidRDefault="00BF6BA0" w:rsidP="00BF6BA0">
      <w:pPr>
        <w:pStyle w:val="TOC3"/>
        <w:tabs>
          <w:tab w:val="right" w:leader="dot" w:pos="9350"/>
        </w:tabs>
        <w:rPr>
          <w:rFonts w:asciiTheme="minorHAnsi" w:eastAsiaTheme="minorEastAsia" w:hAnsiTheme="minorHAnsi"/>
          <w:noProof/>
        </w:rPr>
      </w:pPr>
      <w:hyperlink w:anchor="_Toc37754873" w:history="1">
        <w:r w:rsidRPr="00D24318">
          <w:rPr>
            <w:rStyle w:val="Hyperlink"/>
            <w:noProof/>
            <w:spacing w:val="-5"/>
            <w:kern w:val="20"/>
            <w:lang w:eastAsia="x-none"/>
          </w:rPr>
          <w:t>225.771  P</w:t>
        </w:r>
        <w:r w:rsidRPr="00D24318">
          <w:rPr>
            <w:rStyle w:val="Hyperlink"/>
            <w:noProof/>
            <w:spacing w:val="-5"/>
            <w:kern w:val="20"/>
            <w:lang w:val="x-none" w:eastAsia="x-none"/>
          </w:rPr>
          <w:t>rohibition on contracting or subcontracting with a firm that is owned or controlled by the government of a country that is a state sponsor of terrorism.</w:t>
        </w:r>
      </w:hyperlink>
    </w:p>
    <w:p w:rsidR="00BF6BA0" w:rsidRDefault="00BF6BA0" w:rsidP="00BF6BA0">
      <w:pPr>
        <w:pStyle w:val="TOC4"/>
        <w:tabs>
          <w:tab w:val="right" w:leader="dot" w:pos="9350"/>
        </w:tabs>
        <w:rPr>
          <w:rFonts w:asciiTheme="minorHAnsi" w:hAnsiTheme="minorHAnsi"/>
          <w:noProof/>
        </w:rPr>
      </w:pPr>
      <w:hyperlink w:anchor="_Toc37754874" w:history="1">
        <w:r w:rsidRPr="00D24318">
          <w:rPr>
            <w:rStyle w:val="Hyperlink"/>
            <w:noProof/>
            <w:spacing w:val="-5"/>
            <w:kern w:val="20"/>
            <w:lang w:val="x-none" w:eastAsia="x-none"/>
          </w:rPr>
          <w:t>225.771-0  Scope.</w:t>
        </w:r>
      </w:hyperlink>
    </w:p>
    <w:p w:rsidR="00BF6BA0" w:rsidRDefault="00BF6BA0" w:rsidP="00BF6BA0">
      <w:pPr>
        <w:pStyle w:val="TOC4"/>
        <w:tabs>
          <w:tab w:val="right" w:leader="dot" w:pos="9350"/>
        </w:tabs>
        <w:rPr>
          <w:rFonts w:asciiTheme="minorHAnsi" w:hAnsiTheme="minorHAnsi"/>
          <w:noProof/>
        </w:rPr>
      </w:pPr>
      <w:hyperlink w:anchor="_Toc37754875" w:history="1">
        <w:r w:rsidRPr="00D24318">
          <w:rPr>
            <w:rStyle w:val="Hyperlink"/>
            <w:noProof/>
            <w:spacing w:val="-5"/>
            <w:kern w:val="20"/>
            <w:lang w:val="x-none" w:eastAsia="x-none"/>
          </w:rPr>
          <w:t>225.771-1  Definition.</w:t>
        </w:r>
      </w:hyperlink>
    </w:p>
    <w:p w:rsidR="00BF6BA0" w:rsidRDefault="00BF6BA0" w:rsidP="00BF6BA0">
      <w:pPr>
        <w:pStyle w:val="TOC4"/>
        <w:tabs>
          <w:tab w:val="right" w:leader="dot" w:pos="9350"/>
        </w:tabs>
        <w:rPr>
          <w:rFonts w:asciiTheme="minorHAnsi" w:hAnsiTheme="minorHAnsi"/>
          <w:noProof/>
        </w:rPr>
      </w:pPr>
      <w:hyperlink w:anchor="_Toc37754876" w:history="1">
        <w:r w:rsidRPr="00D24318">
          <w:rPr>
            <w:rStyle w:val="Hyperlink"/>
            <w:noProof/>
            <w:spacing w:val="-5"/>
            <w:kern w:val="20"/>
            <w:lang w:val="x-none" w:eastAsia="x-none"/>
          </w:rPr>
          <w:t>225.771-2  Prohibition.</w:t>
        </w:r>
      </w:hyperlink>
    </w:p>
    <w:p w:rsidR="00BF6BA0" w:rsidRDefault="00BF6BA0" w:rsidP="00BF6BA0">
      <w:pPr>
        <w:pStyle w:val="TOC4"/>
        <w:tabs>
          <w:tab w:val="right" w:leader="dot" w:pos="9350"/>
        </w:tabs>
        <w:rPr>
          <w:rFonts w:asciiTheme="minorHAnsi" w:hAnsiTheme="minorHAnsi"/>
          <w:noProof/>
        </w:rPr>
      </w:pPr>
      <w:hyperlink w:anchor="_Toc37754877" w:history="1">
        <w:r w:rsidRPr="00D24318">
          <w:rPr>
            <w:rStyle w:val="Hyperlink"/>
            <w:noProof/>
            <w:spacing w:val="-5"/>
            <w:kern w:val="20"/>
            <w:lang w:val="x-none" w:eastAsia="x-none"/>
          </w:rPr>
          <w:t>225.771-3  Notification.</w:t>
        </w:r>
      </w:hyperlink>
    </w:p>
    <w:p w:rsidR="00BF6BA0" w:rsidRDefault="00BF6BA0" w:rsidP="00BF6BA0">
      <w:pPr>
        <w:pStyle w:val="TOC4"/>
        <w:tabs>
          <w:tab w:val="right" w:leader="dot" w:pos="9350"/>
        </w:tabs>
        <w:rPr>
          <w:rFonts w:asciiTheme="minorHAnsi" w:hAnsiTheme="minorHAnsi"/>
          <w:noProof/>
        </w:rPr>
      </w:pPr>
      <w:hyperlink w:anchor="_Toc37754878" w:history="1">
        <w:r w:rsidRPr="00D24318">
          <w:rPr>
            <w:rStyle w:val="Hyperlink"/>
            <w:noProof/>
            <w:spacing w:val="-5"/>
            <w:kern w:val="20"/>
            <w:lang w:val="x-none" w:eastAsia="x-none"/>
          </w:rPr>
          <w:t>225.771-4  Waiver of prohibition.</w:t>
        </w:r>
      </w:hyperlink>
    </w:p>
    <w:p w:rsidR="00BF6BA0" w:rsidRDefault="00BF6BA0" w:rsidP="00BF6BA0">
      <w:pPr>
        <w:pStyle w:val="TOC4"/>
        <w:tabs>
          <w:tab w:val="right" w:leader="dot" w:pos="9350"/>
        </w:tabs>
        <w:rPr>
          <w:rFonts w:asciiTheme="minorHAnsi" w:hAnsiTheme="minorHAnsi"/>
          <w:noProof/>
        </w:rPr>
      </w:pPr>
      <w:hyperlink w:anchor="_Toc37754879" w:history="1">
        <w:r w:rsidRPr="00D24318">
          <w:rPr>
            <w:rStyle w:val="Hyperlink"/>
            <w:noProof/>
          </w:rPr>
          <w:t>225.771-5  Solicitation provision.</w:t>
        </w:r>
      </w:hyperlink>
    </w:p>
    <w:p w:rsidR="00BF6BA0" w:rsidRDefault="00BF6BA0" w:rsidP="00BF6BA0">
      <w:pPr>
        <w:pStyle w:val="TOC3"/>
        <w:tabs>
          <w:tab w:val="right" w:leader="dot" w:pos="9350"/>
        </w:tabs>
        <w:rPr>
          <w:rFonts w:asciiTheme="minorHAnsi" w:eastAsiaTheme="minorEastAsia" w:hAnsiTheme="minorHAnsi"/>
          <w:noProof/>
        </w:rPr>
      </w:pPr>
      <w:hyperlink w:anchor="_Toc37754880" w:history="1">
        <w:r w:rsidRPr="00D24318">
          <w:rPr>
            <w:rStyle w:val="Hyperlink"/>
            <w:noProof/>
          </w:rPr>
          <w:t>225.772  Prohibition on acquisition of certain foreign commercial satellite services.</w:t>
        </w:r>
      </w:hyperlink>
    </w:p>
    <w:p w:rsidR="00BF6BA0" w:rsidRDefault="00BF6BA0" w:rsidP="00BF6BA0">
      <w:pPr>
        <w:pStyle w:val="TOC4"/>
        <w:tabs>
          <w:tab w:val="right" w:leader="dot" w:pos="9350"/>
        </w:tabs>
        <w:rPr>
          <w:rFonts w:asciiTheme="minorHAnsi" w:hAnsiTheme="minorHAnsi"/>
          <w:noProof/>
        </w:rPr>
      </w:pPr>
      <w:hyperlink w:anchor="_Toc37754881" w:history="1">
        <w:r w:rsidRPr="00D24318">
          <w:rPr>
            <w:rStyle w:val="Hyperlink"/>
            <w:noProof/>
          </w:rPr>
          <w:t>225.772-0  Scope.</w:t>
        </w:r>
      </w:hyperlink>
    </w:p>
    <w:p w:rsidR="00BF6BA0" w:rsidRDefault="00BF6BA0" w:rsidP="00BF6BA0">
      <w:pPr>
        <w:pStyle w:val="TOC4"/>
        <w:tabs>
          <w:tab w:val="right" w:leader="dot" w:pos="9350"/>
        </w:tabs>
        <w:rPr>
          <w:rFonts w:asciiTheme="minorHAnsi" w:hAnsiTheme="minorHAnsi"/>
          <w:noProof/>
        </w:rPr>
      </w:pPr>
      <w:hyperlink w:anchor="_Toc37754882" w:history="1">
        <w:r w:rsidRPr="00D24318">
          <w:rPr>
            <w:rStyle w:val="Hyperlink"/>
            <w:noProof/>
          </w:rPr>
          <w:t>225.772-1  Definitions.</w:t>
        </w:r>
      </w:hyperlink>
    </w:p>
    <w:p w:rsidR="00BF6BA0" w:rsidRDefault="00BF6BA0" w:rsidP="00BF6BA0">
      <w:pPr>
        <w:pStyle w:val="TOC4"/>
        <w:tabs>
          <w:tab w:val="right" w:leader="dot" w:pos="9350"/>
        </w:tabs>
        <w:rPr>
          <w:rFonts w:asciiTheme="minorHAnsi" w:hAnsiTheme="minorHAnsi"/>
          <w:noProof/>
        </w:rPr>
      </w:pPr>
      <w:hyperlink w:anchor="_Toc37754883" w:history="1">
        <w:r w:rsidRPr="00D24318">
          <w:rPr>
            <w:rStyle w:val="Hyperlink"/>
            <w:noProof/>
          </w:rPr>
          <w:t>225.772-2  Prohibitions.</w:t>
        </w:r>
      </w:hyperlink>
    </w:p>
    <w:p w:rsidR="00BF6BA0" w:rsidRDefault="00BF6BA0" w:rsidP="00BF6BA0">
      <w:pPr>
        <w:pStyle w:val="TOC4"/>
        <w:tabs>
          <w:tab w:val="right" w:leader="dot" w:pos="9350"/>
        </w:tabs>
        <w:rPr>
          <w:rFonts w:asciiTheme="minorHAnsi" w:hAnsiTheme="minorHAnsi"/>
          <w:noProof/>
        </w:rPr>
      </w:pPr>
      <w:hyperlink w:anchor="_Toc37754884" w:history="1">
        <w:r w:rsidRPr="00D24318">
          <w:rPr>
            <w:rStyle w:val="Hyperlink"/>
            <w:noProof/>
          </w:rPr>
          <w:t>225.772-3  Procedures.</w:t>
        </w:r>
      </w:hyperlink>
    </w:p>
    <w:p w:rsidR="00BF6BA0" w:rsidRDefault="00BF6BA0" w:rsidP="00BF6BA0">
      <w:pPr>
        <w:pStyle w:val="TOC4"/>
        <w:tabs>
          <w:tab w:val="right" w:leader="dot" w:pos="9350"/>
        </w:tabs>
        <w:rPr>
          <w:rFonts w:asciiTheme="minorHAnsi" w:hAnsiTheme="minorHAnsi"/>
          <w:noProof/>
        </w:rPr>
      </w:pPr>
      <w:hyperlink w:anchor="_Toc37754885" w:history="1">
        <w:r w:rsidRPr="00D24318">
          <w:rPr>
            <w:rStyle w:val="Hyperlink"/>
            <w:noProof/>
          </w:rPr>
          <w:t>225.772-4  Exception.</w:t>
        </w:r>
      </w:hyperlink>
    </w:p>
    <w:p w:rsidR="00BF6BA0" w:rsidRDefault="00BF6BA0" w:rsidP="00BF6BA0">
      <w:pPr>
        <w:pStyle w:val="TOC4"/>
        <w:tabs>
          <w:tab w:val="right" w:leader="dot" w:pos="9350"/>
        </w:tabs>
        <w:rPr>
          <w:rFonts w:asciiTheme="minorHAnsi" w:hAnsiTheme="minorHAnsi"/>
          <w:noProof/>
        </w:rPr>
      </w:pPr>
      <w:hyperlink w:anchor="_Toc37754886" w:history="1">
        <w:r w:rsidRPr="00D24318">
          <w:rPr>
            <w:rStyle w:val="Hyperlink"/>
            <w:noProof/>
          </w:rPr>
          <w:t>225.772-5  Solicitation provision and contract clauses.</w:t>
        </w:r>
      </w:hyperlink>
    </w:p>
    <w:p w:rsidR="00BF6BA0" w:rsidRDefault="00BF6BA0" w:rsidP="00BF6BA0">
      <w:pPr>
        <w:pStyle w:val="TOC2"/>
        <w:tabs>
          <w:tab w:val="right" w:leader="dot" w:pos="9350"/>
        </w:tabs>
        <w:rPr>
          <w:rFonts w:asciiTheme="minorHAnsi" w:eastAsiaTheme="minorEastAsia" w:hAnsiTheme="minorHAnsi"/>
          <w:noProof/>
        </w:rPr>
      </w:pPr>
      <w:hyperlink w:anchor="_Toc37754887" w:history="1">
        <w:r w:rsidRPr="00D24318">
          <w:rPr>
            <w:rStyle w:val="Hyperlink"/>
            <w:caps/>
            <w:noProof/>
          </w:rPr>
          <w:t>SUBPART 225.8--OTHER INTERNATIONAL AGREEMENTS AND COORDINATION</w:t>
        </w:r>
      </w:hyperlink>
    </w:p>
    <w:p w:rsidR="00BF6BA0" w:rsidRDefault="00BF6BA0" w:rsidP="00BF6BA0">
      <w:pPr>
        <w:pStyle w:val="TOC3"/>
        <w:tabs>
          <w:tab w:val="right" w:leader="dot" w:pos="9350"/>
        </w:tabs>
        <w:rPr>
          <w:rFonts w:asciiTheme="minorHAnsi" w:eastAsiaTheme="minorEastAsia" w:hAnsiTheme="minorHAnsi"/>
          <w:noProof/>
        </w:rPr>
      </w:pPr>
      <w:hyperlink w:anchor="_Toc37754888" w:history="1">
        <w:r w:rsidRPr="00D24318">
          <w:rPr>
            <w:rStyle w:val="Hyperlink"/>
            <w:noProof/>
          </w:rPr>
          <w:t>225.802  Procedures.</w:t>
        </w:r>
      </w:hyperlink>
    </w:p>
    <w:p w:rsidR="00BF6BA0" w:rsidRDefault="00BF6BA0" w:rsidP="00BF6BA0">
      <w:pPr>
        <w:pStyle w:val="TOC3"/>
        <w:tabs>
          <w:tab w:val="left" w:pos="1773"/>
          <w:tab w:val="right" w:leader="dot" w:pos="9350"/>
        </w:tabs>
        <w:rPr>
          <w:rFonts w:asciiTheme="minorHAnsi" w:eastAsiaTheme="minorEastAsia" w:hAnsiTheme="minorHAnsi"/>
          <w:noProof/>
        </w:rPr>
      </w:pPr>
      <w:hyperlink w:anchor="_Toc37754889" w:history="1">
        <w:r w:rsidRPr="00D24318">
          <w:rPr>
            <w:rStyle w:val="Hyperlink"/>
            <w:noProof/>
          </w:rPr>
          <w:t>225.802-70</w:t>
        </w:r>
        <w:r>
          <w:rPr>
            <w:rFonts w:asciiTheme="minorHAnsi" w:eastAsiaTheme="minorEastAsia" w:hAnsiTheme="minorHAnsi"/>
            <w:noProof/>
          </w:rPr>
          <w:tab/>
        </w:r>
        <w:r w:rsidRPr="00D24318">
          <w:rPr>
            <w:rStyle w:val="Hyperlink"/>
            <w:noProof/>
          </w:rPr>
          <w:t>Contracts for performance outside the United States and Canada.</w:t>
        </w:r>
      </w:hyperlink>
    </w:p>
    <w:p w:rsidR="00BF6BA0" w:rsidRDefault="00BF6BA0" w:rsidP="00BF6BA0">
      <w:pPr>
        <w:pStyle w:val="TOC4"/>
        <w:tabs>
          <w:tab w:val="right" w:leader="dot" w:pos="9350"/>
        </w:tabs>
        <w:rPr>
          <w:rFonts w:asciiTheme="minorHAnsi" w:hAnsiTheme="minorHAnsi"/>
          <w:noProof/>
        </w:rPr>
      </w:pPr>
      <w:hyperlink w:anchor="_Toc37754890" w:history="1">
        <w:r w:rsidRPr="00D24318">
          <w:rPr>
            <w:rStyle w:val="Hyperlink"/>
            <w:noProof/>
          </w:rPr>
          <w:t>225.802-71  End use certificates.</w:t>
        </w:r>
      </w:hyperlink>
    </w:p>
    <w:p w:rsidR="00BF6BA0" w:rsidRDefault="00BF6BA0" w:rsidP="00BF6BA0">
      <w:pPr>
        <w:pStyle w:val="TOC3"/>
        <w:tabs>
          <w:tab w:val="right" w:leader="dot" w:pos="9350"/>
        </w:tabs>
        <w:rPr>
          <w:rFonts w:asciiTheme="minorHAnsi" w:eastAsiaTheme="minorEastAsia" w:hAnsiTheme="minorHAnsi"/>
          <w:noProof/>
        </w:rPr>
      </w:pPr>
      <w:hyperlink w:anchor="_Toc37754891" w:history="1">
        <w:r w:rsidRPr="00D24318">
          <w:rPr>
            <w:rStyle w:val="Hyperlink"/>
            <w:noProof/>
          </w:rPr>
          <w:t>225.870  Contracting with Canadian contractors.</w:t>
        </w:r>
      </w:hyperlink>
    </w:p>
    <w:p w:rsidR="00BF6BA0" w:rsidRDefault="00BF6BA0" w:rsidP="00BF6BA0">
      <w:pPr>
        <w:pStyle w:val="TOC4"/>
        <w:tabs>
          <w:tab w:val="right" w:leader="dot" w:pos="9350"/>
        </w:tabs>
        <w:rPr>
          <w:rFonts w:asciiTheme="minorHAnsi" w:hAnsiTheme="minorHAnsi"/>
          <w:noProof/>
        </w:rPr>
      </w:pPr>
      <w:hyperlink w:anchor="_Toc37754892" w:history="1">
        <w:r w:rsidRPr="00D24318">
          <w:rPr>
            <w:rStyle w:val="Hyperlink"/>
            <w:noProof/>
          </w:rPr>
          <w:t>225.870-1  General.</w:t>
        </w:r>
      </w:hyperlink>
    </w:p>
    <w:p w:rsidR="00BF6BA0" w:rsidRDefault="00BF6BA0" w:rsidP="00BF6BA0">
      <w:pPr>
        <w:pStyle w:val="TOC4"/>
        <w:tabs>
          <w:tab w:val="right" w:leader="dot" w:pos="9350"/>
        </w:tabs>
        <w:rPr>
          <w:rFonts w:asciiTheme="minorHAnsi" w:hAnsiTheme="minorHAnsi"/>
          <w:noProof/>
        </w:rPr>
      </w:pPr>
      <w:hyperlink w:anchor="_Toc37754893" w:history="1">
        <w:r w:rsidRPr="00D24318">
          <w:rPr>
            <w:rStyle w:val="Hyperlink"/>
            <w:noProof/>
          </w:rPr>
          <w:t>225.870-2  Solicitation of Canadian contractors.</w:t>
        </w:r>
      </w:hyperlink>
    </w:p>
    <w:p w:rsidR="00BF6BA0" w:rsidRDefault="00BF6BA0" w:rsidP="00BF6BA0">
      <w:pPr>
        <w:pStyle w:val="TOC4"/>
        <w:tabs>
          <w:tab w:val="right" w:leader="dot" w:pos="9350"/>
        </w:tabs>
        <w:rPr>
          <w:rFonts w:asciiTheme="minorHAnsi" w:hAnsiTheme="minorHAnsi"/>
          <w:noProof/>
        </w:rPr>
      </w:pPr>
      <w:hyperlink w:anchor="_Toc37754894" w:history="1">
        <w:r w:rsidRPr="00D24318">
          <w:rPr>
            <w:rStyle w:val="Hyperlink"/>
            <w:noProof/>
          </w:rPr>
          <w:t>225.870-3  Submission of offers.</w:t>
        </w:r>
      </w:hyperlink>
    </w:p>
    <w:p w:rsidR="00BF6BA0" w:rsidRDefault="00BF6BA0" w:rsidP="00BF6BA0">
      <w:pPr>
        <w:pStyle w:val="TOC4"/>
        <w:tabs>
          <w:tab w:val="right" w:leader="dot" w:pos="9350"/>
        </w:tabs>
        <w:rPr>
          <w:rFonts w:asciiTheme="minorHAnsi" w:hAnsiTheme="minorHAnsi"/>
          <w:noProof/>
        </w:rPr>
      </w:pPr>
      <w:hyperlink w:anchor="_Toc37754895" w:history="1">
        <w:r w:rsidRPr="00D24318">
          <w:rPr>
            <w:rStyle w:val="Hyperlink"/>
            <w:noProof/>
          </w:rPr>
          <w:t>225.870-4  Contracting procedures.</w:t>
        </w:r>
      </w:hyperlink>
    </w:p>
    <w:p w:rsidR="00BF6BA0" w:rsidRDefault="00BF6BA0" w:rsidP="00BF6BA0">
      <w:pPr>
        <w:pStyle w:val="TOC4"/>
        <w:tabs>
          <w:tab w:val="right" w:leader="dot" w:pos="9350"/>
        </w:tabs>
        <w:rPr>
          <w:rFonts w:asciiTheme="minorHAnsi" w:hAnsiTheme="minorHAnsi"/>
          <w:noProof/>
        </w:rPr>
      </w:pPr>
      <w:hyperlink w:anchor="_Toc37754896" w:history="1">
        <w:r w:rsidRPr="00D24318">
          <w:rPr>
            <w:rStyle w:val="Hyperlink"/>
            <w:noProof/>
          </w:rPr>
          <w:t>225.870-5  Contract administration.</w:t>
        </w:r>
      </w:hyperlink>
    </w:p>
    <w:p w:rsidR="00BF6BA0" w:rsidRDefault="00BF6BA0" w:rsidP="00BF6BA0">
      <w:pPr>
        <w:pStyle w:val="TOC4"/>
        <w:tabs>
          <w:tab w:val="right" w:leader="dot" w:pos="9350"/>
        </w:tabs>
        <w:rPr>
          <w:rFonts w:asciiTheme="minorHAnsi" w:hAnsiTheme="minorHAnsi"/>
          <w:noProof/>
        </w:rPr>
      </w:pPr>
      <w:hyperlink w:anchor="_Toc37754897" w:history="1">
        <w:r w:rsidRPr="00D24318">
          <w:rPr>
            <w:rStyle w:val="Hyperlink"/>
            <w:noProof/>
          </w:rPr>
          <w:t>225.870-6  Termination procedures.</w:t>
        </w:r>
      </w:hyperlink>
    </w:p>
    <w:p w:rsidR="00BF6BA0" w:rsidRDefault="00BF6BA0" w:rsidP="00BF6BA0">
      <w:pPr>
        <w:pStyle w:val="TOC4"/>
        <w:tabs>
          <w:tab w:val="right" w:leader="dot" w:pos="9350"/>
        </w:tabs>
        <w:rPr>
          <w:rFonts w:asciiTheme="minorHAnsi" w:hAnsiTheme="minorHAnsi"/>
          <w:noProof/>
        </w:rPr>
      </w:pPr>
      <w:hyperlink w:anchor="_Toc37754898" w:history="1">
        <w:r w:rsidRPr="00D24318">
          <w:rPr>
            <w:rStyle w:val="Hyperlink"/>
            <w:noProof/>
          </w:rPr>
          <w:t>225.870-7  Acceptance of Canadian supplies.</w:t>
        </w:r>
      </w:hyperlink>
    </w:p>
    <w:p w:rsidR="00BF6BA0" w:rsidRDefault="00BF6BA0" w:rsidP="00BF6BA0">
      <w:pPr>
        <w:pStyle w:val="TOC4"/>
        <w:tabs>
          <w:tab w:val="right" w:leader="dot" w:pos="9350"/>
        </w:tabs>
        <w:rPr>
          <w:rFonts w:asciiTheme="minorHAnsi" w:hAnsiTheme="minorHAnsi"/>
          <w:noProof/>
        </w:rPr>
      </w:pPr>
      <w:hyperlink w:anchor="_Toc37754899" w:history="1">
        <w:r w:rsidRPr="00D24318">
          <w:rPr>
            <w:rStyle w:val="Hyperlink"/>
            <w:noProof/>
          </w:rPr>
          <w:t>225.870-8  Industrial security.</w:t>
        </w:r>
      </w:hyperlink>
    </w:p>
    <w:p w:rsidR="00BF6BA0" w:rsidRDefault="00BF6BA0" w:rsidP="00BF6BA0">
      <w:pPr>
        <w:pStyle w:val="TOC3"/>
        <w:tabs>
          <w:tab w:val="right" w:leader="dot" w:pos="9350"/>
        </w:tabs>
        <w:rPr>
          <w:rFonts w:asciiTheme="minorHAnsi" w:eastAsiaTheme="minorEastAsia" w:hAnsiTheme="minorHAnsi"/>
          <w:noProof/>
        </w:rPr>
      </w:pPr>
      <w:hyperlink w:anchor="_Toc37754900" w:history="1">
        <w:r w:rsidRPr="00D24318">
          <w:rPr>
            <w:rStyle w:val="Hyperlink"/>
            <w:noProof/>
          </w:rPr>
          <w:t>225.871  North Atlantic Treaty Organization (NATO) cooperative projects.</w:t>
        </w:r>
      </w:hyperlink>
    </w:p>
    <w:p w:rsidR="00BF6BA0" w:rsidRDefault="00BF6BA0" w:rsidP="00BF6BA0">
      <w:pPr>
        <w:pStyle w:val="TOC4"/>
        <w:tabs>
          <w:tab w:val="right" w:leader="dot" w:pos="9350"/>
        </w:tabs>
        <w:rPr>
          <w:rFonts w:asciiTheme="minorHAnsi" w:hAnsiTheme="minorHAnsi"/>
          <w:noProof/>
        </w:rPr>
      </w:pPr>
      <w:hyperlink w:anchor="_Toc37754901" w:history="1">
        <w:r w:rsidRPr="00D24318">
          <w:rPr>
            <w:rStyle w:val="Hyperlink"/>
            <w:noProof/>
          </w:rPr>
          <w:t>225.871-1  Scope.</w:t>
        </w:r>
      </w:hyperlink>
    </w:p>
    <w:p w:rsidR="00BF6BA0" w:rsidRDefault="00BF6BA0" w:rsidP="00BF6BA0">
      <w:pPr>
        <w:pStyle w:val="TOC4"/>
        <w:tabs>
          <w:tab w:val="right" w:leader="dot" w:pos="9350"/>
        </w:tabs>
        <w:rPr>
          <w:rFonts w:asciiTheme="minorHAnsi" w:hAnsiTheme="minorHAnsi"/>
          <w:noProof/>
        </w:rPr>
      </w:pPr>
      <w:hyperlink w:anchor="_Toc37754902" w:history="1">
        <w:r w:rsidRPr="00D24318">
          <w:rPr>
            <w:rStyle w:val="Hyperlink"/>
            <w:noProof/>
          </w:rPr>
          <w:t>225.871-2  Definitions.</w:t>
        </w:r>
      </w:hyperlink>
    </w:p>
    <w:p w:rsidR="00BF6BA0" w:rsidRDefault="00BF6BA0" w:rsidP="00BF6BA0">
      <w:pPr>
        <w:pStyle w:val="TOC4"/>
        <w:tabs>
          <w:tab w:val="right" w:leader="dot" w:pos="9350"/>
        </w:tabs>
        <w:rPr>
          <w:rFonts w:asciiTheme="minorHAnsi" w:hAnsiTheme="minorHAnsi"/>
          <w:noProof/>
        </w:rPr>
      </w:pPr>
      <w:hyperlink w:anchor="_Toc37754903" w:history="1">
        <w:r w:rsidRPr="00D24318">
          <w:rPr>
            <w:rStyle w:val="Hyperlink"/>
            <w:noProof/>
          </w:rPr>
          <w:t>225.871-3  General.</w:t>
        </w:r>
      </w:hyperlink>
    </w:p>
    <w:p w:rsidR="00BF6BA0" w:rsidRDefault="00BF6BA0" w:rsidP="00BF6BA0">
      <w:pPr>
        <w:pStyle w:val="TOC4"/>
        <w:tabs>
          <w:tab w:val="right" w:leader="dot" w:pos="9350"/>
        </w:tabs>
        <w:rPr>
          <w:rFonts w:asciiTheme="minorHAnsi" w:hAnsiTheme="minorHAnsi"/>
          <w:noProof/>
        </w:rPr>
      </w:pPr>
      <w:hyperlink w:anchor="_Toc37754904" w:history="1">
        <w:r w:rsidRPr="00D24318">
          <w:rPr>
            <w:rStyle w:val="Hyperlink"/>
            <w:noProof/>
          </w:rPr>
          <w:t>225.871-4  Statutory waivers.</w:t>
        </w:r>
      </w:hyperlink>
    </w:p>
    <w:p w:rsidR="00BF6BA0" w:rsidRDefault="00BF6BA0" w:rsidP="00BF6BA0">
      <w:pPr>
        <w:pStyle w:val="TOC4"/>
        <w:tabs>
          <w:tab w:val="right" w:leader="dot" w:pos="9350"/>
        </w:tabs>
        <w:rPr>
          <w:rFonts w:asciiTheme="minorHAnsi" w:hAnsiTheme="minorHAnsi"/>
          <w:noProof/>
        </w:rPr>
      </w:pPr>
      <w:hyperlink w:anchor="_Toc37754905" w:history="1">
        <w:r w:rsidRPr="00D24318">
          <w:rPr>
            <w:rStyle w:val="Hyperlink"/>
            <w:noProof/>
          </w:rPr>
          <w:t>225.871-5  Directed subcontracting.</w:t>
        </w:r>
      </w:hyperlink>
    </w:p>
    <w:p w:rsidR="00BF6BA0" w:rsidRDefault="00BF6BA0" w:rsidP="00BF6BA0">
      <w:pPr>
        <w:pStyle w:val="TOC4"/>
        <w:tabs>
          <w:tab w:val="right" w:leader="dot" w:pos="9350"/>
        </w:tabs>
        <w:rPr>
          <w:rFonts w:asciiTheme="minorHAnsi" w:hAnsiTheme="minorHAnsi"/>
          <w:noProof/>
        </w:rPr>
      </w:pPr>
      <w:hyperlink w:anchor="_Toc37754906" w:history="1">
        <w:r w:rsidRPr="00D24318">
          <w:rPr>
            <w:rStyle w:val="Hyperlink"/>
            <w:noProof/>
          </w:rPr>
          <w:t>225.871-6  Disposal of property.</w:t>
        </w:r>
      </w:hyperlink>
    </w:p>
    <w:p w:rsidR="00BF6BA0" w:rsidRDefault="00BF6BA0" w:rsidP="00BF6BA0">
      <w:pPr>
        <w:pStyle w:val="TOC4"/>
        <w:tabs>
          <w:tab w:val="right" w:leader="dot" w:pos="9350"/>
        </w:tabs>
        <w:rPr>
          <w:rFonts w:asciiTheme="minorHAnsi" w:hAnsiTheme="minorHAnsi"/>
          <w:noProof/>
        </w:rPr>
      </w:pPr>
      <w:hyperlink w:anchor="_Toc37754907" w:history="1">
        <w:r w:rsidRPr="00D24318">
          <w:rPr>
            <w:rStyle w:val="Hyperlink"/>
            <w:noProof/>
          </w:rPr>
          <w:t>225.871-7  Congressional notification.</w:t>
        </w:r>
      </w:hyperlink>
    </w:p>
    <w:p w:rsidR="00BF6BA0" w:rsidRDefault="00BF6BA0" w:rsidP="00BF6BA0">
      <w:pPr>
        <w:pStyle w:val="TOC3"/>
        <w:tabs>
          <w:tab w:val="right" w:leader="dot" w:pos="9350"/>
        </w:tabs>
        <w:rPr>
          <w:rFonts w:asciiTheme="minorHAnsi" w:eastAsiaTheme="minorEastAsia" w:hAnsiTheme="minorHAnsi"/>
          <w:noProof/>
        </w:rPr>
      </w:pPr>
      <w:hyperlink w:anchor="_Toc37754908" w:history="1">
        <w:r w:rsidRPr="00D24318">
          <w:rPr>
            <w:rStyle w:val="Hyperlink"/>
            <w:noProof/>
          </w:rPr>
          <w:t>225.872  Contracting with qualifying country sources.</w:t>
        </w:r>
      </w:hyperlink>
    </w:p>
    <w:p w:rsidR="00BF6BA0" w:rsidRDefault="00BF6BA0" w:rsidP="00BF6BA0">
      <w:pPr>
        <w:pStyle w:val="TOC4"/>
        <w:tabs>
          <w:tab w:val="right" w:leader="dot" w:pos="9350"/>
        </w:tabs>
        <w:rPr>
          <w:rFonts w:asciiTheme="minorHAnsi" w:hAnsiTheme="minorHAnsi"/>
          <w:noProof/>
        </w:rPr>
      </w:pPr>
      <w:hyperlink w:anchor="_Toc37754909" w:history="1">
        <w:r w:rsidRPr="00D24318">
          <w:rPr>
            <w:rStyle w:val="Hyperlink"/>
            <w:noProof/>
          </w:rPr>
          <w:t>225.872-1  General.</w:t>
        </w:r>
      </w:hyperlink>
    </w:p>
    <w:p w:rsidR="00BF6BA0" w:rsidRDefault="00BF6BA0" w:rsidP="00BF6BA0">
      <w:pPr>
        <w:pStyle w:val="TOC4"/>
        <w:tabs>
          <w:tab w:val="right" w:leader="dot" w:pos="9350"/>
        </w:tabs>
        <w:rPr>
          <w:rFonts w:asciiTheme="minorHAnsi" w:hAnsiTheme="minorHAnsi"/>
          <w:noProof/>
        </w:rPr>
      </w:pPr>
      <w:hyperlink w:anchor="_Toc37754910" w:history="1">
        <w:r w:rsidRPr="00D24318">
          <w:rPr>
            <w:rStyle w:val="Hyperlink"/>
            <w:noProof/>
          </w:rPr>
          <w:t>225.872-2  Applicability.</w:t>
        </w:r>
      </w:hyperlink>
    </w:p>
    <w:p w:rsidR="00BF6BA0" w:rsidRDefault="00BF6BA0" w:rsidP="00BF6BA0">
      <w:pPr>
        <w:pStyle w:val="TOC4"/>
        <w:tabs>
          <w:tab w:val="right" w:leader="dot" w:pos="9350"/>
        </w:tabs>
        <w:rPr>
          <w:rFonts w:asciiTheme="minorHAnsi" w:hAnsiTheme="minorHAnsi"/>
          <w:noProof/>
        </w:rPr>
      </w:pPr>
      <w:hyperlink w:anchor="_Toc37754911" w:history="1">
        <w:r w:rsidRPr="00D24318">
          <w:rPr>
            <w:rStyle w:val="Hyperlink"/>
            <w:noProof/>
          </w:rPr>
          <w:t>225.872-3  Solicitation procedures.</w:t>
        </w:r>
      </w:hyperlink>
    </w:p>
    <w:p w:rsidR="00BF6BA0" w:rsidRDefault="00BF6BA0" w:rsidP="00BF6BA0">
      <w:pPr>
        <w:pStyle w:val="TOC4"/>
        <w:tabs>
          <w:tab w:val="right" w:leader="dot" w:pos="9350"/>
        </w:tabs>
        <w:rPr>
          <w:rFonts w:asciiTheme="minorHAnsi" w:hAnsiTheme="minorHAnsi"/>
          <w:noProof/>
        </w:rPr>
      </w:pPr>
      <w:hyperlink w:anchor="_Toc37754912" w:history="1">
        <w:r w:rsidRPr="00D24318">
          <w:rPr>
            <w:rStyle w:val="Hyperlink"/>
            <w:noProof/>
          </w:rPr>
          <w:t>225.872-4  Individual determinations.</w:t>
        </w:r>
      </w:hyperlink>
    </w:p>
    <w:p w:rsidR="00BF6BA0" w:rsidRDefault="00BF6BA0" w:rsidP="00BF6BA0">
      <w:pPr>
        <w:pStyle w:val="TOC4"/>
        <w:tabs>
          <w:tab w:val="right" w:leader="dot" w:pos="9350"/>
        </w:tabs>
        <w:rPr>
          <w:rFonts w:asciiTheme="minorHAnsi" w:hAnsiTheme="minorHAnsi"/>
          <w:noProof/>
        </w:rPr>
      </w:pPr>
      <w:hyperlink w:anchor="_Toc37754913" w:history="1">
        <w:r w:rsidRPr="00D24318">
          <w:rPr>
            <w:rStyle w:val="Hyperlink"/>
            <w:noProof/>
          </w:rPr>
          <w:t>225.872-5  Contract administration.</w:t>
        </w:r>
      </w:hyperlink>
    </w:p>
    <w:p w:rsidR="00BF6BA0" w:rsidRDefault="00BF6BA0" w:rsidP="00BF6BA0">
      <w:pPr>
        <w:pStyle w:val="TOC4"/>
        <w:tabs>
          <w:tab w:val="right" w:leader="dot" w:pos="9350"/>
        </w:tabs>
        <w:rPr>
          <w:rFonts w:asciiTheme="minorHAnsi" w:hAnsiTheme="minorHAnsi"/>
          <w:noProof/>
        </w:rPr>
      </w:pPr>
      <w:hyperlink w:anchor="_Toc37754914" w:history="1">
        <w:r w:rsidRPr="00D24318">
          <w:rPr>
            <w:rStyle w:val="Hyperlink"/>
            <w:noProof/>
          </w:rPr>
          <w:t>225.872-6  Request for audit services.</w:t>
        </w:r>
      </w:hyperlink>
    </w:p>
    <w:p w:rsidR="00BF6BA0" w:rsidRDefault="00BF6BA0" w:rsidP="00BF6BA0">
      <w:pPr>
        <w:pStyle w:val="TOC4"/>
        <w:tabs>
          <w:tab w:val="right" w:leader="dot" w:pos="9350"/>
        </w:tabs>
        <w:rPr>
          <w:rFonts w:asciiTheme="minorHAnsi" w:hAnsiTheme="minorHAnsi"/>
          <w:noProof/>
        </w:rPr>
      </w:pPr>
      <w:hyperlink w:anchor="_Toc37754915" w:history="1">
        <w:r w:rsidRPr="00D24318">
          <w:rPr>
            <w:rStyle w:val="Hyperlink"/>
            <w:noProof/>
          </w:rPr>
          <w:t>225.872-7  Industrial security for qualifying countries.</w:t>
        </w:r>
      </w:hyperlink>
    </w:p>
    <w:p w:rsidR="00BF6BA0" w:rsidRDefault="00BF6BA0" w:rsidP="00BF6BA0">
      <w:pPr>
        <w:pStyle w:val="TOC4"/>
        <w:tabs>
          <w:tab w:val="right" w:leader="dot" w:pos="9350"/>
        </w:tabs>
        <w:rPr>
          <w:rFonts w:asciiTheme="minorHAnsi" w:hAnsiTheme="minorHAnsi"/>
          <w:noProof/>
        </w:rPr>
      </w:pPr>
      <w:hyperlink w:anchor="_Toc37754916" w:history="1">
        <w:r w:rsidRPr="00D24318">
          <w:rPr>
            <w:rStyle w:val="Hyperlink"/>
            <w:noProof/>
          </w:rPr>
          <w:t>225.872-8  Subcontracting with qualifying country sources.</w:t>
        </w:r>
      </w:hyperlink>
    </w:p>
    <w:p w:rsidR="00BF6BA0" w:rsidRDefault="00BF6BA0" w:rsidP="00BF6BA0">
      <w:pPr>
        <w:pStyle w:val="TOC3"/>
        <w:tabs>
          <w:tab w:val="right" w:leader="dot" w:pos="9350"/>
        </w:tabs>
        <w:rPr>
          <w:rFonts w:asciiTheme="minorHAnsi" w:eastAsiaTheme="minorEastAsia" w:hAnsiTheme="minorHAnsi"/>
          <w:noProof/>
        </w:rPr>
      </w:pPr>
      <w:hyperlink w:anchor="_Toc37754917" w:history="1">
        <w:r w:rsidRPr="00D24318">
          <w:rPr>
            <w:rStyle w:val="Hyperlink"/>
            <w:noProof/>
          </w:rPr>
          <w:t>225.873  Waiver of United Kingdom commercial exploitation levies.</w:t>
        </w:r>
      </w:hyperlink>
    </w:p>
    <w:p w:rsidR="00BF6BA0" w:rsidRDefault="00BF6BA0" w:rsidP="00BF6BA0">
      <w:pPr>
        <w:pStyle w:val="TOC4"/>
        <w:tabs>
          <w:tab w:val="right" w:leader="dot" w:pos="9350"/>
        </w:tabs>
        <w:rPr>
          <w:rFonts w:asciiTheme="minorHAnsi" w:hAnsiTheme="minorHAnsi"/>
          <w:noProof/>
        </w:rPr>
      </w:pPr>
      <w:hyperlink w:anchor="_Toc37754918" w:history="1">
        <w:r w:rsidRPr="00D24318">
          <w:rPr>
            <w:rStyle w:val="Hyperlink"/>
            <w:noProof/>
          </w:rPr>
          <w:t>225.873-1  Policy.</w:t>
        </w:r>
      </w:hyperlink>
    </w:p>
    <w:p w:rsidR="00BF6BA0" w:rsidRDefault="00BF6BA0" w:rsidP="00BF6BA0">
      <w:pPr>
        <w:pStyle w:val="TOC4"/>
        <w:tabs>
          <w:tab w:val="right" w:leader="dot" w:pos="9350"/>
        </w:tabs>
        <w:rPr>
          <w:rFonts w:asciiTheme="minorHAnsi" w:hAnsiTheme="minorHAnsi"/>
          <w:noProof/>
        </w:rPr>
      </w:pPr>
      <w:hyperlink w:anchor="_Toc37754919" w:history="1">
        <w:r w:rsidRPr="00D24318">
          <w:rPr>
            <w:rStyle w:val="Hyperlink"/>
            <w:noProof/>
          </w:rPr>
          <w:t>225.873-2  Procedures.</w:t>
        </w:r>
      </w:hyperlink>
    </w:p>
    <w:p w:rsidR="00BF6BA0" w:rsidRDefault="00BF6BA0" w:rsidP="00BF6BA0">
      <w:pPr>
        <w:pStyle w:val="TOC2"/>
        <w:tabs>
          <w:tab w:val="right" w:leader="dot" w:pos="9350"/>
        </w:tabs>
        <w:rPr>
          <w:rFonts w:asciiTheme="minorHAnsi" w:eastAsiaTheme="minorEastAsia" w:hAnsiTheme="minorHAnsi"/>
          <w:noProof/>
        </w:rPr>
      </w:pPr>
      <w:hyperlink w:anchor="_Toc37754920" w:history="1">
        <w:r w:rsidRPr="00D24318">
          <w:rPr>
            <w:rStyle w:val="Hyperlink"/>
            <w:caps/>
            <w:noProof/>
          </w:rPr>
          <w:t>SUBPART 225.9--CUSTOMS AND DUTIES</w:t>
        </w:r>
      </w:hyperlink>
    </w:p>
    <w:p w:rsidR="00BF6BA0" w:rsidRDefault="00BF6BA0" w:rsidP="00BF6BA0">
      <w:pPr>
        <w:pStyle w:val="TOC4"/>
        <w:tabs>
          <w:tab w:val="right" w:leader="dot" w:pos="9350"/>
        </w:tabs>
        <w:rPr>
          <w:rFonts w:asciiTheme="minorHAnsi" w:hAnsiTheme="minorHAnsi"/>
          <w:noProof/>
        </w:rPr>
      </w:pPr>
      <w:hyperlink w:anchor="_Toc37754921" w:history="1">
        <w:r w:rsidRPr="00D24318">
          <w:rPr>
            <w:rStyle w:val="Hyperlink"/>
            <w:noProof/>
          </w:rPr>
          <w:t>225.900-70  Definition.</w:t>
        </w:r>
      </w:hyperlink>
    </w:p>
    <w:p w:rsidR="00BF6BA0" w:rsidRDefault="00BF6BA0" w:rsidP="00BF6BA0">
      <w:pPr>
        <w:pStyle w:val="TOC3"/>
        <w:tabs>
          <w:tab w:val="right" w:leader="dot" w:pos="9350"/>
        </w:tabs>
        <w:rPr>
          <w:rFonts w:asciiTheme="minorHAnsi" w:eastAsiaTheme="minorEastAsia" w:hAnsiTheme="minorHAnsi"/>
          <w:noProof/>
        </w:rPr>
      </w:pPr>
      <w:hyperlink w:anchor="_Toc37754922" w:history="1">
        <w:r w:rsidRPr="00D24318">
          <w:rPr>
            <w:rStyle w:val="Hyperlink"/>
            <w:noProof/>
          </w:rPr>
          <w:t>225.901  Policy.</w:t>
        </w:r>
      </w:hyperlink>
    </w:p>
    <w:p w:rsidR="00BF6BA0" w:rsidRDefault="00BF6BA0" w:rsidP="00BF6BA0">
      <w:pPr>
        <w:pStyle w:val="TOC3"/>
        <w:tabs>
          <w:tab w:val="right" w:leader="dot" w:pos="9350"/>
        </w:tabs>
        <w:rPr>
          <w:rFonts w:asciiTheme="minorHAnsi" w:eastAsiaTheme="minorEastAsia" w:hAnsiTheme="minorHAnsi"/>
          <w:noProof/>
        </w:rPr>
      </w:pPr>
      <w:hyperlink w:anchor="_Toc37754923" w:history="1">
        <w:r w:rsidRPr="00D24318">
          <w:rPr>
            <w:rStyle w:val="Hyperlink"/>
            <w:noProof/>
          </w:rPr>
          <w:t>225.902  Procedures.</w:t>
        </w:r>
      </w:hyperlink>
    </w:p>
    <w:p w:rsidR="00BF6BA0" w:rsidRDefault="00BF6BA0" w:rsidP="00BF6BA0">
      <w:pPr>
        <w:pStyle w:val="TOC3"/>
        <w:tabs>
          <w:tab w:val="right" w:leader="dot" w:pos="9350"/>
        </w:tabs>
        <w:rPr>
          <w:rFonts w:asciiTheme="minorHAnsi" w:eastAsiaTheme="minorEastAsia" w:hAnsiTheme="minorHAnsi"/>
          <w:noProof/>
        </w:rPr>
      </w:pPr>
      <w:hyperlink w:anchor="_Toc37754924" w:history="1">
        <w:r w:rsidRPr="00D24318">
          <w:rPr>
            <w:rStyle w:val="Hyperlink"/>
            <w:noProof/>
          </w:rPr>
          <w:t>225.903  Exempted supplies.</w:t>
        </w:r>
      </w:hyperlink>
    </w:p>
    <w:p w:rsidR="00BF6BA0" w:rsidRDefault="00BF6BA0" w:rsidP="00BF6BA0">
      <w:pPr>
        <w:pStyle w:val="TOC2"/>
        <w:tabs>
          <w:tab w:val="right" w:leader="dot" w:pos="9350"/>
        </w:tabs>
        <w:rPr>
          <w:rFonts w:asciiTheme="minorHAnsi" w:eastAsiaTheme="minorEastAsia" w:hAnsiTheme="minorHAnsi"/>
          <w:noProof/>
        </w:rPr>
      </w:pPr>
      <w:hyperlink w:anchor="_Toc37754925" w:history="1">
        <w:r w:rsidRPr="00D24318">
          <w:rPr>
            <w:rStyle w:val="Hyperlink"/>
            <w:caps/>
            <w:noProof/>
          </w:rPr>
          <w:t>subpart 225.10--additional foreign acquisition regulations</w:t>
        </w:r>
      </w:hyperlink>
    </w:p>
    <w:p w:rsidR="00BF6BA0" w:rsidRDefault="00BF6BA0" w:rsidP="00BF6BA0">
      <w:pPr>
        <w:pStyle w:val="TOC3"/>
        <w:tabs>
          <w:tab w:val="right" w:leader="dot" w:pos="9350"/>
        </w:tabs>
        <w:rPr>
          <w:rFonts w:asciiTheme="minorHAnsi" w:eastAsiaTheme="minorEastAsia" w:hAnsiTheme="minorHAnsi"/>
          <w:noProof/>
        </w:rPr>
      </w:pPr>
      <w:hyperlink w:anchor="_Toc37754926" w:history="1">
        <w:r w:rsidRPr="00D24318">
          <w:rPr>
            <w:rStyle w:val="Hyperlink"/>
            <w:noProof/>
          </w:rPr>
          <w:t>225.1070  Clause deviations in overseas contracts.</w:t>
        </w:r>
      </w:hyperlink>
    </w:p>
    <w:p w:rsidR="00BF6BA0" w:rsidRDefault="00BF6BA0" w:rsidP="00BF6BA0">
      <w:pPr>
        <w:pStyle w:val="TOC2"/>
        <w:tabs>
          <w:tab w:val="right" w:leader="dot" w:pos="9350"/>
        </w:tabs>
        <w:rPr>
          <w:rFonts w:asciiTheme="minorHAnsi" w:eastAsiaTheme="minorEastAsia" w:hAnsiTheme="minorHAnsi"/>
          <w:noProof/>
        </w:rPr>
      </w:pPr>
      <w:hyperlink w:anchor="_Toc37754927" w:history="1">
        <w:r w:rsidRPr="00D24318">
          <w:rPr>
            <w:rStyle w:val="Hyperlink"/>
            <w:caps/>
            <w:noProof/>
          </w:rPr>
          <w:t>SUBPART 225.11--SOLICITATION PROVISIONS AND CONTRACT CLAUSES</w:t>
        </w:r>
      </w:hyperlink>
    </w:p>
    <w:p w:rsidR="00BF6BA0" w:rsidRDefault="00BF6BA0" w:rsidP="00BF6BA0">
      <w:pPr>
        <w:pStyle w:val="TOC3"/>
        <w:tabs>
          <w:tab w:val="right" w:leader="dot" w:pos="9350"/>
        </w:tabs>
        <w:rPr>
          <w:rFonts w:asciiTheme="minorHAnsi" w:eastAsiaTheme="minorEastAsia" w:hAnsiTheme="minorHAnsi"/>
          <w:noProof/>
        </w:rPr>
      </w:pPr>
      <w:hyperlink w:anchor="_Toc37754928" w:history="1">
        <w:r w:rsidRPr="00D24318">
          <w:rPr>
            <w:rStyle w:val="Hyperlink"/>
            <w:noProof/>
          </w:rPr>
          <w:t>225.1100  Scope of subpart.</w:t>
        </w:r>
      </w:hyperlink>
    </w:p>
    <w:p w:rsidR="00BF6BA0" w:rsidRDefault="00BF6BA0" w:rsidP="00BF6BA0">
      <w:pPr>
        <w:pStyle w:val="TOC3"/>
        <w:tabs>
          <w:tab w:val="right" w:leader="dot" w:pos="9350"/>
        </w:tabs>
        <w:rPr>
          <w:rFonts w:asciiTheme="minorHAnsi" w:eastAsiaTheme="minorEastAsia" w:hAnsiTheme="minorHAnsi"/>
          <w:noProof/>
        </w:rPr>
      </w:pPr>
      <w:hyperlink w:anchor="_Toc37754929" w:history="1">
        <w:r w:rsidRPr="00D24318">
          <w:rPr>
            <w:rStyle w:val="Hyperlink"/>
            <w:noProof/>
          </w:rPr>
          <w:t>225.1101  Acquisition of supplies.</w:t>
        </w:r>
      </w:hyperlink>
    </w:p>
    <w:p w:rsidR="00BF6BA0" w:rsidRDefault="00BF6BA0" w:rsidP="00BF6BA0">
      <w:pPr>
        <w:pStyle w:val="TOC3"/>
        <w:tabs>
          <w:tab w:val="right" w:leader="dot" w:pos="9350"/>
        </w:tabs>
        <w:rPr>
          <w:rFonts w:asciiTheme="minorHAnsi" w:eastAsiaTheme="minorEastAsia" w:hAnsiTheme="minorHAnsi"/>
          <w:noProof/>
        </w:rPr>
      </w:pPr>
      <w:hyperlink w:anchor="_Toc37754930" w:history="1">
        <w:r w:rsidRPr="00D24318">
          <w:rPr>
            <w:rStyle w:val="Hyperlink"/>
            <w:noProof/>
          </w:rPr>
          <w:t>225.1103  Other provisions and clauses.</w:t>
        </w:r>
      </w:hyperlink>
    </w:p>
    <w:p w:rsidR="00BF6BA0" w:rsidRDefault="00BF6BA0" w:rsidP="00BF6BA0">
      <w:pPr>
        <w:pStyle w:val="TOC2"/>
        <w:tabs>
          <w:tab w:val="right" w:leader="dot" w:pos="9350"/>
        </w:tabs>
        <w:rPr>
          <w:rFonts w:asciiTheme="minorHAnsi" w:eastAsiaTheme="minorEastAsia" w:hAnsiTheme="minorHAnsi"/>
          <w:noProof/>
        </w:rPr>
      </w:pPr>
      <w:hyperlink w:anchor="_Toc37754931" w:history="1">
        <w:r w:rsidRPr="00D24318">
          <w:rPr>
            <w:rStyle w:val="Hyperlink"/>
            <w:caps/>
            <w:noProof/>
          </w:rPr>
          <w:t>SUBPART 225.70--AUTHORIZATION ACTS, APPROPRIATIONS ACTS, AND OTHER STATUTORY RESTRICTIONS ON FOREIGN ACQUISITION</w:t>
        </w:r>
      </w:hyperlink>
    </w:p>
    <w:p w:rsidR="00BF6BA0" w:rsidRDefault="00BF6BA0" w:rsidP="00BF6BA0">
      <w:pPr>
        <w:pStyle w:val="TOC3"/>
        <w:tabs>
          <w:tab w:val="right" w:leader="dot" w:pos="9350"/>
        </w:tabs>
        <w:rPr>
          <w:rFonts w:asciiTheme="minorHAnsi" w:eastAsiaTheme="minorEastAsia" w:hAnsiTheme="minorHAnsi"/>
          <w:noProof/>
        </w:rPr>
      </w:pPr>
      <w:hyperlink w:anchor="_Toc37754932" w:history="1">
        <w:r w:rsidRPr="00D24318">
          <w:rPr>
            <w:rStyle w:val="Hyperlink"/>
            <w:noProof/>
          </w:rPr>
          <w:t>225.7000  Scope of subpart.</w:t>
        </w:r>
      </w:hyperlink>
    </w:p>
    <w:p w:rsidR="00BF6BA0" w:rsidRDefault="00BF6BA0" w:rsidP="00BF6BA0">
      <w:pPr>
        <w:pStyle w:val="TOC3"/>
        <w:tabs>
          <w:tab w:val="right" w:leader="dot" w:pos="9350"/>
        </w:tabs>
        <w:rPr>
          <w:rFonts w:asciiTheme="minorHAnsi" w:eastAsiaTheme="minorEastAsia" w:hAnsiTheme="minorHAnsi"/>
          <w:noProof/>
        </w:rPr>
      </w:pPr>
      <w:hyperlink w:anchor="_Toc37754933" w:history="1">
        <w:r w:rsidRPr="00D24318">
          <w:rPr>
            <w:rStyle w:val="Hyperlink"/>
            <w:noProof/>
          </w:rPr>
          <w:t>225.7001  Definitions.</w:t>
        </w:r>
      </w:hyperlink>
    </w:p>
    <w:p w:rsidR="00BF6BA0" w:rsidRDefault="00BF6BA0" w:rsidP="00BF6BA0">
      <w:pPr>
        <w:pStyle w:val="TOC3"/>
        <w:tabs>
          <w:tab w:val="right" w:leader="dot" w:pos="9350"/>
        </w:tabs>
        <w:rPr>
          <w:rFonts w:asciiTheme="minorHAnsi" w:eastAsiaTheme="minorEastAsia" w:hAnsiTheme="minorHAnsi"/>
          <w:noProof/>
        </w:rPr>
      </w:pPr>
      <w:hyperlink w:anchor="_Toc37754934" w:history="1">
        <w:r w:rsidRPr="00D24318">
          <w:rPr>
            <w:rStyle w:val="Hyperlink"/>
            <w:noProof/>
          </w:rPr>
          <w:t>225.7002  Restrictions on food, clothing, fabrics, hand or measuring tools, and flags.</w:t>
        </w:r>
      </w:hyperlink>
    </w:p>
    <w:p w:rsidR="00BF6BA0" w:rsidRDefault="00BF6BA0" w:rsidP="00BF6BA0">
      <w:pPr>
        <w:pStyle w:val="TOC4"/>
        <w:tabs>
          <w:tab w:val="right" w:leader="dot" w:pos="9350"/>
        </w:tabs>
        <w:rPr>
          <w:rFonts w:asciiTheme="minorHAnsi" w:hAnsiTheme="minorHAnsi"/>
          <w:noProof/>
        </w:rPr>
      </w:pPr>
      <w:hyperlink w:anchor="_Toc37754935" w:history="1">
        <w:r w:rsidRPr="00D24318">
          <w:rPr>
            <w:rStyle w:val="Hyperlink"/>
            <w:noProof/>
          </w:rPr>
          <w:t>225.7002-1  Restrictions.</w:t>
        </w:r>
      </w:hyperlink>
    </w:p>
    <w:p w:rsidR="00BF6BA0" w:rsidRDefault="00BF6BA0" w:rsidP="00BF6BA0">
      <w:pPr>
        <w:pStyle w:val="TOC4"/>
        <w:tabs>
          <w:tab w:val="right" w:leader="dot" w:pos="9350"/>
        </w:tabs>
        <w:rPr>
          <w:rFonts w:asciiTheme="minorHAnsi" w:hAnsiTheme="minorHAnsi"/>
          <w:noProof/>
        </w:rPr>
      </w:pPr>
      <w:hyperlink w:anchor="_Toc37754936" w:history="1">
        <w:r w:rsidRPr="00D24318">
          <w:rPr>
            <w:rStyle w:val="Hyperlink"/>
            <w:noProof/>
          </w:rPr>
          <w:t>225.7002-2  Exceptions.</w:t>
        </w:r>
      </w:hyperlink>
    </w:p>
    <w:p w:rsidR="00BF6BA0" w:rsidRDefault="00BF6BA0" w:rsidP="00BF6BA0">
      <w:pPr>
        <w:pStyle w:val="TOC4"/>
        <w:tabs>
          <w:tab w:val="right" w:leader="dot" w:pos="9350"/>
        </w:tabs>
        <w:rPr>
          <w:rFonts w:asciiTheme="minorHAnsi" w:hAnsiTheme="minorHAnsi"/>
          <w:noProof/>
        </w:rPr>
      </w:pPr>
      <w:hyperlink w:anchor="_Toc37754937" w:history="1">
        <w:r w:rsidRPr="00D24318">
          <w:rPr>
            <w:rStyle w:val="Hyperlink"/>
            <w:noProof/>
          </w:rPr>
          <w:t>225.7002-3  Contract clauses.</w:t>
        </w:r>
      </w:hyperlink>
    </w:p>
    <w:p w:rsidR="00BF6BA0" w:rsidRDefault="00BF6BA0" w:rsidP="00BF6BA0">
      <w:pPr>
        <w:pStyle w:val="TOC3"/>
        <w:tabs>
          <w:tab w:val="right" w:leader="dot" w:pos="9350"/>
        </w:tabs>
        <w:rPr>
          <w:rFonts w:asciiTheme="minorHAnsi" w:eastAsiaTheme="minorEastAsia" w:hAnsiTheme="minorHAnsi"/>
          <w:noProof/>
        </w:rPr>
      </w:pPr>
      <w:hyperlink w:anchor="_Toc37754938" w:history="1">
        <w:r w:rsidRPr="00D24318">
          <w:rPr>
            <w:rStyle w:val="Hyperlink"/>
            <w:rFonts w:cs="Courier New"/>
            <w:noProof/>
          </w:rPr>
          <w:t>225.7003  Restrictions on acquisition of specialty metals.</w:t>
        </w:r>
      </w:hyperlink>
    </w:p>
    <w:p w:rsidR="00BF6BA0" w:rsidRDefault="00BF6BA0" w:rsidP="00BF6BA0">
      <w:pPr>
        <w:pStyle w:val="TOC4"/>
        <w:tabs>
          <w:tab w:val="right" w:leader="dot" w:pos="9350"/>
        </w:tabs>
        <w:rPr>
          <w:rFonts w:asciiTheme="minorHAnsi" w:hAnsiTheme="minorHAnsi"/>
          <w:noProof/>
        </w:rPr>
      </w:pPr>
      <w:hyperlink w:anchor="_Toc37754939" w:history="1">
        <w:r w:rsidRPr="00D24318">
          <w:rPr>
            <w:rStyle w:val="Hyperlink"/>
            <w:rFonts w:cs="Courier New"/>
            <w:noProof/>
          </w:rPr>
          <w:t>225.7003-1  Definitions.</w:t>
        </w:r>
      </w:hyperlink>
    </w:p>
    <w:p w:rsidR="00BF6BA0" w:rsidRDefault="00BF6BA0" w:rsidP="00BF6BA0">
      <w:pPr>
        <w:pStyle w:val="TOC4"/>
        <w:tabs>
          <w:tab w:val="right" w:leader="dot" w:pos="9350"/>
        </w:tabs>
        <w:rPr>
          <w:rFonts w:asciiTheme="minorHAnsi" w:hAnsiTheme="minorHAnsi"/>
          <w:noProof/>
        </w:rPr>
      </w:pPr>
      <w:hyperlink w:anchor="_Toc37754940" w:history="1">
        <w:r w:rsidRPr="00D24318">
          <w:rPr>
            <w:rStyle w:val="Hyperlink"/>
            <w:rFonts w:cs="Courier New"/>
            <w:noProof/>
          </w:rPr>
          <w:t>225.7003-2  Restrictions.</w:t>
        </w:r>
      </w:hyperlink>
    </w:p>
    <w:p w:rsidR="00BF6BA0" w:rsidRDefault="00BF6BA0" w:rsidP="00BF6BA0">
      <w:pPr>
        <w:pStyle w:val="TOC4"/>
        <w:tabs>
          <w:tab w:val="right" w:leader="dot" w:pos="9350"/>
        </w:tabs>
        <w:rPr>
          <w:rFonts w:asciiTheme="minorHAnsi" w:hAnsiTheme="minorHAnsi"/>
          <w:noProof/>
        </w:rPr>
      </w:pPr>
      <w:hyperlink w:anchor="_Toc37754941" w:history="1">
        <w:r w:rsidRPr="00D24318">
          <w:rPr>
            <w:rStyle w:val="Hyperlink"/>
            <w:rFonts w:cs="Courier New"/>
            <w:noProof/>
          </w:rPr>
          <w:t>225.7003-3  Exceptions.</w:t>
        </w:r>
      </w:hyperlink>
    </w:p>
    <w:p w:rsidR="00BF6BA0" w:rsidRDefault="00BF6BA0" w:rsidP="00BF6BA0">
      <w:pPr>
        <w:pStyle w:val="TOC4"/>
        <w:tabs>
          <w:tab w:val="right" w:leader="dot" w:pos="9350"/>
        </w:tabs>
        <w:rPr>
          <w:rFonts w:asciiTheme="minorHAnsi" w:hAnsiTheme="minorHAnsi"/>
          <w:noProof/>
        </w:rPr>
      </w:pPr>
      <w:hyperlink w:anchor="_Toc37754942" w:history="1">
        <w:r w:rsidRPr="00D24318">
          <w:rPr>
            <w:rStyle w:val="Hyperlink"/>
            <w:rFonts w:cs="Courier New"/>
            <w:noProof/>
          </w:rPr>
          <w:t>225.7003-4  Reserved.</w:t>
        </w:r>
      </w:hyperlink>
    </w:p>
    <w:p w:rsidR="00BF6BA0" w:rsidRDefault="00BF6BA0" w:rsidP="00BF6BA0">
      <w:pPr>
        <w:pStyle w:val="TOC4"/>
        <w:tabs>
          <w:tab w:val="right" w:leader="dot" w:pos="9350"/>
        </w:tabs>
        <w:rPr>
          <w:rFonts w:asciiTheme="minorHAnsi" w:hAnsiTheme="minorHAnsi"/>
          <w:noProof/>
        </w:rPr>
      </w:pPr>
      <w:hyperlink w:anchor="_Toc37754943" w:history="1">
        <w:r w:rsidRPr="00D24318">
          <w:rPr>
            <w:rStyle w:val="Hyperlink"/>
            <w:rFonts w:cs="Courier New"/>
            <w:noProof/>
          </w:rPr>
          <w:t>225.7003-5  Solicitation provision and contract clauses.</w:t>
        </w:r>
      </w:hyperlink>
    </w:p>
    <w:p w:rsidR="00BF6BA0" w:rsidRDefault="00BF6BA0" w:rsidP="00BF6BA0">
      <w:pPr>
        <w:pStyle w:val="TOC3"/>
        <w:tabs>
          <w:tab w:val="right" w:leader="dot" w:pos="9350"/>
        </w:tabs>
        <w:rPr>
          <w:rFonts w:asciiTheme="minorHAnsi" w:eastAsiaTheme="minorEastAsia" w:hAnsiTheme="minorHAnsi"/>
          <w:noProof/>
        </w:rPr>
      </w:pPr>
      <w:hyperlink w:anchor="_Toc37754944" w:history="1">
        <w:r w:rsidRPr="00D24318">
          <w:rPr>
            <w:rStyle w:val="Hyperlink"/>
            <w:noProof/>
          </w:rPr>
          <w:t>225.7004  Restriction on acquisition of foreign buses.</w:t>
        </w:r>
      </w:hyperlink>
    </w:p>
    <w:p w:rsidR="00BF6BA0" w:rsidRDefault="00BF6BA0" w:rsidP="00BF6BA0">
      <w:pPr>
        <w:pStyle w:val="TOC4"/>
        <w:tabs>
          <w:tab w:val="right" w:leader="dot" w:pos="9350"/>
        </w:tabs>
        <w:rPr>
          <w:rFonts w:asciiTheme="minorHAnsi" w:hAnsiTheme="minorHAnsi"/>
          <w:noProof/>
        </w:rPr>
      </w:pPr>
      <w:hyperlink w:anchor="_Toc37754945" w:history="1">
        <w:r w:rsidRPr="00D24318">
          <w:rPr>
            <w:rStyle w:val="Hyperlink"/>
            <w:noProof/>
          </w:rPr>
          <w:t>225.7004-1  Restriction.</w:t>
        </w:r>
      </w:hyperlink>
    </w:p>
    <w:p w:rsidR="00BF6BA0" w:rsidRDefault="00BF6BA0" w:rsidP="00BF6BA0">
      <w:pPr>
        <w:pStyle w:val="TOC4"/>
        <w:tabs>
          <w:tab w:val="right" w:leader="dot" w:pos="9350"/>
        </w:tabs>
        <w:rPr>
          <w:rFonts w:asciiTheme="minorHAnsi" w:hAnsiTheme="minorHAnsi"/>
          <w:noProof/>
        </w:rPr>
      </w:pPr>
      <w:hyperlink w:anchor="_Toc37754946" w:history="1">
        <w:r w:rsidRPr="00D24318">
          <w:rPr>
            <w:rStyle w:val="Hyperlink"/>
            <w:noProof/>
          </w:rPr>
          <w:t>225.7004-2  Applicability.</w:t>
        </w:r>
      </w:hyperlink>
    </w:p>
    <w:p w:rsidR="00BF6BA0" w:rsidRDefault="00BF6BA0" w:rsidP="00BF6BA0">
      <w:pPr>
        <w:pStyle w:val="TOC4"/>
        <w:tabs>
          <w:tab w:val="right" w:leader="dot" w:pos="9350"/>
        </w:tabs>
        <w:rPr>
          <w:rFonts w:asciiTheme="minorHAnsi" w:hAnsiTheme="minorHAnsi"/>
          <w:noProof/>
        </w:rPr>
      </w:pPr>
      <w:hyperlink w:anchor="_Toc37754947" w:history="1">
        <w:r w:rsidRPr="00D24318">
          <w:rPr>
            <w:rStyle w:val="Hyperlink"/>
            <w:noProof/>
          </w:rPr>
          <w:t>225.7004-3  Exceptions.</w:t>
        </w:r>
      </w:hyperlink>
    </w:p>
    <w:p w:rsidR="00BF6BA0" w:rsidRDefault="00BF6BA0" w:rsidP="00BF6BA0">
      <w:pPr>
        <w:pStyle w:val="TOC4"/>
        <w:tabs>
          <w:tab w:val="right" w:leader="dot" w:pos="9350"/>
        </w:tabs>
        <w:rPr>
          <w:rFonts w:asciiTheme="minorHAnsi" w:hAnsiTheme="minorHAnsi"/>
          <w:noProof/>
        </w:rPr>
      </w:pPr>
      <w:hyperlink w:anchor="_Toc37754948" w:history="1">
        <w:r w:rsidRPr="00D24318">
          <w:rPr>
            <w:rStyle w:val="Hyperlink"/>
            <w:noProof/>
          </w:rPr>
          <w:t>225.7004-4  Waiver.</w:t>
        </w:r>
      </w:hyperlink>
    </w:p>
    <w:p w:rsidR="00BF6BA0" w:rsidRDefault="00BF6BA0" w:rsidP="00BF6BA0">
      <w:pPr>
        <w:pStyle w:val="TOC3"/>
        <w:tabs>
          <w:tab w:val="right" w:leader="dot" w:pos="9350"/>
        </w:tabs>
        <w:rPr>
          <w:rFonts w:asciiTheme="minorHAnsi" w:eastAsiaTheme="minorEastAsia" w:hAnsiTheme="minorHAnsi"/>
          <w:noProof/>
        </w:rPr>
      </w:pPr>
      <w:hyperlink w:anchor="_Toc37754949" w:history="1">
        <w:r w:rsidRPr="00D24318">
          <w:rPr>
            <w:rStyle w:val="Hyperlink"/>
            <w:bCs/>
            <w:noProof/>
          </w:rPr>
          <w:t>225.7005 Restriction on certain chemical weapons antidote.</w:t>
        </w:r>
      </w:hyperlink>
    </w:p>
    <w:p w:rsidR="00BF6BA0" w:rsidRDefault="00BF6BA0" w:rsidP="00BF6BA0">
      <w:pPr>
        <w:pStyle w:val="TOC3"/>
        <w:tabs>
          <w:tab w:val="right" w:leader="dot" w:pos="9350"/>
        </w:tabs>
        <w:rPr>
          <w:rFonts w:asciiTheme="minorHAnsi" w:eastAsiaTheme="minorEastAsia" w:hAnsiTheme="minorHAnsi"/>
          <w:noProof/>
        </w:rPr>
      </w:pPr>
      <w:hyperlink w:anchor="_Toc37754950" w:history="1">
        <w:r w:rsidRPr="00D24318">
          <w:rPr>
            <w:rStyle w:val="Hyperlink"/>
            <w:bCs/>
            <w:noProof/>
          </w:rPr>
          <w:t>225.7005-1 Restriction.</w:t>
        </w:r>
      </w:hyperlink>
    </w:p>
    <w:p w:rsidR="00BF6BA0" w:rsidRDefault="00BF6BA0" w:rsidP="00BF6BA0">
      <w:pPr>
        <w:pStyle w:val="TOC3"/>
        <w:tabs>
          <w:tab w:val="right" w:leader="dot" w:pos="9350"/>
        </w:tabs>
        <w:rPr>
          <w:rFonts w:asciiTheme="minorHAnsi" w:eastAsiaTheme="minorEastAsia" w:hAnsiTheme="minorHAnsi"/>
          <w:noProof/>
        </w:rPr>
      </w:pPr>
      <w:hyperlink w:anchor="_Toc37754951" w:history="1">
        <w:r w:rsidRPr="00D24318">
          <w:rPr>
            <w:rStyle w:val="Hyperlink"/>
            <w:bCs/>
            <w:noProof/>
          </w:rPr>
          <w:t>225.7005-2 Exception.</w:t>
        </w:r>
      </w:hyperlink>
    </w:p>
    <w:p w:rsidR="00BF6BA0" w:rsidRDefault="00BF6BA0" w:rsidP="00BF6BA0">
      <w:pPr>
        <w:pStyle w:val="TOC3"/>
        <w:tabs>
          <w:tab w:val="right" w:leader="dot" w:pos="9350"/>
        </w:tabs>
        <w:rPr>
          <w:rFonts w:asciiTheme="minorHAnsi" w:eastAsiaTheme="minorEastAsia" w:hAnsiTheme="minorHAnsi"/>
          <w:noProof/>
        </w:rPr>
      </w:pPr>
      <w:hyperlink w:anchor="_Toc37754952" w:history="1">
        <w:r w:rsidRPr="00D24318">
          <w:rPr>
            <w:rStyle w:val="Hyperlink"/>
            <w:bCs/>
            <w:noProof/>
          </w:rPr>
          <w:t>225.7005-3 Waiver.</w:t>
        </w:r>
      </w:hyperlink>
    </w:p>
    <w:p w:rsidR="00BF6BA0" w:rsidRDefault="00BF6BA0" w:rsidP="00BF6BA0">
      <w:pPr>
        <w:pStyle w:val="TOC3"/>
        <w:tabs>
          <w:tab w:val="right" w:leader="dot" w:pos="9350"/>
        </w:tabs>
        <w:rPr>
          <w:rFonts w:asciiTheme="minorHAnsi" w:eastAsiaTheme="minorEastAsia" w:hAnsiTheme="minorHAnsi"/>
          <w:noProof/>
        </w:rPr>
      </w:pPr>
      <w:hyperlink w:anchor="_Toc37754953" w:history="1">
        <w:r w:rsidRPr="00D24318">
          <w:rPr>
            <w:rStyle w:val="Hyperlink"/>
            <w:noProof/>
          </w:rPr>
          <w:t>225.7006  Restriction on air circuit breakers for naval vessels.</w:t>
        </w:r>
      </w:hyperlink>
    </w:p>
    <w:p w:rsidR="00BF6BA0" w:rsidRDefault="00BF6BA0" w:rsidP="00BF6BA0">
      <w:pPr>
        <w:pStyle w:val="TOC4"/>
        <w:tabs>
          <w:tab w:val="right" w:leader="dot" w:pos="9350"/>
        </w:tabs>
        <w:rPr>
          <w:rFonts w:asciiTheme="minorHAnsi" w:hAnsiTheme="minorHAnsi"/>
          <w:noProof/>
        </w:rPr>
      </w:pPr>
      <w:hyperlink w:anchor="_Toc37754954" w:history="1">
        <w:r w:rsidRPr="00D24318">
          <w:rPr>
            <w:rStyle w:val="Hyperlink"/>
            <w:noProof/>
          </w:rPr>
          <w:t>225.7006-1  Restriction.</w:t>
        </w:r>
      </w:hyperlink>
    </w:p>
    <w:p w:rsidR="00BF6BA0" w:rsidRDefault="00BF6BA0" w:rsidP="00BF6BA0">
      <w:pPr>
        <w:pStyle w:val="TOC4"/>
        <w:tabs>
          <w:tab w:val="right" w:leader="dot" w:pos="9350"/>
        </w:tabs>
        <w:rPr>
          <w:rFonts w:asciiTheme="minorHAnsi" w:hAnsiTheme="minorHAnsi"/>
          <w:noProof/>
        </w:rPr>
      </w:pPr>
      <w:hyperlink w:anchor="_Toc37754955" w:history="1">
        <w:r w:rsidRPr="00D24318">
          <w:rPr>
            <w:rStyle w:val="Hyperlink"/>
            <w:noProof/>
          </w:rPr>
          <w:t>225.7006-2  Exceptions.</w:t>
        </w:r>
      </w:hyperlink>
    </w:p>
    <w:p w:rsidR="00BF6BA0" w:rsidRDefault="00BF6BA0" w:rsidP="00BF6BA0">
      <w:pPr>
        <w:pStyle w:val="TOC4"/>
        <w:tabs>
          <w:tab w:val="right" w:leader="dot" w:pos="9350"/>
        </w:tabs>
        <w:rPr>
          <w:rFonts w:asciiTheme="minorHAnsi" w:hAnsiTheme="minorHAnsi"/>
          <w:noProof/>
        </w:rPr>
      </w:pPr>
      <w:hyperlink w:anchor="_Toc37754956" w:history="1">
        <w:r w:rsidRPr="00D24318">
          <w:rPr>
            <w:rStyle w:val="Hyperlink"/>
            <w:noProof/>
          </w:rPr>
          <w:t>225.7006-3  Waiver.</w:t>
        </w:r>
      </w:hyperlink>
    </w:p>
    <w:p w:rsidR="00BF6BA0" w:rsidRDefault="00BF6BA0" w:rsidP="00BF6BA0">
      <w:pPr>
        <w:pStyle w:val="TOC4"/>
        <w:tabs>
          <w:tab w:val="right" w:leader="dot" w:pos="9350"/>
        </w:tabs>
        <w:rPr>
          <w:rFonts w:asciiTheme="minorHAnsi" w:hAnsiTheme="minorHAnsi"/>
          <w:noProof/>
        </w:rPr>
      </w:pPr>
      <w:hyperlink w:anchor="_Toc37754957" w:history="1">
        <w:r w:rsidRPr="00D24318">
          <w:rPr>
            <w:rStyle w:val="Hyperlink"/>
            <w:noProof/>
          </w:rPr>
          <w:t>225.7006-4  Solicitation provision and contract clause.</w:t>
        </w:r>
      </w:hyperlink>
    </w:p>
    <w:p w:rsidR="00BF6BA0" w:rsidRDefault="00BF6BA0" w:rsidP="00BF6BA0">
      <w:pPr>
        <w:pStyle w:val="TOC3"/>
        <w:tabs>
          <w:tab w:val="right" w:leader="dot" w:pos="9350"/>
        </w:tabs>
        <w:rPr>
          <w:rFonts w:asciiTheme="minorHAnsi" w:eastAsiaTheme="minorEastAsia" w:hAnsiTheme="minorHAnsi"/>
          <w:noProof/>
        </w:rPr>
      </w:pPr>
      <w:hyperlink w:anchor="_Toc37754958" w:history="1">
        <w:r w:rsidRPr="00D24318">
          <w:rPr>
            <w:rStyle w:val="Hyperlink"/>
            <w:noProof/>
          </w:rPr>
          <w:t>225.7007  Restrictions on anchor and mooring chain.</w:t>
        </w:r>
      </w:hyperlink>
    </w:p>
    <w:p w:rsidR="00BF6BA0" w:rsidRDefault="00BF6BA0" w:rsidP="00BF6BA0">
      <w:pPr>
        <w:pStyle w:val="TOC4"/>
        <w:tabs>
          <w:tab w:val="right" w:leader="dot" w:pos="9350"/>
        </w:tabs>
        <w:rPr>
          <w:rFonts w:asciiTheme="minorHAnsi" w:hAnsiTheme="minorHAnsi"/>
          <w:noProof/>
        </w:rPr>
      </w:pPr>
      <w:hyperlink w:anchor="_Toc37754959" w:history="1">
        <w:r w:rsidRPr="00D24318">
          <w:rPr>
            <w:rStyle w:val="Hyperlink"/>
            <w:noProof/>
          </w:rPr>
          <w:t>225.7007-1  Restrictions.</w:t>
        </w:r>
      </w:hyperlink>
    </w:p>
    <w:p w:rsidR="00BF6BA0" w:rsidRDefault="00BF6BA0" w:rsidP="00BF6BA0">
      <w:pPr>
        <w:pStyle w:val="TOC4"/>
        <w:tabs>
          <w:tab w:val="right" w:leader="dot" w:pos="9350"/>
        </w:tabs>
        <w:rPr>
          <w:rFonts w:asciiTheme="minorHAnsi" w:hAnsiTheme="minorHAnsi"/>
          <w:noProof/>
        </w:rPr>
      </w:pPr>
      <w:hyperlink w:anchor="_Toc37754960" w:history="1">
        <w:r w:rsidRPr="00D24318">
          <w:rPr>
            <w:rStyle w:val="Hyperlink"/>
            <w:noProof/>
          </w:rPr>
          <w:t>225.7007-2  Waiver.</w:t>
        </w:r>
      </w:hyperlink>
    </w:p>
    <w:p w:rsidR="00BF6BA0" w:rsidRDefault="00BF6BA0" w:rsidP="00BF6BA0">
      <w:pPr>
        <w:pStyle w:val="TOC4"/>
        <w:tabs>
          <w:tab w:val="right" w:leader="dot" w:pos="9350"/>
        </w:tabs>
        <w:rPr>
          <w:rFonts w:asciiTheme="minorHAnsi" w:hAnsiTheme="minorHAnsi"/>
          <w:noProof/>
        </w:rPr>
      </w:pPr>
      <w:hyperlink w:anchor="_Toc37754961" w:history="1">
        <w:r w:rsidRPr="00D24318">
          <w:rPr>
            <w:rStyle w:val="Hyperlink"/>
            <w:noProof/>
          </w:rPr>
          <w:t>225.7007-3  Contract clause.</w:t>
        </w:r>
      </w:hyperlink>
    </w:p>
    <w:p w:rsidR="00BF6BA0" w:rsidRDefault="00BF6BA0" w:rsidP="00BF6BA0">
      <w:pPr>
        <w:pStyle w:val="TOC3"/>
        <w:tabs>
          <w:tab w:val="right" w:leader="dot" w:pos="9350"/>
        </w:tabs>
        <w:rPr>
          <w:rFonts w:asciiTheme="minorHAnsi" w:eastAsiaTheme="minorEastAsia" w:hAnsiTheme="minorHAnsi"/>
          <w:noProof/>
        </w:rPr>
      </w:pPr>
      <w:hyperlink w:anchor="_Toc37754962" w:history="1">
        <w:r w:rsidRPr="00D24318">
          <w:rPr>
            <w:rStyle w:val="Hyperlink"/>
            <w:rFonts w:cs="Courier New"/>
            <w:noProof/>
          </w:rPr>
          <w:t>225.7008  Waiver of restrictions of 10 U.S.C. 2534.</w:t>
        </w:r>
      </w:hyperlink>
    </w:p>
    <w:p w:rsidR="00BF6BA0" w:rsidRDefault="00BF6BA0" w:rsidP="00BF6BA0">
      <w:pPr>
        <w:pStyle w:val="TOC3"/>
        <w:tabs>
          <w:tab w:val="right" w:leader="dot" w:pos="9350"/>
        </w:tabs>
        <w:rPr>
          <w:rFonts w:asciiTheme="minorHAnsi" w:eastAsiaTheme="minorEastAsia" w:hAnsiTheme="minorHAnsi"/>
          <w:noProof/>
        </w:rPr>
      </w:pPr>
      <w:hyperlink w:anchor="_Toc37754963" w:history="1">
        <w:r w:rsidRPr="00D24318">
          <w:rPr>
            <w:rStyle w:val="Hyperlink"/>
            <w:noProof/>
          </w:rPr>
          <w:t>225.7009  Restriction on ball and roller bearings.</w:t>
        </w:r>
      </w:hyperlink>
    </w:p>
    <w:p w:rsidR="00BF6BA0" w:rsidRDefault="00BF6BA0" w:rsidP="00BF6BA0">
      <w:pPr>
        <w:pStyle w:val="TOC4"/>
        <w:tabs>
          <w:tab w:val="right" w:leader="dot" w:pos="9350"/>
        </w:tabs>
        <w:rPr>
          <w:rFonts w:asciiTheme="minorHAnsi" w:hAnsiTheme="minorHAnsi"/>
          <w:noProof/>
        </w:rPr>
      </w:pPr>
      <w:hyperlink w:anchor="_Toc37754964" w:history="1">
        <w:r w:rsidRPr="00D24318">
          <w:rPr>
            <w:rStyle w:val="Hyperlink"/>
            <w:rFonts w:cs="Courier New"/>
            <w:noProof/>
          </w:rPr>
          <w:t>225.7009-1  Scope.</w:t>
        </w:r>
      </w:hyperlink>
    </w:p>
    <w:p w:rsidR="00BF6BA0" w:rsidRDefault="00BF6BA0" w:rsidP="00BF6BA0">
      <w:pPr>
        <w:pStyle w:val="TOC4"/>
        <w:tabs>
          <w:tab w:val="right" w:leader="dot" w:pos="9350"/>
        </w:tabs>
        <w:rPr>
          <w:rFonts w:asciiTheme="minorHAnsi" w:hAnsiTheme="minorHAnsi"/>
          <w:noProof/>
        </w:rPr>
      </w:pPr>
      <w:hyperlink w:anchor="_Toc37754965" w:history="1">
        <w:r w:rsidRPr="00D24318">
          <w:rPr>
            <w:rStyle w:val="Hyperlink"/>
            <w:rFonts w:cs="Courier New"/>
            <w:noProof/>
          </w:rPr>
          <w:t>225.7009-2  Restriction.</w:t>
        </w:r>
      </w:hyperlink>
    </w:p>
    <w:p w:rsidR="00BF6BA0" w:rsidRDefault="00BF6BA0" w:rsidP="00BF6BA0">
      <w:pPr>
        <w:pStyle w:val="TOC4"/>
        <w:tabs>
          <w:tab w:val="right" w:leader="dot" w:pos="9350"/>
        </w:tabs>
        <w:rPr>
          <w:rFonts w:asciiTheme="minorHAnsi" w:hAnsiTheme="minorHAnsi"/>
          <w:noProof/>
        </w:rPr>
      </w:pPr>
      <w:hyperlink w:anchor="_Toc37754966" w:history="1">
        <w:r w:rsidRPr="00D24318">
          <w:rPr>
            <w:rStyle w:val="Hyperlink"/>
            <w:rFonts w:cs="Courier New"/>
            <w:noProof/>
          </w:rPr>
          <w:t>225.7009-3  Exception.</w:t>
        </w:r>
      </w:hyperlink>
    </w:p>
    <w:p w:rsidR="00BF6BA0" w:rsidRDefault="00BF6BA0" w:rsidP="00BF6BA0">
      <w:pPr>
        <w:pStyle w:val="TOC4"/>
        <w:tabs>
          <w:tab w:val="right" w:leader="dot" w:pos="9350"/>
        </w:tabs>
        <w:rPr>
          <w:rFonts w:asciiTheme="minorHAnsi" w:hAnsiTheme="minorHAnsi"/>
          <w:noProof/>
        </w:rPr>
      </w:pPr>
      <w:hyperlink w:anchor="_Toc37754967" w:history="1">
        <w:r w:rsidRPr="00D24318">
          <w:rPr>
            <w:rStyle w:val="Hyperlink"/>
            <w:rFonts w:cs="Courier New"/>
            <w:noProof/>
          </w:rPr>
          <w:t>225.7009-4  Waiver.</w:t>
        </w:r>
      </w:hyperlink>
    </w:p>
    <w:p w:rsidR="00BF6BA0" w:rsidRDefault="00BF6BA0" w:rsidP="00BF6BA0">
      <w:pPr>
        <w:pStyle w:val="TOC4"/>
        <w:tabs>
          <w:tab w:val="right" w:leader="dot" w:pos="9350"/>
        </w:tabs>
        <w:rPr>
          <w:rFonts w:asciiTheme="minorHAnsi" w:hAnsiTheme="minorHAnsi"/>
          <w:noProof/>
        </w:rPr>
      </w:pPr>
      <w:hyperlink w:anchor="_Toc37754968" w:history="1">
        <w:r w:rsidRPr="00D24318">
          <w:rPr>
            <w:rStyle w:val="Hyperlink"/>
            <w:rFonts w:cs="Courier New"/>
            <w:noProof/>
          </w:rPr>
          <w:t>225.7009-5  Contract clause.</w:t>
        </w:r>
      </w:hyperlink>
    </w:p>
    <w:p w:rsidR="00BF6BA0" w:rsidRDefault="00BF6BA0" w:rsidP="00BF6BA0">
      <w:pPr>
        <w:pStyle w:val="TOC3"/>
        <w:tabs>
          <w:tab w:val="right" w:leader="dot" w:pos="9350"/>
        </w:tabs>
        <w:rPr>
          <w:rFonts w:asciiTheme="minorHAnsi" w:eastAsiaTheme="minorEastAsia" w:hAnsiTheme="minorHAnsi"/>
          <w:noProof/>
        </w:rPr>
      </w:pPr>
      <w:hyperlink w:anchor="_Toc37754969" w:history="1">
        <w:r w:rsidRPr="00D24318">
          <w:rPr>
            <w:rStyle w:val="Hyperlink"/>
            <w:noProof/>
          </w:rPr>
          <w:t xml:space="preserve">225.7010  </w:t>
        </w:r>
        <w:r w:rsidRPr="00D24318">
          <w:rPr>
            <w:rStyle w:val="Hyperlink"/>
            <w:noProof/>
            <w:lang w:val="x-none"/>
          </w:rPr>
          <w:t>Restriction on certain naval vessel components.</w:t>
        </w:r>
      </w:hyperlink>
    </w:p>
    <w:p w:rsidR="00BF6BA0" w:rsidRDefault="00BF6BA0" w:rsidP="00BF6BA0">
      <w:pPr>
        <w:pStyle w:val="TOC4"/>
        <w:tabs>
          <w:tab w:val="right" w:leader="dot" w:pos="9350"/>
        </w:tabs>
        <w:rPr>
          <w:rFonts w:asciiTheme="minorHAnsi" w:hAnsiTheme="minorHAnsi"/>
          <w:noProof/>
        </w:rPr>
      </w:pPr>
      <w:hyperlink w:anchor="_Toc37754970" w:history="1">
        <w:r w:rsidRPr="00D24318">
          <w:rPr>
            <w:rStyle w:val="Hyperlink"/>
            <w:noProof/>
            <w:lang w:val="x-none"/>
          </w:rPr>
          <w:t>225.7010-1  Restriction.</w:t>
        </w:r>
      </w:hyperlink>
    </w:p>
    <w:p w:rsidR="00BF6BA0" w:rsidRDefault="00BF6BA0" w:rsidP="00BF6BA0">
      <w:pPr>
        <w:pStyle w:val="TOC4"/>
        <w:tabs>
          <w:tab w:val="right" w:leader="dot" w:pos="9350"/>
        </w:tabs>
        <w:rPr>
          <w:rFonts w:asciiTheme="minorHAnsi" w:hAnsiTheme="minorHAnsi"/>
          <w:noProof/>
        </w:rPr>
      </w:pPr>
      <w:hyperlink w:anchor="_Toc37754971" w:history="1">
        <w:r w:rsidRPr="00D24318">
          <w:rPr>
            <w:rStyle w:val="Hyperlink"/>
            <w:noProof/>
            <w:lang w:val="x-none"/>
          </w:rPr>
          <w:t>225.7010-2  Exceptions.</w:t>
        </w:r>
      </w:hyperlink>
    </w:p>
    <w:p w:rsidR="00BF6BA0" w:rsidRDefault="00BF6BA0" w:rsidP="00BF6BA0">
      <w:pPr>
        <w:pStyle w:val="TOC4"/>
        <w:tabs>
          <w:tab w:val="right" w:leader="dot" w:pos="9350"/>
        </w:tabs>
        <w:rPr>
          <w:rFonts w:asciiTheme="minorHAnsi" w:hAnsiTheme="minorHAnsi"/>
          <w:noProof/>
        </w:rPr>
      </w:pPr>
      <w:hyperlink w:anchor="_Toc37754972" w:history="1">
        <w:r w:rsidRPr="00D24318">
          <w:rPr>
            <w:rStyle w:val="Hyperlink"/>
            <w:noProof/>
            <w:lang w:val="x-none"/>
          </w:rPr>
          <w:t>225.7010-3  Waiver.</w:t>
        </w:r>
      </w:hyperlink>
    </w:p>
    <w:p w:rsidR="00BF6BA0" w:rsidRDefault="00BF6BA0" w:rsidP="00BF6BA0">
      <w:pPr>
        <w:pStyle w:val="TOC4"/>
        <w:tabs>
          <w:tab w:val="right" w:leader="dot" w:pos="9350"/>
        </w:tabs>
        <w:rPr>
          <w:rFonts w:asciiTheme="minorHAnsi" w:hAnsiTheme="minorHAnsi"/>
          <w:noProof/>
        </w:rPr>
      </w:pPr>
      <w:hyperlink w:anchor="_Toc37754973" w:history="1">
        <w:r w:rsidRPr="00D24318">
          <w:rPr>
            <w:rStyle w:val="Hyperlink"/>
            <w:noProof/>
            <w:lang w:val="x-none"/>
          </w:rPr>
          <w:t>225.7010-4  Implementation.</w:t>
        </w:r>
      </w:hyperlink>
    </w:p>
    <w:p w:rsidR="00BF6BA0" w:rsidRDefault="00BF6BA0" w:rsidP="00BF6BA0">
      <w:pPr>
        <w:pStyle w:val="TOC3"/>
        <w:tabs>
          <w:tab w:val="right" w:leader="dot" w:pos="9350"/>
        </w:tabs>
        <w:rPr>
          <w:rFonts w:asciiTheme="minorHAnsi" w:eastAsiaTheme="minorEastAsia" w:hAnsiTheme="minorHAnsi"/>
          <w:noProof/>
        </w:rPr>
      </w:pPr>
      <w:hyperlink w:anchor="_Toc37754974" w:history="1">
        <w:r w:rsidRPr="00D24318">
          <w:rPr>
            <w:rStyle w:val="Hyperlink"/>
            <w:noProof/>
          </w:rPr>
          <w:t>225.7011  Restriction on carbon, alloy, and armor steel plate.</w:t>
        </w:r>
      </w:hyperlink>
    </w:p>
    <w:p w:rsidR="00BF6BA0" w:rsidRDefault="00BF6BA0" w:rsidP="00BF6BA0">
      <w:pPr>
        <w:pStyle w:val="TOC4"/>
        <w:tabs>
          <w:tab w:val="right" w:leader="dot" w:pos="9350"/>
        </w:tabs>
        <w:rPr>
          <w:rFonts w:asciiTheme="minorHAnsi" w:hAnsiTheme="minorHAnsi"/>
          <w:noProof/>
        </w:rPr>
      </w:pPr>
      <w:hyperlink w:anchor="_Toc37754975" w:history="1">
        <w:r w:rsidRPr="00D24318">
          <w:rPr>
            <w:rStyle w:val="Hyperlink"/>
            <w:noProof/>
          </w:rPr>
          <w:t>225.7011-1  Restriction.</w:t>
        </w:r>
      </w:hyperlink>
    </w:p>
    <w:p w:rsidR="00BF6BA0" w:rsidRDefault="00BF6BA0" w:rsidP="00BF6BA0">
      <w:pPr>
        <w:pStyle w:val="TOC4"/>
        <w:tabs>
          <w:tab w:val="right" w:leader="dot" w:pos="9350"/>
        </w:tabs>
        <w:rPr>
          <w:rFonts w:asciiTheme="minorHAnsi" w:hAnsiTheme="minorHAnsi"/>
          <w:noProof/>
        </w:rPr>
      </w:pPr>
      <w:hyperlink w:anchor="_Toc37754976" w:history="1">
        <w:r w:rsidRPr="00D24318">
          <w:rPr>
            <w:rStyle w:val="Hyperlink"/>
            <w:noProof/>
          </w:rPr>
          <w:t>225.7011-2  Waiver.</w:t>
        </w:r>
      </w:hyperlink>
    </w:p>
    <w:p w:rsidR="00BF6BA0" w:rsidRDefault="00BF6BA0" w:rsidP="00BF6BA0">
      <w:pPr>
        <w:pStyle w:val="TOC4"/>
        <w:tabs>
          <w:tab w:val="right" w:leader="dot" w:pos="9350"/>
        </w:tabs>
        <w:rPr>
          <w:rFonts w:asciiTheme="minorHAnsi" w:hAnsiTheme="minorHAnsi"/>
          <w:noProof/>
        </w:rPr>
      </w:pPr>
      <w:hyperlink w:anchor="_Toc37754977" w:history="1">
        <w:r w:rsidRPr="00D24318">
          <w:rPr>
            <w:rStyle w:val="Hyperlink"/>
            <w:noProof/>
          </w:rPr>
          <w:t>225.7011-3  Contract clause.</w:t>
        </w:r>
      </w:hyperlink>
    </w:p>
    <w:p w:rsidR="00BF6BA0" w:rsidRDefault="00BF6BA0" w:rsidP="00BF6BA0">
      <w:pPr>
        <w:pStyle w:val="TOC3"/>
        <w:tabs>
          <w:tab w:val="right" w:leader="dot" w:pos="9350"/>
        </w:tabs>
        <w:rPr>
          <w:rFonts w:asciiTheme="minorHAnsi" w:eastAsiaTheme="minorEastAsia" w:hAnsiTheme="minorHAnsi"/>
          <w:noProof/>
        </w:rPr>
      </w:pPr>
      <w:hyperlink w:anchor="_Toc37754978" w:history="1">
        <w:r w:rsidRPr="00D24318">
          <w:rPr>
            <w:rStyle w:val="Hyperlink"/>
            <w:noProof/>
          </w:rPr>
          <w:t>225.7012  Restriction on supercomputers.</w:t>
        </w:r>
      </w:hyperlink>
    </w:p>
    <w:p w:rsidR="00BF6BA0" w:rsidRDefault="00BF6BA0" w:rsidP="00BF6BA0">
      <w:pPr>
        <w:pStyle w:val="TOC4"/>
        <w:tabs>
          <w:tab w:val="right" w:leader="dot" w:pos="9350"/>
        </w:tabs>
        <w:rPr>
          <w:rFonts w:asciiTheme="minorHAnsi" w:hAnsiTheme="minorHAnsi"/>
          <w:noProof/>
        </w:rPr>
      </w:pPr>
      <w:hyperlink w:anchor="_Toc37754979" w:history="1">
        <w:r w:rsidRPr="00D24318">
          <w:rPr>
            <w:rStyle w:val="Hyperlink"/>
            <w:noProof/>
          </w:rPr>
          <w:t>225.7012-1  Restriction.</w:t>
        </w:r>
      </w:hyperlink>
    </w:p>
    <w:p w:rsidR="00BF6BA0" w:rsidRDefault="00BF6BA0" w:rsidP="00BF6BA0">
      <w:pPr>
        <w:pStyle w:val="TOC4"/>
        <w:tabs>
          <w:tab w:val="right" w:leader="dot" w:pos="9350"/>
        </w:tabs>
        <w:rPr>
          <w:rFonts w:asciiTheme="minorHAnsi" w:hAnsiTheme="minorHAnsi"/>
          <w:noProof/>
        </w:rPr>
      </w:pPr>
      <w:hyperlink w:anchor="_Toc37754980" w:history="1">
        <w:r w:rsidRPr="00D24318">
          <w:rPr>
            <w:rStyle w:val="Hyperlink"/>
            <w:noProof/>
          </w:rPr>
          <w:t>225.7012-2  Waiver.</w:t>
        </w:r>
      </w:hyperlink>
    </w:p>
    <w:p w:rsidR="00BF6BA0" w:rsidRDefault="00BF6BA0" w:rsidP="00BF6BA0">
      <w:pPr>
        <w:pStyle w:val="TOC4"/>
        <w:tabs>
          <w:tab w:val="right" w:leader="dot" w:pos="9350"/>
        </w:tabs>
        <w:rPr>
          <w:rFonts w:asciiTheme="minorHAnsi" w:hAnsiTheme="minorHAnsi"/>
          <w:noProof/>
        </w:rPr>
      </w:pPr>
      <w:hyperlink w:anchor="_Toc37754981" w:history="1">
        <w:r w:rsidRPr="00D24318">
          <w:rPr>
            <w:rStyle w:val="Hyperlink"/>
            <w:noProof/>
          </w:rPr>
          <w:t>225.7012-3  Contract clause.</w:t>
        </w:r>
      </w:hyperlink>
    </w:p>
    <w:p w:rsidR="00BF6BA0" w:rsidRDefault="00BF6BA0" w:rsidP="00BF6BA0">
      <w:pPr>
        <w:pStyle w:val="TOC3"/>
        <w:tabs>
          <w:tab w:val="right" w:leader="dot" w:pos="9350"/>
        </w:tabs>
        <w:rPr>
          <w:rFonts w:asciiTheme="minorHAnsi" w:eastAsiaTheme="minorEastAsia" w:hAnsiTheme="minorHAnsi"/>
          <w:noProof/>
        </w:rPr>
      </w:pPr>
      <w:hyperlink w:anchor="_Toc37754982" w:history="1">
        <w:r w:rsidRPr="00D24318">
          <w:rPr>
            <w:rStyle w:val="Hyperlink"/>
            <w:noProof/>
          </w:rPr>
          <w:t>225.7013  Restrictions on construction or repair of vessels in foreign shipyards.</w:t>
        </w:r>
      </w:hyperlink>
    </w:p>
    <w:p w:rsidR="00BF6BA0" w:rsidRDefault="00BF6BA0" w:rsidP="00BF6BA0">
      <w:pPr>
        <w:pStyle w:val="TOC3"/>
        <w:tabs>
          <w:tab w:val="right" w:leader="dot" w:pos="9350"/>
        </w:tabs>
        <w:rPr>
          <w:rFonts w:asciiTheme="minorHAnsi" w:eastAsiaTheme="minorEastAsia" w:hAnsiTheme="minorHAnsi"/>
          <w:noProof/>
        </w:rPr>
      </w:pPr>
      <w:hyperlink w:anchor="_Toc37754983" w:history="1">
        <w:r w:rsidRPr="00D24318">
          <w:rPr>
            <w:rStyle w:val="Hyperlink"/>
            <w:noProof/>
          </w:rPr>
          <w:t>225.7014  Restrictions on military construction.</w:t>
        </w:r>
      </w:hyperlink>
    </w:p>
    <w:p w:rsidR="00BF6BA0" w:rsidRDefault="00BF6BA0" w:rsidP="00BF6BA0">
      <w:pPr>
        <w:pStyle w:val="TOC3"/>
        <w:tabs>
          <w:tab w:val="right" w:leader="dot" w:pos="9350"/>
        </w:tabs>
        <w:rPr>
          <w:rFonts w:asciiTheme="minorHAnsi" w:eastAsiaTheme="minorEastAsia" w:hAnsiTheme="minorHAnsi"/>
          <w:noProof/>
        </w:rPr>
      </w:pPr>
      <w:hyperlink w:anchor="_Toc37754984" w:history="1">
        <w:r w:rsidRPr="00D24318">
          <w:rPr>
            <w:rStyle w:val="Hyperlink"/>
            <w:noProof/>
          </w:rPr>
          <w:t>225.7015  Restriction on overseas architect-engineer services.</w:t>
        </w:r>
      </w:hyperlink>
    </w:p>
    <w:p w:rsidR="00BF6BA0" w:rsidRDefault="00BF6BA0" w:rsidP="00BF6BA0">
      <w:pPr>
        <w:pStyle w:val="TOC3"/>
        <w:tabs>
          <w:tab w:val="right" w:leader="dot" w:pos="9350"/>
        </w:tabs>
        <w:rPr>
          <w:rFonts w:asciiTheme="minorHAnsi" w:eastAsiaTheme="minorEastAsia" w:hAnsiTheme="minorHAnsi"/>
          <w:noProof/>
        </w:rPr>
      </w:pPr>
      <w:hyperlink w:anchor="_Toc37754985" w:history="1">
        <w:r w:rsidRPr="00D24318">
          <w:rPr>
            <w:rStyle w:val="Hyperlink"/>
            <w:noProof/>
          </w:rPr>
          <w:t>225.7017  Utilization of domestic photovoltaic devices.</w:t>
        </w:r>
      </w:hyperlink>
    </w:p>
    <w:p w:rsidR="00BF6BA0" w:rsidRDefault="00BF6BA0" w:rsidP="00BF6BA0">
      <w:pPr>
        <w:pStyle w:val="TOC4"/>
        <w:tabs>
          <w:tab w:val="right" w:leader="dot" w:pos="9350"/>
        </w:tabs>
        <w:rPr>
          <w:rFonts w:asciiTheme="minorHAnsi" w:hAnsiTheme="minorHAnsi"/>
          <w:noProof/>
        </w:rPr>
      </w:pPr>
      <w:hyperlink w:anchor="_Toc37754986" w:history="1">
        <w:r w:rsidRPr="00D24318">
          <w:rPr>
            <w:rStyle w:val="Hyperlink"/>
            <w:noProof/>
          </w:rPr>
          <w:t>225.7017-1  Definitions</w:t>
        </w:r>
        <w:r w:rsidRPr="00D24318">
          <w:rPr>
            <w:rStyle w:val="Hyperlink"/>
            <w:i/>
            <w:noProof/>
          </w:rPr>
          <w:t>.</w:t>
        </w:r>
        <w:r w:rsidRPr="00D24318">
          <w:rPr>
            <w:rStyle w:val="Hyperlink"/>
            <w:noProof/>
          </w:rPr>
          <w:t xml:space="preserve">  As used in this section—</w:t>
        </w:r>
      </w:hyperlink>
    </w:p>
    <w:p w:rsidR="00BF6BA0" w:rsidRDefault="00BF6BA0" w:rsidP="00BF6BA0">
      <w:pPr>
        <w:pStyle w:val="TOC4"/>
        <w:tabs>
          <w:tab w:val="right" w:leader="dot" w:pos="9350"/>
        </w:tabs>
        <w:rPr>
          <w:rFonts w:asciiTheme="minorHAnsi" w:hAnsiTheme="minorHAnsi"/>
          <w:noProof/>
        </w:rPr>
      </w:pPr>
      <w:hyperlink w:anchor="_Toc37754987" w:history="1">
        <w:r w:rsidRPr="00D24318">
          <w:rPr>
            <w:rStyle w:val="Hyperlink"/>
            <w:noProof/>
          </w:rPr>
          <w:t>225.7017-2  Restriction.</w:t>
        </w:r>
      </w:hyperlink>
    </w:p>
    <w:p w:rsidR="00BF6BA0" w:rsidRDefault="00BF6BA0" w:rsidP="00BF6BA0">
      <w:pPr>
        <w:pStyle w:val="TOC4"/>
        <w:tabs>
          <w:tab w:val="right" w:leader="dot" w:pos="9350"/>
        </w:tabs>
        <w:rPr>
          <w:rFonts w:asciiTheme="minorHAnsi" w:hAnsiTheme="minorHAnsi"/>
          <w:noProof/>
        </w:rPr>
      </w:pPr>
      <w:hyperlink w:anchor="_Toc37754988" w:history="1">
        <w:r w:rsidRPr="00D24318">
          <w:rPr>
            <w:rStyle w:val="Hyperlink"/>
            <w:noProof/>
          </w:rPr>
          <w:t>225.7017-3  Exceptions.</w:t>
        </w:r>
      </w:hyperlink>
    </w:p>
    <w:p w:rsidR="00BF6BA0" w:rsidRDefault="00BF6BA0" w:rsidP="00BF6BA0">
      <w:pPr>
        <w:pStyle w:val="TOC4"/>
        <w:tabs>
          <w:tab w:val="right" w:leader="dot" w:pos="9350"/>
        </w:tabs>
        <w:rPr>
          <w:rFonts w:asciiTheme="minorHAnsi" w:hAnsiTheme="minorHAnsi"/>
          <w:noProof/>
        </w:rPr>
      </w:pPr>
      <w:hyperlink w:anchor="_Toc37754989" w:history="1">
        <w:r w:rsidRPr="00D24318">
          <w:rPr>
            <w:rStyle w:val="Hyperlink"/>
            <w:noProof/>
          </w:rPr>
          <w:t>225.7017-4  Solicitation provision and contract clause.</w:t>
        </w:r>
      </w:hyperlink>
    </w:p>
    <w:p w:rsidR="00BF6BA0" w:rsidRDefault="00BF6BA0" w:rsidP="00BF6BA0">
      <w:pPr>
        <w:pStyle w:val="TOC3"/>
        <w:tabs>
          <w:tab w:val="right" w:leader="dot" w:pos="9350"/>
        </w:tabs>
        <w:rPr>
          <w:rFonts w:asciiTheme="minorHAnsi" w:eastAsiaTheme="minorEastAsia" w:hAnsiTheme="minorHAnsi"/>
          <w:noProof/>
        </w:rPr>
      </w:pPr>
      <w:hyperlink w:anchor="_Toc37754990" w:history="1">
        <w:r w:rsidRPr="00D24318">
          <w:rPr>
            <w:rStyle w:val="Hyperlink"/>
            <w:rFonts w:cs="Courier New"/>
            <w:noProof/>
          </w:rPr>
          <w:t>225.7018  Restriction on acquisition of certain magnets and tungsten.</w:t>
        </w:r>
      </w:hyperlink>
    </w:p>
    <w:p w:rsidR="00BF6BA0" w:rsidRDefault="00BF6BA0" w:rsidP="00BF6BA0">
      <w:pPr>
        <w:pStyle w:val="TOC4"/>
        <w:tabs>
          <w:tab w:val="right" w:leader="dot" w:pos="9350"/>
        </w:tabs>
        <w:rPr>
          <w:rFonts w:asciiTheme="minorHAnsi" w:hAnsiTheme="minorHAnsi"/>
          <w:noProof/>
        </w:rPr>
      </w:pPr>
      <w:hyperlink w:anchor="_Toc37754991" w:history="1">
        <w:r w:rsidRPr="00D24318">
          <w:rPr>
            <w:rStyle w:val="Hyperlink"/>
            <w:rFonts w:cs="Courier New"/>
            <w:noProof/>
          </w:rPr>
          <w:t>225.7018-1  Definitions.</w:t>
        </w:r>
      </w:hyperlink>
    </w:p>
    <w:p w:rsidR="00BF6BA0" w:rsidRDefault="00BF6BA0" w:rsidP="00BF6BA0">
      <w:pPr>
        <w:pStyle w:val="TOC4"/>
        <w:tabs>
          <w:tab w:val="right" w:leader="dot" w:pos="9350"/>
        </w:tabs>
        <w:rPr>
          <w:rFonts w:asciiTheme="minorHAnsi" w:hAnsiTheme="minorHAnsi"/>
          <w:noProof/>
        </w:rPr>
      </w:pPr>
      <w:hyperlink w:anchor="_Toc37754992" w:history="1">
        <w:r w:rsidRPr="00D24318">
          <w:rPr>
            <w:rStyle w:val="Hyperlink"/>
            <w:rFonts w:cs="Courier New"/>
            <w:noProof/>
          </w:rPr>
          <w:t>225.7018-2  Restriction.</w:t>
        </w:r>
      </w:hyperlink>
    </w:p>
    <w:p w:rsidR="00BF6BA0" w:rsidRDefault="00BF6BA0" w:rsidP="00BF6BA0">
      <w:pPr>
        <w:pStyle w:val="TOC4"/>
        <w:tabs>
          <w:tab w:val="right" w:leader="dot" w:pos="9350"/>
        </w:tabs>
        <w:rPr>
          <w:rFonts w:asciiTheme="minorHAnsi" w:hAnsiTheme="minorHAnsi"/>
          <w:noProof/>
        </w:rPr>
      </w:pPr>
      <w:hyperlink w:anchor="_Toc37754993" w:history="1">
        <w:r w:rsidRPr="00D24318">
          <w:rPr>
            <w:rStyle w:val="Hyperlink"/>
            <w:rFonts w:cs="Courier New"/>
            <w:noProof/>
          </w:rPr>
          <w:t>225.7018-3  Exceptions.</w:t>
        </w:r>
      </w:hyperlink>
    </w:p>
    <w:p w:rsidR="00BF6BA0" w:rsidRDefault="00BF6BA0" w:rsidP="00BF6BA0">
      <w:pPr>
        <w:pStyle w:val="TOC3"/>
        <w:tabs>
          <w:tab w:val="right" w:leader="dot" w:pos="9350"/>
        </w:tabs>
        <w:rPr>
          <w:rFonts w:asciiTheme="minorHAnsi" w:eastAsiaTheme="minorEastAsia" w:hAnsiTheme="minorHAnsi"/>
          <w:noProof/>
        </w:rPr>
      </w:pPr>
      <w:hyperlink w:anchor="_Toc37754994" w:history="1">
        <w:r w:rsidRPr="00D24318">
          <w:rPr>
            <w:rStyle w:val="Hyperlink"/>
            <w:rFonts w:cs="Courier New"/>
            <w:noProof/>
          </w:rPr>
          <w:t>225.7018-4 Nonavailability determination.</w:t>
        </w:r>
      </w:hyperlink>
    </w:p>
    <w:p w:rsidR="00BF6BA0" w:rsidRDefault="00BF6BA0" w:rsidP="00BF6BA0">
      <w:pPr>
        <w:pStyle w:val="TOC4"/>
        <w:tabs>
          <w:tab w:val="right" w:leader="dot" w:pos="9350"/>
        </w:tabs>
        <w:rPr>
          <w:rFonts w:asciiTheme="minorHAnsi" w:hAnsiTheme="minorHAnsi"/>
          <w:noProof/>
        </w:rPr>
      </w:pPr>
      <w:hyperlink w:anchor="_Toc37754995" w:history="1">
        <w:r w:rsidRPr="00D24318">
          <w:rPr>
            <w:rStyle w:val="Hyperlink"/>
            <w:rFonts w:cs="Courier New"/>
            <w:noProof/>
          </w:rPr>
          <w:t>225.7018-5  Contract clause.</w:t>
        </w:r>
      </w:hyperlink>
    </w:p>
    <w:p w:rsidR="00BF6BA0" w:rsidRDefault="00BF6BA0" w:rsidP="00BF6BA0">
      <w:pPr>
        <w:pStyle w:val="TOC2"/>
        <w:tabs>
          <w:tab w:val="right" w:leader="dot" w:pos="9350"/>
        </w:tabs>
        <w:rPr>
          <w:rFonts w:asciiTheme="minorHAnsi" w:eastAsiaTheme="minorEastAsia" w:hAnsiTheme="minorHAnsi"/>
          <w:noProof/>
        </w:rPr>
      </w:pPr>
      <w:hyperlink w:anchor="_Toc37754996" w:history="1">
        <w:r w:rsidRPr="00D24318">
          <w:rPr>
            <w:rStyle w:val="Hyperlink"/>
            <w:caps/>
            <w:noProof/>
          </w:rPr>
          <w:t>subpart 225.71--other restrictions on foreign ACQUISITION</w:t>
        </w:r>
      </w:hyperlink>
    </w:p>
    <w:p w:rsidR="00BF6BA0" w:rsidRDefault="00BF6BA0" w:rsidP="00BF6BA0">
      <w:pPr>
        <w:pStyle w:val="TOC3"/>
        <w:tabs>
          <w:tab w:val="right" w:leader="dot" w:pos="9350"/>
        </w:tabs>
        <w:rPr>
          <w:rFonts w:asciiTheme="minorHAnsi" w:eastAsiaTheme="minorEastAsia" w:hAnsiTheme="minorHAnsi"/>
          <w:noProof/>
        </w:rPr>
      </w:pPr>
      <w:hyperlink w:anchor="_Toc37754997" w:history="1">
        <w:r w:rsidRPr="00D24318">
          <w:rPr>
            <w:rStyle w:val="Hyperlink"/>
            <w:noProof/>
          </w:rPr>
          <w:t>225.7100  Scope of subpart.</w:t>
        </w:r>
      </w:hyperlink>
    </w:p>
    <w:p w:rsidR="00BF6BA0" w:rsidRDefault="00BF6BA0" w:rsidP="00BF6BA0">
      <w:pPr>
        <w:pStyle w:val="TOC3"/>
        <w:tabs>
          <w:tab w:val="right" w:leader="dot" w:pos="9350"/>
        </w:tabs>
        <w:rPr>
          <w:rFonts w:asciiTheme="minorHAnsi" w:eastAsiaTheme="minorEastAsia" w:hAnsiTheme="minorHAnsi"/>
          <w:noProof/>
        </w:rPr>
      </w:pPr>
      <w:hyperlink w:anchor="_Toc37754998" w:history="1">
        <w:r w:rsidRPr="00D24318">
          <w:rPr>
            <w:rStyle w:val="Hyperlink"/>
            <w:noProof/>
          </w:rPr>
          <w:t>225.7101  Definitions.</w:t>
        </w:r>
      </w:hyperlink>
    </w:p>
    <w:p w:rsidR="00BF6BA0" w:rsidRDefault="00BF6BA0" w:rsidP="00BF6BA0">
      <w:pPr>
        <w:pStyle w:val="TOC3"/>
        <w:tabs>
          <w:tab w:val="right" w:leader="dot" w:pos="9350"/>
        </w:tabs>
        <w:rPr>
          <w:rFonts w:asciiTheme="minorHAnsi" w:eastAsiaTheme="minorEastAsia" w:hAnsiTheme="minorHAnsi"/>
          <w:noProof/>
        </w:rPr>
      </w:pPr>
      <w:hyperlink w:anchor="_Toc37754999" w:history="1">
        <w:r w:rsidRPr="00D24318">
          <w:rPr>
            <w:rStyle w:val="Hyperlink"/>
            <w:noProof/>
          </w:rPr>
          <w:t>225.7102  Forgings.</w:t>
        </w:r>
      </w:hyperlink>
    </w:p>
    <w:p w:rsidR="00BF6BA0" w:rsidRDefault="00BF6BA0" w:rsidP="00BF6BA0">
      <w:pPr>
        <w:pStyle w:val="TOC4"/>
        <w:tabs>
          <w:tab w:val="right" w:leader="dot" w:pos="9350"/>
        </w:tabs>
        <w:rPr>
          <w:rFonts w:asciiTheme="minorHAnsi" w:hAnsiTheme="minorHAnsi"/>
          <w:noProof/>
        </w:rPr>
      </w:pPr>
      <w:hyperlink w:anchor="_Toc37755000" w:history="1">
        <w:r w:rsidRPr="00D24318">
          <w:rPr>
            <w:rStyle w:val="Hyperlink"/>
            <w:noProof/>
          </w:rPr>
          <w:t>225.7102-1  Policy.</w:t>
        </w:r>
      </w:hyperlink>
    </w:p>
    <w:p w:rsidR="00BF6BA0" w:rsidRDefault="00BF6BA0" w:rsidP="00BF6BA0">
      <w:pPr>
        <w:pStyle w:val="TOC4"/>
        <w:tabs>
          <w:tab w:val="right" w:leader="dot" w:pos="9350"/>
        </w:tabs>
        <w:rPr>
          <w:rFonts w:asciiTheme="minorHAnsi" w:hAnsiTheme="minorHAnsi"/>
          <w:noProof/>
        </w:rPr>
      </w:pPr>
      <w:hyperlink w:anchor="_Toc37755001" w:history="1">
        <w:r w:rsidRPr="00D24318">
          <w:rPr>
            <w:rStyle w:val="Hyperlink"/>
            <w:noProof/>
          </w:rPr>
          <w:t>225.7102-2  Exceptions.</w:t>
        </w:r>
      </w:hyperlink>
    </w:p>
    <w:p w:rsidR="00BF6BA0" w:rsidRDefault="00BF6BA0" w:rsidP="00BF6BA0">
      <w:pPr>
        <w:pStyle w:val="TOC4"/>
        <w:tabs>
          <w:tab w:val="right" w:leader="dot" w:pos="9350"/>
        </w:tabs>
        <w:rPr>
          <w:rFonts w:asciiTheme="minorHAnsi" w:hAnsiTheme="minorHAnsi"/>
          <w:noProof/>
        </w:rPr>
      </w:pPr>
      <w:hyperlink w:anchor="_Toc37755002" w:history="1">
        <w:r w:rsidRPr="00D24318">
          <w:rPr>
            <w:rStyle w:val="Hyperlink"/>
            <w:noProof/>
          </w:rPr>
          <w:t>225.7102-3  Waiver.</w:t>
        </w:r>
      </w:hyperlink>
    </w:p>
    <w:p w:rsidR="00BF6BA0" w:rsidRDefault="00BF6BA0" w:rsidP="00BF6BA0">
      <w:pPr>
        <w:pStyle w:val="TOC4"/>
        <w:tabs>
          <w:tab w:val="right" w:leader="dot" w:pos="9350"/>
        </w:tabs>
        <w:rPr>
          <w:rFonts w:asciiTheme="minorHAnsi" w:hAnsiTheme="minorHAnsi"/>
          <w:noProof/>
        </w:rPr>
      </w:pPr>
      <w:hyperlink w:anchor="_Toc37755003" w:history="1">
        <w:r w:rsidRPr="00D24318">
          <w:rPr>
            <w:rStyle w:val="Hyperlink"/>
            <w:noProof/>
          </w:rPr>
          <w:t>225.7102-4  Contract clause.</w:t>
        </w:r>
      </w:hyperlink>
    </w:p>
    <w:p w:rsidR="00BF6BA0" w:rsidRDefault="00BF6BA0" w:rsidP="00BF6BA0">
      <w:pPr>
        <w:pStyle w:val="TOC2"/>
        <w:tabs>
          <w:tab w:val="right" w:leader="dot" w:pos="9350"/>
        </w:tabs>
        <w:rPr>
          <w:rFonts w:asciiTheme="minorHAnsi" w:eastAsiaTheme="minorEastAsia" w:hAnsiTheme="minorHAnsi"/>
          <w:noProof/>
        </w:rPr>
      </w:pPr>
      <w:hyperlink w:anchor="_Toc37755004" w:history="1">
        <w:r w:rsidRPr="00D24318">
          <w:rPr>
            <w:rStyle w:val="Hyperlink"/>
            <w:caps/>
            <w:noProof/>
          </w:rPr>
          <w:t>subpart 225.72--reporting CONTRACT PERFORMANCE OUTSIDE THE UNITED STATES</w:t>
        </w:r>
      </w:hyperlink>
    </w:p>
    <w:p w:rsidR="00BF6BA0" w:rsidRDefault="00BF6BA0" w:rsidP="00BF6BA0">
      <w:pPr>
        <w:pStyle w:val="TOC3"/>
        <w:tabs>
          <w:tab w:val="right" w:leader="dot" w:pos="9350"/>
        </w:tabs>
        <w:rPr>
          <w:rFonts w:asciiTheme="minorHAnsi" w:eastAsiaTheme="minorEastAsia" w:hAnsiTheme="minorHAnsi"/>
          <w:noProof/>
        </w:rPr>
      </w:pPr>
      <w:hyperlink w:anchor="_Toc37755005" w:history="1">
        <w:r w:rsidRPr="00D24318">
          <w:rPr>
            <w:rStyle w:val="Hyperlink"/>
            <w:noProof/>
          </w:rPr>
          <w:t>225.7201  Policy.</w:t>
        </w:r>
      </w:hyperlink>
    </w:p>
    <w:p w:rsidR="00BF6BA0" w:rsidRDefault="00BF6BA0" w:rsidP="00BF6BA0">
      <w:pPr>
        <w:pStyle w:val="TOC3"/>
        <w:tabs>
          <w:tab w:val="right" w:leader="dot" w:pos="9350"/>
        </w:tabs>
        <w:rPr>
          <w:rFonts w:asciiTheme="minorHAnsi" w:eastAsiaTheme="minorEastAsia" w:hAnsiTheme="minorHAnsi"/>
          <w:noProof/>
        </w:rPr>
      </w:pPr>
      <w:hyperlink w:anchor="_Toc37755006" w:history="1">
        <w:r w:rsidRPr="00D24318">
          <w:rPr>
            <w:rStyle w:val="Hyperlink"/>
            <w:noProof/>
          </w:rPr>
          <w:t>225.7202  Exception.</w:t>
        </w:r>
      </w:hyperlink>
    </w:p>
    <w:p w:rsidR="00BF6BA0" w:rsidRDefault="00BF6BA0" w:rsidP="00BF6BA0">
      <w:pPr>
        <w:pStyle w:val="TOC3"/>
        <w:tabs>
          <w:tab w:val="right" w:leader="dot" w:pos="9350"/>
        </w:tabs>
        <w:rPr>
          <w:rFonts w:asciiTheme="minorHAnsi" w:eastAsiaTheme="minorEastAsia" w:hAnsiTheme="minorHAnsi"/>
          <w:noProof/>
        </w:rPr>
      </w:pPr>
      <w:hyperlink w:anchor="_Toc37755007" w:history="1">
        <w:r w:rsidRPr="00D24318">
          <w:rPr>
            <w:rStyle w:val="Hyperlink"/>
            <w:noProof/>
          </w:rPr>
          <w:t>225.7203   Contracting officer distribution of reports.</w:t>
        </w:r>
      </w:hyperlink>
    </w:p>
    <w:p w:rsidR="00BF6BA0" w:rsidRDefault="00BF6BA0" w:rsidP="00BF6BA0">
      <w:pPr>
        <w:pStyle w:val="TOC3"/>
        <w:tabs>
          <w:tab w:val="right" w:leader="dot" w:pos="9350"/>
        </w:tabs>
        <w:rPr>
          <w:rFonts w:asciiTheme="minorHAnsi" w:eastAsiaTheme="minorEastAsia" w:hAnsiTheme="minorHAnsi"/>
          <w:noProof/>
        </w:rPr>
      </w:pPr>
      <w:hyperlink w:anchor="_Toc37755008" w:history="1">
        <w:r w:rsidRPr="00D24318">
          <w:rPr>
            <w:rStyle w:val="Hyperlink"/>
            <w:noProof/>
          </w:rPr>
          <w:t>225.7204  Solicitation provision and contract clauses.</w:t>
        </w:r>
      </w:hyperlink>
    </w:p>
    <w:p w:rsidR="00BF6BA0" w:rsidRDefault="00BF6BA0" w:rsidP="00BF6BA0">
      <w:pPr>
        <w:pStyle w:val="TOC2"/>
        <w:tabs>
          <w:tab w:val="right" w:leader="dot" w:pos="9350"/>
        </w:tabs>
        <w:rPr>
          <w:rFonts w:asciiTheme="minorHAnsi" w:eastAsiaTheme="minorEastAsia" w:hAnsiTheme="minorHAnsi"/>
          <w:noProof/>
        </w:rPr>
      </w:pPr>
      <w:hyperlink w:anchor="_Toc37755009" w:history="1">
        <w:r w:rsidRPr="00D24318">
          <w:rPr>
            <w:rStyle w:val="Hyperlink"/>
            <w:caps/>
            <w:noProof/>
          </w:rPr>
          <w:t>SUBPART 225.73--ACQUISITIONS FOR FOREIGN MILITARY SALES</w:t>
        </w:r>
      </w:hyperlink>
    </w:p>
    <w:p w:rsidR="00BF6BA0" w:rsidRDefault="00BF6BA0" w:rsidP="00BF6BA0">
      <w:pPr>
        <w:pStyle w:val="TOC3"/>
        <w:tabs>
          <w:tab w:val="right" w:leader="dot" w:pos="9350"/>
        </w:tabs>
        <w:rPr>
          <w:rFonts w:asciiTheme="minorHAnsi" w:eastAsiaTheme="minorEastAsia" w:hAnsiTheme="minorHAnsi"/>
          <w:noProof/>
        </w:rPr>
      </w:pPr>
      <w:hyperlink w:anchor="_Toc37755010" w:history="1">
        <w:r w:rsidRPr="00D24318">
          <w:rPr>
            <w:rStyle w:val="Hyperlink"/>
            <w:noProof/>
          </w:rPr>
          <w:t>225.7300  Scope of subpart.</w:t>
        </w:r>
      </w:hyperlink>
    </w:p>
    <w:p w:rsidR="00BF6BA0" w:rsidRDefault="00BF6BA0" w:rsidP="00BF6BA0">
      <w:pPr>
        <w:pStyle w:val="TOC3"/>
        <w:tabs>
          <w:tab w:val="right" w:leader="dot" w:pos="9350"/>
        </w:tabs>
        <w:rPr>
          <w:rFonts w:asciiTheme="minorHAnsi" w:eastAsiaTheme="minorEastAsia" w:hAnsiTheme="minorHAnsi"/>
          <w:noProof/>
        </w:rPr>
      </w:pPr>
      <w:hyperlink w:anchor="_Toc37755011" w:history="1">
        <w:r w:rsidRPr="00D24318">
          <w:rPr>
            <w:rStyle w:val="Hyperlink"/>
            <w:noProof/>
          </w:rPr>
          <w:t>225.7301  General.</w:t>
        </w:r>
      </w:hyperlink>
    </w:p>
    <w:p w:rsidR="00BF6BA0" w:rsidRDefault="00BF6BA0" w:rsidP="00BF6BA0">
      <w:pPr>
        <w:pStyle w:val="TOC4"/>
        <w:tabs>
          <w:tab w:val="right" w:leader="dot" w:pos="9350"/>
        </w:tabs>
        <w:rPr>
          <w:rFonts w:asciiTheme="minorHAnsi" w:hAnsiTheme="minorHAnsi"/>
          <w:noProof/>
        </w:rPr>
      </w:pPr>
      <w:hyperlink w:anchor="_Toc37755012" w:history="1">
        <w:r w:rsidRPr="00D24318">
          <w:rPr>
            <w:rStyle w:val="Hyperlink"/>
            <w:noProof/>
          </w:rPr>
          <w:t>225.7301-1  Requirement to use firm-fixed-price contracts.</w:t>
        </w:r>
      </w:hyperlink>
    </w:p>
    <w:p w:rsidR="00BF6BA0" w:rsidRDefault="00BF6BA0" w:rsidP="00BF6BA0">
      <w:pPr>
        <w:pStyle w:val="TOC4"/>
        <w:tabs>
          <w:tab w:val="right" w:leader="dot" w:pos="9350"/>
        </w:tabs>
        <w:rPr>
          <w:rFonts w:asciiTheme="minorHAnsi" w:hAnsiTheme="minorHAnsi"/>
          <w:noProof/>
        </w:rPr>
      </w:pPr>
      <w:hyperlink w:anchor="_Toc37755013" w:history="1">
        <w:r w:rsidRPr="00D24318">
          <w:rPr>
            <w:rStyle w:val="Hyperlink"/>
            <w:noProof/>
          </w:rPr>
          <w:t>225.7301-2  Solicitation approval for sole source contracts</w:t>
        </w:r>
        <w:r w:rsidRPr="00D24318">
          <w:rPr>
            <w:rStyle w:val="Hyperlink"/>
            <w:bCs/>
            <w:noProof/>
          </w:rPr>
          <w:t>.</w:t>
        </w:r>
      </w:hyperlink>
    </w:p>
    <w:p w:rsidR="00BF6BA0" w:rsidRDefault="00BF6BA0" w:rsidP="00BF6BA0">
      <w:pPr>
        <w:pStyle w:val="TOC3"/>
        <w:tabs>
          <w:tab w:val="right" w:leader="dot" w:pos="9350"/>
        </w:tabs>
        <w:rPr>
          <w:rFonts w:asciiTheme="minorHAnsi" w:eastAsiaTheme="minorEastAsia" w:hAnsiTheme="minorHAnsi"/>
          <w:noProof/>
        </w:rPr>
      </w:pPr>
      <w:hyperlink w:anchor="_Toc37755014" w:history="1">
        <w:r w:rsidRPr="00D24318">
          <w:rPr>
            <w:rStyle w:val="Hyperlink"/>
            <w:noProof/>
          </w:rPr>
          <w:t>225.7302  Preparation of letter of offer and acceptance.</w:t>
        </w:r>
      </w:hyperlink>
    </w:p>
    <w:p w:rsidR="00BF6BA0" w:rsidRDefault="00BF6BA0" w:rsidP="00BF6BA0">
      <w:pPr>
        <w:pStyle w:val="TOC3"/>
        <w:tabs>
          <w:tab w:val="right" w:leader="dot" w:pos="9350"/>
        </w:tabs>
        <w:rPr>
          <w:rFonts w:asciiTheme="minorHAnsi" w:eastAsiaTheme="minorEastAsia" w:hAnsiTheme="minorHAnsi"/>
          <w:noProof/>
        </w:rPr>
      </w:pPr>
      <w:hyperlink w:anchor="_Toc37755015" w:history="1">
        <w:r w:rsidRPr="00D24318">
          <w:rPr>
            <w:rStyle w:val="Hyperlink"/>
            <w:noProof/>
          </w:rPr>
          <w:t>225.7303  Pricing acquisitions for FMS.</w:t>
        </w:r>
      </w:hyperlink>
    </w:p>
    <w:p w:rsidR="00BF6BA0" w:rsidRDefault="00BF6BA0" w:rsidP="00BF6BA0">
      <w:pPr>
        <w:pStyle w:val="TOC4"/>
        <w:tabs>
          <w:tab w:val="right" w:leader="dot" w:pos="9350"/>
        </w:tabs>
        <w:rPr>
          <w:rFonts w:asciiTheme="minorHAnsi" w:hAnsiTheme="minorHAnsi"/>
          <w:noProof/>
        </w:rPr>
      </w:pPr>
      <w:hyperlink w:anchor="_Toc37755016" w:history="1">
        <w:r w:rsidRPr="00D24318">
          <w:rPr>
            <w:rStyle w:val="Hyperlink"/>
            <w:noProof/>
          </w:rPr>
          <w:t>225.7303-1  Contractor sales to other foreign customers.</w:t>
        </w:r>
      </w:hyperlink>
    </w:p>
    <w:p w:rsidR="00BF6BA0" w:rsidRDefault="00BF6BA0" w:rsidP="00BF6BA0">
      <w:pPr>
        <w:pStyle w:val="TOC4"/>
        <w:tabs>
          <w:tab w:val="right" w:leader="dot" w:pos="9350"/>
        </w:tabs>
        <w:rPr>
          <w:rFonts w:asciiTheme="minorHAnsi" w:hAnsiTheme="minorHAnsi"/>
          <w:noProof/>
        </w:rPr>
      </w:pPr>
      <w:hyperlink w:anchor="_Toc37755017" w:history="1">
        <w:r w:rsidRPr="00D24318">
          <w:rPr>
            <w:rStyle w:val="Hyperlink"/>
            <w:noProof/>
          </w:rPr>
          <w:t>225.7303-2  Cost of doing business with a foreign government or an international organization.</w:t>
        </w:r>
      </w:hyperlink>
    </w:p>
    <w:p w:rsidR="00BF6BA0" w:rsidRDefault="00BF6BA0" w:rsidP="00BF6BA0">
      <w:pPr>
        <w:pStyle w:val="TOC4"/>
        <w:tabs>
          <w:tab w:val="right" w:leader="dot" w:pos="9350"/>
        </w:tabs>
        <w:rPr>
          <w:rFonts w:asciiTheme="minorHAnsi" w:hAnsiTheme="minorHAnsi"/>
          <w:noProof/>
        </w:rPr>
      </w:pPr>
      <w:hyperlink w:anchor="_Toc37755018" w:history="1">
        <w:r w:rsidRPr="00D24318">
          <w:rPr>
            <w:rStyle w:val="Hyperlink"/>
            <w:noProof/>
          </w:rPr>
          <w:t>225.7303-3  Government-to-government agreements.</w:t>
        </w:r>
      </w:hyperlink>
    </w:p>
    <w:p w:rsidR="00BF6BA0" w:rsidRDefault="00BF6BA0" w:rsidP="00BF6BA0">
      <w:pPr>
        <w:pStyle w:val="TOC4"/>
        <w:tabs>
          <w:tab w:val="right" w:leader="dot" w:pos="9350"/>
        </w:tabs>
        <w:rPr>
          <w:rFonts w:asciiTheme="minorHAnsi" w:hAnsiTheme="minorHAnsi"/>
          <w:noProof/>
        </w:rPr>
      </w:pPr>
      <w:hyperlink w:anchor="_Toc37755019" w:history="1">
        <w:r w:rsidRPr="00D24318">
          <w:rPr>
            <w:rStyle w:val="Hyperlink"/>
            <w:noProof/>
          </w:rPr>
          <w:t>225.7303-4  Contingent fees.</w:t>
        </w:r>
      </w:hyperlink>
    </w:p>
    <w:p w:rsidR="00BF6BA0" w:rsidRDefault="00BF6BA0" w:rsidP="00BF6BA0">
      <w:pPr>
        <w:pStyle w:val="TOC4"/>
        <w:tabs>
          <w:tab w:val="right" w:leader="dot" w:pos="9350"/>
        </w:tabs>
        <w:rPr>
          <w:rFonts w:asciiTheme="minorHAnsi" w:hAnsiTheme="minorHAnsi"/>
          <w:noProof/>
        </w:rPr>
      </w:pPr>
      <w:hyperlink w:anchor="_Toc37755020" w:history="1">
        <w:r w:rsidRPr="00D24318">
          <w:rPr>
            <w:rStyle w:val="Hyperlink"/>
            <w:noProof/>
          </w:rPr>
          <w:t>225.7303-5  Acquisitions wholly paid for from nonrepayable funds.</w:t>
        </w:r>
      </w:hyperlink>
    </w:p>
    <w:p w:rsidR="00BF6BA0" w:rsidRDefault="00BF6BA0" w:rsidP="00BF6BA0">
      <w:pPr>
        <w:pStyle w:val="TOC3"/>
        <w:tabs>
          <w:tab w:val="right" w:leader="dot" w:pos="9350"/>
        </w:tabs>
        <w:rPr>
          <w:rFonts w:asciiTheme="minorHAnsi" w:eastAsiaTheme="minorEastAsia" w:hAnsiTheme="minorHAnsi"/>
          <w:noProof/>
        </w:rPr>
      </w:pPr>
      <w:hyperlink w:anchor="_Toc37755021" w:history="1">
        <w:r w:rsidRPr="00D24318">
          <w:rPr>
            <w:rStyle w:val="Hyperlink"/>
            <w:noProof/>
          </w:rPr>
          <w:t>225.7304  FMS customer involvement.</w:t>
        </w:r>
      </w:hyperlink>
    </w:p>
    <w:p w:rsidR="00BF6BA0" w:rsidRDefault="00BF6BA0" w:rsidP="00BF6BA0">
      <w:pPr>
        <w:pStyle w:val="TOC3"/>
        <w:tabs>
          <w:tab w:val="right" w:leader="dot" w:pos="9350"/>
        </w:tabs>
        <w:rPr>
          <w:rFonts w:asciiTheme="minorHAnsi" w:eastAsiaTheme="minorEastAsia" w:hAnsiTheme="minorHAnsi"/>
          <w:noProof/>
        </w:rPr>
      </w:pPr>
      <w:hyperlink w:anchor="_Toc37755022" w:history="1">
        <w:r w:rsidRPr="00D24318">
          <w:rPr>
            <w:rStyle w:val="Hyperlink"/>
            <w:noProof/>
          </w:rPr>
          <w:t>225.7305  Limitation of liability.</w:t>
        </w:r>
      </w:hyperlink>
    </w:p>
    <w:p w:rsidR="00BF6BA0" w:rsidRDefault="00BF6BA0" w:rsidP="00BF6BA0">
      <w:pPr>
        <w:pStyle w:val="TOC3"/>
        <w:tabs>
          <w:tab w:val="right" w:leader="dot" w:pos="9350"/>
        </w:tabs>
        <w:rPr>
          <w:rFonts w:asciiTheme="minorHAnsi" w:eastAsiaTheme="minorEastAsia" w:hAnsiTheme="minorHAnsi"/>
          <w:noProof/>
        </w:rPr>
      </w:pPr>
      <w:hyperlink w:anchor="_Toc37755023" w:history="1">
        <w:r w:rsidRPr="00D24318">
          <w:rPr>
            <w:rStyle w:val="Hyperlink"/>
            <w:noProof/>
          </w:rPr>
          <w:t>225.7306  Offset arrangements.</w:t>
        </w:r>
      </w:hyperlink>
    </w:p>
    <w:p w:rsidR="00BF6BA0" w:rsidRDefault="00BF6BA0" w:rsidP="00BF6BA0">
      <w:pPr>
        <w:pStyle w:val="TOC3"/>
        <w:tabs>
          <w:tab w:val="right" w:leader="dot" w:pos="9350"/>
        </w:tabs>
        <w:rPr>
          <w:rFonts w:asciiTheme="minorHAnsi" w:eastAsiaTheme="minorEastAsia" w:hAnsiTheme="minorHAnsi"/>
          <w:noProof/>
        </w:rPr>
      </w:pPr>
      <w:hyperlink w:anchor="_Toc37755024" w:history="1">
        <w:r w:rsidRPr="00D24318">
          <w:rPr>
            <w:rStyle w:val="Hyperlink"/>
            <w:noProof/>
          </w:rPr>
          <w:t>225.7307  Contract clauses.</w:t>
        </w:r>
      </w:hyperlink>
    </w:p>
    <w:p w:rsidR="00BF6BA0" w:rsidRDefault="00BF6BA0" w:rsidP="00BF6BA0">
      <w:pPr>
        <w:pStyle w:val="TOC2"/>
        <w:tabs>
          <w:tab w:val="right" w:leader="dot" w:pos="9350"/>
        </w:tabs>
        <w:rPr>
          <w:rFonts w:asciiTheme="minorHAnsi" w:eastAsiaTheme="minorEastAsia" w:hAnsiTheme="minorHAnsi"/>
          <w:noProof/>
        </w:rPr>
      </w:pPr>
      <w:hyperlink w:anchor="_Toc37755025" w:history="1">
        <w:r w:rsidRPr="00D24318">
          <w:rPr>
            <w:rStyle w:val="Hyperlink"/>
            <w:caps/>
            <w:noProof/>
          </w:rPr>
          <w:t>SUBPART 225.74--DEFENSE CONTRACTORS OUTSIDE THE UNITED STATES</w:t>
        </w:r>
      </w:hyperlink>
    </w:p>
    <w:p w:rsidR="00BF6BA0" w:rsidRDefault="00BF6BA0" w:rsidP="00BF6BA0">
      <w:pPr>
        <w:pStyle w:val="TOC2"/>
        <w:tabs>
          <w:tab w:val="right" w:leader="dot" w:pos="9350"/>
        </w:tabs>
        <w:rPr>
          <w:rFonts w:asciiTheme="minorHAnsi" w:eastAsiaTheme="minorEastAsia" w:hAnsiTheme="minorHAnsi"/>
          <w:noProof/>
        </w:rPr>
      </w:pPr>
      <w:hyperlink w:anchor="_Toc37755026" w:history="1">
        <w:r w:rsidRPr="00D24318">
          <w:rPr>
            <w:rStyle w:val="Hyperlink"/>
            <w:caps/>
            <w:noProof/>
          </w:rPr>
          <w:t>SUBPART 225.75--BALANCE OF PAYMENTS PROGRAM</w:t>
        </w:r>
      </w:hyperlink>
    </w:p>
    <w:p w:rsidR="00BF6BA0" w:rsidRDefault="00BF6BA0" w:rsidP="00BF6BA0">
      <w:pPr>
        <w:pStyle w:val="TOC3"/>
        <w:tabs>
          <w:tab w:val="right" w:leader="dot" w:pos="9350"/>
        </w:tabs>
        <w:rPr>
          <w:rFonts w:asciiTheme="minorHAnsi" w:eastAsiaTheme="minorEastAsia" w:hAnsiTheme="minorHAnsi"/>
          <w:noProof/>
        </w:rPr>
      </w:pPr>
      <w:hyperlink w:anchor="_Toc37755027" w:history="1">
        <w:r w:rsidRPr="00D24318">
          <w:rPr>
            <w:rStyle w:val="Hyperlink"/>
            <w:noProof/>
          </w:rPr>
          <w:t>225.7500  Scope of subpart.</w:t>
        </w:r>
      </w:hyperlink>
    </w:p>
    <w:p w:rsidR="00BF6BA0" w:rsidRDefault="00BF6BA0" w:rsidP="00BF6BA0">
      <w:pPr>
        <w:pStyle w:val="TOC3"/>
        <w:tabs>
          <w:tab w:val="right" w:leader="dot" w:pos="9350"/>
        </w:tabs>
        <w:rPr>
          <w:rFonts w:asciiTheme="minorHAnsi" w:eastAsiaTheme="minorEastAsia" w:hAnsiTheme="minorHAnsi"/>
          <w:noProof/>
        </w:rPr>
      </w:pPr>
      <w:hyperlink w:anchor="_Toc37755028" w:history="1">
        <w:r w:rsidRPr="00D24318">
          <w:rPr>
            <w:rStyle w:val="Hyperlink"/>
            <w:noProof/>
          </w:rPr>
          <w:t>225.7501  Policy.</w:t>
        </w:r>
      </w:hyperlink>
    </w:p>
    <w:p w:rsidR="00BF6BA0" w:rsidRDefault="00BF6BA0" w:rsidP="00BF6BA0">
      <w:pPr>
        <w:pStyle w:val="TOC3"/>
        <w:tabs>
          <w:tab w:val="right" w:leader="dot" w:pos="9350"/>
        </w:tabs>
        <w:rPr>
          <w:rFonts w:asciiTheme="minorHAnsi" w:eastAsiaTheme="minorEastAsia" w:hAnsiTheme="minorHAnsi"/>
          <w:noProof/>
        </w:rPr>
      </w:pPr>
      <w:hyperlink w:anchor="_Toc37755029" w:history="1">
        <w:r w:rsidRPr="00D24318">
          <w:rPr>
            <w:rStyle w:val="Hyperlink"/>
            <w:noProof/>
          </w:rPr>
          <w:t>225.7502  Procedures.</w:t>
        </w:r>
      </w:hyperlink>
    </w:p>
    <w:p w:rsidR="00BF6BA0" w:rsidRDefault="00BF6BA0" w:rsidP="00BF6BA0">
      <w:pPr>
        <w:pStyle w:val="TOC3"/>
        <w:tabs>
          <w:tab w:val="right" w:leader="dot" w:pos="9350"/>
        </w:tabs>
        <w:rPr>
          <w:rFonts w:asciiTheme="minorHAnsi" w:eastAsiaTheme="minorEastAsia" w:hAnsiTheme="minorHAnsi"/>
          <w:noProof/>
        </w:rPr>
      </w:pPr>
      <w:hyperlink w:anchor="_Toc37755030" w:history="1">
        <w:r w:rsidRPr="00D24318">
          <w:rPr>
            <w:rStyle w:val="Hyperlink"/>
            <w:noProof/>
          </w:rPr>
          <w:t>225.7503  Contract clauses.</w:t>
        </w:r>
      </w:hyperlink>
    </w:p>
    <w:p w:rsidR="00BF6BA0" w:rsidRDefault="00BF6BA0" w:rsidP="00BF6BA0">
      <w:pPr>
        <w:pStyle w:val="TOC2"/>
        <w:tabs>
          <w:tab w:val="right" w:leader="dot" w:pos="9350"/>
        </w:tabs>
        <w:rPr>
          <w:rFonts w:asciiTheme="minorHAnsi" w:eastAsiaTheme="minorEastAsia" w:hAnsiTheme="minorHAnsi"/>
          <w:noProof/>
        </w:rPr>
      </w:pPr>
      <w:hyperlink w:anchor="_Toc37755031" w:history="1">
        <w:r w:rsidRPr="00D24318">
          <w:rPr>
            <w:rStyle w:val="Hyperlink"/>
            <w:caps/>
            <w:noProof/>
          </w:rPr>
          <w:t>subpart 225.76—SECONDARY ARAB BOYCOTT OF ISRAEL</w:t>
        </w:r>
      </w:hyperlink>
    </w:p>
    <w:p w:rsidR="00BF6BA0" w:rsidRDefault="00BF6BA0" w:rsidP="00BF6BA0">
      <w:pPr>
        <w:pStyle w:val="TOC3"/>
        <w:tabs>
          <w:tab w:val="right" w:leader="dot" w:pos="9350"/>
        </w:tabs>
        <w:rPr>
          <w:rFonts w:asciiTheme="minorHAnsi" w:eastAsiaTheme="minorEastAsia" w:hAnsiTheme="minorHAnsi"/>
          <w:noProof/>
        </w:rPr>
      </w:pPr>
      <w:hyperlink w:anchor="_Toc37755032" w:history="1">
        <w:r w:rsidRPr="00D24318">
          <w:rPr>
            <w:rStyle w:val="Hyperlink"/>
            <w:rFonts w:cs="Courier New"/>
            <w:noProof/>
          </w:rPr>
          <w:t>225.7601  Restriction.</w:t>
        </w:r>
      </w:hyperlink>
    </w:p>
    <w:p w:rsidR="00BF6BA0" w:rsidRDefault="00BF6BA0" w:rsidP="00BF6BA0">
      <w:pPr>
        <w:pStyle w:val="TOC3"/>
        <w:tabs>
          <w:tab w:val="right" w:leader="dot" w:pos="9350"/>
        </w:tabs>
        <w:rPr>
          <w:rFonts w:asciiTheme="minorHAnsi" w:eastAsiaTheme="minorEastAsia" w:hAnsiTheme="minorHAnsi"/>
          <w:noProof/>
        </w:rPr>
      </w:pPr>
      <w:hyperlink w:anchor="_Toc37755033" w:history="1">
        <w:r w:rsidRPr="00D24318">
          <w:rPr>
            <w:rStyle w:val="Hyperlink"/>
            <w:rFonts w:cs="Courier New"/>
            <w:noProof/>
          </w:rPr>
          <w:t>225.7602  Procedures.</w:t>
        </w:r>
      </w:hyperlink>
    </w:p>
    <w:p w:rsidR="00BF6BA0" w:rsidRDefault="00BF6BA0" w:rsidP="00BF6BA0">
      <w:pPr>
        <w:pStyle w:val="TOC3"/>
        <w:tabs>
          <w:tab w:val="right" w:leader="dot" w:pos="9350"/>
        </w:tabs>
        <w:rPr>
          <w:rFonts w:asciiTheme="minorHAnsi" w:eastAsiaTheme="minorEastAsia" w:hAnsiTheme="minorHAnsi"/>
          <w:noProof/>
        </w:rPr>
      </w:pPr>
      <w:hyperlink w:anchor="_Toc37755034" w:history="1">
        <w:r w:rsidRPr="00D24318">
          <w:rPr>
            <w:rStyle w:val="Hyperlink"/>
            <w:rFonts w:cs="Courier New"/>
            <w:noProof/>
          </w:rPr>
          <w:t>225.7603  Exceptions.</w:t>
        </w:r>
      </w:hyperlink>
    </w:p>
    <w:p w:rsidR="00BF6BA0" w:rsidRDefault="00BF6BA0" w:rsidP="00BF6BA0">
      <w:pPr>
        <w:pStyle w:val="TOC3"/>
        <w:tabs>
          <w:tab w:val="right" w:leader="dot" w:pos="9350"/>
        </w:tabs>
        <w:rPr>
          <w:rFonts w:asciiTheme="minorHAnsi" w:eastAsiaTheme="minorEastAsia" w:hAnsiTheme="minorHAnsi"/>
          <w:noProof/>
        </w:rPr>
      </w:pPr>
      <w:hyperlink w:anchor="_Toc37755035" w:history="1">
        <w:r w:rsidRPr="00D24318">
          <w:rPr>
            <w:rStyle w:val="Hyperlink"/>
            <w:rFonts w:cs="Courier New"/>
            <w:noProof/>
          </w:rPr>
          <w:t>225.7604  Waivers.</w:t>
        </w:r>
      </w:hyperlink>
    </w:p>
    <w:p w:rsidR="00BF6BA0" w:rsidRDefault="00BF6BA0" w:rsidP="00BF6BA0">
      <w:pPr>
        <w:pStyle w:val="TOC3"/>
        <w:tabs>
          <w:tab w:val="right" w:leader="dot" w:pos="9350"/>
        </w:tabs>
        <w:rPr>
          <w:rFonts w:asciiTheme="minorHAnsi" w:eastAsiaTheme="minorEastAsia" w:hAnsiTheme="minorHAnsi"/>
          <w:noProof/>
        </w:rPr>
      </w:pPr>
      <w:hyperlink w:anchor="_Toc37755036" w:history="1">
        <w:r w:rsidRPr="00D24318">
          <w:rPr>
            <w:rStyle w:val="Hyperlink"/>
            <w:rFonts w:cs="Courier New"/>
            <w:noProof/>
          </w:rPr>
          <w:t>225.7605  Solicitation provision.</w:t>
        </w:r>
      </w:hyperlink>
    </w:p>
    <w:p w:rsidR="00BF6BA0" w:rsidRDefault="00BF6BA0" w:rsidP="00BF6BA0">
      <w:pPr>
        <w:pStyle w:val="TOC2"/>
        <w:tabs>
          <w:tab w:val="right" w:leader="dot" w:pos="9350"/>
        </w:tabs>
        <w:rPr>
          <w:rFonts w:asciiTheme="minorHAnsi" w:eastAsiaTheme="minorEastAsia" w:hAnsiTheme="minorHAnsi"/>
          <w:noProof/>
        </w:rPr>
      </w:pPr>
      <w:hyperlink w:anchor="_Toc37755037" w:history="1">
        <w:r w:rsidRPr="00D24318">
          <w:rPr>
            <w:rStyle w:val="Hyperlink"/>
            <w:caps/>
            <w:noProof/>
          </w:rPr>
          <w:t>SUBPART 225.77—ACQUISITIONS IN SUPPORT OF OPERATIONS IN AFGHANISTAN</w:t>
        </w:r>
      </w:hyperlink>
    </w:p>
    <w:p w:rsidR="00BF6BA0" w:rsidRDefault="00BF6BA0" w:rsidP="00BF6BA0">
      <w:pPr>
        <w:pStyle w:val="TOC3"/>
        <w:tabs>
          <w:tab w:val="right" w:leader="dot" w:pos="9350"/>
        </w:tabs>
        <w:rPr>
          <w:rFonts w:asciiTheme="minorHAnsi" w:eastAsiaTheme="minorEastAsia" w:hAnsiTheme="minorHAnsi"/>
          <w:noProof/>
        </w:rPr>
      </w:pPr>
      <w:hyperlink w:anchor="_Toc37755038" w:history="1">
        <w:r w:rsidRPr="00D24318">
          <w:rPr>
            <w:rStyle w:val="Hyperlink"/>
            <w:rFonts w:cs="Courier New"/>
            <w:noProof/>
          </w:rPr>
          <w:t>225.7700  Scope.</w:t>
        </w:r>
      </w:hyperlink>
    </w:p>
    <w:p w:rsidR="00BF6BA0" w:rsidRDefault="00BF6BA0" w:rsidP="00BF6BA0">
      <w:pPr>
        <w:pStyle w:val="TOC3"/>
        <w:tabs>
          <w:tab w:val="right" w:leader="dot" w:pos="9350"/>
        </w:tabs>
        <w:rPr>
          <w:rFonts w:asciiTheme="minorHAnsi" w:eastAsiaTheme="minorEastAsia" w:hAnsiTheme="minorHAnsi"/>
          <w:noProof/>
        </w:rPr>
      </w:pPr>
      <w:hyperlink w:anchor="_Toc37755039" w:history="1">
        <w:r w:rsidRPr="00D24318">
          <w:rPr>
            <w:rStyle w:val="Hyperlink"/>
            <w:rFonts w:cs="Courier New"/>
            <w:noProof/>
          </w:rPr>
          <w:t>225.7701  Definitions.</w:t>
        </w:r>
      </w:hyperlink>
    </w:p>
    <w:p w:rsidR="00BF6BA0" w:rsidRDefault="00BF6BA0" w:rsidP="00BF6BA0">
      <w:pPr>
        <w:pStyle w:val="TOC3"/>
        <w:tabs>
          <w:tab w:val="right" w:leader="dot" w:pos="9350"/>
        </w:tabs>
        <w:rPr>
          <w:rFonts w:asciiTheme="minorHAnsi" w:eastAsiaTheme="minorEastAsia" w:hAnsiTheme="minorHAnsi"/>
          <w:noProof/>
        </w:rPr>
      </w:pPr>
      <w:hyperlink w:anchor="_Toc37755040" w:history="1">
        <w:r w:rsidRPr="00D24318">
          <w:rPr>
            <w:rStyle w:val="Hyperlink"/>
            <w:rFonts w:cs="Courier New"/>
            <w:noProof/>
          </w:rPr>
          <w:t>225.7702  Acquisitions not subject to the enhanced authority to acquire products or services from Afghanistan.</w:t>
        </w:r>
      </w:hyperlink>
    </w:p>
    <w:p w:rsidR="00BF6BA0" w:rsidRDefault="00BF6BA0" w:rsidP="00BF6BA0">
      <w:pPr>
        <w:pStyle w:val="TOC4"/>
        <w:tabs>
          <w:tab w:val="right" w:leader="dot" w:pos="9350"/>
        </w:tabs>
        <w:rPr>
          <w:rFonts w:asciiTheme="minorHAnsi" w:hAnsiTheme="minorHAnsi"/>
          <w:noProof/>
        </w:rPr>
      </w:pPr>
      <w:hyperlink w:anchor="_Toc37755041" w:history="1">
        <w:r w:rsidRPr="00D24318">
          <w:rPr>
            <w:rStyle w:val="Hyperlink"/>
            <w:rFonts w:cs="Courier New"/>
            <w:noProof/>
          </w:rPr>
          <w:t>225.7702-1  Acquisition of small arms.</w:t>
        </w:r>
      </w:hyperlink>
    </w:p>
    <w:p w:rsidR="00BF6BA0" w:rsidRDefault="00BF6BA0" w:rsidP="00BF6BA0">
      <w:pPr>
        <w:pStyle w:val="TOC4"/>
        <w:tabs>
          <w:tab w:val="right" w:leader="dot" w:pos="9350"/>
        </w:tabs>
        <w:rPr>
          <w:rFonts w:asciiTheme="minorHAnsi" w:hAnsiTheme="minorHAnsi"/>
          <w:noProof/>
        </w:rPr>
      </w:pPr>
      <w:hyperlink w:anchor="_Toc37755042" w:history="1">
        <w:r w:rsidRPr="00D24318">
          <w:rPr>
            <w:rStyle w:val="Hyperlink"/>
            <w:rFonts w:cs="Courier New"/>
            <w:noProof/>
          </w:rPr>
          <w:t>225.7702-2  Acquisition of uniform components for the Afghan military or the Afghan police.</w:t>
        </w:r>
      </w:hyperlink>
    </w:p>
    <w:p w:rsidR="00BF6BA0" w:rsidRDefault="00BF6BA0" w:rsidP="00BF6BA0">
      <w:pPr>
        <w:pStyle w:val="TOC3"/>
        <w:tabs>
          <w:tab w:val="right" w:leader="dot" w:pos="9350"/>
        </w:tabs>
        <w:rPr>
          <w:rFonts w:asciiTheme="minorHAnsi" w:eastAsiaTheme="minorEastAsia" w:hAnsiTheme="minorHAnsi"/>
          <w:noProof/>
        </w:rPr>
      </w:pPr>
      <w:hyperlink w:anchor="_Toc37755043" w:history="1">
        <w:r w:rsidRPr="00D24318">
          <w:rPr>
            <w:rStyle w:val="Hyperlink"/>
            <w:rFonts w:cs="Courier New"/>
            <w:noProof/>
          </w:rPr>
          <w:t>225.7703  Enhanced authority to acquire products or services from Afghanistan.</w:t>
        </w:r>
      </w:hyperlink>
    </w:p>
    <w:p w:rsidR="00BF6BA0" w:rsidRDefault="00BF6BA0" w:rsidP="00BF6BA0">
      <w:pPr>
        <w:pStyle w:val="TOC4"/>
        <w:tabs>
          <w:tab w:val="right" w:leader="dot" w:pos="9350"/>
        </w:tabs>
        <w:rPr>
          <w:rFonts w:asciiTheme="minorHAnsi" w:hAnsiTheme="minorHAnsi"/>
          <w:noProof/>
        </w:rPr>
      </w:pPr>
      <w:hyperlink w:anchor="_Toc37755044" w:history="1">
        <w:r w:rsidRPr="00D24318">
          <w:rPr>
            <w:rStyle w:val="Hyperlink"/>
            <w:rFonts w:cs="Courier New"/>
            <w:noProof/>
          </w:rPr>
          <w:t>225.7703-1  Acquisition procedures.</w:t>
        </w:r>
      </w:hyperlink>
    </w:p>
    <w:p w:rsidR="00BF6BA0" w:rsidRDefault="00BF6BA0" w:rsidP="00BF6BA0">
      <w:pPr>
        <w:pStyle w:val="TOC4"/>
        <w:tabs>
          <w:tab w:val="right" w:leader="dot" w:pos="9350"/>
        </w:tabs>
        <w:rPr>
          <w:rFonts w:asciiTheme="minorHAnsi" w:hAnsiTheme="minorHAnsi"/>
          <w:noProof/>
        </w:rPr>
      </w:pPr>
      <w:hyperlink w:anchor="_Toc37755045" w:history="1">
        <w:r w:rsidRPr="00D24318">
          <w:rPr>
            <w:rStyle w:val="Hyperlink"/>
            <w:rFonts w:cs="Courier New"/>
            <w:noProof/>
          </w:rPr>
          <w:t>225.7703-2  Determination requirements.</w:t>
        </w:r>
      </w:hyperlink>
    </w:p>
    <w:p w:rsidR="00BF6BA0" w:rsidRDefault="00BF6BA0" w:rsidP="00BF6BA0">
      <w:pPr>
        <w:pStyle w:val="TOC4"/>
        <w:tabs>
          <w:tab w:val="right" w:leader="dot" w:pos="9350"/>
        </w:tabs>
        <w:rPr>
          <w:rFonts w:asciiTheme="minorHAnsi" w:hAnsiTheme="minorHAnsi"/>
          <w:noProof/>
        </w:rPr>
      </w:pPr>
      <w:hyperlink w:anchor="_Toc37755046" w:history="1">
        <w:r w:rsidRPr="00D24318">
          <w:rPr>
            <w:rStyle w:val="Hyperlink"/>
            <w:rFonts w:cs="Courier New"/>
            <w:noProof/>
          </w:rPr>
          <w:t>225.7703-3  Evaluating offers.</w:t>
        </w:r>
      </w:hyperlink>
    </w:p>
    <w:p w:rsidR="00BF6BA0" w:rsidRDefault="00BF6BA0" w:rsidP="00BF6BA0">
      <w:pPr>
        <w:pStyle w:val="TOC4"/>
        <w:tabs>
          <w:tab w:val="right" w:leader="dot" w:pos="9350"/>
        </w:tabs>
        <w:rPr>
          <w:rFonts w:asciiTheme="minorHAnsi" w:hAnsiTheme="minorHAnsi"/>
          <w:noProof/>
        </w:rPr>
      </w:pPr>
      <w:hyperlink w:anchor="_Toc37755047" w:history="1">
        <w:r w:rsidRPr="00D24318">
          <w:rPr>
            <w:rStyle w:val="Hyperlink"/>
            <w:rFonts w:cs="Courier New"/>
            <w:noProof/>
          </w:rPr>
          <w:t>225.7703-4  Solicitation provisions and contract clauses.</w:t>
        </w:r>
      </w:hyperlink>
    </w:p>
    <w:p w:rsidR="00BF6BA0" w:rsidRDefault="00BF6BA0" w:rsidP="00BF6BA0">
      <w:pPr>
        <w:pStyle w:val="TOC3"/>
        <w:tabs>
          <w:tab w:val="right" w:leader="dot" w:pos="9350"/>
        </w:tabs>
        <w:rPr>
          <w:rFonts w:asciiTheme="minorHAnsi" w:eastAsiaTheme="minorEastAsia" w:hAnsiTheme="minorHAnsi"/>
          <w:noProof/>
        </w:rPr>
      </w:pPr>
      <w:hyperlink w:anchor="_Toc37755048" w:history="1">
        <w:r w:rsidRPr="00D24318">
          <w:rPr>
            <w:rStyle w:val="Hyperlink"/>
            <w:rFonts w:cs="Courier New"/>
            <w:bCs/>
            <w:noProof/>
          </w:rPr>
          <w:t>225.7704  Acquisitions of products and services from South Caucasus/Central and South Asian (SC/CASA) state in support of operations in Afghanistan.</w:t>
        </w:r>
      </w:hyperlink>
    </w:p>
    <w:p w:rsidR="00BF6BA0" w:rsidRDefault="00BF6BA0" w:rsidP="00BF6BA0">
      <w:pPr>
        <w:pStyle w:val="TOC4"/>
        <w:tabs>
          <w:tab w:val="right" w:leader="dot" w:pos="9350"/>
        </w:tabs>
        <w:rPr>
          <w:rFonts w:asciiTheme="minorHAnsi" w:hAnsiTheme="minorHAnsi"/>
          <w:noProof/>
        </w:rPr>
      </w:pPr>
      <w:hyperlink w:anchor="_Toc37755049" w:history="1">
        <w:r w:rsidRPr="00D24318">
          <w:rPr>
            <w:rStyle w:val="Hyperlink"/>
            <w:rFonts w:cs="Courier New"/>
            <w:bCs/>
            <w:noProof/>
          </w:rPr>
          <w:t>225.7704-1  Applicability of trade agreements.</w:t>
        </w:r>
      </w:hyperlink>
    </w:p>
    <w:p w:rsidR="00BF6BA0" w:rsidRDefault="00BF6BA0" w:rsidP="00BF6BA0">
      <w:pPr>
        <w:pStyle w:val="TOC4"/>
        <w:tabs>
          <w:tab w:val="right" w:leader="dot" w:pos="9350"/>
        </w:tabs>
        <w:rPr>
          <w:rFonts w:asciiTheme="minorHAnsi" w:hAnsiTheme="minorHAnsi"/>
          <w:noProof/>
        </w:rPr>
      </w:pPr>
      <w:hyperlink w:anchor="_Toc37755050" w:history="1">
        <w:r w:rsidRPr="00D24318">
          <w:rPr>
            <w:rStyle w:val="Hyperlink"/>
            <w:rFonts w:cs="Courier New"/>
            <w:bCs/>
            <w:noProof/>
          </w:rPr>
          <w:t>225.7704-2  Applicability of Balance of Payments Program.</w:t>
        </w:r>
      </w:hyperlink>
    </w:p>
    <w:p w:rsidR="00BF6BA0" w:rsidRDefault="00BF6BA0" w:rsidP="00BF6BA0">
      <w:pPr>
        <w:pStyle w:val="TOC4"/>
        <w:tabs>
          <w:tab w:val="right" w:leader="dot" w:pos="9350"/>
        </w:tabs>
        <w:rPr>
          <w:rFonts w:asciiTheme="minorHAnsi" w:hAnsiTheme="minorHAnsi"/>
          <w:noProof/>
        </w:rPr>
      </w:pPr>
      <w:hyperlink w:anchor="_Toc37755051" w:history="1">
        <w:r w:rsidRPr="00D24318">
          <w:rPr>
            <w:rStyle w:val="Hyperlink"/>
            <w:rFonts w:cs="Courier New"/>
            <w:bCs/>
            <w:noProof/>
          </w:rPr>
          <w:t>225.7704-3  Solicitation provisions and contract clauses.</w:t>
        </w:r>
      </w:hyperlink>
    </w:p>
    <w:p w:rsidR="00BF6BA0" w:rsidRDefault="00BF6BA0" w:rsidP="00BF6BA0">
      <w:pPr>
        <w:pStyle w:val="TOC3"/>
        <w:tabs>
          <w:tab w:val="right" w:leader="dot" w:pos="9350"/>
        </w:tabs>
        <w:rPr>
          <w:rFonts w:asciiTheme="minorHAnsi" w:eastAsiaTheme="minorEastAsia" w:hAnsiTheme="minorHAnsi"/>
          <w:noProof/>
        </w:rPr>
      </w:pPr>
      <w:hyperlink w:anchor="_Toc37755052" w:history="1">
        <w:r w:rsidRPr="00D24318">
          <w:rPr>
            <w:rStyle w:val="Hyperlink"/>
            <w:noProof/>
          </w:rPr>
          <w:t>225.7705  Prohibition on use of funds for contracts of certain programs and projects in Afghanistan that cannot be safely accessed.</w:t>
        </w:r>
      </w:hyperlink>
    </w:p>
    <w:p w:rsidR="00BF6BA0" w:rsidRDefault="00BF6BA0" w:rsidP="00BF6BA0">
      <w:pPr>
        <w:pStyle w:val="TOC4"/>
        <w:tabs>
          <w:tab w:val="right" w:leader="dot" w:pos="9350"/>
        </w:tabs>
        <w:rPr>
          <w:rFonts w:asciiTheme="minorHAnsi" w:hAnsiTheme="minorHAnsi"/>
          <w:noProof/>
        </w:rPr>
      </w:pPr>
      <w:hyperlink w:anchor="_Toc37755053" w:history="1">
        <w:r w:rsidRPr="00D24318">
          <w:rPr>
            <w:rStyle w:val="Hyperlink"/>
            <w:noProof/>
          </w:rPr>
          <w:t>225.7705-1  Prohibition.</w:t>
        </w:r>
      </w:hyperlink>
    </w:p>
    <w:p w:rsidR="00BF6BA0" w:rsidRDefault="00BF6BA0" w:rsidP="00BF6BA0">
      <w:pPr>
        <w:pStyle w:val="TOC4"/>
        <w:tabs>
          <w:tab w:val="right" w:leader="dot" w:pos="9350"/>
        </w:tabs>
        <w:rPr>
          <w:rFonts w:asciiTheme="minorHAnsi" w:hAnsiTheme="minorHAnsi"/>
          <w:noProof/>
        </w:rPr>
      </w:pPr>
      <w:hyperlink w:anchor="_Toc37755054" w:history="1">
        <w:r w:rsidRPr="00D24318">
          <w:rPr>
            <w:rStyle w:val="Hyperlink"/>
            <w:rFonts w:cs="Courier New"/>
            <w:noProof/>
          </w:rPr>
          <w:t>225.7705-2  Waiver of prohibition.</w:t>
        </w:r>
      </w:hyperlink>
    </w:p>
    <w:p w:rsidR="00BF6BA0" w:rsidRDefault="00BF6BA0" w:rsidP="00BF6BA0">
      <w:pPr>
        <w:pStyle w:val="TOC4"/>
        <w:tabs>
          <w:tab w:val="right" w:leader="dot" w:pos="9350"/>
        </w:tabs>
        <w:rPr>
          <w:rFonts w:asciiTheme="minorHAnsi" w:hAnsiTheme="minorHAnsi"/>
          <w:noProof/>
        </w:rPr>
      </w:pPr>
      <w:hyperlink w:anchor="_Toc37755055" w:history="1">
        <w:r w:rsidRPr="00D24318">
          <w:rPr>
            <w:rStyle w:val="Hyperlink"/>
            <w:rFonts w:cs="Courier New"/>
            <w:noProof/>
          </w:rPr>
          <w:t>225.7705-3  Procedures.</w:t>
        </w:r>
      </w:hyperlink>
    </w:p>
    <w:p w:rsidR="00BF6BA0" w:rsidRDefault="00BF6BA0" w:rsidP="00BF6BA0">
      <w:pPr>
        <w:pStyle w:val="TOC3"/>
        <w:tabs>
          <w:tab w:val="right" w:leader="dot" w:pos="9350"/>
        </w:tabs>
        <w:rPr>
          <w:rFonts w:asciiTheme="minorHAnsi" w:eastAsiaTheme="minorEastAsia" w:hAnsiTheme="minorHAnsi"/>
          <w:noProof/>
        </w:rPr>
      </w:pPr>
      <w:hyperlink w:anchor="_Toc37755056" w:history="1">
        <w:r w:rsidRPr="00D24318">
          <w:rPr>
            <w:rStyle w:val="Hyperlink"/>
            <w:noProof/>
          </w:rPr>
          <w:t>225.7798  Enhanced authority to acquire products or services of Djibouti in support of DoD operations in Djibouti.</w:t>
        </w:r>
      </w:hyperlink>
    </w:p>
    <w:p w:rsidR="00BF6BA0" w:rsidRDefault="00BF6BA0" w:rsidP="00BF6BA0">
      <w:pPr>
        <w:pStyle w:val="TOC3"/>
        <w:tabs>
          <w:tab w:val="right" w:leader="dot" w:pos="9350"/>
        </w:tabs>
        <w:rPr>
          <w:rFonts w:asciiTheme="minorHAnsi" w:eastAsiaTheme="minorEastAsia" w:hAnsiTheme="minorHAnsi"/>
          <w:noProof/>
        </w:rPr>
      </w:pPr>
      <w:hyperlink w:anchor="_Toc37755057" w:history="1">
        <w:r w:rsidRPr="00D24318">
          <w:rPr>
            <w:rStyle w:val="Hyperlink"/>
            <w:noProof/>
          </w:rPr>
          <w:t>225.7799  Authority to acquire products and services (including construction) from Afghanistan or from countries along a major route of supply to Afghanistan.</w:t>
        </w:r>
      </w:hyperlink>
    </w:p>
    <w:p w:rsidR="00BF6BA0" w:rsidRDefault="00BF6BA0" w:rsidP="00BF6BA0">
      <w:pPr>
        <w:pStyle w:val="TOC2"/>
        <w:tabs>
          <w:tab w:val="right" w:leader="dot" w:pos="9350"/>
        </w:tabs>
        <w:rPr>
          <w:rFonts w:asciiTheme="minorHAnsi" w:eastAsiaTheme="minorEastAsia" w:hAnsiTheme="minorHAnsi"/>
          <w:noProof/>
        </w:rPr>
      </w:pPr>
      <w:hyperlink w:anchor="_Toc37755058" w:history="1">
        <w:r w:rsidRPr="00D24318">
          <w:rPr>
            <w:rStyle w:val="Hyperlink"/>
            <w:caps/>
            <w:noProof/>
          </w:rPr>
          <w:t>SUBPART 225.78—ACQUISITIONS IN SUPPORT OF GEOGRAPHIC COMBATANT COMMAND’S THEATER SECURITY COOPERATION EFFORTS</w:t>
        </w:r>
      </w:hyperlink>
    </w:p>
    <w:p w:rsidR="00BF6BA0" w:rsidRDefault="00BF6BA0" w:rsidP="00BF6BA0">
      <w:pPr>
        <w:pStyle w:val="TOC3"/>
        <w:tabs>
          <w:tab w:val="right" w:leader="dot" w:pos="9350"/>
        </w:tabs>
        <w:rPr>
          <w:rFonts w:asciiTheme="minorHAnsi" w:eastAsiaTheme="minorEastAsia" w:hAnsiTheme="minorHAnsi"/>
          <w:noProof/>
        </w:rPr>
      </w:pPr>
      <w:hyperlink w:anchor="_Toc37755059" w:history="1">
        <w:r w:rsidRPr="00D24318">
          <w:rPr>
            <w:rStyle w:val="Hyperlink"/>
            <w:rFonts w:cs="Courier New"/>
            <w:noProof/>
          </w:rPr>
          <w:t>225.7801  Policy.</w:t>
        </w:r>
      </w:hyperlink>
    </w:p>
    <w:p w:rsidR="00BF6BA0" w:rsidRDefault="00BF6BA0" w:rsidP="00BF6BA0">
      <w:pPr>
        <w:pStyle w:val="TOC2"/>
        <w:tabs>
          <w:tab w:val="right" w:leader="dot" w:pos="9350"/>
        </w:tabs>
        <w:rPr>
          <w:rFonts w:asciiTheme="minorHAnsi" w:eastAsiaTheme="minorEastAsia" w:hAnsiTheme="minorHAnsi"/>
          <w:noProof/>
        </w:rPr>
      </w:pPr>
      <w:hyperlink w:anchor="_Toc37755060" w:history="1">
        <w:r w:rsidRPr="00D24318">
          <w:rPr>
            <w:rStyle w:val="Hyperlink"/>
            <w:caps/>
            <w:noProof/>
          </w:rPr>
          <w:t>SUBPART 225.79—EXPORT CONTROL</w:t>
        </w:r>
      </w:hyperlink>
    </w:p>
    <w:p w:rsidR="00BF6BA0" w:rsidRDefault="00BF6BA0" w:rsidP="00BF6BA0">
      <w:pPr>
        <w:pStyle w:val="TOC3"/>
        <w:tabs>
          <w:tab w:val="right" w:leader="dot" w:pos="9350"/>
        </w:tabs>
        <w:rPr>
          <w:rFonts w:asciiTheme="minorHAnsi" w:eastAsiaTheme="minorEastAsia" w:hAnsiTheme="minorHAnsi"/>
          <w:noProof/>
        </w:rPr>
      </w:pPr>
      <w:hyperlink w:anchor="_Toc37755061" w:history="1">
        <w:r w:rsidRPr="00D24318">
          <w:rPr>
            <w:rStyle w:val="Hyperlink"/>
            <w:noProof/>
          </w:rPr>
          <w:t>225.7900  Scope of subpart.</w:t>
        </w:r>
      </w:hyperlink>
    </w:p>
    <w:p w:rsidR="00BF6BA0" w:rsidRDefault="00BF6BA0" w:rsidP="00BF6BA0">
      <w:pPr>
        <w:pStyle w:val="TOC3"/>
        <w:tabs>
          <w:tab w:val="right" w:leader="dot" w:pos="9350"/>
        </w:tabs>
        <w:rPr>
          <w:rFonts w:asciiTheme="minorHAnsi" w:eastAsiaTheme="minorEastAsia" w:hAnsiTheme="minorHAnsi"/>
          <w:noProof/>
        </w:rPr>
      </w:pPr>
      <w:hyperlink w:anchor="_Toc37755062" w:history="1">
        <w:r w:rsidRPr="00D24318">
          <w:rPr>
            <w:rStyle w:val="Hyperlink"/>
            <w:noProof/>
          </w:rPr>
          <w:t>225.7901  Export-controlled items.</w:t>
        </w:r>
      </w:hyperlink>
    </w:p>
    <w:p w:rsidR="00BF6BA0" w:rsidRDefault="00BF6BA0" w:rsidP="00BF6BA0">
      <w:pPr>
        <w:pStyle w:val="TOC4"/>
        <w:tabs>
          <w:tab w:val="right" w:leader="dot" w:pos="9350"/>
        </w:tabs>
        <w:rPr>
          <w:rFonts w:asciiTheme="minorHAnsi" w:hAnsiTheme="minorHAnsi"/>
          <w:noProof/>
        </w:rPr>
      </w:pPr>
      <w:hyperlink w:anchor="_Toc37755063" w:history="1">
        <w:r w:rsidRPr="00D24318">
          <w:rPr>
            <w:rStyle w:val="Hyperlink"/>
            <w:noProof/>
          </w:rPr>
          <w:t>225.7901-1  Definitions.</w:t>
        </w:r>
      </w:hyperlink>
    </w:p>
    <w:p w:rsidR="00BF6BA0" w:rsidRDefault="00BF6BA0" w:rsidP="00BF6BA0">
      <w:pPr>
        <w:pStyle w:val="TOC4"/>
        <w:tabs>
          <w:tab w:val="right" w:leader="dot" w:pos="9350"/>
        </w:tabs>
        <w:rPr>
          <w:rFonts w:asciiTheme="minorHAnsi" w:hAnsiTheme="minorHAnsi"/>
          <w:noProof/>
        </w:rPr>
      </w:pPr>
      <w:hyperlink w:anchor="_Toc37755064" w:history="1">
        <w:r w:rsidRPr="00D24318">
          <w:rPr>
            <w:rStyle w:val="Hyperlink"/>
            <w:noProof/>
          </w:rPr>
          <w:t>225.7901-2  General.</w:t>
        </w:r>
      </w:hyperlink>
    </w:p>
    <w:p w:rsidR="00BF6BA0" w:rsidRDefault="00BF6BA0" w:rsidP="00BF6BA0">
      <w:pPr>
        <w:pStyle w:val="TOC4"/>
        <w:tabs>
          <w:tab w:val="right" w:leader="dot" w:pos="9350"/>
        </w:tabs>
        <w:rPr>
          <w:rFonts w:asciiTheme="minorHAnsi" w:hAnsiTheme="minorHAnsi"/>
          <w:noProof/>
        </w:rPr>
      </w:pPr>
      <w:hyperlink w:anchor="_Toc37755065" w:history="1">
        <w:r w:rsidRPr="00D24318">
          <w:rPr>
            <w:rStyle w:val="Hyperlink"/>
            <w:noProof/>
          </w:rPr>
          <w:t>225.7901-4  Contract clauses.</w:t>
        </w:r>
      </w:hyperlink>
    </w:p>
    <w:p w:rsidR="00BF6BA0" w:rsidRDefault="00BF6BA0" w:rsidP="00BF6BA0">
      <w:pPr>
        <w:pStyle w:val="TOC3"/>
        <w:tabs>
          <w:tab w:val="right" w:leader="dot" w:pos="9350"/>
        </w:tabs>
        <w:rPr>
          <w:rFonts w:asciiTheme="minorHAnsi" w:eastAsiaTheme="minorEastAsia" w:hAnsiTheme="minorHAnsi"/>
          <w:noProof/>
        </w:rPr>
      </w:pPr>
      <w:hyperlink w:anchor="_Toc37755066" w:history="1">
        <w:r w:rsidRPr="00D24318">
          <w:rPr>
            <w:rStyle w:val="Hyperlink"/>
            <w:noProof/>
          </w:rPr>
          <w:t>225.7902  Defense Trade Cooperation Treaties.</w:t>
        </w:r>
      </w:hyperlink>
    </w:p>
    <w:p w:rsidR="00BF6BA0" w:rsidRDefault="00BF6BA0" w:rsidP="00BF6BA0">
      <w:pPr>
        <w:pStyle w:val="TOC4"/>
        <w:tabs>
          <w:tab w:val="right" w:leader="dot" w:pos="9350"/>
        </w:tabs>
        <w:rPr>
          <w:rFonts w:asciiTheme="minorHAnsi" w:hAnsiTheme="minorHAnsi"/>
          <w:noProof/>
        </w:rPr>
      </w:pPr>
      <w:hyperlink w:anchor="_Toc37755067" w:history="1">
        <w:r w:rsidRPr="00D24318">
          <w:rPr>
            <w:rStyle w:val="Hyperlink"/>
            <w:noProof/>
          </w:rPr>
          <w:t>225.7902-1  Definitions.</w:t>
        </w:r>
      </w:hyperlink>
    </w:p>
    <w:p w:rsidR="00BF6BA0" w:rsidRDefault="00BF6BA0" w:rsidP="00BF6BA0">
      <w:pPr>
        <w:pStyle w:val="TOC4"/>
        <w:tabs>
          <w:tab w:val="right" w:leader="dot" w:pos="9350"/>
        </w:tabs>
        <w:rPr>
          <w:rFonts w:asciiTheme="minorHAnsi" w:hAnsiTheme="minorHAnsi"/>
          <w:noProof/>
        </w:rPr>
      </w:pPr>
      <w:hyperlink w:anchor="_Toc37755068" w:history="1">
        <w:r w:rsidRPr="00D24318">
          <w:rPr>
            <w:rStyle w:val="Hyperlink"/>
            <w:noProof/>
          </w:rPr>
          <w:t>225.7902-2  Purpose.</w:t>
        </w:r>
      </w:hyperlink>
    </w:p>
    <w:p w:rsidR="00BF6BA0" w:rsidRDefault="00BF6BA0" w:rsidP="00BF6BA0">
      <w:pPr>
        <w:pStyle w:val="TOC4"/>
        <w:tabs>
          <w:tab w:val="right" w:leader="dot" w:pos="9350"/>
        </w:tabs>
        <w:rPr>
          <w:rFonts w:asciiTheme="minorHAnsi" w:hAnsiTheme="minorHAnsi"/>
          <w:noProof/>
        </w:rPr>
      </w:pPr>
      <w:hyperlink w:anchor="_Toc37755069" w:history="1">
        <w:r w:rsidRPr="00D24318">
          <w:rPr>
            <w:rStyle w:val="Hyperlink"/>
            <w:noProof/>
          </w:rPr>
          <w:t>225.7902-3  Policy.</w:t>
        </w:r>
      </w:hyperlink>
    </w:p>
    <w:p w:rsidR="00BF6BA0" w:rsidRDefault="00BF6BA0" w:rsidP="00BF6BA0">
      <w:pPr>
        <w:pStyle w:val="TOC4"/>
        <w:tabs>
          <w:tab w:val="right" w:leader="dot" w:pos="9350"/>
        </w:tabs>
        <w:rPr>
          <w:rFonts w:asciiTheme="minorHAnsi" w:hAnsiTheme="minorHAnsi"/>
          <w:noProof/>
        </w:rPr>
      </w:pPr>
      <w:hyperlink w:anchor="_Toc37755070" w:history="1">
        <w:r w:rsidRPr="00D24318">
          <w:rPr>
            <w:rStyle w:val="Hyperlink"/>
            <w:noProof/>
          </w:rPr>
          <w:t>225.7902-4  Procedures.</w:t>
        </w:r>
      </w:hyperlink>
    </w:p>
    <w:p w:rsidR="00BF6BA0" w:rsidRDefault="00BF6BA0" w:rsidP="00BF6BA0">
      <w:pPr>
        <w:pStyle w:val="TOC4"/>
        <w:tabs>
          <w:tab w:val="right" w:leader="dot" w:pos="9350"/>
        </w:tabs>
        <w:rPr>
          <w:rFonts w:asciiTheme="minorHAnsi" w:hAnsiTheme="minorHAnsi"/>
          <w:noProof/>
        </w:rPr>
      </w:pPr>
      <w:hyperlink w:anchor="_Toc37755071" w:history="1">
        <w:r w:rsidRPr="00D24318">
          <w:rPr>
            <w:rStyle w:val="Hyperlink"/>
            <w:noProof/>
          </w:rPr>
          <w:t>225.7902-5  Solicitation provision and contract clause.</w:t>
        </w:r>
      </w:hyperlink>
    </w:p>
    <w:p w:rsidR="002D422F" w:rsidRPr="002D422F" w:rsidRDefault="00BF6BA0" w:rsidP="002D422F">
      <w:pPr>
        <w:jc w:val="center"/>
        <w:rPr>
          <w:rFonts w:ascii="Arial" w:hAnsi="Arial" w:cs="Arial"/>
          <w:b/>
        </w:rPr>
      </w:pPr>
      <w:r>
        <w:rPr>
          <w:rStyle w:val="Hyperlink"/>
          <w:rFonts w:cs="Arial"/>
          <w:caps/>
          <w:noProof/>
        </w:rPr>
        <w:fldChar w:fldCharType="end"/>
      </w:r>
    </w:p>
    <w:p w:rsidR="002D422F" w:rsidRPr="00A256A1" w:rsidRDefault="002D422F" w:rsidP="00554E92">
      <w:pPr>
        <w:jc w:val="center"/>
      </w:pPr>
      <w:bookmarkStart w:id="2" w:name="BM225_0"/>
      <w:r w:rsidRPr="00A256A1">
        <w:rPr>
          <w:i/>
        </w:rPr>
        <w:t>(Revised December 21, 2018)</w:t>
      </w:r>
    </w:p>
    <w:p w:rsidR="002D422F" w:rsidRDefault="002D422F" w:rsidP="00A256A1">
      <w:pPr>
        <w:pStyle w:val="Heading3"/>
      </w:pPr>
      <w:r>
        <w:rPr>
          <w:i/>
        </w:rPr>
        <w:br/>
      </w:r>
      <w:bookmarkStart w:id="3" w:name="_Toc37345629"/>
      <w:bookmarkStart w:id="4" w:name="_Toc37676958"/>
      <w:bookmarkStart w:id="5" w:name="_Toc37754825"/>
      <w:r w:rsidRPr="00D62520">
        <w:t>225</w:t>
      </w:r>
      <w:r>
        <w:t>.</w:t>
      </w:r>
      <w:r w:rsidRPr="00D62520">
        <w:t>001</w:t>
      </w:r>
      <w:r>
        <w:t xml:space="preserve">  </w:t>
      </w:r>
      <w:r w:rsidRPr="00D62520">
        <w:t>General</w:t>
      </w:r>
      <w:r>
        <w:t>.</w:t>
      </w:r>
      <w:bookmarkEnd w:id="3"/>
      <w:bookmarkEnd w:id="4"/>
      <w:bookmarkEnd w:id="5"/>
    </w:p>
    <w:p w:rsidR="002D422F" w:rsidRPr="00A256A1" w:rsidRDefault="002D422F" w:rsidP="00A256A1">
      <w:r w:rsidRPr="00A256A1">
        <w:t xml:space="preserve">For guidance on evaluating offers of foreign end products, see </w:t>
      </w:r>
      <w:hyperlink r:id="rId7" w:anchor="225.001" w:history="1">
        <w:r w:rsidRPr="00A256A1">
          <w:rPr>
            <w:rStyle w:val="Hyperlink"/>
          </w:rPr>
          <w:t>PGI 225.001</w:t>
        </w:r>
      </w:hyperlink>
      <w:r w:rsidRPr="00A256A1">
        <w:t>.</w:t>
      </w:r>
    </w:p>
    <w:p w:rsidR="002D422F" w:rsidRDefault="002D422F" w:rsidP="00A256A1">
      <w:pPr>
        <w:pStyle w:val="Heading3"/>
      </w:pPr>
      <w:r>
        <w:br/>
      </w:r>
      <w:bookmarkStart w:id="6" w:name="_Toc37345630"/>
      <w:bookmarkStart w:id="7" w:name="_Toc37676959"/>
      <w:bookmarkStart w:id="8" w:name="_Toc37754826"/>
      <w:bookmarkEnd w:id="2"/>
      <w:r w:rsidRPr="00D62520">
        <w:t>225</w:t>
      </w:r>
      <w:r>
        <w:t>.</w:t>
      </w:r>
      <w:r w:rsidRPr="00D62520">
        <w:t>003</w:t>
      </w:r>
      <w:r>
        <w:t xml:space="preserve">  </w:t>
      </w:r>
      <w:r w:rsidRPr="00D62520">
        <w:t>Definitions</w:t>
      </w:r>
      <w:r>
        <w:t>.</w:t>
      </w:r>
      <w:bookmarkEnd w:id="6"/>
      <w:bookmarkEnd w:id="7"/>
      <w:bookmarkEnd w:id="8"/>
    </w:p>
    <w:p w:rsidR="002D422F" w:rsidRPr="00A256A1" w:rsidRDefault="002D422F" w:rsidP="00A256A1">
      <w:r w:rsidRPr="00A256A1">
        <w:t>As used in this part—</w:t>
      </w:r>
    </w:p>
    <w:p w:rsidR="002D422F" w:rsidRPr="00A256A1" w:rsidRDefault="002D422F" w:rsidP="00A256A1">
      <w:r w:rsidRPr="00A256A1">
        <w:b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rsidR="002D422F" w:rsidRPr="00A256A1" w:rsidRDefault="002D422F" w:rsidP="00A256A1">
      <w:r w:rsidRPr="00A256A1">
        <w:br/>
        <w:t>“Caribbean Basin country end product" includes petroleum or any product derived from petroleum.</w:t>
      </w:r>
    </w:p>
    <w:p w:rsidR="002D422F" w:rsidRPr="00A256A1" w:rsidRDefault="002D422F" w:rsidP="00A256A1">
      <w:r w:rsidRPr="00A256A1">
        <w:br/>
        <w:t>“Communist Chinese military company” means any entity, regardless of geographic location, that is—</w:t>
      </w:r>
    </w:p>
    <w:p w:rsidR="002D422F" w:rsidRDefault="002D422F" w:rsidP="00CA1F19">
      <w:pPr>
        <w:pStyle w:val="List2"/>
        <w:rPr>
          <w:b/>
          <w:lang w:val="en"/>
        </w:rPr>
      </w:pPr>
      <w:r>
        <w:br/>
      </w:r>
      <w:r w:rsidRPr="008D2430">
        <w:rPr>
          <w:szCs w:val="24"/>
          <w:lang w:val="en"/>
        </w:rPr>
        <w:t xml:space="preserve">(1) </w:t>
      </w:r>
      <w:r>
        <w:rPr>
          <w:szCs w:val="24"/>
          <w:lang w:val="en"/>
        </w:rPr>
        <w:t xml:space="preserve"> </w:t>
      </w:r>
      <w:r w:rsidRPr="008D2430">
        <w:rPr>
          <w:szCs w:val="24"/>
          <w:lang w:val="en"/>
        </w:rPr>
        <w:t xml:space="preserve">A part of the commercial or defense industrial base of the People’s </w:t>
      </w:r>
      <w:r w:rsidRPr="008D2430">
        <w:rPr>
          <w:lang w:val="en"/>
        </w:rPr>
        <w:t>Republic of China (including a subsidiary or affiliate of such entity); or</w:t>
      </w:r>
    </w:p>
    <w:p w:rsidR="002D422F" w:rsidRDefault="002D422F" w:rsidP="00A256A1">
      <w:pPr>
        <w:pStyle w:val="List2"/>
      </w:pPr>
      <w:r>
        <w:rPr>
          <w:szCs w:val="24"/>
          <w:lang w:val="en"/>
        </w:rPr>
        <w:br/>
      </w:r>
      <w:r w:rsidRPr="008D2430">
        <w:rPr>
          <w:szCs w:val="24"/>
          <w:lang w:val="en"/>
        </w:rPr>
        <w:t xml:space="preserve">(2) </w:t>
      </w:r>
      <w:r>
        <w:rPr>
          <w:szCs w:val="24"/>
          <w:lang w:val="en"/>
        </w:rPr>
        <w:t xml:space="preserve"> </w:t>
      </w:r>
      <w:r w:rsidRPr="008D2430">
        <w:rPr>
          <w:szCs w:val="24"/>
          <w:lang w:val="en"/>
        </w:rPr>
        <w:t>Owned or controlled by, or affiliated with, an element of the Government or armed forces of the People’s Republic of China.</w:t>
      </w:r>
      <w:r w:rsidRPr="008D2430">
        <w:t xml:space="preserve"> </w:t>
      </w:r>
    </w:p>
    <w:p w:rsidR="002D422F" w:rsidRPr="00A256A1" w:rsidRDefault="002D422F" w:rsidP="00A256A1">
      <w:r w:rsidRPr="00A256A1">
        <w:lastRenderedPageBreak/>
        <w:br/>
        <w:t>“Defense equipment” means any equipment, item of supply, component, or end product purchased by DoD.</w:t>
      </w:r>
    </w:p>
    <w:p w:rsidR="002D422F" w:rsidRPr="00A256A1" w:rsidRDefault="002D422F" w:rsidP="00A256A1">
      <w:r w:rsidRPr="00A256A1">
        <w:br/>
        <w:t xml:space="preserve">“Domestic concern” means— </w:t>
      </w:r>
    </w:p>
    <w:p w:rsidR="002D422F" w:rsidRDefault="002D422F" w:rsidP="00A256A1">
      <w:pPr>
        <w:pStyle w:val="List2"/>
      </w:pPr>
      <w:r>
        <w:br/>
        <w:t xml:space="preserve">(1)  A concern incorporated in the United States (including a subsidiary that is incorporated in the United States, even if the parent corporation is a foreign concern); or </w:t>
      </w:r>
    </w:p>
    <w:p w:rsidR="002D422F" w:rsidRPr="00A256A1" w:rsidRDefault="002D422F" w:rsidP="00CA1F19">
      <w:pPr>
        <w:pStyle w:val="List2"/>
      </w:pPr>
      <w:r>
        <w:br/>
        <w:t xml:space="preserve">(2)  An unincorporated concern having its principal place of business in the </w:t>
      </w:r>
      <w:r w:rsidRPr="00A256A1">
        <w:t>United States.</w:t>
      </w:r>
    </w:p>
    <w:p w:rsidR="002D422F" w:rsidRPr="00A256A1" w:rsidRDefault="002D422F" w:rsidP="00A256A1">
      <w:r w:rsidRPr="00A256A1">
        <w:br/>
        <w:t xml:space="preserve">“Domestic end product” has the meaning given in the clauses at </w:t>
      </w:r>
      <w:hyperlink r:id="rId8" w:anchor="252.225-7001" w:history="1">
        <w:r w:rsidRPr="00A256A1">
          <w:rPr>
            <w:rStyle w:val="Hyperlink"/>
          </w:rPr>
          <w:t>252.225-7001</w:t>
        </w:r>
      </w:hyperlink>
      <w:r w:rsidRPr="00A256A1">
        <w:t xml:space="preserve">, Buy American and Balance of Payments Program; and </w:t>
      </w:r>
      <w:hyperlink r:id="rId9" w:anchor="252.225-7036" w:history="1">
        <w:r w:rsidRPr="00A256A1">
          <w:rPr>
            <w:rStyle w:val="Hyperlink"/>
          </w:rPr>
          <w:t>252.225-7036</w:t>
        </w:r>
      </w:hyperlink>
      <w:r w:rsidRPr="00A256A1">
        <w:t>, Buy American—Free Trade Agreements—Balance of Payments Program, instead of the meaning in FAR 25.003.</w:t>
      </w:r>
    </w:p>
    <w:p w:rsidR="002D422F" w:rsidRPr="00A256A1" w:rsidRDefault="002D422F" w:rsidP="00A256A1">
      <w:r w:rsidRPr="00A256A1">
        <w:br/>
        <w:t>“Eligible product” means, instead of the definition in FAR 25.003—</w:t>
      </w:r>
    </w:p>
    <w:p w:rsidR="002D422F" w:rsidRDefault="002D422F" w:rsidP="00A256A1">
      <w:pPr>
        <w:pStyle w:val="List2"/>
      </w:pPr>
      <w:r>
        <w:br/>
        <w:t>(1)  A foreign end product that—</w:t>
      </w:r>
    </w:p>
    <w:p w:rsidR="002D422F" w:rsidRDefault="002D422F" w:rsidP="00A256A1">
      <w:pPr>
        <w:pStyle w:val="List3"/>
      </w:pPr>
      <w:r>
        <w:br/>
        <w:t xml:space="preserve">(i)  Is in a category listed in </w:t>
      </w:r>
      <w:hyperlink r:id="rId10" w:anchor="225.401-70" w:history="1">
        <w:r w:rsidRPr="00732015">
          <w:rPr>
            <w:rStyle w:val="Hyperlink"/>
          </w:rPr>
          <w:t>225.401-70</w:t>
        </w:r>
      </w:hyperlink>
      <w:r>
        <w:t>; and</w:t>
      </w:r>
    </w:p>
    <w:p w:rsidR="002D422F" w:rsidRDefault="002D422F" w:rsidP="00A256A1">
      <w:pPr>
        <w:pStyle w:val="List3"/>
      </w:pPr>
      <w:r>
        <w:br/>
        <w:t xml:space="preserve">(ii)  Is not subject to discriminatory treatment, due to the applicability of a trade agreement to a particular acquisition; </w:t>
      </w:r>
    </w:p>
    <w:p w:rsidR="002D422F" w:rsidRDefault="002D422F" w:rsidP="00A256A1">
      <w:pPr>
        <w:pStyle w:val="List2"/>
      </w:pPr>
      <w:r>
        <w:br/>
        <w:t>(2)  A foreign construction material that is not subject to discriminatory treatment, due to the applicability of a trade agreement to a particular acquisition; or</w:t>
      </w:r>
    </w:p>
    <w:p w:rsidR="002D422F" w:rsidRDefault="002D422F" w:rsidP="00A256A1">
      <w:pPr>
        <w:pStyle w:val="List2"/>
      </w:pPr>
      <w:r>
        <w:br/>
        <w:t>(3)  A foreign service that is not subject to discriminatory treatment, due to the applicability of a trade agreement to a particular acquisition.</w:t>
      </w:r>
    </w:p>
    <w:p w:rsidR="002D422F" w:rsidRPr="00A256A1" w:rsidRDefault="002D422F" w:rsidP="00A256A1">
      <w:r w:rsidRPr="00A256A1">
        <w:br/>
        <w:t>“Foreign concern” means any concern other than a domestic concern.</w:t>
      </w:r>
    </w:p>
    <w:p w:rsidR="002D422F" w:rsidRPr="00A256A1" w:rsidRDefault="002D422F" w:rsidP="00A256A1">
      <w:r w:rsidRPr="00A256A1">
        <w:br/>
        <w:t>“Free Trade Agreement country” does not include Oman.</w:t>
      </w:r>
    </w:p>
    <w:p w:rsidR="002D422F" w:rsidRPr="00A256A1" w:rsidRDefault="002D422F" w:rsidP="00A256A1">
      <w:r w:rsidRPr="00A256A1">
        <w:br/>
        <w:t>“Nonqualifying country” means a country other than the United States or a qualifying country.</w:t>
      </w:r>
    </w:p>
    <w:p w:rsidR="002D422F" w:rsidRPr="00A256A1" w:rsidRDefault="002D422F" w:rsidP="00A256A1">
      <w:r w:rsidRPr="00A256A1">
        <w:lastRenderedPageBreak/>
        <w:br/>
        <w:t>“Nonqualifying country component” means a component mined, produced, or manufactured in a nonqualifying country.</w:t>
      </w:r>
    </w:p>
    <w:p w:rsidR="002D422F" w:rsidRPr="00A256A1" w:rsidRDefault="002D422F" w:rsidP="00A256A1">
      <w:pPr>
        <w:rPr>
          <w:rFonts w:cs="Courier New"/>
          <w:szCs w:val="24"/>
        </w:rPr>
      </w:pPr>
      <w:r w:rsidRPr="00A256A1">
        <w:br/>
        <w:t xml:space="preserve">“Qualifying country” means a country with a </w:t>
      </w:r>
      <w:r w:rsidRPr="00A256A1">
        <w:rPr>
          <w:rFonts w:cs="Courier New"/>
          <w:szCs w:val="24"/>
        </w:rPr>
        <w:t>reciprocal defense procurement</w:t>
      </w:r>
      <w:r w:rsidRPr="00A256A1">
        <w:t xml:space="preserve"> memorandum of understanding or international agreement with the United States </w:t>
      </w:r>
      <w:r w:rsidRPr="00A256A1">
        <w:rPr>
          <w:rFonts w:cs="Courier New"/>
          <w:szCs w:val="24"/>
        </w:rPr>
        <w:t>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w:t>
      </w:r>
      <w:r w:rsidRPr="00A256A1">
        <w:t>.  Accordingly, t</w:t>
      </w:r>
      <w:r w:rsidRPr="00A256A1">
        <w:rPr>
          <w:rFonts w:cs="Courier New"/>
          <w:szCs w:val="24"/>
        </w:rPr>
        <w:t>he following are qualifying countries:</w:t>
      </w:r>
    </w:p>
    <w:p w:rsidR="002D422F" w:rsidRPr="00A256A1" w:rsidRDefault="002D422F" w:rsidP="00A256A1">
      <w:pPr>
        <w:rPr>
          <w:rFonts w:cs="Courier New"/>
          <w:szCs w:val="24"/>
        </w:rPr>
      </w:pPr>
      <w:r w:rsidRPr="00A256A1">
        <w:rPr>
          <w:rFonts w:cs="Courier New"/>
          <w:szCs w:val="24"/>
        </w:rPr>
        <w:br/>
        <w:t>Australia</w:t>
      </w:r>
    </w:p>
    <w:p w:rsidR="002D422F" w:rsidRPr="00A256A1" w:rsidRDefault="002D422F" w:rsidP="00A256A1">
      <w:pPr>
        <w:rPr>
          <w:rFonts w:cs="Courier New"/>
          <w:szCs w:val="24"/>
        </w:rPr>
      </w:pPr>
      <w:r w:rsidRPr="00A256A1">
        <w:rPr>
          <w:rFonts w:cs="Courier New"/>
          <w:szCs w:val="24"/>
        </w:rPr>
        <w:t>Austria</w:t>
      </w:r>
    </w:p>
    <w:p w:rsidR="002D422F" w:rsidRPr="00A256A1" w:rsidRDefault="002D422F" w:rsidP="00A256A1">
      <w:pPr>
        <w:rPr>
          <w:rFonts w:cs="Courier New"/>
          <w:szCs w:val="24"/>
        </w:rPr>
      </w:pPr>
      <w:r w:rsidRPr="00A256A1">
        <w:rPr>
          <w:rFonts w:cs="Courier New"/>
          <w:szCs w:val="24"/>
        </w:rPr>
        <w:t>Belgium</w:t>
      </w:r>
    </w:p>
    <w:p w:rsidR="002D422F" w:rsidRPr="00A256A1" w:rsidRDefault="002D422F" w:rsidP="00A256A1">
      <w:pPr>
        <w:rPr>
          <w:rFonts w:cs="Courier New"/>
          <w:szCs w:val="24"/>
        </w:rPr>
      </w:pPr>
      <w:r w:rsidRPr="00A256A1">
        <w:rPr>
          <w:rFonts w:cs="Courier New"/>
          <w:szCs w:val="24"/>
        </w:rPr>
        <w:t>Canada</w:t>
      </w:r>
    </w:p>
    <w:p w:rsidR="002D422F" w:rsidRPr="00A256A1" w:rsidRDefault="002D422F" w:rsidP="00A256A1">
      <w:pPr>
        <w:rPr>
          <w:rFonts w:cs="Courier New"/>
          <w:szCs w:val="24"/>
        </w:rPr>
      </w:pPr>
      <w:r w:rsidRPr="00A256A1">
        <w:rPr>
          <w:rFonts w:cs="Courier New"/>
          <w:szCs w:val="24"/>
        </w:rPr>
        <w:t>Czech Republic</w:t>
      </w:r>
    </w:p>
    <w:p w:rsidR="002D422F" w:rsidRPr="00A256A1" w:rsidRDefault="002D422F" w:rsidP="00A256A1">
      <w:pPr>
        <w:rPr>
          <w:rFonts w:cs="Courier New"/>
          <w:szCs w:val="24"/>
        </w:rPr>
      </w:pPr>
      <w:r w:rsidRPr="00A256A1">
        <w:rPr>
          <w:rFonts w:cs="Courier New"/>
          <w:szCs w:val="24"/>
        </w:rPr>
        <w:t>Denmark</w:t>
      </w:r>
    </w:p>
    <w:p w:rsidR="002D422F" w:rsidRPr="00A256A1" w:rsidRDefault="002D422F" w:rsidP="00A256A1">
      <w:pPr>
        <w:rPr>
          <w:rFonts w:cs="Courier New"/>
          <w:szCs w:val="24"/>
        </w:rPr>
      </w:pPr>
      <w:r w:rsidRPr="00A256A1">
        <w:rPr>
          <w:rFonts w:cs="Courier New"/>
          <w:szCs w:val="24"/>
        </w:rPr>
        <w:t>Egypt</w:t>
      </w:r>
    </w:p>
    <w:p w:rsidR="002D422F" w:rsidRPr="00A256A1" w:rsidRDefault="002D422F" w:rsidP="00A256A1">
      <w:pPr>
        <w:rPr>
          <w:rFonts w:cs="Courier New"/>
          <w:szCs w:val="24"/>
        </w:rPr>
      </w:pPr>
      <w:r w:rsidRPr="00A256A1">
        <w:rPr>
          <w:rFonts w:cs="Courier New"/>
          <w:szCs w:val="24"/>
        </w:rPr>
        <w:t>Estonia</w:t>
      </w:r>
    </w:p>
    <w:p w:rsidR="002D422F" w:rsidRPr="00A256A1" w:rsidRDefault="002D422F" w:rsidP="00A256A1">
      <w:pPr>
        <w:rPr>
          <w:rFonts w:cs="Courier New"/>
          <w:szCs w:val="24"/>
        </w:rPr>
      </w:pPr>
      <w:r w:rsidRPr="00A256A1">
        <w:rPr>
          <w:rFonts w:cs="Courier New"/>
          <w:szCs w:val="24"/>
        </w:rPr>
        <w:t>Finland</w:t>
      </w:r>
    </w:p>
    <w:p w:rsidR="002D422F" w:rsidRPr="00A256A1" w:rsidRDefault="002D422F" w:rsidP="00A256A1">
      <w:pPr>
        <w:rPr>
          <w:rFonts w:cs="Courier New"/>
          <w:szCs w:val="24"/>
        </w:rPr>
      </w:pPr>
      <w:r w:rsidRPr="00A256A1">
        <w:rPr>
          <w:rFonts w:cs="Courier New"/>
          <w:szCs w:val="24"/>
        </w:rPr>
        <w:t>France</w:t>
      </w:r>
    </w:p>
    <w:p w:rsidR="002D422F" w:rsidRPr="00A256A1" w:rsidRDefault="002D422F" w:rsidP="00A256A1">
      <w:pPr>
        <w:rPr>
          <w:rFonts w:cs="Courier New"/>
          <w:szCs w:val="24"/>
        </w:rPr>
      </w:pPr>
      <w:r w:rsidRPr="00A256A1">
        <w:rPr>
          <w:rFonts w:cs="Courier New"/>
          <w:szCs w:val="24"/>
        </w:rPr>
        <w:t>Germany</w:t>
      </w:r>
    </w:p>
    <w:p w:rsidR="002D422F" w:rsidRPr="00A256A1" w:rsidRDefault="002D422F" w:rsidP="00A256A1">
      <w:pPr>
        <w:rPr>
          <w:rFonts w:cs="Courier New"/>
          <w:szCs w:val="24"/>
        </w:rPr>
      </w:pPr>
      <w:r w:rsidRPr="00A256A1">
        <w:rPr>
          <w:rFonts w:cs="Courier New"/>
          <w:szCs w:val="24"/>
        </w:rPr>
        <w:t>Greece</w:t>
      </w:r>
    </w:p>
    <w:p w:rsidR="002D422F" w:rsidRPr="00A256A1" w:rsidRDefault="002D422F" w:rsidP="00A256A1">
      <w:pPr>
        <w:rPr>
          <w:rFonts w:cs="Courier New"/>
          <w:szCs w:val="24"/>
        </w:rPr>
      </w:pPr>
      <w:r w:rsidRPr="00A256A1">
        <w:rPr>
          <w:rFonts w:cs="Courier New"/>
          <w:szCs w:val="24"/>
        </w:rPr>
        <w:t>Israel</w:t>
      </w:r>
    </w:p>
    <w:p w:rsidR="002D422F" w:rsidRPr="00A256A1" w:rsidRDefault="002D422F" w:rsidP="00A256A1">
      <w:pPr>
        <w:rPr>
          <w:rFonts w:cs="Courier New"/>
          <w:szCs w:val="24"/>
        </w:rPr>
      </w:pPr>
      <w:r w:rsidRPr="00A256A1">
        <w:rPr>
          <w:rFonts w:cs="Courier New"/>
          <w:szCs w:val="24"/>
        </w:rPr>
        <w:t>Italy</w:t>
      </w:r>
    </w:p>
    <w:p w:rsidR="002D422F" w:rsidRPr="00A256A1" w:rsidRDefault="002D422F" w:rsidP="00A256A1">
      <w:pPr>
        <w:rPr>
          <w:rFonts w:cs="Courier New"/>
          <w:szCs w:val="24"/>
        </w:rPr>
      </w:pPr>
      <w:r w:rsidRPr="00A256A1">
        <w:rPr>
          <w:rFonts w:cs="Courier New"/>
          <w:szCs w:val="24"/>
        </w:rPr>
        <w:t>Japan</w:t>
      </w:r>
    </w:p>
    <w:p w:rsidR="002D422F" w:rsidRPr="00A256A1" w:rsidRDefault="002D422F" w:rsidP="00A256A1">
      <w:pPr>
        <w:rPr>
          <w:rFonts w:cs="Courier New"/>
          <w:szCs w:val="24"/>
        </w:rPr>
      </w:pPr>
      <w:r w:rsidRPr="00A256A1">
        <w:rPr>
          <w:rFonts w:cs="Courier New"/>
          <w:szCs w:val="24"/>
        </w:rPr>
        <w:t>Latvia</w:t>
      </w:r>
    </w:p>
    <w:p w:rsidR="002D422F" w:rsidRPr="00A256A1" w:rsidRDefault="002D422F" w:rsidP="00A256A1">
      <w:pPr>
        <w:rPr>
          <w:rFonts w:cs="Courier New"/>
          <w:szCs w:val="24"/>
        </w:rPr>
      </w:pPr>
      <w:r w:rsidRPr="00A256A1">
        <w:rPr>
          <w:rFonts w:cs="Courier New"/>
          <w:szCs w:val="24"/>
        </w:rPr>
        <w:t>Luxembourg</w:t>
      </w:r>
    </w:p>
    <w:p w:rsidR="002D422F" w:rsidRPr="00A256A1" w:rsidRDefault="002D422F" w:rsidP="00A256A1">
      <w:pPr>
        <w:rPr>
          <w:rFonts w:cs="Courier New"/>
          <w:szCs w:val="24"/>
        </w:rPr>
      </w:pPr>
      <w:r w:rsidRPr="00A256A1">
        <w:rPr>
          <w:rFonts w:cs="Courier New"/>
          <w:szCs w:val="24"/>
        </w:rPr>
        <w:t>Netherlands</w:t>
      </w:r>
    </w:p>
    <w:p w:rsidR="002D422F" w:rsidRPr="00A256A1" w:rsidRDefault="002D422F" w:rsidP="00A256A1">
      <w:pPr>
        <w:rPr>
          <w:rFonts w:cs="Courier New"/>
          <w:szCs w:val="24"/>
        </w:rPr>
      </w:pPr>
      <w:r w:rsidRPr="00A256A1">
        <w:rPr>
          <w:rFonts w:cs="Courier New"/>
          <w:szCs w:val="24"/>
        </w:rPr>
        <w:t>Norway</w:t>
      </w:r>
    </w:p>
    <w:p w:rsidR="002D422F" w:rsidRPr="00A256A1" w:rsidRDefault="002D422F" w:rsidP="00A256A1">
      <w:pPr>
        <w:rPr>
          <w:rFonts w:cs="Courier New"/>
          <w:szCs w:val="24"/>
        </w:rPr>
      </w:pPr>
      <w:r w:rsidRPr="00A256A1">
        <w:rPr>
          <w:rFonts w:cs="Courier New"/>
          <w:szCs w:val="24"/>
        </w:rPr>
        <w:lastRenderedPageBreak/>
        <w:t>Poland</w:t>
      </w:r>
    </w:p>
    <w:p w:rsidR="002D422F" w:rsidRPr="00A256A1" w:rsidRDefault="002D422F" w:rsidP="00A256A1">
      <w:pPr>
        <w:rPr>
          <w:rFonts w:cs="Courier New"/>
          <w:szCs w:val="24"/>
        </w:rPr>
      </w:pPr>
      <w:r w:rsidRPr="00A256A1">
        <w:rPr>
          <w:rFonts w:cs="Courier New"/>
          <w:szCs w:val="24"/>
        </w:rPr>
        <w:t>Portugal</w:t>
      </w:r>
    </w:p>
    <w:p w:rsidR="002D422F" w:rsidRPr="00A256A1" w:rsidRDefault="002D422F" w:rsidP="00A256A1">
      <w:pPr>
        <w:rPr>
          <w:rFonts w:cs="Courier New"/>
          <w:szCs w:val="24"/>
        </w:rPr>
      </w:pPr>
      <w:r w:rsidRPr="00A256A1">
        <w:rPr>
          <w:rFonts w:cs="Courier New"/>
          <w:szCs w:val="24"/>
        </w:rPr>
        <w:t>Slovenia</w:t>
      </w:r>
    </w:p>
    <w:p w:rsidR="002D422F" w:rsidRPr="00A256A1" w:rsidRDefault="002D422F" w:rsidP="00A256A1">
      <w:pPr>
        <w:rPr>
          <w:rFonts w:cs="Courier New"/>
          <w:szCs w:val="24"/>
        </w:rPr>
      </w:pPr>
      <w:r w:rsidRPr="00A256A1">
        <w:rPr>
          <w:rFonts w:cs="Courier New"/>
          <w:szCs w:val="24"/>
        </w:rPr>
        <w:t>Spain</w:t>
      </w:r>
    </w:p>
    <w:p w:rsidR="002D422F" w:rsidRPr="00A256A1" w:rsidRDefault="002D422F" w:rsidP="00A256A1">
      <w:pPr>
        <w:rPr>
          <w:rFonts w:cs="Courier New"/>
          <w:szCs w:val="24"/>
        </w:rPr>
      </w:pPr>
      <w:r w:rsidRPr="00A256A1">
        <w:rPr>
          <w:rFonts w:cs="Courier New"/>
          <w:szCs w:val="24"/>
        </w:rPr>
        <w:t>Sweden</w:t>
      </w:r>
    </w:p>
    <w:p w:rsidR="002D422F" w:rsidRPr="00A256A1" w:rsidRDefault="002D422F" w:rsidP="00A256A1">
      <w:pPr>
        <w:rPr>
          <w:rFonts w:cs="Courier New"/>
          <w:szCs w:val="24"/>
        </w:rPr>
      </w:pPr>
      <w:r w:rsidRPr="00A256A1">
        <w:rPr>
          <w:rFonts w:cs="Courier New"/>
          <w:szCs w:val="24"/>
        </w:rPr>
        <w:t>Switzerland</w:t>
      </w:r>
    </w:p>
    <w:p w:rsidR="002D422F" w:rsidRPr="00A256A1" w:rsidRDefault="002D422F" w:rsidP="00A256A1">
      <w:pPr>
        <w:rPr>
          <w:rFonts w:cs="Courier New"/>
          <w:szCs w:val="24"/>
        </w:rPr>
      </w:pPr>
      <w:r w:rsidRPr="00A256A1">
        <w:rPr>
          <w:rFonts w:cs="Courier New"/>
          <w:szCs w:val="24"/>
        </w:rPr>
        <w:t>Turkey</w:t>
      </w:r>
    </w:p>
    <w:p w:rsidR="002D422F" w:rsidRPr="00A256A1" w:rsidRDefault="002D422F" w:rsidP="00A256A1">
      <w:pPr>
        <w:rPr>
          <w:rFonts w:cs="Courier New"/>
          <w:szCs w:val="24"/>
        </w:rPr>
      </w:pPr>
      <w:r w:rsidRPr="00A256A1">
        <w:rPr>
          <w:rFonts w:cs="Courier New"/>
          <w:szCs w:val="24"/>
        </w:rPr>
        <w:t>United Kingdom of Great Britain and Northern Ireland.</w:t>
      </w:r>
    </w:p>
    <w:p w:rsidR="002D422F" w:rsidRPr="00A256A1" w:rsidRDefault="002D422F" w:rsidP="00A256A1">
      <w:r w:rsidRPr="00A256A1">
        <w:rPr>
          <w:rFonts w:cs="Courier New"/>
          <w:szCs w:val="24"/>
        </w:rPr>
        <w:br/>
      </w:r>
      <w:r w:rsidRPr="00A256A1">
        <w:t xml:space="preserve">“Qualifying country component” and “qualifying country end product” are defined in the clauses at </w:t>
      </w:r>
      <w:hyperlink r:id="rId11" w:anchor="252.225-7001" w:history="1">
        <w:r w:rsidRPr="00A256A1">
          <w:rPr>
            <w:rStyle w:val="Hyperlink"/>
          </w:rPr>
          <w:t>252.225-7001</w:t>
        </w:r>
      </w:hyperlink>
      <w:r w:rsidRPr="00A256A1">
        <w:t xml:space="preserve">, Buy American and Balance of Payments Program; and </w:t>
      </w:r>
      <w:hyperlink r:id="rId12" w:anchor="252.225-7036" w:history="1">
        <w:r w:rsidRPr="00A256A1">
          <w:rPr>
            <w:rStyle w:val="Hyperlink"/>
          </w:rPr>
          <w:t>252.225-7036</w:t>
        </w:r>
      </w:hyperlink>
      <w:r w:rsidRPr="00A256A1">
        <w:t xml:space="preserve">, Buy American–Free Trade Agreements–Balance of Payments Program.  "Qualifying country end product" is also defined in the clause at </w:t>
      </w:r>
      <w:hyperlink r:id="rId13" w:anchor="252.225-7021" w:history="1">
        <w:r w:rsidRPr="00A256A1">
          <w:rPr>
            <w:rStyle w:val="Hyperlink"/>
          </w:rPr>
          <w:t>252.225-7021</w:t>
        </w:r>
      </w:hyperlink>
      <w:r w:rsidRPr="00A256A1">
        <w:t>, Trade Agreements.</w:t>
      </w:r>
    </w:p>
    <w:p w:rsidR="002D422F" w:rsidRPr="00A256A1" w:rsidRDefault="002D422F" w:rsidP="00A256A1">
      <w:r w:rsidRPr="00A256A1">
        <w:br/>
        <w:t>“Qualifying country offer” means an offer of a qualifying country end product, including the price of transportation to destination.</w:t>
      </w:r>
    </w:p>
    <w:p w:rsidR="002D422F" w:rsidRPr="00A256A1" w:rsidRDefault="002D422F" w:rsidP="00A256A1">
      <w:r w:rsidRPr="00A256A1">
        <w:br/>
        <w:t>“Source,” when restricted by words such as foreign, domestic, or qualifying country, means the actual manufacturer or producer of the end product or component.</w:t>
      </w:r>
    </w:p>
    <w:p w:rsidR="002D422F" w:rsidRPr="00A256A1" w:rsidRDefault="002D422F" w:rsidP="00A256A1">
      <w:pPr>
        <w:rPr>
          <w:rFonts w:cs="Courier New"/>
        </w:rPr>
      </w:pPr>
      <w:r w:rsidRPr="00A256A1">
        <w:br/>
      </w:r>
      <w:r w:rsidRPr="00A256A1">
        <w:rPr>
          <w:rFonts w:cs="Courier New"/>
        </w:rPr>
        <w:t xml:space="preserve">“South Caucasus/Central and South Asian (SC/CASA) state” means Armenia, </w:t>
      </w:r>
    </w:p>
    <w:p w:rsidR="002D422F" w:rsidRPr="00A256A1" w:rsidRDefault="002D422F" w:rsidP="00A256A1">
      <w:pPr>
        <w:rPr>
          <w:rFonts w:cs="Courier New"/>
        </w:rPr>
      </w:pPr>
      <w:r w:rsidRPr="00A256A1">
        <w:rPr>
          <w:rFonts w:cs="Courier New"/>
        </w:rPr>
        <w:t>Azerbaijan, Georgia, Kazakhstan, Kyrgyzstan, Pakistan, Tajikistan, Turkmenistan, or Uzbekistan.</w:t>
      </w:r>
    </w:p>
    <w:p w:rsidR="002D422F" w:rsidRPr="00A256A1" w:rsidRDefault="002D422F" w:rsidP="00A256A1">
      <w:pPr>
        <w:rPr>
          <w:rFonts w:cs="Courier New"/>
          <w:szCs w:val="24"/>
        </w:rPr>
      </w:pPr>
      <w:r w:rsidRPr="00A256A1">
        <w:rPr>
          <w:rFonts w:cs="Courier New"/>
        </w:rPr>
        <w:br/>
      </w:r>
      <w:r w:rsidRPr="00A256A1">
        <w:rPr>
          <w:rFonts w:cs="Courier New"/>
          <w:szCs w:val="24"/>
        </w:rPr>
        <w:t>“South Caucasus/Central and South Asian (SC/CASA) state construction material” means construction material that</w:t>
      </w:r>
      <w:r w:rsidRPr="00A256A1">
        <w:rPr>
          <w:rFonts w:cs="Courier New"/>
          <w:szCs w:val="24"/>
        </w:rPr>
        <w:sym w:font="Symbol" w:char="F0BE"/>
      </w:r>
    </w:p>
    <w:p w:rsidR="002D422F" w:rsidRDefault="002D422F" w:rsidP="00A256A1">
      <w:pPr>
        <w:pStyle w:val="List2"/>
      </w:pPr>
      <w:r>
        <w:rPr>
          <w:rFonts w:cs="Courier New"/>
          <w:szCs w:val="24"/>
        </w:rPr>
        <w:br/>
        <w:t>(1</w:t>
      </w:r>
      <w:r w:rsidRPr="00BD283B">
        <w:rPr>
          <w:rFonts w:cs="Courier New"/>
          <w:szCs w:val="24"/>
        </w:rPr>
        <w:t>)  Is wholly the growth, product, or manufacture of an SC/CASA state; or</w:t>
      </w:r>
    </w:p>
    <w:p w:rsidR="002D422F" w:rsidRDefault="002D422F" w:rsidP="00A256A1">
      <w:pPr>
        <w:pStyle w:val="List2"/>
      </w:pPr>
      <w:r>
        <w:rPr>
          <w:rFonts w:cs="Courier New"/>
          <w:szCs w:val="24"/>
        </w:rPr>
        <w:br/>
      </w:r>
      <w:r>
        <w:rPr>
          <w:rFonts w:cs="Courier New"/>
        </w:rPr>
        <w:t>(2</w:t>
      </w:r>
      <w:r w:rsidRPr="00BD283B">
        <w:rPr>
          <w:rFonts w:cs="Courier New"/>
        </w:rPr>
        <w:t>)  In the case of a construction material that consists in whole or in part of materials from another country, has been substantially transformed in an SC/CASA state into a new and different construction material distinct from the material from which it was transformed.</w:t>
      </w:r>
    </w:p>
    <w:p w:rsidR="002D422F" w:rsidRPr="00A256A1" w:rsidRDefault="002D422F" w:rsidP="00A256A1">
      <w:r w:rsidRPr="00A256A1">
        <w:rPr>
          <w:rFonts w:cs="Courier New"/>
        </w:rPr>
        <w:lastRenderedPageBreak/>
        <w:br/>
      </w:r>
      <w:r w:rsidRPr="00A256A1">
        <w:rPr>
          <w:rFonts w:cs="Courier New"/>
          <w:szCs w:val="24"/>
        </w:rPr>
        <w:t>“South Caucasus/Central and South Asian (SC/CASA) state end product” means an article that</w:t>
      </w:r>
      <w:r w:rsidRPr="00A256A1">
        <w:rPr>
          <w:rFonts w:cs="Courier New"/>
          <w:szCs w:val="24"/>
        </w:rPr>
        <w:sym w:font="Symbol" w:char="F0BE"/>
      </w:r>
    </w:p>
    <w:p w:rsidR="002D422F" w:rsidRDefault="002D422F" w:rsidP="00A256A1">
      <w:pPr>
        <w:pStyle w:val="List2"/>
      </w:pPr>
      <w:r>
        <w:rPr>
          <w:rFonts w:cs="Courier New"/>
          <w:szCs w:val="24"/>
        </w:rPr>
        <w:br/>
      </w:r>
      <w:r w:rsidRPr="00BD283B">
        <w:rPr>
          <w:rFonts w:cs="Courier New"/>
          <w:szCs w:val="24"/>
        </w:rPr>
        <w:t>(</w:t>
      </w:r>
      <w:r>
        <w:rPr>
          <w:rFonts w:cs="Courier New"/>
          <w:szCs w:val="24"/>
        </w:rPr>
        <w:t>1</w:t>
      </w:r>
      <w:r w:rsidRPr="00BD283B">
        <w:rPr>
          <w:rFonts w:cs="Courier New"/>
          <w:szCs w:val="24"/>
        </w:rPr>
        <w:t>)  Is wholly the growth, product, or manufacture of an SC/CASA state; or</w:t>
      </w:r>
    </w:p>
    <w:p w:rsidR="002D422F" w:rsidRDefault="002D422F" w:rsidP="00A256A1">
      <w:pPr>
        <w:pStyle w:val="List2"/>
      </w:pPr>
      <w:r>
        <w:rPr>
          <w:rFonts w:cs="Courier New"/>
          <w:szCs w:val="24"/>
        </w:rPr>
        <w:br/>
      </w:r>
      <w:r w:rsidRPr="00BD283B">
        <w:rPr>
          <w:rFonts w:cs="Courier New"/>
          <w:szCs w:val="24"/>
        </w:rPr>
        <w:t>(</w:t>
      </w:r>
      <w:r>
        <w:rPr>
          <w:rFonts w:cs="Courier New"/>
          <w:szCs w:val="24"/>
        </w:rPr>
        <w:t>2</w:t>
      </w:r>
      <w:r w:rsidRPr="00BD283B">
        <w:rPr>
          <w:rFonts w:cs="Courier New"/>
          <w:szCs w:val="24"/>
        </w:rPr>
        <w:t>)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2D422F" w:rsidRPr="00A256A1" w:rsidRDefault="002D422F" w:rsidP="00A256A1">
      <w:r w:rsidRPr="00A256A1">
        <w:rPr>
          <w:rFonts w:cs="Courier New"/>
          <w:szCs w:val="24"/>
        </w:rPr>
        <w:br/>
      </w:r>
      <w:r w:rsidRPr="00A256A1">
        <w:t>“United States Munitions List” means the munitions list of the International Traffic in Arms Regulation in 22 CFR part 121.</w:t>
      </w:r>
    </w:p>
    <w:p w:rsidR="002D422F" w:rsidRPr="00C6346E" w:rsidRDefault="002D422F" w:rsidP="00A256A1">
      <w:pPr>
        <w:pStyle w:val="Heading3"/>
      </w:pPr>
      <w:r>
        <w:br/>
      </w:r>
      <w:bookmarkStart w:id="9" w:name="_Toc37345631"/>
      <w:bookmarkStart w:id="10" w:name="_Toc37676960"/>
      <w:bookmarkStart w:id="11" w:name="_Toc37754827"/>
      <w:r w:rsidRPr="00D62520">
        <w:rPr>
          <w:rFonts w:cs="Courier New"/>
          <w:szCs w:val="24"/>
        </w:rPr>
        <w:t>225</w:t>
      </w:r>
      <w:r w:rsidRPr="00C6346E">
        <w:rPr>
          <w:rFonts w:cs="Courier New"/>
          <w:szCs w:val="24"/>
        </w:rPr>
        <w:t>.</w:t>
      </w:r>
      <w:r w:rsidRPr="00D62520">
        <w:rPr>
          <w:rFonts w:cs="Courier New"/>
          <w:szCs w:val="24"/>
        </w:rPr>
        <w:t>070</w:t>
      </w:r>
      <w:r w:rsidRPr="00C6346E">
        <w:rPr>
          <w:rFonts w:cs="Courier New"/>
          <w:szCs w:val="24"/>
        </w:rPr>
        <w:t xml:space="preserve">  </w:t>
      </w:r>
      <w:r w:rsidRPr="00D62520">
        <w:rPr>
          <w:rFonts w:cs="Courier New"/>
          <w:szCs w:val="24"/>
        </w:rPr>
        <w:t>Reporting</w:t>
      </w:r>
      <w:r w:rsidRPr="00C6346E">
        <w:rPr>
          <w:rFonts w:cs="Courier New"/>
          <w:szCs w:val="24"/>
        </w:rPr>
        <w:t xml:space="preserve"> </w:t>
      </w:r>
      <w:r w:rsidRPr="00D62520">
        <w:rPr>
          <w:rFonts w:cs="Courier New"/>
          <w:szCs w:val="24"/>
        </w:rPr>
        <w:t>of</w:t>
      </w:r>
      <w:r w:rsidRPr="00C6346E">
        <w:rPr>
          <w:rFonts w:cs="Courier New"/>
          <w:szCs w:val="24"/>
        </w:rPr>
        <w:t xml:space="preserve"> </w:t>
      </w:r>
      <w:r w:rsidRPr="00D62520">
        <w:rPr>
          <w:rFonts w:cs="Courier New"/>
          <w:szCs w:val="24"/>
        </w:rPr>
        <w:t>acquisition</w:t>
      </w:r>
      <w:r w:rsidRPr="00C6346E">
        <w:rPr>
          <w:rFonts w:cs="Courier New"/>
          <w:szCs w:val="24"/>
        </w:rPr>
        <w:t xml:space="preserve"> </w:t>
      </w:r>
      <w:r w:rsidRPr="00D62520">
        <w:rPr>
          <w:rFonts w:cs="Courier New"/>
          <w:szCs w:val="24"/>
        </w:rPr>
        <w:t>of</w:t>
      </w:r>
      <w:r w:rsidRPr="00C6346E">
        <w:rPr>
          <w:rFonts w:cs="Courier New"/>
          <w:szCs w:val="24"/>
        </w:rPr>
        <w:t xml:space="preserve"> </w:t>
      </w:r>
      <w:r w:rsidRPr="00D62520">
        <w:rPr>
          <w:rFonts w:cs="Courier New"/>
          <w:szCs w:val="24"/>
        </w:rPr>
        <w:t>end</w:t>
      </w:r>
      <w:r w:rsidRPr="00C6346E">
        <w:rPr>
          <w:rFonts w:cs="Courier New"/>
          <w:szCs w:val="24"/>
        </w:rPr>
        <w:t xml:space="preserve"> </w:t>
      </w:r>
      <w:r w:rsidRPr="00D62520">
        <w:rPr>
          <w:rFonts w:cs="Courier New"/>
          <w:szCs w:val="24"/>
        </w:rPr>
        <w:t>products</w:t>
      </w:r>
      <w:r w:rsidRPr="00C6346E">
        <w:rPr>
          <w:rFonts w:cs="Courier New"/>
          <w:szCs w:val="24"/>
        </w:rPr>
        <w:t xml:space="preserve"> </w:t>
      </w:r>
      <w:r w:rsidRPr="00D62520">
        <w:rPr>
          <w:rFonts w:cs="Courier New"/>
          <w:szCs w:val="24"/>
        </w:rPr>
        <w:t>manufactured</w:t>
      </w:r>
      <w:r w:rsidRPr="00C6346E">
        <w:rPr>
          <w:rFonts w:cs="Courier New"/>
          <w:szCs w:val="24"/>
        </w:rPr>
        <w:t xml:space="preserve"> </w:t>
      </w:r>
      <w:r w:rsidRPr="00D62520">
        <w:rPr>
          <w:rFonts w:cs="Courier New"/>
          <w:szCs w:val="24"/>
        </w:rPr>
        <w:t>outside</w:t>
      </w:r>
      <w:r w:rsidRPr="00C6346E">
        <w:rPr>
          <w:rFonts w:cs="Courier New"/>
          <w:szCs w:val="24"/>
        </w:rPr>
        <w:t xml:space="preserve"> </w:t>
      </w:r>
      <w:r w:rsidRPr="00D62520">
        <w:rPr>
          <w:rFonts w:cs="Courier New"/>
          <w:szCs w:val="24"/>
        </w:rPr>
        <w:t>the</w:t>
      </w:r>
      <w:r w:rsidRPr="00C6346E">
        <w:rPr>
          <w:rFonts w:cs="Courier New"/>
          <w:szCs w:val="24"/>
        </w:rPr>
        <w:t xml:space="preserve"> </w:t>
      </w:r>
      <w:r w:rsidRPr="00D62520">
        <w:rPr>
          <w:rFonts w:cs="Courier New"/>
          <w:szCs w:val="24"/>
        </w:rPr>
        <w:t>United</w:t>
      </w:r>
      <w:r w:rsidRPr="00C6346E">
        <w:rPr>
          <w:rFonts w:cs="Courier New"/>
          <w:szCs w:val="24"/>
        </w:rPr>
        <w:t xml:space="preserve"> </w:t>
      </w:r>
      <w:r w:rsidRPr="00D62520">
        <w:rPr>
          <w:rFonts w:cs="Courier New"/>
          <w:szCs w:val="24"/>
        </w:rPr>
        <w:t>States</w:t>
      </w:r>
      <w:r w:rsidRPr="00C6346E">
        <w:rPr>
          <w:rFonts w:cs="Courier New"/>
          <w:szCs w:val="24"/>
        </w:rPr>
        <w:t>.</w:t>
      </w:r>
      <w:bookmarkEnd w:id="9"/>
      <w:bookmarkEnd w:id="10"/>
      <w:bookmarkEnd w:id="11"/>
    </w:p>
    <w:p w:rsidR="002D422F" w:rsidRPr="00A256A1" w:rsidRDefault="002D422F" w:rsidP="00A256A1">
      <w:r w:rsidRPr="00A256A1">
        <w:rPr>
          <w:rFonts w:cs="Courier New"/>
          <w:szCs w:val="24"/>
        </w:rPr>
        <w:t xml:space="preserve">Follow the procedures at </w:t>
      </w:r>
      <w:hyperlink r:id="rId14" w:anchor="225.070" w:history="1">
        <w:r w:rsidRPr="00A256A1">
          <w:rPr>
            <w:rStyle w:val="Hyperlink"/>
            <w:rFonts w:cs="Courier New"/>
            <w:szCs w:val="24"/>
          </w:rPr>
          <w:t>PGI 225.070</w:t>
        </w:r>
      </w:hyperlink>
      <w:r w:rsidRPr="00A256A1">
        <w:rPr>
          <w:rFonts w:cs="Courier New"/>
          <w:szCs w:val="24"/>
        </w:rPr>
        <w:t xml:space="preserve"> for entering the data on the acquisition of end products manufactured outside the United States.</w:t>
      </w:r>
    </w:p>
    <w:p w:rsidR="002D422F" w:rsidRPr="00A256A1" w:rsidRDefault="002D422F" w:rsidP="00A256A1">
      <w:r w:rsidRPr="00A256A1">
        <w:br/>
      </w:r>
    </w:p>
    <w:p w:rsidR="002D422F" w:rsidRDefault="002D422F">
      <w:pPr>
        <w:sectPr w:rsidR="002D422F" w:rsidSect="00A622D3">
          <w:headerReference w:type="even" r:id="rId15"/>
          <w:headerReference w:type="default" r:id="rId16"/>
          <w:footerReference w:type="even" r:id="rId17"/>
          <w:footerReference w:type="default" r:id="rId18"/>
          <w:pgSz w:w="12240" w:h="15840"/>
          <w:pgMar w:top="1440" w:right="1440" w:bottom="1440" w:left="1440" w:header="720" w:footer="720" w:gutter="0"/>
          <w:cols w:space="720"/>
          <w:docGrid w:linePitch="360"/>
        </w:sectPr>
      </w:pPr>
    </w:p>
    <w:p w:rsidR="002D422F" w:rsidRPr="00380E67" w:rsidRDefault="002D422F" w:rsidP="00380E67">
      <w:pPr>
        <w:pStyle w:val="Heading2"/>
      </w:pPr>
      <w:bookmarkStart w:id="12" w:name="_Toc37345632"/>
      <w:bookmarkStart w:id="13" w:name="_Toc37676961"/>
      <w:bookmarkStart w:id="14" w:name="BM225_1"/>
      <w:bookmarkStart w:id="15" w:name="_Toc37754828"/>
      <w:r w:rsidRPr="00380E67">
        <w:rPr>
          <w:caps/>
        </w:rPr>
        <w:lastRenderedPageBreak/>
        <w:t>SUBPART 225.1--BUY AMERICAN--SUPPLIES</w:t>
      </w:r>
      <w:bookmarkEnd w:id="12"/>
      <w:bookmarkEnd w:id="13"/>
      <w:bookmarkEnd w:id="15"/>
    </w:p>
    <w:p w:rsidR="002D422F" w:rsidRPr="0004410D" w:rsidRDefault="002D422F" w:rsidP="00380E67">
      <w:pPr>
        <w:jc w:val="center"/>
      </w:pPr>
      <w:r w:rsidRPr="0004410D">
        <w:rPr>
          <w:i/>
        </w:rPr>
        <w:t>(</w:t>
      </w:r>
      <w:bookmarkStart w:id="16" w:name="OLE_LINK1"/>
      <w:bookmarkStart w:id="17" w:name="OLE_LINK2"/>
      <w:r w:rsidRPr="0004410D">
        <w:rPr>
          <w:i/>
        </w:rPr>
        <w:t>Revised March 26, 2015</w:t>
      </w:r>
      <w:bookmarkEnd w:id="16"/>
      <w:bookmarkEnd w:id="17"/>
      <w:r w:rsidRPr="0004410D">
        <w:rPr>
          <w:i/>
        </w:rPr>
        <w:t>)</w:t>
      </w:r>
    </w:p>
    <w:p w:rsidR="002D422F" w:rsidRPr="0004410D" w:rsidRDefault="002D422F" w:rsidP="0004410D">
      <w:r w:rsidRPr="0004410D">
        <w:br/>
        <w:t>General.</w:t>
      </w:r>
    </w:p>
    <w:p w:rsidR="002D422F" w:rsidRDefault="002D422F" w:rsidP="00B87C36">
      <w:pPr>
        <w:pStyle w:val="List1"/>
      </w:pPr>
      <w:r>
        <w:rPr>
          <w:b/>
        </w:rPr>
        <w:br/>
      </w:r>
      <w:r>
        <w:t>(a)  For DoD, the following two-part test determines whether a manufactured end product is a domestic end product:</w:t>
      </w:r>
    </w:p>
    <w:p w:rsidR="002D422F" w:rsidRDefault="002D422F" w:rsidP="0004410D">
      <w:pPr>
        <w:pStyle w:val="List3"/>
      </w:pPr>
      <w:r>
        <w:br/>
        <w:t>(i)  The end product is manufactured in the United States; and</w:t>
      </w:r>
    </w:p>
    <w:p w:rsidR="002D422F" w:rsidRDefault="002D422F" w:rsidP="0004410D">
      <w:pPr>
        <w:pStyle w:val="List3"/>
      </w:pPr>
      <w:r>
        <w:br/>
        <w:t>(ii)  The cost of its U.S. and qualifying country components exceeds 50 percent of the cost of all its components.  This test is applied to end products only and not to individual components.</w:t>
      </w:r>
    </w:p>
    <w:p w:rsidR="002D422F" w:rsidRDefault="002D422F" w:rsidP="00B87C36">
      <w:pPr>
        <w:pStyle w:val="List1"/>
      </w:pPr>
      <w:r>
        <w:br/>
        <w:t xml:space="preserve">(c)  Additional exceptions that allow the purchase of foreign end products are listed at </w:t>
      </w:r>
      <w:hyperlink r:id="rId19" w:anchor="225.103" w:history="1">
        <w:r w:rsidRPr="00C429B2">
          <w:rPr>
            <w:rStyle w:val="Hyperlink"/>
          </w:rPr>
          <w:t>225.103</w:t>
        </w:r>
      </w:hyperlink>
      <w:r>
        <w:t>.</w:t>
      </w:r>
    </w:p>
    <w:p w:rsidR="002D422F" w:rsidRDefault="002D422F" w:rsidP="0004410D">
      <w:pPr>
        <w:pStyle w:val="Heading3"/>
      </w:pPr>
      <w:r>
        <w:br/>
      </w:r>
      <w:bookmarkStart w:id="18" w:name="_Toc37345633"/>
      <w:bookmarkStart w:id="19" w:name="_Toc37676962"/>
      <w:bookmarkStart w:id="20" w:name="_Toc37754829"/>
      <w:r w:rsidRPr="00F61DDF">
        <w:t>225</w:t>
      </w:r>
      <w:r>
        <w:t>.</w:t>
      </w:r>
      <w:r w:rsidRPr="00F61DDF">
        <w:t>103</w:t>
      </w:r>
      <w:r>
        <w:t xml:space="preserve">  </w:t>
      </w:r>
      <w:r w:rsidRPr="00F61DDF">
        <w:t>Exceptions</w:t>
      </w:r>
      <w:r>
        <w:t>.</w:t>
      </w:r>
      <w:bookmarkEnd w:id="18"/>
      <w:bookmarkEnd w:id="19"/>
      <w:bookmarkEnd w:id="20"/>
    </w:p>
    <w:p w:rsidR="002D422F" w:rsidRDefault="002D422F" w:rsidP="00B87C36">
      <w:pPr>
        <w:pStyle w:val="List1"/>
      </w:pPr>
      <w:r>
        <w:rPr>
          <w:b/>
        </w:rPr>
        <w:br/>
      </w:r>
      <w:r>
        <w:t xml:space="preserve">(a)(i)(A)  Public interest exceptions for certain countries are in </w:t>
      </w:r>
      <w:hyperlink r:id="rId20" w:anchor="225.872" w:history="1">
        <w:r w:rsidRPr="00C429B2">
          <w:rPr>
            <w:rStyle w:val="Hyperlink"/>
          </w:rPr>
          <w:t>225.872</w:t>
        </w:r>
      </w:hyperlink>
      <w:r>
        <w:t>.</w:t>
      </w:r>
    </w:p>
    <w:p w:rsidR="002D422F" w:rsidRPr="0004410D" w:rsidRDefault="002D422F" w:rsidP="0075346B">
      <w:pPr>
        <w:pStyle w:val="List4"/>
      </w:pPr>
      <w:r>
        <w:br/>
        <w:t xml:space="preserve">(B)  For procurements covered by the World Trade Organization Government Procurement Agreement, the Under Secretary of Defense (Acquisition, Technology, and Logistics) has determined that it is inconsistent with the public interest to apply the </w:t>
      </w:r>
      <w:r w:rsidRPr="0004410D">
        <w:t>Buy American statute to end products that are substantially transformed in the United States.</w:t>
      </w:r>
    </w:p>
    <w:p w:rsidR="002D422F" w:rsidRDefault="002D422F" w:rsidP="0004410D">
      <w:pPr>
        <w:pStyle w:val="List3"/>
      </w:pPr>
      <w:r>
        <w:br/>
        <w:t xml:space="preserve">(ii)(A)  Normally, use the evaluation procedures in subpart </w:t>
      </w:r>
      <w:hyperlink r:id="rId21" w:history="1">
        <w:r w:rsidRPr="00C429B2">
          <w:rPr>
            <w:rStyle w:val="Hyperlink"/>
          </w:rPr>
          <w:t>225.5</w:t>
        </w:r>
      </w:hyperlink>
      <w:r>
        <w:t>, but consider recommending a public interest exception if the purposes of the Buy American statute are not served, or in order to meet a need set forth in 10 U.S.C. 2533.  For example, a public interest exception may be appropriate—</w:t>
      </w:r>
    </w:p>
    <w:p w:rsidR="002D422F" w:rsidRDefault="002D422F" w:rsidP="0004410D">
      <w:pPr>
        <w:pStyle w:val="List2"/>
      </w:pPr>
      <w:r>
        <w:br/>
      </w:r>
      <w:r>
        <w:rPr>
          <w:i/>
        </w:rPr>
        <w:t>(1)</w:t>
      </w:r>
      <w:r>
        <w:t xml:space="preserve">  If accepting the low domestic offer will involve substantial foreign expenditures, or accepting the low foreign offer will involve substantial domestic expenditures;</w:t>
      </w:r>
    </w:p>
    <w:p w:rsidR="002D422F" w:rsidRDefault="002D422F" w:rsidP="0004410D">
      <w:pPr>
        <w:pStyle w:val="List2"/>
      </w:pPr>
      <w:r>
        <w:br/>
      </w:r>
      <w:r>
        <w:rPr>
          <w:i/>
        </w:rPr>
        <w:t>(2)</w:t>
      </w:r>
      <w:r>
        <w:t xml:space="preserve">  To ensure access to advanced state-of-the-art commercial technology; or</w:t>
      </w:r>
    </w:p>
    <w:p w:rsidR="002D422F" w:rsidRDefault="002D422F" w:rsidP="0004410D">
      <w:pPr>
        <w:pStyle w:val="List2"/>
      </w:pPr>
      <w:r>
        <w:br/>
      </w:r>
      <w:r>
        <w:rPr>
          <w:i/>
        </w:rPr>
        <w:t>(3)</w:t>
      </w:r>
      <w:r>
        <w:t xml:space="preserve">  To maintain the same source of supply for spare and replacement parts (also see paragraph (b)(iii)(B) of this section)—</w:t>
      </w:r>
    </w:p>
    <w:p w:rsidR="002D422F" w:rsidRDefault="002D422F" w:rsidP="0004410D">
      <w:pPr>
        <w:pStyle w:val="List3"/>
      </w:pPr>
      <w:r>
        <w:br/>
      </w:r>
      <w:r>
        <w:rPr>
          <w:i/>
        </w:rPr>
        <w:t>(i)</w:t>
      </w:r>
      <w:r>
        <w:t xml:space="preserve">  For an end item that qualifies as a domestic end product; or</w:t>
      </w:r>
    </w:p>
    <w:p w:rsidR="002D422F" w:rsidRDefault="002D422F" w:rsidP="0004410D">
      <w:pPr>
        <w:pStyle w:val="List3"/>
      </w:pPr>
      <w:r>
        <w:lastRenderedPageBreak/>
        <w:br/>
      </w:r>
      <w:r>
        <w:rPr>
          <w:i/>
        </w:rPr>
        <w:t>(ii)</w:t>
      </w:r>
      <w:r>
        <w:t xml:space="preserve">  In order not to impair integration of the military and commercial industrial base.</w:t>
      </w:r>
    </w:p>
    <w:p w:rsidR="002D422F" w:rsidRDefault="002D422F" w:rsidP="0004410D">
      <w:pPr>
        <w:pStyle w:val="List4"/>
      </w:pPr>
      <w:r>
        <w:br/>
        <w:t xml:space="preserve">(B)  Except as provided in </w:t>
      </w:r>
      <w:hyperlink r:id="rId22" w:anchor="225.872-4" w:history="1">
        <w:r w:rsidRPr="00C429B2">
          <w:rPr>
            <w:rStyle w:val="Hyperlink"/>
          </w:rPr>
          <w:t>PGI 225.872-4</w:t>
        </w:r>
      </w:hyperlink>
      <w:r>
        <w:t>, process a determination for a public interest exception after consideration of the factors in 10 U.S.C. 2533—</w:t>
      </w:r>
    </w:p>
    <w:p w:rsidR="002D422F" w:rsidRDefault="002D422F" w:rsidP="0004410D">
      <w:pPr>
        <w:pStyle w:val="List2"/>
      </w:pPr>
      <w:r>
        <w:br/>
      </w:r>
      <w:r>
        <w:rPr>
          <w:i/>
        </w:rPr>
        <w:t>(1)</w:t>
      </w:r>
      <w:r>
        <w:t xml:space="preserve">  At a level above the contracting officer for acquisitions valued at or below the simplified acquisition threshold;</w:t>
      </w:r>
    </w:p>
    <w:p w:rsidR="002D422F" w:rsidRDefault="002D422F" w:rsidP="0004410D">
      <w:pPr>
        <w:pStyle w:val="List2"/>
      </w:pPr>
      <w:r>
        <w:br/>
      </w:r>
      <w:r>
        <w:rPr>
          <w:i/>
        </w:rPr>
        <w:t>(2)</w:t>
      </w:r>
      <w:r>
        <w:t xml:space="preserve">  By the head of the contracting activity for acquisitions with a value greater than the simplified acquisition threshold but less than $1.5 million; or</w:t>
      </w:r>
    </w:p>
    <w:p w:rsidR="002D422F" w:rsidRDefault="002D422F" w:rsidP="0004410D">
      <w:pPr>
        <w:pStyle w:val="List2"/>
      </w:pPr>
      <w:r>
        <w:br/>
      </w:r>
      <w:r>
        <w:rPr>
          <w:i/>
        </w:rPr>
        <w:t>(3)</w:t>
      </w:r>
      <w:r>
        <w:t xml:space="preserve">  By the agency head for acquisitions valued at $1.5 million or more.</w:t>
      </w:r>
    </w:p>
    <w:p w:rsidR="002D422F" w:rsidRDefault="002D422F" w:rsidP="00B87C36">
      <w:pPr>
        <w:pStyle w:val="List1"/>
      </w:pPr>
      <w:r>
        <w:br/>
        <w:t>(b)(i)  A determination that an article, material, or supply is not reasonably available is required when domestic offers are insufficient to meet the requirement and award is to be made on other than a qualifying country or eligible end product.</w:t>
      </w:r>
    </w:p>
    <w:p w:rsidR="002D422F" w:rsidRDefault="002D422F" w:rsidP="0004410D">
      <w:pPr>
        <w:pStyle w:val="List3"/>
      </w:pPr>
      <w:r>
        <w:br/>
        <w:t>(ii)  Except as provided in FAR 25.103(b)(3), the determination shall be approved—</w:t>
      </w:r>
    </w:p>
    <w:p w:rsidR="002D422F" w:rsidRDefault="002D422F" w:rsidP="0004410D">
      <w:pPr>
        <w:pStyle w:val="List4"/>
      </w:pPr>
      <w:r>
        <w:br/>
        <w:t>(A)  At a level above the contracting officer for acquisitions valued at or below the simplified acquisition threshold;</w:t>
      </w:r>
    </w:p>
    <w:p w:rsidR="002D422F" w:rsidRDefault="002D422F" w:rsidP="0004410D">
      <w:pPr>
        <w:pStyle w:val="List4"/>
      </w:pPr>
      <w:r>
        <w:br/>
        <w:t>(B)  By the chief of the contracting office for acquisitions with a valuegreater than the simplified acquisition threshold but less than $1.5 million; or</w:t>
      </w:r>
    </w:p>
    <w:p w:rsidR="002D422F" w:rsidRDefault="002D422F" w:rsidP="0004410D">
      <w:pPr>
        <w:pStyle w:val="List4"/>
      </w:pPr>
      <w:r>
        <w:br/>
        <w:t>(C)  By the head of the contracting activity or immediate deputy for acquisitions valued at $1.5 million or more.</w:t>
      </w:r>
    </w:p>
    <w:p w:rsidR="002D422F" w:rsidRDefault="002D422F" w:rsidP="0004410D">
      <w:pPr>
        <w:pStyle w:val="List3"/>
      </w:pPr>
      <w:r>
        <w:br/>
        <w:t>(iii)  A separate determination as to whether an article is reasonably available is not required for the following articles.  DoD has already determined that these articles are not reasonably available from domestic sources:</w:t>
      </w:r>
    </w:p>
    <w:p w:rsidR="002D422F" w:rsidRDefault="002D422F" w:rsidP="0004410D">
      <w:pPr>
        <w:pStyle w:val="List4"/>
      </w:pPr>
      <w:r>
        <w:br/>
        <w:t>(A)  Spare or replacement parts that must be acquired from the original foreign manufacturer or supplier.</w:t>
      </w:r>
    </w:p>
    <w:p w:rsidR="002D422F" w:rsidRDefault="002D422F" w:rsidP="0004410D">
      <w:pPr>
        <w:pStyle w:val="List4"/>
      </w:pPr>
      <w:r>
        <w:br/>
        <w:t>(B)  Foreign drugs acquired by the Defense Supply Center, Philadelphia, when the Director, Pharmaceuticals Group, Directorate of Medical Materiel, determines that only the requested foreign drug will fulfill the requirements.</w:t>
      </w:r>
    </w:p>
    <w:p w:rsidR="002D422F" w:rsidRDefault="002D422F" w:rsidP="0004410D">
      <w:pPr>
        <w:pStyle w:val="List3"/>
      </w:pPr>
      <w:r>
        <w:br/>
        <w:t xml:space="preserve">(iv)  Under coordinated acquisition (see Subpart </w:t>
      </w:r>
      <w:hyperlink r:id="rId23" w:history="1">
        <w:r w:rsidRPr="00C429B2">
          <w:rPr>
            <w:rStyle w:val="Hyperlink"/>
          </w:rPr>
          <w:t>208.70</w:t>
        </w:r>
      </w:hyperlink>
      <w:r>
        <w:t>), the determination is the responsibility of the requiring department when the requiring department specifies acquisition of a foreign end product.</w:t>
      </w:r>
    </w:p>
    <w:p w:rsidR="002D422F" w:rsidRDefault="002D422F" w:rsidP="00B87C36">
      <w:pPr>
        <w:pStyle w:val="List1"/>
      </w:pPr>
      <w:r>
        <w:lastRenderedPageBreak/>
        <w:br/>
        <w:t xml:space="preserve">(c)  The cost of a domestic end product is unreasonable if it is not the low evaluated offer when evaluated under Subpart </w:t>
      </w:r>
      <w:hyperlink r:id="rId24" w:history="1">
        <w:r w:rsidRPr="00215141">
          <w:rPr>
            <w:rStyle w:val="Hyperlink"/>
          </w:rPr>
          <w:t>225.5</w:t>
        </w:r>
      </w:hyperlink>
      <w:r>
        <w:t>.</w:t>
      </w:r>
    </w:p>
    <w:p w:rsidR="002D422F" w:rsidRPr="00240949" w:rsidRDefault="002D422F" w:rsidP="00B87C36">
      <w:pPr>
        <w:pStyle w:val="List1"/>
      </w:pPr>
      <w:r>
        <w:br/>
      </w:r>
      <w:r w:rsidRPr="00F61DDF">
        <w:rPr>
          <w:b/>
        </w:rPr>
        <w:t>225</w:t>
      </w:r>
      <w:r>
        <w:rPr>
          <w:b/>
        </w:rPr>
        <w:t>.</w:t>
      </w:r>
      <w:r w:rsidRPr="00F61DDF">
        <w:rPr>
          <w:b/>
        </w:rPr>
        <w:t>105</w:t>
      </w:r>
      <w:r>
        <w:rPr>
          <w:b/>
        </w:rPr>
        <w:t xml:space="preserve">  </w:t>
      </w:r>
      <w:r w:rsidRPr="00F61DDF">
        <w:rPr>
          <w:b/>
        </w:rPr>
        <w:t>Determining</w:t>
      </w:r>
      <w:r>
        <w:rPr>
          <w:b/>
        </w:rPr>
        <w:t xml:space="preserve"> </w:t>
      </w:r>
      <w:r w:rsidRPr="00F61DDF">
        <w:rPr>
          <w:b/>
        </w:rPr>
        <w:t>reasonableness</w:t>
      </w:r>
      <w:r>
        <w:rPr>
          <w:b/>
        </w:rPr>
        <w:t xml:space="preserve"> </w:t>
      </w:r>
      <w:r w:rsidRPr="00F61DDF">
        <w:rPr>
          <w:b/>
        </w:rPr>
        <w:t>of</w:t>
      </w:r>
      <w:r>
        <w:rPr>
          <w:b/>
        </w:rPr>
        <w:t xml:space="preserve"> </w:t>
      </w:r>
      <w:r w:rsidRPr="00F61DDF">
        <w:rPr>
          <w:b/>
        </w:rPr>
        <w:t>cost</w:t>
      </w:r>
      <w:r>
        <w:rPr>
          <w:b/>
        </w:rPr>
        <w:t>.</w:t>
      </w:r>
    </w:p>
    <w:p w:rsidR="002D422F" w:rsidRDefault="002D422F" w:rsidP="00B87C36">
      <w:pPr>
        <w:pStyle w:val="List1"/>
      </w:pPr>
      <w:r>
        <w:t>(b)  Use an evaluation factor of 50 percent instead of the factors specified in FAR 25.105(b).</w:t>
      </w:r>
    </w:p>
    <w:p w:rsidR="002D422F" w:rsidRDefault="002D422F" w:rsidP="0004410D">
      <w:pPr>
        <w:pStyle w:val="Heading3"/>
      </w:pPr>
      <w:r>
        <w:br/>
      </w:r>
      <w:bookmarkStart w:id="21" w:name="_Toc37345634"/>
      <w:bookmarkStart w:id="22" w:name="_Toc37676963"/>
      <w:bookmarkStart w:id="23" w:name="_Toc37754830"/>
      <w:r w:rsidRPr="00F61DDF">
        <w:t>225</w:t>
      </w:r>
      <w:r>
        <w:t>.</w:t>
      </w:r>
      <w:r w:rsidRPr="00F61DDF">
        <w:t>170</w:t>
      </w:r>
      <w:r>
        <w:t xml:space="preserve">  </w:t>
      </w:r>
      <w:r w:rsidRPr="00F61DDF">
        <w:t>Acquisition</w:t>
      </w:r>
      <w:r>
        <w:t xml:space="preserve"> </w:t>
      </w:r>
      <w:r w:rsidRPr="00F61DDF">
        <w:t>from</w:t>
      </w:r>
      <w:r>
        <w:t xml:space="preserve"> </w:t>
      </w:r>
      <w:r w:rsidRPr="00F61DDF">
        <w:t>or</w:t>
      </w:r>
      <w:r>
        <w:t xml:space="preserve"> </w:t>
      </w:r>
      <w:r w:rsidRPr="00F61DDF">
        <w:t>through</w:t>
      </w:r>
      <w:r>
        <w:t xml:space="preserve"> </w:t>
      </w:r>
      <w:r w:rsidRPr="00F61DDF">
        <w:t>other</w:t>
      </w:r>
      <w:r>
        <w:t xml:space="preserve"> </w:t>
      </w:r>
      <w:r w:rsidRPr="00F61DDF">
        <w:t>Government</w:t>
      </w:r>
      <w:r>
        <w:t xml:space="preserve"> </w:t>
      </w:r>
      <w:r w:rsidRPr="00F61DDF">
        <w:t>agencies</w:t>
      </w:r>
      <w:r>
        <w:t>.</w:t>
      </w:r>
      <w:bookmarkEnd w:id="21"/>
      <w:bookmarkEnd w:id="22"/>
      <w:bookmarkEnd w:id="23"/>
    </w:p>
    <w:p w:rsidR="002D422F" w:rsidRPr="0004410D" w:rsidRDefault="002D422F" w:rsidP="0004410D">
      <w:r w:rsidRPr="0004410D">
        <w:t xml:space="preserve">Contracting activities must apply the evaluation procedures in Subpart </w:t>
      </w:r>
      <w:hyperlink r:id="rId25" w:history="1">
        <w:r w:rsidRPr="0004410D">
          <w:rPr>
            <w:rStyle w:val="Hyperlink"/>
          </w:rPr>
          <w:t>225.5</w:t>
        </w:r>
      </w:hyperlink>
      <w:r w:rsidRPr="0004410D">
        <w:t xml:space="preserve"> when using Federal supply schedules.</w:t>
      </w:r>
    </w:p>
    <w:p w:rsidR="002D422F" w:rsidRPr="0004410D" w:rsidRDefault="002D422F" w:rsidP="0004410D">
      <w:r w:rsidRPr="0004410D">
        <w:br/>
      </w:r>
      <w:bookmarkEnd w:id="14"/>
    </w:p>
    <w:p w:rsidR="002D422F" w:rsidRDefault="002D422F">
      <w:pPr>
        <w:sectPr w:rsidR="002D422F" w:rsidSect="009C363A">
          <w:headerReference w:type="even" r:id="rId26"/>
          <w:headerReference w:type="default" r:id="rId27"/>
          <w:footerReference w:type="even" r:id="rId28"/>
          <w:footerReference w:type="default" r:id="rId29"/>
          <w:pgSz w:w="12240" w:h="15840"/>
          <w:pgMar w:top="1440" w:right="1440" w:bottom="1440" w:left="1440" w:header="720" w:footer="720" w:gutter="0"/>
          <w:cols w:space="720"/>
          <w:docGrid w:linePitch="360"/>
        </w:sectPr>
      </w:pPr>
    </w:p>
    <w:p w:rsidR="002D422F" w:rsidRPr="00CD4E40" w:rsidRDefault="002D422F" w:rsidP="00CD4E40">
      <w:pPr>
        <w:pStyle w:val="Heading2"/>
      </w:pPr>
      <w:bookmarkStart w:id="24" w:name="_Toc37345635"/>
      <w:bookmarkStart w:id="25" w:name="_Toc37676964"/>
      <w:bookmarkStart w:id="26" w:name="BM225_2"/>
      <w:bookmarkStart w:id="27" w:name="_Toc37754831"/>
      <w:r w:rsidRPr="00CD4E40">
        <w:rPr>
          <w:caps/>
        </w:rPr>
        <w:lastRenderedPageBreak/>
        <w:t>subpart 225.2--buy american--construction materials</w:t>
      </w:r>
      <w:bookmarkEnd w:id="24"/>
      <w:bookmarkEnd w:id="25"/>
      <w:bookmarkEnd w:id="27"/>
    </w:p>
    <w:p w:rsidR="002D422F" w:rsidRPr="005707B8" w:rsidRDefault="002D422F" w:rsidP="00CD4E40">
      <w:pPr>
        <w:jc w:val="center"/>
      </w:pPr>
      <w:r w:rsidRPr="005707B8">
        <w:rPr>
          <w:i/>
          <w:caps/>
        </w:rPr>
        <w:t>(R</w:t>
      </w:r>
      <w:r w:rsidRPr="005707B8">
        <w:rPr>
          <w:i/>
        </w:rPr>
        <w:t>evised March 26, 2015)</w:t>
      </w:r>
    </w:p>
    <w:p w:rsidR="002D422F" w:rsidRDefault="002D422F" w:rsidP="005707B8">
      <w:pPr>
        <w:pStyle w:val="Heading3"/>
      </w:pPr>
      <w:r>
        <w:rPr>
          <w:i/>
        </w:rPr>
        <w:br/>
      </w:r>
      <w:bookmarkStart w:id="28" w:name="_Toc37345636"/>
      <w:bookmarkStart w:id="29" w:name="_Toc37676965"/>
      <w:bookmarkStart w:id="30" w:name="_Toc37754832"/>
      <w:r w:rsidRPr="00835EC9">
        <w:t>225</w:t>
      </w:r>
      <w:r>
        <w:t>.</w:t>
      </w:r>
      <w:r w:rsidRPr="00835EC9">
        <w:t>202</w:t>
      </w:r>
      <w:r>
        <w:t xml:space="preserve">  </w:t>
      </w:r>
      <w:r w:rsidRPr="00835EC9">
        <w:t>Exceptions</w:t>
      </w:r>
      <w:r>
        <w:t>.</w:t>
      </w:r>
      <w:bookmarkEnd w:id="28"/>
      <w:bookmarkEnd w:id="29"/>
      <w:bookmarkEnd w:id="30"/>
    </w:p>
    <w:p w:rsidR="002D422F" w:rsidRDefault="002D422F" w:rsidP="00B87C36">
      <w:pPr>
        <w:pStyle w:val="List1"/>
      </w:pPr>
      <w:r>
        <w:br/>
        <w:t xml:space="preserve">(a)(2)  A nonavailability determination is not required for construction materials listed in FAR 25.104(a).  For other materials, a nonavailability determination shall be approved at the levels specified in </w:t>
      </w:r>
      <w:hyperlink r:id="rId30" w:anchor="225.103" w:history="1">
        <w:r w:rsidRPr="00AE06E4">
          <w:rPr>
            <w:rStyle w:val="Hyperlink"/>
          </w:rPr>
          <w:t>225.103</w:t>
        </w:r>
      </w:hyperlink>
      <w:r>
        <w:t>(b)(ii).  Use the estimated value of the construction materials to determine the approval level.</w:t>
      </w:r>
      <w:bookmarkEnd w:id="26"/>
    </w:p>
    <w:p w:rsidR="002D422F" w:rsidRDefault="002D422F" w:rsidP="005707B8">
      <w:pPr>
        <w:pStyle w:val="Heading3"/>
      </w:pPr>
      <w:r>
        <w:br/>
      </w:r>
      <w:bookmarkStart w:id="31" w:name="_Toc37345637"/>
      <w:bookmarkStart w:id="32" w:name="_Toc37676966"/>
      <w:bookmarkStart w:id="33" w:name="_Toc37754833"/>
      <w:r w:rsidRPr="00835EC9">
        <w:t>225</w:t>
      </w:r>
      <w:r>
        <w:t>.</w:t>
      </w:r>
      <w:r w:rsidRPr="00835EC9">
        <w:t>206</w:t>
      </w:r>
      <w:r>
        <w:t xml:space="preserve">  </w:t>
      </w:r>
      <w:r w:rsidRPr="00835EC9">
        <w:t>Noncompliance</w:t>
      </w:r>
      <w:r>
        <w:t>.</w:t>
      </w:r>
      <w:bookmarkEnd w:id="31"/>
      <w:bookmarkEnd w:id="32"/>
      <w:bookmarkEnd w:id="33"/>
    </w:p>
    <w:p w:rsidR="002D422F" w:rsidRDefault="002D422F" w:rsidP="00B87C36">
      <w:pPr>
        <w:pStyle w:val="List1"/>
      </w:pPr>
      <w:r>
        <w:rPr>
          <w:b/>
        </w:rPr>
        <w:br/>
      </w:r>
      <w:r>
        <w:t xml:space="preserve">(c)(4)  Prepare any report of noncompliance in accordance with the procedures at </w:t>
      </w:r>
      <w:hyperlink r:id="rId31" w:anchor="209.406-3" w:history="1">
        <w:r w:rsidRPr="00AE06E4">
          <w:rPr>
            <w:rStyle w:val="Hyperlink"/>
          </w:rPr>
          <w:t>209.406-3</w:t>
        </w:r>
      </w:hyperlink>
      <w:r>
        <w:t xml:space="preserve"> or </w:t>
      </w:r>
      <w:hyperlink r:id="rId32" w:anchor="209.407-3" w:history="1">
        <w:r w:rsidRPr="00AE06E4">
          <w:rPr>
            <w:rStyle w:val="Hyperlink"/>
          </w:rPr>
          <w:t>209.407-3</w:t>
        </w:r>
      </w:hyperlink>
      <w:r>
        <w:t>.</w:t>
      </w:r>
    </w:p>
    <w:p w:rsidR="002D422F" w:rsidRPr="005707B8" w:rsidRDefault="002D422F" w:rsidP="005707B8">
      <w:r w:rsidRPr="005707B8">
        <w:br/>
      </w:r>
    </w:p>
    <w:p w:rsidR="002D422F" w:rsidRDefault="002D422F">
      <w:pPr>
        <w:sectPr w:rsidR="002D422F" w:rsidSect="00B11833">
          <w:headerReference w:type="even" r:id="rId33"/>
          <w:headerReference w:type="default" r:id="rId34"/>
          <w:footerReference w:type="even" r:id="rId35"/>
          <w:footerReference w:type="default" r:id="rId36"/>
          <w:pgSz w:w="12240" w:h="15840"/>
          <w:pgMar w:top="1440" w:right="1440" w:bottom="1440" w:left="1440" w:header="720" w:footer="720" w:gutter="0"/>
          <w:cols w:space="720"/>
          <w:docGrid w:linePitch="360"/>
        </w:sectPr>
      </w:pPr>
    </w:p>
    <w:p w:rsidR="002D422F" w:rsidRPr="007875CB" w:rsidRDefault="002D422F" w:rsidP="007875CB">
      <w:pPr>
        <w:pStyle w:val="Heading2"/>
      </w:pPr>
      <w:bookmarkStart w:id="34" w:name="_Toc37345638"/>
      <w:bookmarkStart w:id="35" w:name="_Toc37676967"/>
      <w:bookmarkStart w:id="36" w:name="BM225_3"/>
      <w:bookmarkStart w:id="37" w:name="_Toc37754834"/>
      <w:r w:rsidRPr="007875CB">
        <w:rPr>
          <w:caps/>
        </w:rPr>
        <w:lastRenderedPageBreak/>
        <w:t>SUBPART 225.3</w:t>
      </w:r>
      <w:r w:rsidRPr="007875CB">
        <w:rPr>
          <w:caps/>
          <w:szCs w:val="24"/>
        </w:rPr>
        <w:t>--</w:t>
      </w:r>
      <w:r w:rsidRPr="007875CB">
        <w:rPr>
          <w:caps/>
        </w:rPr>
        <w:t>CONTRACTS PERFORMED OUTSIDE THE UNITED STATES</w:t>
      </w:r>
      <w:bookmarkEnd w:id="34"/>
      <w:bookmarkEnd w:id="35"/>
      <w:bookmarkEnd w:id="37"/>
    </w:p>
    <w:p w:rsidR="002D422F" w:rsidRPr="0013782B" w:rsidRDefault="002D422F" w:rsidP="007875CB">
      <w:pPr>
        <w:jc w:val="center"/>
      </w:pPr>
      <w:r w:rsidRPr="0013782B">
        <w:rPr>
          <w:i/>
        </w:rPr>
        <w:t>(Revised May 30, 2018)</w:t>
      </w:r>
    </w:p>
    <w:p w:rsidR="002D422F" w:rsidRDefault="002D422F" w:rsidP="0013782B">
      <w:pPr>
        <w:pStyle w:val="Heading3"/>
      </w:pPr>
      <w:r>
        <w:rPr>
          <w:i/>
        </w:rPr>
        <w:br/>
      </w:r>
      <w:bookmarkStart w:id="38" w:name="_Toc37345639"/>
      <w:bookmarkStart w:id="39" w:name="_Toc37676968"/>
      <w:bookmarkStart w:id="40" w:name="_Toc37754835"/>
      <w:r w:rsidRPr="007C53B5">
        <w:rPr>
          <w:rFonts w:cs="Courier New"/>
          <w:szCs w:val="24"/>
        </w:rPr>
        <w:t>225</w:t>
      </w:r>
      <w:r w:rsidRPr="00BF73F6">
        <w:rPr>
          <w:rFonts w:cs="Courier New"/>
          <w:szCs w:val="24"/>
        </w:rPr>
        <w:t>.</w:t>
      </w:r>
      <w:r w:rsidRPr="007C53B5">
        <w:rPr>
          <w:rFonts w:cs="Courier New"/>
          <w:szCs w:val="24"/>
        </w:rPr>
        <w:t>301</w:t>
      </w:r>
      <w:r w:rsidRPr="00BF73F6">
        <w:rPr>
          <w:rFonts w:cs="Courier New"/>
          <w:szCs w:val="24"/>
        </w:rPr>
        <w:t xml:space="preserve">  </w:t>
      </w:r>
      <w:r w:rsidRPr="007C53B5">
        <w:rPr>
          <w:rFonts w:cs="Courier New"/>
          <w:szCs w:val="24"/>
        </w:rPr>
        <w:t>Contractor</w:t>
      </w:r>
      <w:r w:rsidRPr="00BF73F6">
        <w:rPr>
          <w:rFonts w:cs="Courier New"/>
          <w:szCs w:val="24"/>
        </w:rPr>
        <w:t xml:space="preserve"> </w:t>
      </w:r>
      <w:r w:rsidRPr="007C53B5">
        <w:rPr>
          <w:rFonts w:cs="Courier New"/>
          <w:szCs w:val="24"/>
        </w:rPr>
        <w:t>personnel</w:t>
      </w:r>
      <w:r w:rsidRPr="00BF73F6">
        <w:rPr>
          <w:rFonts w:cs="Courier New"/>
          <w:szCs w:val="24"/>
        </w:rPr>
        <w:t xml:space="preserve"> </w:t>
      </w:r>
      <w:r w:rsidRPr="007C53B5">
        <w:rPr>
          <w:rFonts w:cs="Courier New"/>
          <w:szCs w:val="24"/>
        </w:rPr>
        <w:t>in</w:t>
      </w:r>
      <w:r w:rsidRPr="00BF73F6">
        <w:rPr>
          <w:rFonts w:cs="Courier New"/>
          <w:szCs w:val="24"/>
        </w:rPr>
        <w:t xml:space="preserve"> </w:t>
      </w:r>
      <w:r w:rsidRPr="007C53B5">
        <w:rPr>
          <w:rFonts w:cs="Courier New"/>
          <w:szCs w:val="24"/>
        </w:rPr>
        <w:t>a</w:t>
      </w:r>
      <w:r w:rsidRPr="00BF73F6">
        <w:rPr>
          <w:rFonts w:cs="Courier New"/>
          <w:szCs w:val="24"/>
        </w:rPr>
        <w:t xml:space="preserve"> </w:t>
      </w:r>
      <w:r w:rsidRPr="007C53B5">
        <w:rPr>
          <w:rFonts w:cs="Courier New"/>
          <w:szCs w:val="24"/>
        </w:rPr>
        <w:t>designated</w:t>
      </w:r>
      <w:r w:rsidRPr="00BF73F6">
        <w:rPr>
          <w:rFonts w:cs="Courier New"/>
          <w:szCs w:val="24"/>
        </w:rPr>
        <w:t xml:space="preserve"> </w:t>
      </w:r>
      <w:r w:rsidRPr="007C53B5">
        <w:rPr>
          <w:rFonts w:cs="Courier New"/>
          <w:szCs w:val="24"/>
        </w:rPr>
        <w:t>operational</w:t>
      </w:r>
      <w:r w:rsidRPr="00BF73F6">
        <w:rPr>
          <w:rFonts w:cs="Courier New"/>
          <w:szCs w:val="24"/>
        </w:rPr>
        <w:t xml:space="preserve"> </w:t>
      </w:r>
      <w:r w:rsidRPr="007C53B5">
        <w:rPr>
          <w:rFonts w:cs="Courier New"/>
          <w:szCs w:val="24"/>
        </w:rPr>
        <w:t>area</w:t>
      </w:r>
      <w:r w:rsidRPr="00BF73F6">
        <w:rPr>
          <w:rFonts w:cs="Courier New"/>
          <w:szCs w:val="24"/>
        </w:rPr>
        <w:t xml:space="preserve"> </w:t>
      </w:r>
      <w:r w:rsidRPr="007C53B5">
        <w:rPr>
          <w:rFonts w:cs="Courier New"/>
          <w:szCs w:val="24"/>
        </w:rPr>
        <w:t>or</w:t>
      </w:r>
      <w:r w:rsidRPr="00BF73F6">
        <w:rPr>
          <w:rFonts w:cs="Courier New"/>
          <w:szCs w:val="24"/>
        </w:rPr>
        <w:t xml:space="preserve"> </w:t>
      </w:r>
      <w:r w:rsidRPr="007C53B5">
        <w:rPr>
          <w:rFonts w:cs="Courier New"/>
          <w:szCs w:val="24"/>
        </w:rPr>
        <w:t>supporting</w:t>
      </w:r>
      <w:r w:rsidRPr="00BF73F6">
        <w:rPr>
          <w:rFonts w:cs="Courier New"/>
          <w:szCs w:val="24"/>
        </w:rPr>
        <w:t xml:space="preserve"> </w:t>
      </w:r>
      <w:r w:rsidRPr="007C53B5">
        <w:rPr>
          <w:rFonts w:cs="Courier New"/>
          <w:szCs w:val="24"/>
        </w:rPr>
        <w:t>a</w:t>
      </w:r>
      <w:r w:rsidRPr="00BF73F6">
        <w:rPr>
          <w:rFonts w:cs="Courier New"/>
          <w:szCs w:val="24"/>
        </w:rPr>
        <w:t xml:space="preserve"> </w:t>
      </w:r>
      <w:r w:rsidRPr="007C53B5">
        <w:rPr>
          <w:rFonts w:cs="Courier New"/>
          <w:szCs w:val="24"/>
        </w:rPr>
        <w:t>diplomatic</w:t>
      </w:r>
      <w:r w:rsidRPr="00BF73F6">
        <w:rPr>
          <w:rFonts w:cs="Courier New"/>
          <w:szCs w:val="24"/>
        </w:rPr>
        <w:t xml:space="preserve"> </w:t>
      </w:r>
      <w:r w:rsidRPr="007C53B5">
        <w:rPr>
          <w:rFonts w:cs="Courier New"/>
          <w:szCs w:val="24"/>
        </w:rPr>
        <w:t>or</w:t>
      </w:r>
      <w:r w:rsidRPr="00BF73F6">
        <w:rPr>
          <w:rFonts w:cs="Courier New"/>
          <w:szCs w:val="24"/>
        </w:rPr>
        <w:t xml:space="preserve"> </w:t>
      </w:r>
      <w:r w:rsidRPr="007C53B5">
        <w:rPr>
          <w:rFonts w:cs="Courier New"/>
          <w:szCs w:val="24"/>
        </w:rPr>
        <w:t>consular</w:t>
      </w:r>
      <w:r w:rsidRPr="00BF73F6">
        <w:rPr>
          <w:rFonts w:cs="Courier New"/>
          <w:szCs w:val="24"/>
        </w:rPr>
        <w:t xml:space="preserve"> </w:t>
      </w:r>
      <w:r w:rsidRPr="007C53B5">
        <w:rPr>
          <w:rFonts w:cs="Courier New"/>
          <w:szCs w:val="24"/>
        </w:rPr>
        <w:t>mission</w:t>
      </w:r>
      <w:r w:rsidRPr="00BF73F6">
        <w:rPr>
          <w:rFonts w:cs="Courier New"/>
          <w:szCs w:val="24"/>
        </w:rPr>
        <w:t xml:space="preserve"> </w:t>
      </w:r>
      <w:r w:rsidRPr="007C53B5">
        <w:rPr>
          <w:rFonts w:cs="Courier New"/>
          <w:szCs w:val="24"/>
        </w:rPr>
        <w:t>outside</w:t>
      </w:r>
      <w:r w:rsidRPr="00BF73F6">
        <w:rPr>
          <w:rFonts w:cs="Courier New"/>
          <w:szCs w:val="24"/>
        </w:rPr>
        <w:t xml:space="preserve"> </w:t>
      </w:r>
      <w:r w:rsidRPr="007C53B5">
        <w:rPr>
          <w:rFonts w:cs="Courier New"/>
          <w:szCs w:val="24"/>
        </w:rPr>
        <w:t>the</w:t>
      </w:r>
      <w:r w:rsidRPr="00BF73F6">
        <w:rPr>
          <w:rFonts w:cs="Courier New"/>
          <w:szCs w:val="24"/>
        </w:rPr>
        <w:t xml:space="preserve"> </w:t>
      </w:r>
      <w:r w:rsidRPr="007C53B5">
        <w:rPr>
          <w:rFonts w:cs="Courier New"/>
          <w:szCs w:val="24"/>
        </w:rPr>
        <w:t>United</w:t>
      </w:r>
      <w:r w:rsidRPr="00BF73F6">
        <w:rPr>
          <w:rFonts w:cs="Courier New"/>
          <w:szCs w:val="24"/>
        </w:rPr>
        <w:t xml:space="preserve"> </w:t>
      </w:r>
      <w:r w:rsidRPr="007C53B5">
        <w:rPr>
          <w:rFonts w:cs="Courier New"/>
          <w:szCs w:val="24"/>
        </w:rPr>
        <w:t>States</w:t>
      </w:r>
      <w:r w:rsidRPr="00BF73F6">
        <w:rPr>
          <w:rFonts w:cs="Courier New"/>
          <w:szCs w:val="24"/>
        </w:rPr>
        <w:t>.</w:t>
      </w:r>
      <w:bookmarkEnd w:id="38"/>
      <w:bookmarkEnd w:id="39"/>
      <w:bookmarkEnd w:id="40"/>
    </w:p>
    <w:p w:rsidR="002D422F" w:rsidRDefault="002D422F" w:rsidP="0013782B">
      <w:pPr>
        <w:pStyle w:val="Heading4"/>
      </w:pPr>
      <w:r>
        <w:rPr>
          <w:rFonts w:cs="Courier New"/>
          <w:b w:val="0"/>
          <w:szCs w:val="24"/>
        </w:rPr>
        <w:br/>
      </w:r>
      <w:bookmarkStart w:id="41" w:name="_Toc37676969"/>
      <w:bookmarkStart w:id="42" w:name="_Toc37754836"/>
      <w:r w:rsidRPr="0090219C">
        <w:rPr>
          <w:rFonts w:cs="Courier New"/>
          <w:szCs w:val="24"/>
        </w:rPr>
        <w:t>225</w:t>
      </w:r>
      <w:r>
        <w:rPr>
          <w:rFonts w:cs="Courier New"/>
          <w:szCs w:val="24"/>
        </w:rPr>
        <w:t>.</w:t>
      </w:r>
      <w:r w:rsidRPr="0090219C">
        <w:rPr>
          <w:rFonts w:cs="Courier New"/>
          <w:szCs w:val="24"/>
        </w:rPr>
        <w:t>301</w:t>
      </w:r>
      <w:r>
        <w:rPr>
          <w:rFonts w:cs="Courier New"/>
          <w:szCs w:val="24"/>
        </w:rPr>
        <w:t>-</w:t>
      </w:r>
      <w:r w:rsidRPr="0090219C">
        <w:rPr>
          <w:rFonts w:cs="Courier New"/>
          <w:szCs w:val="24"/>
        </w:rPr>
        <w:t>1</w:t>
      </w:r>
      <w:r>
        <w:rPr>
          <w:rFonts w:cs="Courier New"/>
          <w:szCs w:val="24"/>
        </w:rPr>
        <w:t xml:space="preserve">  </w:t>
      </w:r>
      <w:r w:rsidRPr="0090219C">
        <w:rPr>
          <w:rFonts w:cs="Courier New"/>
          <w:szCs w:val="24"/>
        </w:rPr>
        <w:t>Scope</w:t>
      </w:r>
      <w:r>
        <w:rPr>
          <w:rFonts w:cs="Courier New"/>
          <w:szCs w:val="24"/>
        </w:rPr>
        <w:t>.</w:t>
      </w:r>
      <w:bookmarkEnd w:id="41"/>
      <w:bookmarkEnd w:id="42"/>
    </w:p>
    <w:p w:rsidR="002D422F" w:rsidRDefault="002D422F" w:rsidP="00B87C36">
      <w:pPr>
        <w:pStyle w:val="List1"/>
      </w:pPr>
      <w:r w:rsidRPr="007C53B5">
        <w:rPr>
          <w:b/>
        </w:rPr>
        <w:br/>
      </w:r>
      <w:r w:rsidRPr="007C53B5">
        <w:t>(a)</w:t>
      </w:r>
      <w:r w:rsidRPr="00BF73F6">
        <w:rPr>
          <w:rFonts w:cs="Courier New"/>
          <w:szCs w:val="24"/>
        </w:rPr>
        <w:t xml:space="preserve">  “Performance in a designated operational area,” as used in this section, means performance of a service or construction, as required by the contract.  For supply contracts, the term includes services associated with the acquisition of supplies (e.g., installation or maintenance), but does not include production of the supplies o</w:t>
      </w:r>
      <w:r>
        <w:rPr>
          <w:rFonts w:cs="Courier New"/>
          <w:szCs w:val="24"/>
        </w:rPr>
        <w:t>r associated overhead functions.</w:t>
      </w:r>
    </w:p>
    <w:p w:rsidR="002D422F" w:rsidRDefault="002D422F" w:rsidP="00B87C36">
      <w:pPr>
        <w:pStyle w:val="List1"/>
      </w:pPr>
      <w:r>
        <w:rPr>
          <w:rFonts w:cs="Courier New"/>
          <w:szCs w:val="24"/>
        </w:rPr>
        <w:br/>
      </w:r>
      <w:r w:rsidRPr="00BF73F6">
        <w:rPr>
          <w:rFonts w:cs="Courier New"/>
          <w:szCs w:val="24"/>
        </w:rPr>
        <w:t>(c)  For DoD, this section also applies to all personal services contracts.</w:t>
      </w:r>
    </w:p>
    <w:p w:rsidR="002D422F" w:rsidRDefault="002D422F" w:rsidP="0013782B">
      <w:pPr>
        <w:pStyle w:val="Heading4"/>
      </w:pPr>
      <w:r>
        <w:rPr>
          <w:rFonts w:cs="Courier New"/>
          <w:szCs w:val="24"/>
        </w:rPr>
        <w:br/>
      </w:r>
      <w:bookmarkStart w:id="43" w:name="_Toc37676970"/>
      <w:bookmarkStart w:id="44" w:name="_Toc37754837"/>
      <w:r w:rsidRPr="0090219C">
        <w:rPr>
          <w:rFonts w:cs="Courier New"/>
          <w:szCs w:val="24"/>
        </w:rPr>
        <w:t>225</w:t>
      </w:r>
      <w:r>
        <w:rPr>
          <w:rFonts w:cs="Courier New"/>
          <w:szCs w:val="24"/>
        </w:rPr>
        <w:t>.</w:t>
      </w:r>
      <w:r w:rsidRPr="0090219C">
        <w:rPr>
          <w:rFonts w:cs="Courier New"/>
          <w:szCs w:val="24"/>
        </w:rPr>
        <w:t>301</w:t>
      </w:r>
      <w:r>
        <w:rPr>
          <w:rFonts w:cs="Courier New"/>
          <w:szCs w:val="24"/>
        </w:rPr>
        <w:t>-</w:t>
      </w:r>
      <w:r w:rsidRPr="0090219C">
        <w:rPr>
          <w:rFonts w:cs="Courier New"/>
          <w:szCs w:val="24"/>
        </w:rPr>
        <w:t>4</w:t>
      </w:r>
      <w:r>
        <w:rPr>
          <w:rFonts w:cs="Courier New"/>
          <w:szCs w:val="24"/>
        </w:rPr>
        <w:t xml:space="preserve">  </w:t>
      </w:r>
      <w:r w:rsidRPr="0090219C">
        <w:rPr>
          <w:rFonts w:cs="Courier New"/>
          <w:szCs w:val="24"/>
        </w:rPr>
        <w:t>Contract</w:t>
      </w:r>
      <w:r>
        <w:rPr>
          <w:rFonts w:cs="Courier New"/>
          <w:szCs w:val="24"/>
        </w:rPr>
        <w:t xml:space="preserve"> </w:t>
      </w:r>
      <w:r w:rsidRPr="0090219C">
        <w:rPr>
          <w:rFonts w:cs="Courier New"/>
          <w:szCs w:val="24"/>
        </w:rPr>
        <w:t>clause</w:t>
      </w:r>
      <w:r>
        <w:rPr>
          <w:rFonts w:cs="Courier New"/>
          <w:szCs w:val="24"/>
        </w:rPr>
        <w:t>.</w:t>
      </w:r>
      <w:bookmarkEnd w:id="43"/>
      <w:bookmarkEnd w:id="44"/>
    </w:p>
    <w:p w:rsidR="002D422F" w:rsidRDefault="002D422F" w:rsidP="0013782B">
      <w:pPr>
        <w:pStyle w:val="List2"/>
      </w:pPr>
      <w:r>
        <w:rPr>
          <w:rFonts w:cs="Courier New"/>
          <w:b/>
          <w:szCs w:val="24"/>
        </w:rPr>
        <w:br/>
      </w:r>
      <w:r w:rsidRPr="00C95AD5">
        <w:rPr>
          <w:rFonts w:cs="Courier New"/>
          <w:szCs w:val="24"/>
        </w:rPr>
        <w:t>(1)  Use the clause at FAR 52.225-19, Contractor Personnel in a Designated Operational Area or Supporting a Diplomatic or Consular Mission Outside the United States, in accordance with the prescription at FAR 25.301-4, except that—</w:t>
      </w:r>
    </w:p>
    <w:p w:rsidR="002D422F" w:rsidRDefault="002D422F" w:rsidP="0013782B">
      <w:pPr>
        <w:pStyle w:val="List3"/>
      </w:pPr>
      <w:r>
        <w:rPr>
          <w:rFonts w:cs="Courier New"/>
          <w:szCs w:val="24"/>
        </w:rPr>
        <w:br/>
      </w:r>
      <w:r w:rsidRPr="00C95AD5">
        <w:rPr>
          <w:rFonts w:cs="Courier New"/>
          <w:szCs w:val="24"/>
        </w:rPr>
        <w:t>(i)  The clause shall also be used in personal services contracts with individuals; and</w:t>
      </w:r>
    </w:p>
    <w:p w:rsidR="002D422F" w:rsidRDefault="002D422F" w:rsidP="0013782B">
      <w:pPr>
        <w:pStyle w:val="List3"/>
      </w:pPr>
      <w:r>
        <w:rPr>
          <w:rFonts w:cs="Courier New"/>
          <w:szCs w:val="24"/>
        </w:rPr>
        <w:br/>
      </w:r>
      <w:r w:rsidRPr="00C95AD5">
        <w:rPr>
          <w:rFonts w:cs="Courier New"/>
          <w:szCs w:val="24"/>
        </w:rPr>
        <w:t xml:space="preserve">(ii)  The clause shall not be used when all contractor personnel performing outside the United States will be covered by the clause at </w:t>
      </w:r>
      <w:hyperlink r:id="rId37" w:anchor="252.225-7040" w:history="1">
        <w:r w:rsidRPr="00F44647">
          <w:rPr>
            <w:rStyle w:val="Hyperlink"/>
            <w:rFonts w:cs="Courier New"/>
            <w:szCs w:val="24"/>
          </w:rPr>
          <w:t>252.225-7040</w:t>
        </w:r>
      </w:hyperlink>
      <w:r w:rsidRPr="00C95AD5">
        <w:rPr>
          <w:rFonts w:cs="Courier New"/>
          <w:szCs w:val="24"/>
        </w:rPr>
        <w:t>.</w:t>
      </w:r>
    </w:p>
    <w:p w:rsidR="002D422F" w:rsidRDefault="002D422F" w:rsidP="0013782B">
      <w:pPr>
        <w:pStyle w:val="List2"/>
      </w:pPr>
      <w:r>
        <w:rPr>
          <w:rFonts w:cs="Courier New"/>
          <w:szCs w:val="24"/>
        </w:rPr>
        <w:br/>
      </w:r>
      <w:r w:rsidRPr="00C95AD5">
        <w:rPr>
          <w:rFonts w:cs="Courier New"/>
          <w:szCs w:val="24"/>
        </w:rPr>
        <w:t>(2)  When using the clause at FAR 52.225-19, the contracting officer shall inform the contractor that the Synchronized Predeployment and Operational Tracker (SPOT) is the appropriate automated system to use for the list of contractor personnel required by paragraph (g) of the clause.  Information on the SPOTsystem is available at</w:t>
      </w:r>
      <w:r>
        <w:rPr>
          <w:rFonts w:cs="Courier New"/>
          <w:szCs w:val="24"/>
        </w:rPr>
        <w:t xml:space="preserve"> </w:t>
      </w:r>
      <w:hyperlink r:id="rId38" w:history="1">
        <w:r w:rsidRPr="00822717">
          <w:rPr>
            <w:rStyle w:val="Hyperlink"/>
            <w:rFonts w:cs="Courier New"/>
            <w:szCs w:val="24"/>
          </w:rPr>
          <w:t>https://spot.dmdc.mil</w:t>
        </w:r>
      </w:hyperlink>
      <w:r w:rsidRPr="00CD780E">
        <w:rPr>
          <w:rFonts w:cs="Courier New"/>
          <w:szCs w:val="24"/>
        </w:rPr>
        <w:t xml:space="preserve"> </w:t>
      </w:r>
      <w:r>
        <w:rPr>
          <w:rFonts w:cs="Courier New"/>
          <w:szCs w:val="24"/>
        </w:rPr>
        <w:t>and</w:t>
      </w:r>
    </w:p>
    <w:p w:rsidR="002D422F" w:rsidRPr="0013782B" w:rsidRDefault="00705911" w:rsidP="0013782B">
      <w:hyperlink r:id="rId39" w:history="1">
        <w:r w:rsidR="002D422F" w:rsidRPr="0013782B">
          <w:rPr>
            <w:rStyle w:val="Hyperlink"/>
            <w:rFonts w:cs="Courier New"/>
            <w:szCs w:val="24"/>
          </w:rPr>
          <w:t>http://www.acq.osd.mil/log/PS/ctr_mgt_accountability.html</w:t>
        </w:r>
      </w:hyperlink>
      <w:r w:rsidR="002D422F" w:rsidRPr="0013782B">
        <w:rPr>
          <w:rFonts w:cs="Courier New"/>
          <w:szCs w:val="24"/>
        </w:rPr>
        <w:t>.</w:t>
      </w:r>
    </w:p>
    <w:p w:rsidR="002D422F" w:rsidRDefault="002D422F" w:rsidP="0013782B">
      <w:pPr>
        <w:pStyle w:val="Heading3"/>
      </w:pPr>
      <w:r>
        <w:rPr>
          <w:rFonts w:cs="Courier New"/>
          <w:szCs w:val="24"/>
        </w:rPr>
        <w:br/>
      </w:r>
      <w:bookmarkStart w:id="45" w:name="_Toc37345640"/>
      <w:bookmarkStart w:id="46" w:name="_Toc37676971"/>
      <w:bookmarkStart w:id="47" w:name="_Toc37754838"/>
      <w:bookmarkEnd w:id="36"/>
      <w:r w:rsidRPr="007C53B5">
        <w:rPr>
          <w:szCs w:val="24"/>
        </w:rPr>
        <w:t>225</w:t>
      </w:r>
      <w:r w:rsidRPr="00A27A86">
        <w:rPr>
          <w:szCs w:val="24"/>
        </w:rPr>
        <w:t>.</w:t>
      </w:r>
      <w:r w:rsidRPr="007C53B5">
        <w:rPr>
          <w:szCs w:val="24"/>
        </w:rPr>
        <w:t>302</w:t>
      </w:r>
      <w:r w:rsidRPr="00A27A86">
        <w:rPr>
          <w:szCs w:val="24"/>
        </w:rPr>
        <w:t xml:space="preserve">  </w:t>
      </w:r>
      <w:r w:rsidRPr="007C53B5">
        <w:rPr>
          <w:szCs w:val="24"/>
        </w:rPr>
        <w:t>Contractors</w:t>
      </w:r>
      <w:r w:rsidRPr="00A27A86">
        <w:rPr>
          <w:szCs w:val="24"/>
        </w:rPr>
        <w:t xml:space="preserve"> </w:t>
      </w:r>
      <w:r w:rsidRPr="007C53B5">
        <w:rPr>
          <w:szCs w:val="24"/>
        </w:rPr>
        <w:t>performing</w:t>
      </w:r>
      <w:r w:rsidRPr="00A27A86">
        <w:rPr>
          <w:szCs w:val="24"/>
        </w:rPr>
        <w:t xml:space="preserve"> </w:t>
      </w:r>
      <w:r w:rsidRPr="007C53B5">
        <w:rPr>
          <w:szCs w:val="24"/>
        </w:rPr>
        <w:t>private</w:t>
      </w:r>
      <w:r w:rsidRPr="00A27A86">
        <w:rPr>
          <w:szCs w:val="24"/>
        </w:rPr>
        <w:t xml:space="preserve"> </w:t>
      </w:r>
      <w:r w:rsidRPr="007C53B5">
        <w:rPr>
          <w:szCs w:val="24"/>
        </w:rPr>
        <w:t>security</w:t>
      </w:r>
      <w:r w:rsidRPr="00A27A86">
        <w:rPr>
          <w:szCs w:val="24"/>
        </w:rPr>
        <w:t xml:space="preserve"> </w:t>
      </w:r>
      <w:r w:rsidRPr="007C53B5">
        <w:rPr>
          <w:szCs w:val="24"/>
        </w:rPr>
        <w:t>functions</w:t>
      </w:r>
      <w:r w:rsidRPr="00A27A86">
        <w:rPr>
          <w:szCs w:val="24"/>
        </w:rPr>
        <w:t xml:space="preserve"> </w:t>
      </w:r>
      <w:r w:rsidRPr="007C53B5">
        <w:rPr>
          <w:szCs w:val="24"/>
        </w:rPr>
        <w:t>outside</w:t>
      </w:r>
      <w:r w:rsidRPr="00A27A86">
        <w:rPr>
          <w:szCs w:val="24"/>
        </w:rPr>
        <w:t xml:space="preserve"> </w:t>
      </w:r>
      <w:r w:rsidRPr="007C53B5">
        <w:rPr>
          <w:szCs w:val="24"/>
        </w:rPr>
        <w:t>the</w:t>
      </w:r>
      <w:r w:rsidRPr="00A27A86">
        <w:rPr>
          <w:szCs w:val="24"/>
        </w:rPr>
        <w:t xml:space="preserve"> </w:t>
      </w:r>
      <w:r w:rsidRPr="007C53B5">
        <w:rPr>
          <w:szCs w:val="24"/>
        </w:rPr>
        <w:t>United</w:t>
      </w:r>
      <w:r w:rsidRPr="00A27A86">
        <w:rPr>
          <w:szCs w:val="24"/>
        </w:rPr>
        <w:t xml:space="preserve"> </w:t>
      </w:r>
      <w:r w:rsidRPr="007C53B5">
        <w:rPr>
          <w:szCs w:val="24"/>
        </w:rPr>
        <w:t>States</w:t>
      </w:r>
      <w:r w:rsidRPr="00A27A86">
        <w:rPr>
          <w:szCs w:val="24"/>
        </w:rPr>
        <w:t>.</w:t>
      </w:r>
      <w:bookmarkEnd w:id="45"/>
      <w:bookmarkEnd w:id="46"/>
      <w:bookmarkEnd w:id="47"/>
    </w:p>
    <w:p w:rsidR="002D422F" w:rsidRDefault="002D422F" w:rsidP="0013782B">
      <w:pPr>
        <w:pStyle w:val="Heading4"/>
      </w:pPr>
      <w:r>
        <w:rPr>
          <w:szCs w:val="24"/>
        </w:rPr>
        <w:br/>
      </w:r>
      <w:bookmarkStart w:id="48" w:name="_Toc37676972"/>
      <w:bookmarkStart w:id="49" w:name="_Toc37754839"/>
      <w:r w:rsidRPr="0090219C">
        <w:rPr>
          <w:szCs w:val="24"/>
        </w:rPr>
        <w:t>225</w:t>
      </w:r>
      <w:r w:rsidRPr="00A27A86">
        <w:rPr>
          <w:szCs w:val="24"/>
        </w:rPr>
        <w:t>.</w:t>
      </w:r>
      <w:r w:rsidRPr="0090219C">
        <w:rPr>
          <w:szCs w:val="24"/>
        </w:rPr>
        <w:t>302</w:t>
      </w:r>
      <w:r w:rsidRPr="00A27A86">
        <w:rPr>
          <w:szCs w:val="24"/>
        </w:rPr>
        <w:t>-</w:t>
      </w:r>
      <w:r w:rsidRPr="0090219C">
        <w:rPr>
          <w:szCs w:val="24"/>
        </w:rPr>
        <w:t>6</w:t>
      </w:r>
      <w:r w:rsidRPr="00A27A86">
        <w:rPr>
          <w:szCs w:val="24"/>
        </w:rPr>
        <w:t xml:space="preserve">  </w:t>
      </w:r>
      <w:r w:rsidRPr="0090219C">
        <w:rPr>
          <w:szCs w:val="24"/>
        </w:rPr>
        <w:t>Contract</w:t>
      </w:r>
      <w:r w:rsidRPr="00A27A86">
        <w:rPr>
          <w:szCs w:val="24"/>
        </w:rPr>
        <w:t xml:space="preserve"> </w:t>
      </w:r>
      <w:r w:rsidRPr="0090219C">
        <w:rPr>
          <w:szCs w:val="24"/>
        </w:rPr>
        <w:t>clause</w:t>
      </w:r>
      <w:r w:rsidRPr="00A27A86">
        <w:rPr>
          <w:szCs w:val="24"/>
        </w:rPr>
        <w:t>.</w:t>
      </w:r>
      <w:bookmarkEnd w:id="48"/>
      <w:bookmarkEnd w:id="49"/>
    </w:p>
    <w:p w:rsidR="002D422F" w:rsidRDefault="002D422F" w:rsidP="00E71CA7">
      <w:pPr>
        <w:pStyle w:val="BodyText2"/>
        <w:widowControl w:val="0"/>
        <w:tabs>
          <w:tab w:val="left" w:pos="360"/>
        </w:tabs>
        <w:spacing w:line="240" w:lineRule="exact"/>
        <w:rPr>
          <w:rFonts w:ascii="Century Schoolbook" w:hAnsi="Century Schoolbook"/>
          <w:b/>
          <w:szCs w:val="24"/>
        </w:rPr>
      </w:pPr>
      <w:r>
        <w:rPr>
          <w:rFonts w:ascii="Century Schoolbook" w:hAnsi="Century Schoolbook"/>
          <w:szCs w:val="24"/>
        </w:rPr>
        <w:br/>
      </w:r>
      <w:r w:rsidRPr="00342EA9">
        <w:rPr>
          <w:rFonts w:ascii="Century Schoolbook" w:hAnsi="Century Schoolbook"/>
          <w:szCs w:val="24"/>
        </w:rPr>
        <w:t xml:space="preserve">Use the clause at </w:t>
      </w:r>
      <w:hyperlink r:id="rId40" w:anchor="252.225-7039" w:history="1">
        <w:r w:rsidRPr="000A7089">
          <w:rPr>
            <w:rStyle w:val="Hyperlink"/>
            <w:rFonts w:ascii="Century Schoolbook" w:hAnsi="Century Schoolbook"/>
            <w:szCs w:val="24"/>
          </w:rPr>
          <w:t>252.225-7039</w:t>
        </w:r>
      </w:hyperlink>
      <w:r w:rsidRPr="00342EA9">
        <w:rPr>
          <w:rFonts w:ascii="Century Schoolbook" w:hAnsi="Century Schoolbook"/>
          <w:szCs w:val="24"/>
        </w:rPr>
        <w:t>, Defense Contractors Performing Private Security</w:t>
      </w:r>
      <w:r>
        <w:rPr>
          <w:rFonts w:ascii="Century Schoolbook" w:hAnsi="Century Schoolbook"/>
          <w:szCs w:val="24"/>
        </w:rPr>
        <w:t xml:space="preserve"> </w:t>
      </w:r>
      <w:r w:rsidRPr="00E71CA7">
        <w:rPr>
          <w:rFonts w:ascii="Century Schoolbook" w:hAnsi="Century Schoolbook"/>
          <w:szCs w:val="24"/>
        </w:rPr>
        <w:lastRenderedPageBreak/>
        <w:t>Functions Outside the United States, instead of FAR clause 52.225-26, Contractors</w:t>
      </w:r>
      <w:r>
        <w:rPr>
          <w:rFonts w:ascii="Century Schoolbook" w:hAnsi="Century Schoolbook"/>
          <w:szCs w:val="24"/>
        </w:rPr>
        <w:t xml:space="preserve"> </w:t>
      </w:r>
      <w:r w:rsidRPr="00E71CA7">
        <w:rPr>
          <w:rFonts w:ascii="Century Schoolbook" w:hAnsi="Century Schoolbook"/>
          <w:szCs w:val="24"/>
        </w:rPr>
        <w:t>Performing Private Security Functions Outside the United States,</w:t>
      </w:r>
      <w:r>
        <w:rPr>
          <w:rFonts w:ascii="Century Schoolbook" w:hAnsi="Century Schoolbook"/>
          <w:szCs w:val="24"/>
        </w:rPr>
        <w:t xml:space="preserve"> </w:t>
      </w:r>
      <w:r w:rsidRPr="00342EA9">
        <w:rPr>
          <w:rFonts w:ascii="Century Schoolbook" w:hAnsi="Century Schoolbook"/>
          <w:szCs w:val="24"/>
        </w:rPr>
        <w:t>in solicitations</w:t>
      </w:r>
      <w:r>
        <w:rPr>
          <w:rFonts w:ascii="Century Schoolbook" w:hAnsi="Century Schoolbook"/>
          <w:szCs w:val="24"/>
        </w:rPr>
        <w:t xml:space="preserve"> </w:t>
      </w:r>
      <w:r w:rsidRPr="00342EA9">
        <w:rPr>
          <w:rFonts w:ascii="Century Schoolbook" w:hAnsi="Century Schoolbook"/>
          <w:szCs w:val="24"/>
        </w:rPr>
        <w:t>and contracts, including solicitations and contracts using FAR part 12 procedures</w:t>
      </w:r>
      <w:r>
        <w:rPr>
          <w:rFonts w:ascii="Century Schoolbook" w:hAnsi="Century Schoolbook"/>
          <w:szCs w:val="24"/>
        </w:rPr>
        <w:t xml:space="preserve"> </w:t>
      </w:r>
      <w:r w:rsidRPr="00342EA9">
        <w:rPr>
          <w:rFonts w:ascii="Century Schoolbook" w:hAnsi="Century Schoolbook"/>
          <w:szCs w:val="24"/>
        </w:rPr>
        <w:t>for the acquisition of commercial items, when private security functions are to be performed outside the United States in—</w:t>
      </w:r>
    </w:p>
    <w:p w:rsidR="002D422F" w:rsidRDefault="002D422F" w:rsidP="0013782B">
      <w:pPr>
        <w:pStyle w:val="List2"/>
      </w:pPr>
      <w:r>
        <w:rPr>
          <w:b/>
          <w:szCs w:val="24"/>
        </w:rPr>
        <w:br/>
      </w:r>
      <w:r w:rsidRPr="00342EA9">
        <w:rPr>
          <w:rFonts w:cs="Courier New"/>
          <w:sz w:val="24"/>
          <w:szCs w:val="24"/>
        </w:rPr>
        <w:t>(1)  Contingency operations;</w:t>
      </w:r>
    </w:p>
    <w:p w:rsidR="002D422F" w:rsidRDefault="002D422F" w:rsidP="0013782B">
      <w:pPr>
        <w:pStyle w:val="List2"/>
      </w:pPr>
      <w:r>
        <w:rPr>
          <w:rFonts w:cs="Courier New"/>
          <w:sz w:val="24"/>
          <w:szCs w:val="24"/>
        </w:rPr>
        <w:br/>
      </w:r>
      <w:r w:rsidRPr="00342EA9">
        <w:rPr>
          <w:rFonts w:cs="Courier New"/>
          <w:sz w:val="24"/>
          <w:szCs w:val="24"/>
        </w:rPr>
        <w:t>(2)  Combat operations, as designated by the Secretary of Defense;</w:t>
      </w:r>
    </w:p>
    <w:p w:rsidR="002D422F" w:rsidRDefault="002D422F" w:rsidP="0013782B">
      <w:pPr>
        <w:pStyle w:val="List2"/>
      </w:pPr>
      <w:r>
        <w:rPr>
          <w:rFonts w:cs="Courier New"/>
          <w:sz w:val="24"/>
          <w:szCs w:val="24"/>
        </w:rPr>
        <w:br/>
      </w:r>
      <w:r w:rsidRPr="00342EA9">
        <w:rPr>
          <w:rFonts w:cs="Courier New"/>
          <w:szCs w:val="24"/>
        </w:rPr>
        <w:t>(3)  Other significant military operations (as defined in 32 CFR part 159), designated by the Secretary of Defense, and only upon agreement of the Secretary of Defense and the Secretary of State</w:t>
      </w:r>
      <w:r w:rsidRPr="00342EA9">
        <w:rPr>
          <w:rFonts w:cs="Courier New"/>
          <w:color w:val="000000"/>
          <w:szCs w:val="24"/>
        </w:rPr>
        <w:t>;</w:t>
      </w:r>
    </w:p>
    <w:p w:rsidR="002D422F" w:rsidRDefault="002D422F" w:rsidP="0013782B">
      <w:pPr>
        <w:pStyle w:val="List2"/>
      </w:pPr>
      <w:r>
        <w:rPr>
          <w:b/>
          <w:szCs w:val="24"/>
        </w:rPr>
        <w:br/>
      </w:r>
      <w:r w:rsidRPr="00342EA9">
        <w:rPr>
          <w:szCs w:val="24"/>
        </w:rPr>
        <w:t>(4)  Peace operations, consistent with Joint Publication 3-07.3; or</w:t>
      </w:r>
    </w:p>
    <w:p w:rsidR="002D422F" w:rsidRDefault="002D422F" w:rsidP="0013782B">
      <w:pPr>
        <w:pStyle w:val="List2"/>
      </w:pPr>
      <w:r>
        <w:rPr>
          <w:b/>
          <w:szCs w:val="24"/>
        </w:rPr>
        <w:br/>
      </w:r>
      <w:r w:rsidRPr="00342EA9">
        <w:rPr>
          <w:szCs w:val="24"/>
        </w:rPr>
        <w:t>(5)  Other military operations or military exercises, when designated by the Combatant Commander.</w:t>
      </w:r>
    </w:p>
    <w:p w:rsidR="002D422F" w:rsidRDefault="002D422F" w:rsidP="0013782B">
      <w:pPr>
        <w:pStyle w:val="Heading3"/>
      </w:pPr>
      <w:r>
        <w:rPr>
          <w:b w:val="0"/>
          <w:szCs w:val="24"/>
        </w:rPr>
        <w:br/>
      </w:r>
      <w:bookmarkStart w:id="50" w:name="_Toc37345641"/>
      <w:bookmarkStart w:id="51" w:name="_Toc37676973"/>
      <w:bookmarkStart w:id="52" w:name="_Toc37754840"/>
      <w:r w:rsidRPr="007C53B5">
        <w:rPr>
          <w:spacing w:val="-5"/>
          <w:kern w:val="20"/>
          <w:szCs w:val="24"/>
        </w:rPr>
        <w:t>225</w:t>
      </w:r>
      <w:r w:rsidRPr="002C5648">
        <w:rPr>
          <w:spacing w:val="-5"/>
          <w:kern w:val="20"/>
          <w:szCs w:val="24"/>
        </w:rPr>
        <w:t>.</w:t>
      </w:r>
      <w:r w:rsidRPr="007C53B5">
        <w:rPr>
          <w:spacing w:val="-5"/>
          <w:kern w:val="20"/>
          <w:szCs w:val="24"/>
        </w:rPr>
        <w:t>370</w:t>
      </w:r>
      <w:r w:rsidRPr="002C5648">
        <w:rPr>
          <w:spacing w:val="-5"/>
          <w:kern w:val="20"/>
          <w:szCs w:val="24"/>
        </w:rPr>
        <w:t xml:space="preserve">  </w:t>
      </w:r>
      <w:r w:rsidRPr="007C53B5">
        <w:rPr>
          <w:spacing w:val="-5"/>
          <w:kern w:val="20"/>
          <w:szCs w:val="24"/>
        </w:rPr>
        <w:t>Contracts</w:t>
      </w:r>
      <w:r w:rsidRPr="002C5648">
        <w:rPr>
          <w:spacing w:val="-5"/>
          <w:kern w:val="20"/>
          <w:szCs w:val="24"/>
        </w:rPr>
        <w:t xml:space="preserve"> </w:t>
      </w:r>
      <w:r w:rsidRPr="007C53B5">
        <w:rPr>
          <w:spacing w:val="-5"/>
          <w:kern w:val="20"/>
          <w:szCs w:val="24"/>
        </w:rPr>
        <w:t>requiring</w:t>
      </w:r>
      <w:r w:rsidRPr="002C5648">
        <w:rPr>
          <w:spacing w:val="-5"/>
          <w:kern w:val="20"/>
          <w:szCs w:val="24"/>
        </w:rPr>
        <w:t xml:space="preserve"> </w:t>
      </w:r>
      <w:r w:rsidRPr="007C53B5">
        <w:rPr>
          <w:spacing w:val="-5"/>
          <w:kern w:val="20"/>
          <w:szCs w:val="24"/>
        </w:rPr>
        <w:t>performance</w:t>
      </w:r>
      <w:r w:rsidRPr="002C5648">
        <w:rPr>
          <w:spacing w:val="-5"/>
          <w:kern w:val="20"/>
          <w:szCs w:val="24"/>
        </w:rPr>
        <w:t xml:space="preserve"> </w:t>
      </w:r>
      <w:r w:rsidRPr="007C53B5">
        <w:rPr>
          <w:spacing w:val="-5"/>
          <w:kern w:val="20"/>
          <w:szCs w:val="24"/>
        </w:rPr>
        <w:t>or</w:t>
      </w:r>
      <w:r w:rsidRPr="002C5648">
        <w:rPr>
          <w:spacing w:val="-5"/>
          <w:kern w:val="20"/>
          <w:szCs w:val="24"/>
        </w:rPr>
        <w:t xml:space="preserve"> </w:t>
      </w:r>
      <w:r w:rsidRPr="007C53B5">
        <w:rPr>
          <w:spacing w:val="-5"/>
          <w:kern w:val="20"/>
          <w:szCs w:val="24"/>
        </w:rPr>
        <w:t>delivery</w:t>
      </w:r>
      <w:r w:rsidRPr="002C5648">
        <w:rPr>
          <w:spacing w:val="-5"/>
          <w:kern w:val="20"/>
          <w:szCs w:val="24"/>
        </w:rPr>
        <w:t xml:space="preserve"> </w:t>
      </w:r>
      <w:r w:rsidRPr="007C53B5">
        <w:rPr>
          <w:spacing w:val="-5"/>
          <w:kern w:val="20"/>
          <w:szCs w:val="24"/>
        </w:rPr>
        <w:t>in</w:t>
      </w:r>
      <w:r w:rsidRPr="002C5648">
        <w:rPr>
          <w:spacing w:val="-5"/>
          <w:kern w:val="20"/>
          <w:szCs w:val="24"/>
        </w:rPr>
        <w:t xml:space="preserve"> </w:t>
      </w:r>
      <w:r w:rsidRPr="007C53B5">
        <w:rPr>
          <w:spacing w:val="-5"/>
          <w:kern w:val="20"/>
          <w:szCs w:val="24"/>
        </w:rPr>
        <w:t>a</w:t>
      </w:r>
      <w:r w:rsidRPr="002C5648">
        <w:rPr>
          <w:spacing w:val="-5"/>
          <w:kern w:val="20"/>
          <w:szCs w:val="24"/>
        </w:rPr>
        <w:t xml:space="preserve"> </w:t>
      </w:r>
      <w:r w:rsidRPr="007C53B5">
        <w:rPr>
          <w:spacing w:val="-5"/>
          <w:kern w:val="20"/>
          <w:szCs w:val="24"/>
        </w:rPr>
        <w:t>foreign</w:t>
      </w:r>
      <w:r w:rsidRPr="002C5648">
        <w:rPr>
          <w:spacing w:val="-5"/>
          <w:kern w:val="20"/>
          <w:szCs w:val="24"/>
        </w:rPr>
        <w:t xml:space="preserve"> </w:t>
      </w:r>
      <w:r w:rsidRPr="007C53B5">
        <w:rPr>
          <w:spacing w:val="-5"/>
          <w:kern w:val="20"/>
          <w:szCs w:val="24"/>
        </w:rPr>
        <w:t>country</w:t>
      </w:r>
      <w:r w:rsidRPr="002C5648">
        <w:rPr>
          <w:spacing w:val="-5"/>
          <w:kern w:val="20"/>
          <w:szCs w:val="24"/>
        </w:rPr>
        <w:t>.</w:t>
      </w:r>
      <w:bookmarkEnd w:id="50"/>
      <w:bookmarkEnd w:id="51"/>
      <w:bookmarkEnd w:id="52"/>
    </w:p>
    <w:p w:rsidR="002D422F" w:rsidRDefault="002D422F" w:rsidP="00B87C36">
      <w:pPr>
        <w:pStyle w:val="List1"/>
      </w:pPr>
      <w:r>
        <w:rPr>
          <w:spacing w:val="-5"/>
          <w:kern w:val="20"/>
          <w:szCs w:val="24"/>
        </w:rPr>
        <w:br/>
      </w:r>
      <w:r w:rsidRPr="002C5648">
        <w:rPr>
          <w:spacing w:val="-5"/>
          <w:kern w:val="20"/>
          <w:szCs w:val="24"/>
        </w:rPr>
        <w:t xml:space="preserve">(a)  </w:t>
      </w:r>
      <w:r w:rsidRPr="002C5648">
        <w:rPr>
          <w:rFonts w:cs="Arial"/>
          <w:spacing w:val="-5"/>
          <w:kern w:val="20"/>
          <w:szCs w:val="24"/>
        </w:rPr>
        <w:t>If the acquisition requires the performance of services or delivery of supplies in an area outside the United States,</w:t>
      </w:r>
      <w:r w:rsidRPr="002C5648">
        <w:rPr>
          <w:rFonts w:ascii="Arial" w:hAnsi="Arial" w:cs="Arial"/>
          <w:spacing w:val="-5"/>
          <w:kern w:val="20"/>
          <w:szCs w:val="24"/>
        </w:rPr>
        <w:t xml:space="preserve"> </w:t>
      </w:r>
      <w:r w:rsidRPr="002C5648">
        <w:rPr>
          <w:spacing w:val="-5"/>
          <w:kern w:val="20"/>
          <w:szCs w:val="24"/>
        </w:rPr>
        <w:t xml:space="preserve">follow the procedures at </w:t>
      </w:r>
      <w:hyperlink r:id="rId41" w:anchor="225.370" w:history="1">
        <w:r w:rsidRPr="002C5648">
          <w:rPr>
            <w:color w:val="0000FF"/>
            <w:spacing w:val="-5"/>
            <w:kern w:val="20"/>
            <w:szCs w:val="24"/>
            <w:u w:val="single"/>
          </w:rPr>
          <w:t>PGI 225.370</w:t>
        </w:r>
      </w:hyperlink>
      <w:r w:rsidRPr="002C5648">
        <w:rPr>
          <w:spacing w:val="-5"/>
          <w:kern w:val="20"/>
          <w:szCs w:val="24"/>
        </w:rPr>
        <w:t>(a).</w:t>
      </w:r>
    </w:p>
    <w:p w:rsidR="002D422F" w:rsidRDefault="002D422F" w:rsidP="00B87C36">
      <w:pPr>
        <w:pStyle w:val="List1"/>
      </w:pPr>
      <w:r>
        <w:rPr>
          <w:b/>
          <w:spacing w:val="-5"/>
          <w:kern w:val="20"/>
          <w:szCs w:val="24"/>
        </w:rPr>
        <w:br/>
      </w:r>
      <w:r w:rsidRPr="002C5648">
        <w:rPr>
          <w:spacing w:val="-5"/>
          <w:kern w:val="20"/>
          <w:szCs w:val="24"/>
        </w:rPr>
        <w:t xml:space="preserve">(b)  For work performed in Germany, eligibility for logistics support or base privileges of contractor employees is governed by U.S.-German bilateral agreements.  Follow the procedures at Army in Europe Regulation 715-9, available at </w:t>
      </w:r>
      <w:hyperlink r:id="rId42" w:history="1">
        <w:r w:rsidRPr="002C5648">
          <w:rPr>
            <w:color w:val="0000FF"/>
            <w:spacing w:val="-5"/>
            <w:kern w:val="20"/>
            <w:u w:val="single"/>
          </w:rPr>
          <w:t>http://www.eur.army.mil/g1/content/CPD/docper/docper_germanyLinks.html</w:t>
        </w:r>
      </w:hyperlink>
      <w:r w:rsidRPr="002C5648">
        <w:rPr>
          <w:spacing w:val="-5"/>
          <w:kern w:val="20"/>
        </w:rPr>
        <w:t xml:space="preserve"> </w:t>
      </w:r>
      <w:r w:rsidRPr="002C5648">
        <w:rPr>
          <w:rFonts w:cs="Courier New"/>
          <w:spacing w:val="-5"/>
          <w:kern w:val="20"/>
          <w:szCs w:val="24"/>
        </w:rPr>
        <w:t>under “AE Regs &amp; Resources.”</w:t>
      </w:r>
    </w:p>
    <w:p w:rsidR="002D422F" w:rsidRDefault="002D422F" w:rsidP="00B87C36">
      <w:pPr>
        <w:pStyle w:val="List1"/>
      </w:pPr>
      <w:r>
        <w:rPr>
          <w:rFonts w:cs="Courier New"/>
          <w:b/>
          <w:spacing w:val="-5"/>
          <w:kern w:val="20"/>
          <w:szCs w:val="24"/>
        </w:rPr>
        <w:br/>
      </w:r>
      <w:r w:rsidRPr="002C5648">
        <w:rPr>
          <w:spacing w:val="-5"/>
          <w:kern w:val="20"/>
          <w:szCs w:val="24"/>
        </w:rPr>
        <w:t xml:space="preserve">(c)  For work performed in Japan or Korea, see </w:t>
      </w:r>
      <w:hyperlink r:id="rId43" w:anchor="225.370" w:history="1">
        <w:r w:rsidRPr="002C5648">
          <w:rPr>
            <w:color w:val="0000FF"/>
            <w:spacing w:val="-5"/>
            <w:kern w:val="20"/>
            <w:szCs w:val="24"/>
            <w:u w:val="single"/>
          </w:rPr>
          <w:t>PGI 225.370</w:t>
        </w:r>
      </w:hyperlink>
      <w:r w:rsidRPr="002C5648">
        <w:rPr>
          <w:spacing w:val="-5"/>
          <w:kern w:val="20"/>
          <w:szCs w:val="24"/>
        </w:rPr>
        <w:t>(b) for information on bilateral agreements and policy relating to contractor employees in Japan or Korea.</w:t>
      </w:r>
    </w:p>
    <w:p w:rsidR="002D422F" w:rsidRDefault="002D422F" w:rsidP="00B87C36">
      <w:pPr>
        <w:pStyle w:val="List1"/>
      </w:pPr>
      <w:r>
        <w:rPr>
          <w:rFonts w:cs="Courier New"/>
          <w:b/>
          <w:szCs w:val="24"/>
        </w:rPr>
        <w:br/>
      </w:r>
      <w:r w:rsidRPr="002C5648">
        <w:rPr>
          <w:szCs w:val="24"/>
        </w:rPr>
        <w:t xml:space="preserve">(d)   For work performed in the U.S. Central Command </w:t>
      </w:r>
      <w:r w:rsidRPr="002C5648">
        <w:t xml:space="preserve">area of responsibility, follow the procedures for theater business clearance/contract administration delegation instructions at </w:t>
      </w:r>
      <w:hyperlink r:id="rId44" w:anchor="225.370" w:history="1">
        <w:r w:rsidRPr="002C5648">
          <w:rPr>
            <w:color w:val="0000FF"/>
            <w:szCs w:val="24"/>
            <w:u w:val="single"/>
          </w:rPr>
          <w:t>PGI 225.370</w:t>
        </w:r>
      </w:hyperlink>
      <w:r w:rsidRPr="002C5648">
        <w:t>(</w:t>
      </w:r>
      <w:r>
        <w:t>d</w:t>
      </w:r>
      <w:r w:rsidRPr="002C5648">
        <w:t>).</w:t>
      </w:r>
    </w:p>
    <w:p w:rsidR="002D422F" w:rsidRPr="002C5648" w:rsidRDefault="002D422F" w:rsidP="0013782B">
      <w:pPr>
        <w:pStyle w:val="Heading3"/>
      </w:pPr>
      <w:r>
        <w:rPr>
          <w:rFonts w:cs="Arial"/>
          <w:b w:val="0"/>
          <w:spacing w:val="-5"/>
          <w:kern w:val="20"/>
        </w:rPr>
        <w:br/>
      </w:r>
      <w:bookmarkStart w:id="53" w:name="_Toc37345642"/>
      <w:bookmarkStart w:id="54" w:name="_Toc37676974"/>
      <w:bookmarkStart w:id="55" w:name="_Toc37754841"/>
      <w:r w:rsidRPr="007C53B5">
        <w:rPr>
          <w:spacing w:val="-5"/>
          <w:kern w:val="20"/>
          <w:szCs w:val="24"/>
        </w:rPr>
        <w:t>225</w:t>
      </w:r>
      <w:r w:rsidRPr="002C5648">
        <w:rPr>
          <w:spacing w:val="-5"/>
          <w:kern w:val="20"/>
          <w:szCs w:val="24"/>
        </w:rPr>
        <w:t>.</w:t>
      </w:r>
      <w:r w:rsidRPr="007C53B5">
        <w:rPr>
          <w:spacing w:val="-5"/>
          <w:kern w:val="20"/>
          <w:szCs w:val="24"/>
        </w:rPr>
        <w:t>371</w:t>
      </w:r>
      <w:r w:rsidRPr="002C5648">
        <w:rPr>
          <w:spacing w:val="-5"/>
          <w:kern w:val="20"/>
          <w:szCs w:val="24"/>
        </w:rPr>
        <w:t xml:space="preserve">  </w:t>
      </w:r>
      <w:r w:rsidRPr="007C53B5">
        <w:rPr>
          <w:spacing w:val="-5"/>
          <w:kern w:val="20"/>
          <w:szCs w:val="24"/>
        </w:rPr>
        <w:t>Contractor</w:t>
      </w:r>
      <w:r w:rsidRPr="002C5648">
        <w:rPr>
          <w:spacing w:val="-5"/>
          <w:kern w:val="20"/>
          <w:szCs w:val="24"/>
        </w:rPr>
        <w:t xml:space="preserve"> </w:t>
      </w:r>
      <w:r w:rsidRPr="007C53B5">
        <w:rPr>
          <w:spacing w:val="-5"/>
          <w:kern w:val="20"/>
          <w:szCs w:val="24"/>
        </w:rPr>
        <w:t>personnel</w:t>
      </w:r>
      <w:r w:rsidRPr="002C5648">
        <w:rPr>
          <w:spacing w:val="-5"/>
          <w:kern w:val="20"/>
          <w:szCs w:val="24"/>
        </w:rPr>
        <w:t xml:space="preserve"> </w:t>
      </w:r>
      <w:r w:rsidRPr="007C53B5">
        <w:rPr>
          <w:spacing w:val="-5"/>
          <w:kern w:val="20"/>
          <w:szCs w:val="24"/>
        </w:rPr>
        <w:t>supporting</w:t>
      </w:r>
      <w:r w:rsidRPr="002C5648">
        <w:rPr>
          <w:spacing w:val="-5"/>
          <w:kern w:val="20"/>
          <w:szCs w:val="24"/>
        </w:rPr>
        <w:t xml:space="preserve"> </w:t>
      </w:r>
      <w:r w:rsidRPr="007C53B5">
        <w:rPr>
          <w:spacing w:val="-5"/>
          <w:kern w:val="20"/>
          <w:szCs w:val="24"/>
        </w:rPr>
        <w:t>U</w:t>
      </w:r>
      <w:r w:rsidRPr="002C5648">
        <w:rPr>
          <w:spacing w:val="-5"/>
          <w:kern w:val="20"/>
          <w:szCs w:val="24"/>
        </w:rPr>
        <w:t>.</w:t>
      </w:r>
      <w:r w:rsidRPr="007C53B5">
        <w:rPr>
          <w:spacing w:val="-5"/>
          <w:kern w:val="20"/>
          <w:szCs w:val="24"/>
        </w:rPr>
        <w:t>S</w:t>
      </w:r>
      <w:r w:rsidRPr="002C5648">
        <w:rPr>
          <w:spacing w:val="-5"/>
          <w:kern w:val="20"/>
          <w:szCs w:val="24"/>
        </w:rPr>
        <w:t xml:space="preserve">. </w:t>
      </w:r>
      <w:r w:rsidRPr="007C53B5">
        <w:rPr>
          <w:spacing w:val="-5"/>
          <w:kern w:val="20"/>
          <w:szCs w:val="24"/>
        </w:rPr>
        <w:t>Armed</w:t>
      </w:r>
      <w:r w:rsidRPr="002C5648">
        <w:rPr>
          <w:spacing w:val="-5"/>
          <w:kern w:val="20"/>
          <w:szCs w:val="24"/>
        </w:rPr>
        <w:t xml:space="preserve"> </w:t>
      </w:r>
      <w:r w:rsidRPr="007C53B5">
        <w:rPr>
          <w:spacing w:val="-5"/>
          <w:kern w:val="20"/>
          <w:szCs w:val="24"/>
        </w:rPr>
        <w:t>Forces</w:t>
      </w:r>
      <w:r w:rsidRPr="002C5648">
        <w:rPr>
          <w:spacing w:val="-5"/>
          <w:kern w:val="20"/>
          <w:szCs w:val="24"/>
        </w:rPr>
        <w:t xml:space="preserve"> </w:t>
      </w:r>
      <w:r w:rsidRPr="007C53B5">
        <w:rPr>
          <w:spacing w:val="-5"/>
          <w:kern w:val="20"/>
          <w:szCs w:val="24"/>
        </w:rPr>
        <w:t>deployed</w:t>
      </w:r>
      <w:r w:rsidRPr="002C5648">
        <w:rPr>
          <w:spacing w:val="-5"/>
          <w:kern w:val="20"/>
          <w:szCs w:val="24"/>
        </w:rPr>
        <w:t xml:space="preserve"> </w:t>
      </w:r>
      <w:r w:rsidRPr="007C53B5">
        <w:rPr>
          <w:spacing w:val="-5"/>
          <w:kern w:val="20"/>
          <w:szCs w:val="24"/>
        </w:rPr>
        <w:t>outside</w:t>
      </w:r>
      <w:r w:rsidRPr="002C5648">
        <w:rPr>
          <w:spacing w:val="-5"/>
          <w:kern w:val="20"/>
          <w:szCs w:val="24"/>
        </w:rPr>
        <w:t xml:space="preserve"> </w:t>
      </w:r>
      <w:r w:rsidRPr="007C53B5">
        <w:rPr>
          <w:spacing w:val="-5"/>
          <w:kern w:val="20"/>
          <w:szCs w:val="24"/>
        </w:rPr>
        <w:t>the</w:t>
      </w:r>
      <w:r w:rsidRPr="002C5648">
        <w:rPr>
          <w:spacing w:val="-5"/>
          <w:kern w:val="20"/>
          <w:szCs w:val="24"/>
        </w:rPr>
        <w:t xml:space="preserve"> </w:t>
      </w:r>
      <w:r w:rsidRPr="007C53B5">
        <w:rPr>
          <w:spacing w:val="-5"/>
          <w:kern w:val="20"/>
          <w:szCs w:val="24"/>
        </w:rPr>
        <w:t>United</w:t>
      </w:r>
      <w:r w:rsidRPr="002C5648">
        <w:rPr>
          <w:spacing w:val="-5"/>
          <w:kern w:val="20"/>
          <w:szCs w:val="24"/>
        </w:rPr>
        <w:t xml:space="preserve"> </w:t>
      </w:r>
      <w:r w:rsidRPr="007C53B5">
        <w:rPr>
          <w:spacing w:val="-5"/>
          <w:kern w:val="20"/>
          <w:szCs w:val="24"/>
        </w:rPr>
        <w:t>States</w:t>
      </w:r>
      <w:r w:rsidRPr="002C5648">
        <w:rPr>
          <w:spacing w:val="-5"/>
          <w:kern w:val="20"/>
          <w:szCs w:val="24"/>
        </w:rPr>
        <w:t>.</w:t>
      </w:r>
      <w:bookmarkEnd w:id="53"/>
      <w:bookmarkEnd w:id="54"/>
      <w:bookmarkEnd w:id="55"/>
    </w:p>
    <w:p w:rsidR="002D422F" w:rsidRDefault="002D422F" w:rsidP="0013782B">
      <w:pPr>
        <w:rPr>
          <w:b/>
        </w:rPr>
      </w:pPr>
      <w:r w:rsidRPr="002C5648">
        <w:t xml:space="preserve">For additional information on contractor personnel supporting U.S. Armed Forces, see </w:t>
      </w:r>
      <w:hyperlink r:id="rId45" w:anchor="225.371" w:history="1">
        <w:r w:rsidRPr="002C5648">
          <w:rPr>
            <w:color w:val="0000FF"/>
            <w:u w:val="single"/>
          </w:rPr>
          <w:t>PGI 225.371</w:t>
        </w:r>
      </w:hyperlink>
      <w:r w:rsidRPr="002C5648">
        <w:t>.</w:t>
      </w:r>
    </w:p>
    <w:p w:rsidR="002D422F" w:rsidRDefault="002D422F" w:rsidP="0013782B">
      <w:pPr>
        <w:pStyle w:val="Heading4"/>
      </w:pPr>
      <w:r>
        <w:br/>
      </w:r>
      <w:bookmarkStart w:id="56" w:name="_Toc37676975"/>
      <w:bookmarkStart w:id="57" w:name="_Toc37754842"/>
      <w:r w:rsidRPr="0090219C">
        <w:t>225</w:t>
      </w:r>
      <w:r w:rsidRPr="002C5648">
        <w:t>.</w:t>
      </w:r>
      <w:r w:rsidRPr="0090219C">
        <w:t>371</w:t>
      </w:r>
      <w:r w:rsidRPr="002C5648">
        <w:t>-</w:t>
      </w:r>
      <w:r w:rsidRPr="0090219C">
        <w:t>1</w:t>
      </w:r>
      <w:r w:rsidRPr="002C5648">
        <w:t xml:space="preserve">  </w:t>
      </w:r>
      <w:r w:rsidRPr="0090219C">
        <w:t>Scope</w:t>
      </w:r>
      <w:r w:rsidRPr="002C5648">
        <w:t>.</w:t>
      </w:r>
      <w:bookmarkEnd w:id="56"/>
      <w:bookmarkEnd w:id="57"/>
    </w:p>
    <w:p w:rsidR="002D422F" w:rsidRDefault="002D422F" w:rsidP="00B87C36">
      <w:pPr>
        <w:pStyle w:val="List1"/>
      </w:pPr>
      <w:r>
        <w:rPr>
          <w:b/>
          <w:spacing w:val="-5"/>
          <w:kern w:val="20"/>
          <w:szCs w:val="24"/>
        </w:rPr>
        <w:lastRenderedPageBreak/>
        <w:br/>
      </w:r>
      <w:r w:rsidRPr="002C5648">
        <w:rPr>
          <w:rFonts w:cs="Courier New"/>
          <w:spacing w:val="-5"/>
          <w:kern w:val="20"/>
          <w:szCs w:val="24"/>
        </w:rPr>
        <w:t>(a)  This section applies to contracts that involve contractor personnel supporting U.S. Armed Forces deployed outside the United States in—</w:t>
      </w:r>
    </w:p>
    <w:p w:rsidR="002D422F" w:rsidRDefault="002D422F" w:rsidP="0013782B">
      <w:pPr>
        <w:pStyle w:val="List2"/>
      </w:pPr>
      <w:r>
        <w:rPr>
          <w:b/>
          <w:spacing w:val="-5"/>
          <w:kern w:val="20"/>
          <w:szCs w:val="24"/>
        </w:rPr>
        <w:br/>
      </w:r>
      <w:r w:rsidRPr="002C5648">
        <w:rPr>
          <w:rFonts w:cs="Courier New"/>
          <w:spacing w:val="-5"/>
          <w:kern w:val="20"/>
          <w:szCs w:val="24"/>
        </w:rPr>
        <w:t>(1)  Contingency operations;</w:t>
      </w:r>
    </w:p>
    <w:p w:rsidR="002D422F" w:rsidRDefault="002D422F" w:rsidP="0013782B">
      <w:pPr>
        <w:pStyle w:val="List2"/>
      </w:pPr>
      <w:r>
        <w:rPr>
          <w:rFonts w:cs="Courier New"/>
          <w:b/>
          <w:spacing w:val="-5"/>
          <w:kern w:val="20"/>
          <w:szCs w:val="24"/>
        </w:rPr>
        <w:br/>
      </w:r>
      <w:r w:rsidRPr="002C5648">
        <w:rPr>
          <w:rFonts w:cs="Courier New"/>
          <w:spacing w:val="-5"/>
          <w:kern w:val="20"/>
          <w:szCs w:val="24"/>
        </w:rPr>
        <w:t>(2)  Humanitarian or peacekeeping operations; or</w:t>
      </w:r>
    </w:p>
    <w:p w:rsidR="002D422F" w:rsidRDefault="002D422F" w:rsidP="0013782B">
      <w:pPr>
        <w:pStyle w:val="List2"/>
      </w:pPr>
      <w:r>
        <w:rPr>
          <w:rFonts w:cs="Courier New"/>
          <w:b/>
          <w:spacing w:val="-5"/>
          <w:kern w:val="20"/>
          <w:szCs w:val="24"/>
        </w:rPr>
        <w:br/>
      </w:r>
      <w:r w:rsidRPr="002C5648">
        <w:rPr>
          <w:rFonts w:cs="Courier New"/>
          <w:spacing w:val="-5"/>
          <w:kern w:val="20"/>
          <w:szCs w:val="24"/>
        </w:rPr>
        <w:t>(3)  Other military operations or military exercises, when designated by the combatant commander.</w:t>
      </w:r>
    </w:p>
    <w:p w:rsidR="002D422F" w:rsidRDefault="002D422F" w:rsidP="00B87C36">
      <w:pPr>
        <w:pStyle w:val="List1"/>
      </w:pPr>
      <w:r>
        <w:rPr>
          <w:rFonts w:cs="Courier New"/>
          <w:b/>
          <w:spacing w:val="-5"/>
          <w:kern w:val="20"/>
          <w:szCs w:val="24"/>
        </w:rPr>
        <w:br/>
      </w:r>
      <w:r w:rsidRPr="002C5648">
        <w:rPr>
          <w:rFonts w:cs="Courier New"/>
          <w:spacing w:val="-5"/>
          <w:kern w:val="20"/>
          <w:szCs w:val="24"/>
        </w:rPr>
        <w:t>(b)  Any of the types of operations listed in paragraph (a) of this subsection may include stability operations such as—</w:t>
      </w:r>
    </w:p>
    <w:p w:rsidR="002D422F" w:rsidRDefault="002D422F" w:rsidP="0013782B">
      <w:pPr>
        <w:pStyle w:val="List2"/>
      </w:pPr>
      <w:r>
        <w:rPr>
          <w:rFonts w:cs="Courier New"/>
          <w:b/>
          <w:spacing w:val="-5"/>
          <w:kern w:val="20"/>
          <w:szCs w:val="24"/>
        </w:rPr>
        <w:br/>
      </w:r>
      <w:r w:rsidRPr="002C5648">
        <w:rPr>
          <w:rFonts w:cs="Courier New"/>
          <w:spacing w:val="-5"/>
          <w:kern w:val="20"/>
          <w:szCs w:val="24"/>
        </w:rPr>
        <w:t>(1)  Establishment or maintenance of a safe and secure environment; or</w:t>
      </w:r>
    </w:p>
    <w:p w:rsidR="002D422F" w:rsidRDefault="002D422F" w:rsidP="0013782B">
      <w:pPr>
        <w:pStyle w:val="List2"/>
      </w:pPr>
      <w:r>
        <w:rPr>
          <w:rFonts w:cs="Courier New"/>
          <w:b/>
          <w:spacing w:val="-5"/>
          <w:kern w:val="20"/>
          <w:szCs w:val="24"/>
        </w:rPr>
        <w:br/>
      </w:r>
      <w:r w:rsidRPr="002C5648">
        <w:rPr>
          <w:rFonts w:cs="Courier New"/>
          <w:spacing w:val="-5"/>
          <w:kern w:val="20"/>
          <w:szCs w:val="24"/>
        </w:rPr>
        <w:t>(2)  Provision of emergency infrastructure reconstruction, humanitarian relief, or essential governmental services (until feasible to transition to local government).</w:t>
      </w:r>
    </w:p>
    <w:p w:rsidR="002D422F" w:rsidRPr="002C5648" w:rsidRDefault="002D422F" w:rsidP="0013782B">
      <w:pPr>
        <w:pStyle w:val="Heading4"/>
      </w:pPr>
      <w:r>
        <w:rPr>
          <w:rFonts w:cs="Courier New"/>
          <w:b w:val="0"/>
          <w:spacing w:val="-5"/>
          <w:kern w:val="20"/>
          <w:szCs w:val="24"/>
        </w:rPr>
        <w:br/>
      </w:r>
      <w:bookmarkStart w:id="58" w:name="_Toc37676976"/>
      <w:bookmarkStart w:id="59" w:name="_Toc37754843"/>
      <w:r w:rsidRPr="0090219C">
        <w:rPr>
          <w:rFonts w:cs="Courier New"/>
          <w:spacing w:val="-5"/>
          <w:kern w:val="20"/>
          <w:szCs w:val="24"/>
        </w:rPr>
        <w:t>225</w:t>
      </w:r>
      <w:r w:rsidRPr="002C5648">
        <w:rPr>
          <w:rFonts w:cs="Courier New"/>
          <w:spacing w:val="-5"/>
          <w:kern w:val="20"/>
          <w:szCs w:val="24"/>
        </w:rPr>
        <w:t>.</w:t>
      </w:r>
      <w:r w:rsidRPr="0090219C">
        <w:rPr>
          <w:rFonts w:cs="Courier New"/>
          <w:spacing w:val="-5"/>
          <w:kern w:val="20"/>
          <w:szCs w:val="24"/>
        </w:rPr>
        <w:t>371</w:t>
      </w:r>
      <w:r w:rsidRPr="002C5648">
        <w:rPr>
          <w:rFonts w:cs="Courier New"/>
          <w:spacing w:val="-5"/>
          <w:kern w:val="20"/>
          <w:szCs w:val="24"/>
        </w:rPr>
        <w:t>-</w:t>
      </w:r>
      <w:r w:rsidRPr="0090219C">
        <w:rPr>
          <w:rFonts w:cs="Courier New"/>
          <w:spacing w:val="-5"/>
          <w:kern w:val="20"/>
          <w:szCs w:val="24"/>
        </w:rPr>
        <w:t>2</w:t>
      </w:r>
      <w:r w:rsidRPr="002C5648">
        <w:rPr>
          <w:rFonts w:cs="Courier New"/>
          <w:spacing w:val="-5"/>
          <w:kern w:val="20"/>
          <w:szCs w:val="24"/>
        </w:rPr>
        <w:t xml:space="preserve">  </w:t>
      </w:r>
      <w:r w:rsidRPr="0090219C">
        <w:rPr>
          <w:rFonts w:cs="Courier New"/>
          <w:spacing w:val="-5"/>
          <w:kern w:val="20"/>
          <w:szCs w:val="24"/>
        </w:rPr>
        <w:t>Definition</w:t>
      </w:r>
      <w:r w:rsidRPr="002C5648">
        <w:rPr>
          <w:rFonts w:cs="Courier New"/>
          <w:spacing w:val="-5"/>
          <w:kern w:val="20"/>
          <w:szCs w:val="24"/>
        </w:rPr>
        <w:t>.</w:t>
      </w:r>
      <w:bookmarkEnd w:id="58"/>
      <w:bookmarkEnd w:id="59"/>
    </w:p>
    <w:p w:rsidR="002D422F" w:rsidRDefault="002D422F" w:rsidP="00E71CA7">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cs="Courier New"/>
          <w:b/>
          <w:spacing w:val="-5"/>
          <w:kern w:val="20"/>
          <w:szCs w:val="24"/>
        </w:rPr>
      </w:pPr>
      <w:r w:rsidRPr="002C5648">
        <w:rPr>
          <w:rFonts w:cs="Courier New"/>
          <w:spacing w:val="-5"/>
          <w:kern w:val="20"/>
          <w:szCs w:val="24"/>
        </w:rPr>
        <w:t xml:space="preserve">“Designated operational area” is defined in the clause at </w:t>
      </w:r>
      <w:hyperlink r:id="rId46" w:anchor="252.225-7040" w:history="1">
        <w:r w:rsidRPr="002C5648">
          <w:rPr>
            <w:rFonts w:cs="Courier New"/>
            <w:color w:val="0000FF"/>
            <w:spacing w:val="-5"/>
            <w:kern w:val="20"/>
            <w:szCs w:val="24"/>
            <w:u w:val="single"/>
          </w:rPr>
          <w:t>252.225-7040</w:t>
        </w:r>
      </w:hyperlink>
      <w:r w:rsidRPr="002C5648">
        <w:rPr>
          <w:rFonts w:cs="Courier New"/>
          <w:spacing w:val="-5"/>
          <w:kern w:val="20"/>
          <w:szCs w:val="24"/>
        </w:rPr>
        <w:t xml:space="preserve">.  See </w:t>
      </w:r>
      <w:hyperlink r:id="rId47" w:anchor="225.371-2" w:history="1">
        <w:r w:rsidRPr="002C5648">
          <w:rPr>
            <w:rFonts w:cs="Courier New"/>
            <w:color w:val="0000FF"/>
            <w:spacing w:val="-5"/>
            <w:kern w:val="20"/>
            <w:szCs w:val="24"/>
            <w:u w:val="single"/>
          </w:rPr>
          <w:t>PGI 225.371-2</w:t>
        </w:r>
      </w:hyperlink>
      <w:r w:rsidRPr="002C5648">
        <w:rPr>
          <w:rFonts w:cs="Courier New"/>
          <w:spacing w:val="-5"/>
          <w:kern w:val="20"/>
          <w:szCs w:val="24"/>
        </w:rPr>
        <w:t xml:space="preserve"> for additional information on designated operational areas</w:t>
      </w:r>
      <w:r>
        <w:rPr>
          <w:rFonts w:cs="Courier New"/>
          <w:spacing w:val="-5"/>
          <w:kern w:val="20"/>
          <w:szCs w:val="24"/>
        </w:rPr>
        <w:t>.</w:t>
      </w:r>
    </w:p>
    <w:p w:rsidR="002D422F" w:rsidRDefault="002D422F" w:rsidP="0013782B">
      <w:pPr>
        <w:pStyle w:val="Heading4"/>
      </w:pPr>
      <w:r>
        <w:rPr>
          <w:rFonts w:cs="Courier New"/>
          <w:b w:val="0"/>
          <w:spacing w:val="-5"/>
          <w:kern w:val="20"/>
          <w:szCs w:val="24"/>
        </w:rPr>
        <w:br/>
      </w:r>
      <w:bookmarkStart w:id="60" w:name="_Toc37676977"/>
      <w:bookmarkStart w:id="61" w:name="_Toc37754844"/>
      <w:r w:rsidRPr="0090219C">
        <w:rPr>
          <w:rFonts w:cs="Courier New"/>
          <w:spacing w:val="-5"/>
          <w:kern w:val="20"/>
          <w:szCs w:val="24"/>
        </w:rPr>
        <w:t>225</w:t>
      </w:r>
      <w:r w:rsidRPr="002C5648">
        <w:rPr>
          <w:rFonts w:cs="Courier New"/>
          <w:spacing w:val="-5"/>
          <w:kern w:val="20"/>
          <w:szCs w:val="24"/>
        </w:rPr>
        <w:t>.</w:t>
      </w:r>
      <w:r w:rsidRPr="0090219C">
        <w:rPr>
          <w:rFonts w:cs="Courier New"/>
          <w:spacing w:val="-5"/>
          <w:kern w:val="20"/>
          <w:szCs w:val="24"/>
        </w:rPr>
        <w:t>371</w:t>
      </w:r>
      <w:r w:rsidRPr="002C5648">
        <w:rPr>
          <w:rFonts w:cs="Courier New"/>
          <w:spacing w:val="-5"/>
          <w:kern w:val="20"/>
          <w:szCs w:val="24"/>
        </w:rPr>
        <w:t>-</w:t>
      </w:r>
      <w:r w:rsidRPr="0090219C">
        <w:rPr>
          <w:rFonts w:cs="Courier New"/>
          <w:spacing w:val="-5"/>
          <w:kern w:val="20"/>
          <w:szCs w:val="24"/>
        </w:rPr>
        <w:t>3</w:t>
      </w:r>
      <w:r w:rsidRPr="002C5648">
        <w:rPr>
          <w:rFonts w:cs="Courier New"/>
          <w:spacing w:val="-5"/>
          <w:kern w:val="20"/>
          <w:szCs w:val="24"/>
        </w:rPr>
        <w:t xml:space="preserve">  </w:t>
      </w:r>
      <w:r w:rsidRPr="0090219C">
        <w:rPr>
          <w:rFonts w:cs="Courier New"/>
          <w:spacing w:val="-5"/>
          <w:kern w:val="20"/>
          <w:szCs w:val="24"/>
        </w:rPr>
        <w:t>Government</w:t>
      </w:r>
      <w:r w:rsidRPr="002C5648">
        <w:rPr>
          <w:rFonts w:cs="Courier New"/>
          <w:spacing w:val="-5"/>
          <w:kern w:val="20"/>
          <w:szCs w:val="24"/>
        </w:rPr>
        <w:t xml:space="preserve"> </w:t>
      </w:r>
      <w:r w:rsidRPr="0090219C">
        <w:rPr>
          <w:rFonts w:cs="Courier New"/>
          <w:spacing w:val="-5"/>
          <w:kern w:val="20"/>
          <w:szCs w:val="24"/>
        </w:rPr>
        <w:t>support</w:t>
      </w:r>
      <w:r w:rsidRPr="002C5648">
        <w:rPr>
          <w:rFonts w:cs="Courier New"/>
          <w:spacing w:val="-5"/>
          <w:kern w:val="20"/>
          <w:szCs w:val="24"/>
        </w:rPr>
        <w:t>.</w:t>
      </w:r>
      <w:bookmarkEnd w:id="60"/>
      <w:bookmarkEnd w:id="61"/>
    </w:p>
    <w:p w:rsidR="002D422F" w:rsidRDefault="002D422F" w:rsidP="00B87C36">
      <w:pPr>
        <w:pStyle w:val="List1"/>
      </w:pPr>
      <w:r>
        <w:rPr>
          <w:rFonts w:cs="Courier New"/>
          <w:spacing w:val="-5"/>
          <w:kern w:val="20"/>
          <w:szCs w:val="24"/>
        </w:rPr>
        <w:br/>
      </w:r>
      <w:r w:rsidRPr="002C5648">
        <w:rPr>
          <w:rFonts w:cs="Courier New"/>
          <w:spacing w:val="-5"/>
          <w:kern w:val="20"/>
          <w:szCs w:val="24"/>
        </w:rPr>
        <w:t xml:space="preserve">(a)  Government support that may be authorized or required for contractor personnel performing in a designated operational area may include, but is not limited to, the types of support listed in </w:t>
      </w:r>
      <w:hyperlink r:id="rId48" w:anchor="225.371-3" w:history="1">
        <w:r w:rsidRPr="002C5648">
          <w:rPr>
            <w:rFonts w:cs="Courier New"/>
            <w:color w:val="0000FF"/>
            <w:spacing w:val="-5"/>
            <w:kern w:val="20"/>
            <w:szCs w:val="24"/>
            <w:u w:val="single"/>
          </w:rPr>
          <w:t>PGI 225.371-3</w:t>
        </w:r>
      </w:hyperlink>
      <w:r w:rsidRPr="002C5648">
        <w:rPr>
          <w:rFonts w:cs="Courier New"/>
          <w:spacing w:val="-5"/>
          <w:kern w:val="20"/>
          <w:szCs w:val="24"/>
        </w:rPr>
        <w:t>(a).</w:t>
      </w:r>
    </w:p>
    <w:p w:rsidR="002D422F" w:rsidRDefault="002D422F" w:rsidP="00B87C36">
      <w:pPr>
        <w:pStyle w:val="List1"/>
      </w:pPr>
      <w:r>
        <w:rPr>
          <w:rFonts w:cs="Courier New"/>
          <w:b/>
          <w:spacing w:val="-5"/>
          <w:kern w:val="20"/>
          <w:szCs w:val="24"/>
        </w:rPr>
        <w:br/>
      </w:r>
      <w:r w:rsidRPr="002C5648">
        <w:rPr>
          <w:rFonts w:cs="Courier New"/>
          <w:spacing w:val="-5"/>
          <w:kern w:val="20"/>
          <w:szCs w:val="24"/>
        </w:rPr>
        <w:t>(b)  The agency shall provide logistical or security support only when the appropriate agency official, in accordance with agency guidance, determines in coordination with the combatant commander that—</w:t>
      </w:r>
    </w:p>
    <w:p w:rsidR="002D422F" w:rsidRDefault="002D422F" w:rsidP="0013782B">
      <w:pPr>
        <w:pStyle w:val="List2"/>
      </w:pPr>
      <w:r>
        <w:rPr>
          <w:rFonts w:cs="Courier New"/>
          <w:b/>
          <w:spacing w:val="-5"/>
          <w:kern w:val="20"/>
          <w:szCs w:val="24"/>
        </w:rPr>
        <w:br/>
      </w:r>
      <w:r w:rsidRPr="002C5648">
        <w:rPr>
          <w:rFonts w:cs="Courier New"/>
          <w:spacing w:val="-5"/>
          <w:kern w:val="20"/>
          <w:szCs w:val="24"/>
        </w:rPr>
        <w:t>(1)  Such Government support is available and is needed to ensure continuation of essential contractor services; and</w:t>
      </w:r>
    </w:p>
    <w:p w:rsidR="002D422F" w:rsidRDefault="002D422F" w:rsidP="0013782B">
      <w:pPr>
        <w:pStyle w:val="List2"/>
      </w:pPr>
      <w:r>
        <w:rPr>
          <w:rFonts w:cs="Courier New"/>
          <w:b/>
          <w:spacing w:val="-5"/>
          <w:kern w:val="20"/>
          <w:szCs w:val="24"/>
        </w:rPr>
        <w:br/>
      </w:r>
      <w:r w:rsidRPr="002C5648">
        <w:rPr>
          <w:rFonts w:cs="Courier New"/>
          <w:spacing w:val="-5"/>
          <w:kern w:val="20"/>
          <w:szCs w:val="24"/>
        </w:rPr>
        <w:t>(2)  The contractor cannot obtain adequate support from other sources at a reasonable cost.</w:t>
      </w:r>
    </w:p>
    <w:p w:rsidR="002D422F" w:rsidRDefault="002D422F" w:rsidP="00B87C36">
      <w:pPr>
        <w:pStyle w:val="List1"/>
      </w:pPr>
      <w:r>
        <w:rPr>
          <w:rFonts w:cs="Courier New"/>
          <w:b/>
          <w:spacing w:val="-5"/>
          <w:kern w:val="20"/>
          <w:szCs w:val="24"/>
        </w:rPr>
        <w:br/>
      </w:r>
      <w:r w:rsidRPr="002C5648">
        <w:rPr>
          <w:rFonts w:cs="Courier New"/>
          <w:spacing w:val="-5"/>
          <w:kern w:val="20"/>
          <w:szCs w:val="24"/>
        </w:rPr>
        <w:t>(c)  The contracting officer shall specify in the solicitation and contract—</w:t>
      </w:r>
    </w:p>
    <w:p w:rsidR="002D422F" w:rsidRDefault="002D422F" w:rsidP="0013782B">
      <w:pPr>
        <w:pStyle w:val="List2"/>
      </w:pPr>
      <w:r>
        <w:rPr>
          <w:rFonts w:cs="Courier New"/>
          <w:b/>
          <w:spacing w:val="-5"/>
          <w:kern w:val="20"/>
          <w:szCs w:val="24"/>
        </w:rPr>
        <w:br/>
      </w:r>
      <w:r w:rsidRPr="002C5648">
        <w:rPr>
          <w:rFonts w:cs="Courier New"/>
          <w:spacing w:val="-5"/>
          <w:kern w:val="20"/>
          <w:szCs w:val="24"/>
        </w:rPr>
        <w:t>(1)  Valid terms, approved by the combatant commander, that specify the responsible party, if a party other than the combatant commander is responsible for providing protection to the contractor personnel performing in the designated operational area;  and</w:t>
      </w:r>
    </w:p>
    <w:p w:rsidR="002D422F" w:rsidRDefault="002D422F" w:rsidP="0013782B">
      <w:pPr>
        <w:pStyle w:val="List2"/>
      </w:pPr>
      <w:r>
        <w:rPr>
          <w:rFonts w:cs="Courier New"/>
          <w:b/>
          <w:spacing w:val="-5"/>
          <w:kern w:val="20"/>
          <w:szCs w:val="24"/>
        </w:rPr>
        <w:lastRenderedPageBreak/>
        <w:br/>
      </w:r>
      <w:r w:rsidRPr="002C5648">
        <w:rPr>
          <w:rFonts w:cs="Courier New"/>
          <w:spacing w:val="-5"/>
          <w:kern w:val="20"/>
          <w:szCs w:val="24"/>
        </w:rPr>
        <w:t>(2)  Any other Government support to be provided, and whether this support will be provided on a reimbursable basis, citing the authority for the reimbursement.</w:t>
      </w:r>
    </w:p>
    <w:p w:rsidR="002D422F" w:rsidRDefault="002D422F" w:rsidP="00B87C36">
      <w:pPr>
        <w:pStyle w:val="List1"/>
      </w:pPr>
      <w:r>
        <w:rPr>
          <w:rFonts w:cs="Courier New"/>
          <w:b/>
          <w:spacing w:val="-5"/>
          <w:kern w:val="20"/>
          <w:szCs w:val="24"/>
        </w:rPr>
        <w:br/>
      </w:r>
      <w:r w:rsidRPr="002C5648">
        <w:rPr>
          <w:rFonts w:cs="Courier New"/>
          <w:spacing w:val="-5"/>
          <w:kern w:val="20"/>
          <w:szCs w:val="24"/>
        </w:rPr>
        <w:t xml:space="preserve">(d)  </w:t>
      </w:r>
      <w:r w:rsidRPr="002C5648">
        <w:rPr>
          <w:rFonts w:cs="Courier New"/>
          <w:i/>
          <w:spacing w:val="-5"/>
          <w:kern w:val="20"/>
          <w:szCs w:val="24"/>
        </w:rPr>
        <w:t>Medical support of contractor personnel</w:t>
      </w:r>
      <w:r w:rsidRPr="002C5648">
        <w:rPr>
          <w:rFonts w:cs="Courier New"/>
          <w:spacing w:val="-5"/>
          <w:kern w:val="20"/>
          <w:szCs w:val="24"/>
        </w:rPr>
        <w:t xml:space="preserve">.  The contracting officer shall provide direction to the contractor when the contractor is required to reimburse the Government for medical treatment or transportation of contractor personnel to a selected civilian facility in accordance with paragraph (c)(2)(ii) of the clause at </w:t>
      </w:r>
      <w:hyperlink r:id="rId49" w:anchor="252.225-7040" w:history="1">
        <w:r w:rsidRPr="002C5648">
          <w:rPr>
            <w:rFonts w:cs="Courier New"/>
            <w:color w:val="0000FF"/>
            <w:spacing w:val="-5"/>
            <w:kern w:val="20"/>
            <w:szCs w:val="24"/>
            <w:u w:val="single"/>
          </w:rPr>
          <w:t>252.225-7040</w:t>
        </w:r>
      </w:hyperlink>
      <w:r w:rsidRPr="002C5648">
        <w:rPr>
          <w:rFonts w:cs="Courier New"/>
          <w:spacing w:val="-5"/>
          <w:kern w:val="20"/>
          <w:szCs w:val="24"/>
        </w:rPr>
        <w:t xml:space="preserve">. For additional information, see </w:t>
      </w:r>
      <w:hyperlink r:id="rId50" w:anchor="225.371-3" w:history="1">
        <w:r w:rsidRPr="00C64DDF">
          <w:rPr>
            <w:rStyle w:val="Hyperlink"/>
            <w:rFonts w:cs="Courier New"/>
            <w:spacing w:val="-5"/>
            <w:kern w:val="20"/>
            <w:szCs w:val="24"/>
          </w:rPr>
          <w:t>PGI 225.371-3</w:t>
        </w:r>
      </w:hyperlink>
      <w:r w:rsidRPr="002C5648">
        <w:rPr>
          <w:rFonts w:cs="Courier New"/>
          <w:spacing w:val="-5"/>
          <w:kern w:val="20"/>
          <w:szCs w:val="24"/>
        </w:rPr>
        <w:t>(d).</w:t>
      </w:r>
    </w:p>
    <w:p w:rsidR="002D422F" w:rsidRDefault="002D422F" w:rsidP="00B87C36">
      <w:pPr>
        <w:pStyle w:val="List1"/>
      </w:pPr>
      <w:r>
        <w:rPr>
          <w:rFonts w:cs="Courier New"/>
          <w:b/>
          <w:spacing w:val="-5"/>
          <w:kern w:val="20"/>
          <w:szCs w:val="24"/>
          <w:u w:val="single"/>
        </w:rPr>
        <w:br/>
      </w:r>
      <w:r w:rsidRPr="002C5648">
        <w:rPr>
          <w:rFonts w:cs="Courier New"/>
          <w:spacing w:val="-5"/>
          <w:kern w:val="20"/>
          <w:szCs w:val="24"/>
        </w:rPr>
        <w:t xml:space="preserve">(e)  </w:t>
      </w:r>
      <w:r w:rsidRPr="002C5648">
        <w:rPr>
          <w:rFonts w:cs="Courier New"/>
          <w:i/>
          <w:spacing w:val="-5"/>
          <w:kern w:val="20"/>
          <w:szCs w:val="24"/>
        </w:rPr>
        <w:t xml:space="preserve">Letter of </w:t>
      </w:r>
      <w:r>
        <w:rPr>
          <w:rFonts w:cs="Courier New"/>
          <w:i/>
          <w:spacing w:val="-5"/>
          <w:kern w:val="20"/>
          <w:szCs w:val="24"/>
        </w:rPr>
        <w:t>a</w:t>
      </w:r>
      <w:r w:rsidRPr="002C5648">
        <w:rPr>
          <w:rFonts w:cs="Courier New"/>
          <w:i/>
          <w:spacing w:val="-5"/>
          <w:kern w:val="20"/>
          <w:szCs w:val="24"/>
        </w:rPr>
        <w:t>uthorization</w:t>
      </w:r>
      <w:r w:rsidRPr="002C5648">
        <w:rPr>
          <w:rFonts w:cs="Courier New"/>
          <w:spacing w:val="-5"/>
          <w:kern w:val="20"/>
          <w:szCs w:val="24"/>
        </w:rPr>
        <w:t xml:space="preserve">.  Contractor personnel must have a Synchronized Predeployment and Operational Tracker (SPOT)–generated letter of authorization (LOA) signed by the contracting officer in order to process through a deployment center or to travel to, from, or within the designated operational area.  The LOA also will identify any additional authorizations, privileges, or Government support that the contractor personnel are entitled to under the contract.  For additional information on LOAs, see </w:t>
      </w:r>
      <w:hyperlink r:id="rId51" w:anchor="225.371-3" w:history="1">
        <w:r w:rsidRPr="00C64DDF">
          <w:rPr>
            <w:rStyle w:val="Hyperlink"/>
            <w:rFonts w:cs="Courier New"/>
            <w:spacing w:val="-5"/>
            <w:kern w:val="20"/>
            <w:szCs w:val="24"/>
          </w:rPr>
          <w:t>PGI 225.371-3</w:t>
        </w:r>
      </w:hyperlink>
      <w:r w:rsidRPr="002C5648">
        <w:rPr>
          <w:rFonts w:cs="Courier New"/>
          <w:spacing w:val="-5"/>
          <w:kern w:val="20"/>
          <w:szCs w:val="24"/>
        </w:rPr>
        <w:t>(e).</w:t>
      </w:r>
    </w:p>
    <w:p w:rsidR="002D422F" w:rsidRDefault="002D422F" w:rsidP="0013782B">
      <w:pPr>
        <w:pStyle w:val="Heading4"/>
      </w:pPr>
      <w:r>
        <w:rPr>
          <w:rFonts w:cs="Courier New"/>
          <w:b w:val="0"/>
          <w:spacing w:val="-5"/>
          <w:kern w:val="20"/>
          <w:szCs w:val="24"/>
        </w:rPr>
        <w:br/>
      </w:r>
      <w:bookmarkStart w:id="62" w:name="_Toc37676978"/>
      <w:bookmarkStart w:id="63" w:name="_Toc37754845"/>
      <w:r w:rsidRPr="0090219C">
        <w:rPr>
          <w:rFonts w:cs="Courier New"/>
          <w:spacing w:val="-5"/>
          <w:kern w:val="20"/>
          <w:szCs w:val="24"/>
        </w:rPr>
        <w:t>225</w:t>
      </w:r>
      <w:r w:rsidRPr="002C5648">
        <w:rPr>
          <w:rFonts w:cs="Courier New"/>
          <w:spacing w:val="-5"/>
          <w:kern w:val="20"/>
          <w:szCs w:val="24"/>
        </w:rPr>
        <w:t>.</w:t>
      </w:r>
      <w:r w:rsidRPr="0090219C">
        <w:rPr>
          <w:rFonts w:cs="Courier New"/>
          <w:spacing w:val="-5"/>
          <w:kern w:val="20"/>
          <w:szCs w:val="24"/>
        </w:rPr>
        <w:t>371</w:t>
      </w:r>
      <w:r w:rsidRPr="002C5648">
        <w:rPr>
          <w:rFonts w:cs="Courier New"/>
          <w:spacing w:val="-5"/>
          <w:kern w:val="20"/>
          <w:szCs w:val="24"/>
        </w:rPr>
        <w:t>-</w:t>
      </w:r>
      <w:r w:rsidRPr="0090219C">
        <w:rPr>
          <w:rFonts w:cs="Courier New"/>
          <w:spacing w:val="-5"/>
          <w:kern w:val="20"/>
          <w:szCs w:val="24"/>
        </w:rPr>
        <w:t>4</w:t>
      </w:r>
      <w:r w:rsidRPr="002C5648">
        <w:rPr>
          <w:rFonts w:cs="Courier New"/>
          <w:spacing w:val="-5"/>
          <w:kern w:val="20"/>
          <w:szCs w:val="24"/>
        </w:rPr>
        <w:t xml:space="preserve">  </w:t>
      </w:r>
      <w:r w:rsidRPr="0090219C">
        <w:rPr>
          <w:rFonts w:cs="Courier New"/>
          <w:spacing w:val="-5"/>
          <w:kern w:val="20"/>
          <w:szCs w:val="24"/>
        </w:rPr>
        <w:t>Law</w:t>
      </w:r>
      <w:r w:rsidRPr="002C5648">
        <w:rPr>
          <w:rFonts w:cs="Courier New"/>
          <w:spacing w:val="-5"/>
          <w:kern w:val="20"/>
          <w:szCs w:val="24"/>
        </w:rPr>
        <w:t xml:space="preserve"> </w:t>
      </w:r>
      <w:r w:rsidRPr="0090219C">
        <w:rPr>
          <w:rFonts w:cs="Courier New"/>
          <w:spacing w:val="-5"/>
          <w:kern w:val="20"/>
          <w:szCs w:val="24"/>
        </w:rPr>
        <w:t>of</w:t>
      </w:r>
      <w:r w:rsidRPr="002C5648">
        <w:rPr>
          <w:rFonts w:cs="Courier New"/>
          <w:spacing w:val="-5"/>
          <w:kern w:val="20"/>
          <w:szCs w:val="24"/>
        </w:rPr>
        <w:t xml:space="preserve"> </w:t>
      </w:r>
      <w:r w:rsidRPr="0090219C">
        <w:rPr>
          <w:rFonts w:cs="Courier New"/>
          <w:spacing w:val="-5"/>
          <w:kern w:val="20"/>
          <w:szCs w:val="24"/>
        </w:rPr>
        <w:t>war</w:t>
      </w:r>
      <w:r w:rsidRPr="002C5648">
        <w:rPr>
          <w:rFonts w:cs="Courier New"/>
          <w:spacing w:val="-5"/>
          <w:kern w:val="20"/>
          <w:szCs w:val="24"/>
        </w:rPr>
        <w:t xml:space="preserve"> </w:t>
      </w:r>
      <w:r w:rsidRPr="0090219C">
        <w:rPr>
          <w:rFonts w:cs="Courier New"/>
          <w:spacing w:val="-5"/>
          <w:kern w:val="20"/>
          <w:szCs w:val="24"/>
        </w:rPr>
        <w:t>training</w:t>
      </w:r>
      <w:r w:rsidRPr="002C5648">
        <w:rPr>
          <w:rFonts w:cs="Courier New"/>
          <w:spacing w:val="-5"/>
          <w:kern w:val="20"/>
          <w:szCs w:val="24"/>
        </w:rPr>
        <w:t>.</w:t>
      </w:r>
      <w:bookmarkEnd w:id="62"/>
      <w:bookmarkEnd w:id="63"/>
    </w:p>
    <w:p w:rsidR="002D422F" w:rsidRDefault="002D422F" w:rsidP="00B87C36">
      <w:pPr>
        <w:pStyle w:val="List1"/>
      </w:pPr>
      <w:r>
        <w:rPr>
          <w:rFonts w:cs="Courier New"/>
          <w:spacing w:val="-5"/>
          <w:kern w:val="20"/>
          <w:szCs w:val="24"/>
        </w:rPr>
        <w:br/>
      </w:r>
      <w:r w:rsidRPr="002C5648">
        <w:rPr>
          <w:rFonts w:cs="Courier New"/>
          <w:spacing w:val="-5"/>
          <w:kern w:val="20"/>
          <w:szCs w:val="24"/>
        </w:rPr>
        <w:t xml:space="preserve">(a)  </w:t>
      </w:r>
      <w:r w:rsidRPr="002C5648">
        <w:rPr>
          <w:rFonts w:cs="Courier New"/>
          <w:i/>
          <w:spacing w:val="-5"/>
          <w:kern w:val="20"/>
          <w:szCs w:val="24"/>
        </w:rPr>
        <w:t>Basic training</w:t>
      </w:r>
      <w:r w:rsidRPr="002C5648">
        <w:rPr>
          <w:rFonts w:cs="Courier New"/>
          <w:spacing w:val="-5"/>
          <w:kern w:val="20"/>
          <w:szCs w:val="24"/>
        </w:rPr>
        <w:t xml:space="preserve">.  Basic law of war training is required for all contractor personnel supporting U.S. Armed Forces deployed outside the United States.  The basic training normally will be provided through a military-run training center.  The contracting officer may authorize the use of an alternate basic training source, provided the servicing DoD legal advisor concurs with the course content.  An example of an alternate source of basic training is the web-based training provided by the Defense Acquisition University at </w:t>
      </w:r>
      <w:hyperlink r:id="rId52" w:history="1">
        <w:r w:rsidRPr="002C5648">
          <w:rPr>
            <w:rFonts w:cs="Courier New"/>
            <w:color w:val="0000FF"/>
            <w:spacing w:val="-5"/>
            <w:kern w:val="20"/>
            <w:u w:val="single"/>
          </w:rPr>
          <w:t>https://acc.dau.mil/CommunityBrowser.aspx?id=18014&amp;lang=en-US</w:t>
        </w:r>
      </w:hyperlink>
      <w:r w:rsidRPr="002C5648">
        <w:rPr>
          <w:rFonts w:cs="Courier New"/>
          <w:spacing w:val="-5"/>
          <w:kern w:val="20"/>
          <w:szCs w:val="24"/>
        </w:rPr>
        <w:t>.</w:t>
      </w:r>
    </w:p>
    <w:p w:rsidR="002D422F" w:rsidRDefault="002D422F" w:rsidP="00B87C36">
      <w:pPr>
        <w:pStyle w:val="List1"/>
      </w:pPr>
      <w:r>
        <w:rPr>
          <w:rFonts w:cs="Courier New"/>
          <w:b/>
          <w:spacing w:val="-5"/>
          <w:kern w:val="20"/>
          <w:szCs w:val="24"/>
        </w:rPr>
        <w:br/>
      </w:r>
      <w:r w:rsidRPr="002C5648">
        <w:rPr>
          <w:rFonts w:cs="Courier New"/>
          <w:spacing w:val="-5"/>
          <w:kern w:val="20"/>
          <w:szCs w:val="24"/>
        </w:rPr>
        <w:t xml:space="preserve">(b)  </w:t>
      </w:r>
      <w:r w:rsidRPr="002C5648">
        <w:rPr>
          <w:rFonts w:cs="Courier New"/>
          <w:i/>
          <w:spacing w:val="-5"/>
          <w:kern w:val="20"/>
          <w:szCs w:val="24"/>
        </w:rPr>
        <w:t>Advanced law of war training</w:t>
      </w:r>
      <w:r w:rsidRPr="002C5648">
        <w:rPr>
          <w:rFonts w:cs="Courier New"/>
          <w:spacing w:val="-5"/>
          <w:kern w:val="20"/>
          <w:szCs w:val="24"/>
        </w:rPr>
        <w:t>.</w:t>
      </w:r>
    </w:p>
    <w:p w:rsidR="002D422F" w:rsidRDefault="002D422F" w:rsidP="0013782B">
      <w:pPr>
        <w:pStyle w:val="List2"/>
      </w:pPr>
      <w:r>
        <w:rPr>
          <w:rFonts w:cs="Courier New"/>
          <w:b/>
          <w:spacing w:val="-5"/>
          <w:kern w:val="20"/>
          <w:szCs w:val="24"/>
        </w:rPr>
        <w:br/>
      </w:r>
      <w:r w:rsidRPr="002C5648">
        <w:rPr>
          <w:rFonts w:cs="Courier New"/>
          <w:spacing w:val="-5"/>
          <w:kern w:val="20"/>
          <w:szCs w:val="24"/>
        </w:rPr>
        <w:t>(1)  The types of personnel that must obtain advanced law of war training include the following:</w:t>
      </w:r>
    </w:p>
    <w:p w:rsidR="002D422F" w:rsidRDefault="002D422F" w:rsidP="0013782B">
      <w:pPr>
        <w:pStyle w:val="List3"/>
      </w:pPr>
      <w:r>
        <w:rPr>
          <w:rFonts w:cs="Courier New"/>
          <w:b/>
          <w:spacing w:val="-5"/>
          <w:kern w:val="20"/>
          <w:szCs w:val="24"/>
        </w:rPr>
        <w:br/>
      </w:r>
      <w:r w:rsidRPr="002C5648">
        <w:rPr>
          <w:rFonts w:cs="Courier New"/>
          <w:spacing w:val="-5"/>
          <w:kern w:val="20"/>
          <w:szCs w:val="24"/>
        </w:rPr>
        <w:t>(i)  Private security contractors.</w:t>
      </w:r>
    </w:p>
    <w:p w:rsidR="002D422F" w:rsidRDefault="002D422F" w:rsidP="0013782B">
      <w:pPr>
        <w:pStyle w:val="List3"/>
      </w:pPr>
      <w:r>
        <w:rPr>
          <w:rFonts w:cs="Courier New"/>
          <w:b/>
          <w:spacing w:val="-5"/>
          <w:kern w:val="20"/>
          <w:szCs w:val="24"/>
        </w:rPr>
        <w:br/>
      </w:r>
      <w:r w:rsidRPr="002C5648">
        <w:rPr>
          <w:rFonts w:cs="Courier New"/>
          <w:spacing w:val="-5"/>
          <w:kern w:val="20"/>
          <w:szCs w:val="24"/>
        </w:rPr>
        <w:t>(ii)  Security guards in or near areas of military operations.</w:t>
      </w:r>
    </w:p>
    <w:p w:rsidR="002D422F" w:rsidRDefault="002D422F" w:rsidP="0013782B">
      <w:pPr>
        <w:pStyle w:val="List3"/>
      </w:pPr>
      <w:r>
        <w:rPr>
          <w:rFonts w:cs="Courier New"/>
          <w:b/>
          <w:spacing w:val="-5"/>
          <w:kern w:val="20"/>
          <w:szCs w:val="24"/>
        </w:rPr>
        <w:br/>
      </w:r>
      <w:r w:rsidRPr="002C5648">
        <w:rPr>
          <w:rFonts w:cs="Courier New"/>
          <w:spacing w:val="-5"/>
          <w:kern w:val="20"/>
          <w:szCs w:val="24"/>
        </w:rPr>
        <w:t>(iii)  Interrogators, linguists, interpreters, guards, report writers, information technology technicians, or others who will come into contact with enemy prisoners of war, civilian internees, retained persons, other detainees, terrorists, or criminals who are captured, transferred, confined, or detained during or in the aftermath of hostilities.</w:t>
      </w:r>
    </w:p>
    <w:p w:rsidR="002D422F" w:rsidRDefault="002D422F" w:rsidP="0013782B">
      <w:pPr>
        <w:pStyle w:val="List3"/>
      </w:pPr>
      <w:r>
        <w:rPr>
          <w:rFonts w:cs="Courier New"/>
          <w:b/>
          <w:spacing w:val="-5"/>
          <w:kern w:val="20"/>
          <w:szCs w:val="24"/>
        </w:rPr>
        <w:br/>
      </w:r>
      <w:r w:rsidRPr="002C5648">
        <w:rPr>
          <w:rFonts w:cs="Courier New"/>
          <w:spacing w:val="-5"/>
          <w:kern w:val="20"/>
          <w:szCs w:val="24"/>
        </w:rPr>
        <w:t>(iv)  Other personnel when deemed necessary by the contracting officer.</w:t>
      </w:r>
    </w:p>
    <w:p w:rsidR="002D422F" w:rsidRDefault="002D422F" w:rsidP="0013782B">
      <w:pPr>
        <w:pStyle w:val="List2"/>
      </w:pPr>
      <w:r>
        <w:rPr>
          <w:rFonts w:cs="Courier New"/>
          <w:b/>
          <w:spacing w:val="-5"/>
          <w:kern w:val="20"/>
          <w:szCs w:val="24"/>
        </w:rPr>
        <w:br/>
      </w:r>
      <w:r w:rsidRPr="002C5648">
        <w:rPr>
          <w:rFonts w:cs="Courier New"/>
          <w:spacing w:val="-5"/>
          <w:kern w:val="20"/>
          <w:szCs w:val="24"/>
        </w:rPr>
        <w:t>(2)  If contractor personnel will be required to obtain advanced law of war training, the solicitation and contract shall specify—</w:t>
      </w:r>
    </w:p>
    <w:p w:rsidR="002D422F" w:rsidRDefault="002D422F" w:rsidP="0013782B">
      <w:pPr>
        <w:pStyle w:val="List3"/>
      </w:pPr>
      <w:r>
        <w:rPr>
          <w:rFonts w:cs="Courier New"/>
          <w:b/>
          <w:spacing w:val="-5"/>
          <w:kern w:val="20"/>
          <w:szCs w:val="24"/>
        </w:rPr>
        <w:lastRenderedPageBreak/>
        <w:br/>
      </w:r>
      <w:r w:rsidRPr="002C5648">
        <w:rPr>
          <w:rFonts w:cs="Courier New"/>
          <w:spacing w:val="-5"/>
          <w:kern w:val="20"/>
          <w:szCs w:val="24"/>
        </w:rPr>
        <w:t>(i)  The types of personnel subject to advanced law of war training requirements;</w:t>
      </w:r>
    </w:p>
    <w:p w:rsidR="002D422F" w:rsidRDefault="002D422F" w:rsidP="0013782B">
      <w:pPr>
        <w:pStyle w:val="List3"/>
      </w:pPr>
      <w:r>
        <w:rPr>
          <w:rFonts w:cs="Courier New"/>
          <w:b/>
          <w:spacing w:val="-5"/>
          <w:kern w:val="20"/>
          <w:szCs w:val="24"/>
        </w:rPr>
        <w:br/>
      </w:r>
      <w:r w:rsidRPr="002C5648">
        <w:rPr>
          <w:rFonts w:cs="Courier New"/>
          <w:spacing w:val="-5"/>
          <w:kern w:val="20"/>
          <w:szCs w:val="24"/>
        </w:rPr>
        <w:t>(ii)  Whether the training will be provided by the Government or the contractor;</w:t>
      </w:r>
    </w:p>
    <w:p w:rsidR="002D422F" w:rsidRDefault="002D422F" w:rsidP="0013782B">
      <w:pPr>
        <w:pStyle w:val="List3"/>
      </w:pPr>
      <w:r>
        <w:rPr>
          <w:rFonts w:cs="Courier New"/>
          <w:b/>
          <w:spacing w:val="-5"/>
          <w:kern w:val="20"/>
          <w:szCs w:val="24"/>
        </w:rPr>
        <w:br/>
      </w:r>
      <w:r w:rsidRPr="002C5648">
        <w:rPr>
          <w:rFonts w:cs="Courier New"/>
          <w:spacing w:val="-5"/>
          <w:kern w:val="20"/>
          <w:szCs w:val="24"/>
        </w:rPr>
        <w:t>(iii)  If the training will be provided by the Government, the source of the training; and</w:t>
      </w:r>
    </w:p>
    <w:p w:rsidR="002D422F" w:rsidRDefault="002D422F" w:rsidP="0013782B">
      <w:pPr>
        <w:pStyle w:val="List3"/>
      </w:pPr>
      <w:r>
        <w:rPr>
          <w:rFonts w:cs="Courier New"/>
          <w:b/>
          <w:spacing w:val="-5"/>
          <w:kern w:val="20"/>
          <w:szCs w:val="24"/>
        </w:rPr>
        <w:br/>
      </w:r>
      <w:r w:rsidRPr="002C5648">
        <w:rPr>
          <w:rFonts w:cs="Courier New"/>
          <w:spacing w:val="-5"/>
          <w:kern w:val="20"/>
          <w:szCs w:val="24"/>
        </w:rPr>
        <w:t>(iv)  If the training will be provided by the contractor, a requirement for coordination of the content with the servicing DoD legal advisor to ensure that training content is commensurate with the duties and responsibilities of the personnel to be trained.</w:t>
      </w:r>
    </w:p>
    <w:p w:rsidR="002D422F" w:rsidRDefault="002D422F" w:rsidP="0013782B">
      <w:pPr>
        <w:pStyle w:val="Heading4"/>
      </w:pPr>
      <w:r>
        <w:rPr>
          <w:rFonts w:cs="Courier New"/>
          <w:b w:val="0"/>
          <w:spacing w:val="-5"/>
          <w:kern w:val="20"/>
          <w:szCs w:val="24"/>
        </w:rPr>
        <w:br/>
      </w:r>
      <w:bookmarkStart w:id="64" w:name="_Toc37676979"/>
      <w:bookmarkStart w:id="65" w:name="_Toc37754846"/>
      <w:r w:rsidRPr="0090219C">
        <w:rPr>
          <w:rFonts w:cs="Courier New"/>
          <w:spacing w:val="-5"/>
          <w:kern w:val="20"/>
          <w:szCs w:val="24"/>
        </w:rPr>
        <w:t>225</w:t>
      </w:r>
      <w:r w:rsidRPr="002C5648">
        <w:rPr>
          <w:rFonts w:cs="Courier New"/>
          <w:spacing w:val="-5"/>
          <w:kern w:val="20"/>
          <w:szCs w:val="24"/>
        </w:rPr>
        <w:t>.</w:t>
      </w:r>
      <w:r w:rsidRPr="0090219C">
        <w:rPr>
          <w:rFonts w:cs="Courier New"/>
          <w:spacing w:val="-5"/>
          <w:kern w:val="20"/>
          <w:szCs w:val="24"/>
        </w:rPr>
        <w:t>371</w:t>
      </w:r>
      <w:r w:rsidRPr="002C5648">
        <w:rPr>
          <w:rFonts w:cs="Courier New"/>
          <w:spacing w:val="-5"/>
          <w:kern w:val="20"/>
          <w:szCs w:val="24"/>
        </w:rPr>
        <w:t>-</w:t>
      </w:r>
      <w:r w:rsidRPr="0090219C">
        <w:rPr>
          <w:rFonts w:cs="Courier New"/>
          <w:spacing w:val="-5"/>
          <w:kern w:val="20"/>
          <w:szCs w:val="24"/>
        </w:rPr>
        <w:t>5</w:t>
      </w:r>
      <w:r w:rsidRPr="002C5648">
        <w:rPr>
          <w:rFonts w:cs="Courier New"/>
          <w:spacing w:val="-5"/>
          <w:kern w:val="20"/>
          <w:szCs w:val="24"/>
        </w:rPr>
        <w:t xml:space="preserve">  </w:t>
      </w:r>
      <w:r w:rsidRPr="0090219C">
        <w:rPr>
          <w:rFonts w:cs="Courier New"/>
          <w:spacing w:val="-5"/>
          <w:kern w:val="20"/>
          <w:szCs w:val="24"/>
        </w:rPr>
        <w:t>Contract</w:t>
      </w:r>
      <w:r w:rsidRPr="002C5648">
        <w:rPr>
          <w:rFonts w:cs="Courier New"/>
          <w:spacing w:val="-5"/>
          <w:kern w:val="20"/>
          <w:szCs w:val="24"/>
        </w:rPr>
        <w:t xml:space="preserve"> </w:t>
      </w:r>
      <w:r w:rsidRPr="0090219C">
        <w:rPr>
          <w:rFonts w:cs="Courier New"/>
          <w:spacing w:val="-5"/>
          <w:kern w:val="20"/>
          <w:szCs w:val="24"/>
        </w:rPr>
        <w:t>clauses</w:t>
      </w:r>
      <w:r w:rsidRPr="002C5648">
        <w:rPr>
          <w:rFonts w:cs="Courier New"/>
          <w:spacing w:val="-5"/>
          <w:kern w:val="20"/>
          <w:szCs w:val="24"/>
        </w:rPr>
        <w:t>.</w:t>
      </w:r>
      <w:bookmarkEnd w:id="64"/>
      <w:bookmarkEnd w:id="65"/>
    </w:p>
    <w:p w:rsidR="002D422F" w:rsidRDefault="002D422F" w:rsidP="00E71CA7">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b/>
          <w:color w:val="548DD4"/>
        </w:rPr>
      </w:pPr>
      <w:r>
        <w:rPr>
          <w:rFonts w:cs="Courier New"/>
          <w:spacing w:val="-5"/>
          <w:kern w:val="20"/>
          <w:szCs w:val="24"/>
        </w:rPr>
        <w:br/>
      </w:r>
      <w:r w:rsidRPr="00E36FDB">
        <w:rPr>
          <w:color w:val="548DD4"/>
        </w:rPr>
        <w:t>Use the clause 252.225-7980, Contractor Personnel Performing in the United States Africa Command Area of Responsibility (</w:t>
      </w:r>
      <w:hyperlink r:id="rId53" w:history="1">
        <w:r w:rsidRPr="001366E1">
          <w:rPr>
            <w:rStyle w:val="Hyperlink"/>
          </w:rPr>
          <w:t>DEVIATION 2016-O000</w:t>
        </w:r>
        <w:r>
          <w:rPr>
            <w:rStyle w:val="Hyperlink"/>
          </w:rPr>
          <w:t>8</w:t>
        </w:r>
      </w:hyperlink>
      <w:r w:rsidRPr="00E36FDB">
        <w:rPr>
          <w:color w:val="548DD4"/>
        </w:rPr>
        <w:t>)(</w:t>
      </w:r>
      <w:r>
        <w:rPr>
          <w:color w:val="548DD4"/>
        </w:rPr>
        <w:t>JUN</w:t>
      </w:r>
      <w:r w:rsidRPr="00E36FDB">
        <w:rPr>
          <w:color w:val="548DD4"/>
        </w:rPr>
        <w:t xml:space="preserve"> 2016), in lieu of the clause at DFARS 252.225-7040, Contractor Personnel Supporting U.S. Armed Forces Deployed Outside the United States, in all solicitations and contracts, including solicitations and contracts using FAR part 12 procedures for the acquisition of commercial items, that will require contractor personnel to perform in the United States Africa Command (AFRICOM) area of responsibility.  This class deviation remains in effect until incorporated in th</w:t>
      </w:r>
      <w:r>
        <w:rPr>
          <w:color w:val="548DD4"/>
        </w:rPr>
        <w:t>e DFARS or otherwise rescinded.</w:t>
      </w:r>
    </w:p>
    <w:p w:rsidR="002D422F" w:rsidRDefault="002D422F" w:rsidP="00E71CA7">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cs="Courier New"/>
          <w:b/>
          <w:color w:val="548DD4"/>
          <w:spacing w:val="-5"/>
          <w:kern w:val="20"/>
          <w:szCs w:val="24"/>
        </w:rPr>
      </w:pPr>
      <w:r>
        <w:rPr>
          <w:color w:val="548DD4"/>
        </w:rPr>
        <w:br/>
      </w:r>
      <w:r w:rsidRPr="00377139">
        <w:rPr>
          <w:rFonts w:cs="Courier New"/>
          <w:color w:val="548DD4"/>
          <w:spacing w:val="-5"/>
          <w:kern w:val="20"/>
          <w:szCs w:val="24"/>
        </w:rPr>
        <w:t>Use the clause 252.225-7993, Prohibition on Providing Funds to the Enemy (</w:t>
      </w:r>
      <w:r w:rsidRPr="00377139">
        <w:rPr>
          <w:rFonts w:cs="Courier New"/>
          <w:color w:val="0000FF"/>
          <w:spacing w:val="-5"/>
          <w:kern w:val="20"/>
          <w:szCs w:val="24"/>
          <w:u w:val="single"/>
        </w:rPr>
        <w:t>DEVIATION 2015-O0016</w:t>
      </w:r>
      <w:r w:rsidRPr="00377139">
        <w:rPr>
          <w:rFonts w:cs="Courier New"/>
          <w:color w:val="548DD4"/>
          <w:spacing w:val="-5"/>
          <w:kern w:val="20"/>
          <w:szCs w:val="24"/>
        </w:rPr>
        <w:t xml:space="preserve">)(SEP 2015), </w:t>
      </w:r>
      <w:r w:rsidRPr="00377139">
        <w:rPr>
          <w:color w:val="548DD4"/>
        </w:rPr>
        <w:t xml:space="preserve">in solicitations and contracts, including solicitations and contracts using FAR part 12 procedures for the acquisition of commercial items, to be awarded on or before December 31, 2019, with an estimated value in excess of $50,000 that are being, or will be, performed outside the United States and its outlying areas, in support of a contingency operation in which members of the Armed Forces are actively engaged in hostilities.  </w:t>
      </w:r>
      <w:r w:rsidRPr="00377139">
        <w:rPr>
          <w:rFonts w:cs="Courier New"/>
          <w:color w:val="548DD4"/>
          <w:spacing w:val="-5"/>
          <w:kern w:val="20"/>
          <w:szCs w:val="24"/>
        </w:rPr>
        <w:t>This class deviation remains in effect until incorporated in the Federal Acquisition Regulation or otherwise rescinded.</w:t>
      </w:r>
    </w:p>
    <w:p w:rsidR="002D422F" w:rsidRDefault="002D422F" w:rsidP="00E71CA7">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cs="Courier New"/>
          <w:b/>
          <w:color w:val="548DD4"/>
          <w:spacing w:val="-5"/>
          <w:kern w:val="20"/>
          <w:szCs w:val="24"/>
        </w:rPr>
      </w:pPr>
      <w:r>
        <w:rPr>
          <w:rFonts w:cs="Courier New"/>
          <w:color w:val="548DD4"/>
          <w:spacing w:val="-5"/>
          <w:kern w:val="20"/>
          <w:szCs w:val="24"/>
        </w:rPr>
        <w:br/>
      </w:r>
      <w:r w:rsidRPr="00377139">
        <w:rPr>
          <w:rFonts w:cs="Courier New"/>
          <w:color w:val="548DD4"/>
          <w:spacing w:val="-5"/>
          <w:kern w:val="20"/>
          <w:szCs w:val="24"/>
        </w:rPr>
        <w:t>Use the clause 252.225-7981, Additional Access to Contractor and Subcontractor Records (Other than USCENTCOM) (</w:t>
      </w:r>
      <w:r w:rsidRPr="00377139">
        <w:rPr>
          <w:rFonts w:cs="Courier New"/>
          <w:color w:val="0000FF"/>
          <w:spacing w:val="-5"/>
          <w:kern w:val="20"/>
          <w:szCs w:val="24"/>
          <w:u w:val="single"/>
        </w:rPr>
        <w:t>DEVIATION 2015-O0016</w:t>
      </w:r>
      <w:r w:rsidRPr="00377139">
        <w:rPr>
          <w:rFonts w:cs="Courier New"/>
          <w:color w:val="548DD4"/>
          <w:spacing w:val="-5"/>
          <w:kern w:val="20"/>
          <w:szCs w:val="24"/>
        </w:rPr>
        <w:t>)(SEP 2015),</w:t>
      </w:r>
      <w:r w:rsidRPr="00377139">
        <w:rPr>
          <w:color w:val="548DD4"/>
        </w:rPr>
        <w:t xml:space="preserve"> in solicitations and contracts valued at more than $50,000, including solicitations and contracts using FAR part 12 procedures for the acquisition of commercial items, that are to be performed outside the United States and its outlying areas, in support of a contingency operation in which members of the armed forces are actively engaged in hostilities, except for contracts that will be performed in the United States Central Command (USCENTCOM) theater of operations.  </w:t>
      </w:r>
      <w:r w:rsidRPr="00377139">
        <w:rPr>
          <w:rFonts w:cs="Courier New"/>
          <w:color w:val="548DD4"/>
          <w:spacing w:val="-5"/>
          <w:kern w:val="20"/>
          <w:szCs w:val="24"/>
        </w:rPr>
        <w:t>This class deviation remains in effect until incorporated in the Federal Acquisition Regulation or otherwise rescinded.</w:t>
      </w:r>
    </w:p>
    <w:p w:rsidR="002D422F" w:rsidRDefault="002D422F" w:rsidP="00E71CA7">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cs="Courier New"/>
          <w:b/>
          <w:color w:val="548DD4"/>
          <w:spacing w:val="-5"/>
          <w:kern w:val="20"/>
          <w:szCs w:val="24"/>
        </w:rPr>
      </w:pPr>
      <w:r>
        <w:rPr>
          <w:rFonts w:cs="Courier New"/>
          <w:color w:val="548DD4"/>
          <w:spacing w:val="-5"/>
          <w:kern w:val="20"/>
          <w:szCs w:val="24"/>
        </w:rPr>
        <w:br/>
      </w:r>
      <w:r w:rsidRPr="00377139">
        <w:rPr>
          <w:rFonts w:cs="Courier New"/>
          <w:color w:val="548DD4"/>
          <w:spacing w:val="-5"/>
          <w:kern w:val="20"/>
          <w:szCs w:val="24"/>
        </w:rPr>
        <w:t>Use the clause 252.225-7994, Additional Access to Contractor and Subcontractor Records in the United States Central Command Theater of Operations (</w:t>
      </w:r>
      <w:hyperlink r:id="rId54" w:history="1">
        <w:r w:rsidRPr="00377139">
          <w:rPr>
            <w:rStyle w:val="Hyperlink"/>
            <w:rFonts w:cs="Courier New"/>
            <w:spacing w:val="-5"/>
            <w:kern w:val="20"/>
            <w:szCs w:val="24"/>
          </w:rPr>
          <w:t>DEVIATION 2015-O0013</w:t>
        </w:r>
      </w:hyperlink>
      <w:r w:rsidRPr="00377139">
        <w:rPr>
          <w:rFonts w:cs="Courier New"/>
          <w:color w:val="548DD4"/>
          <w:spacing w:val="-5"/>
          <w:kern w:val="20"/>
          <w:szCs w:val="24"/>
        </w:rPr>
        <w:t xml:space="preserve">)(MAR 2015), in </w:t>
      </w:r>
      <w:r w:rsidRPr="00A60FBB">
        <w:rPr>
          <w:rFonts w:cs="Courier New"/>
          <w:color w:val="548DD4"/>
          <w:spacing w:val="-5"/>
          <w:kern w:val="20"/>
          <w:szCs w:val="24"/>
        </w:rPr>
        <w:t xml:space="preserve">all solicitations and contracts awarded prior to December 19, 2017, valued at more than $100,000, that are to be performed in the United States Central Command (USCENTCOM) </w:t>
      </w:r>
      <w:r w:rsidRPr="00A60FBB">
        <w:rPr>
          <w:rFonts w:cs="Courier New"/>
          <w:color w:val="548DD4"/>
          <w:spacing w:val="-5"/>
          <w:kern w:val="20"/>
          <w:szCs w:val="24"/>
        </w:rPr>
        <w:lastRenderedPageBreak/>
        <w:t>theater of operations. This class deviation remains in effect until December 19, 2017 or otherwise rescinded</w:t>
      </w:r>
      <w:r w:rsidRPr="00377139">
        <w:rPr>
          <w:rFonts w:cs="Courier New"/>
          <w:color w:val="548DD4"/>
          <w:spacing w:val="-5"/>
          <w:kern w:val="20"/>
          <w:szCs w:val="24"/>
        </w:rPr>
        <w:t>.</w:t>
      </w:r>
    </w:p>
    <w:p w:rsidR="002D422F" w:rsidRDefault="002D422F" w:rsidP="00E71CA7">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cs="Courier New"/>
          <w:b/>
          <w:spacing w:val="-5"/>
          <w:kern w:val="20"/>
          <w:szCs w:val="24"/>
        </w:rPr>
      </w:pPr>
      <w:r>
        <w:rPr>
          <w:rFonts w:cs="Courier New"/>
          <w:color w:val="548DD4"/>
          <w:spacing w:val="-5"/>
          <w:kern w:val="20"/>
          <w:szCs w:val="24"/>
        </w:rPr>
        <w:br/>
      </w:r>
      <w:r w:rsidRPr="009827BD">
        <w:rPr>
          <w:color w:val="4F81BD"/>
          <w:spacing w:val="-5"/>
          <w:kern w:val="20"/>
          <w:szCs w:val="24"/>
        </w:rPr>
        <w:t>Use the clause 252.225-7987, Requirements for Contractor Personnel Performing in USSOUTHCOM Area of Responsibility (</w:t>
      </w:r>
      <w:hyperlink r:id="rId55" w:history="1">
        <w:r w:rsidRPr="009827BD">
          <w:rPr>
            <w:color w:val="0000FF"/>
            <w:spacing w:val="-5"/>
            <w:kern w:val="20"/>
            <w:szCs w:val="24"/>
            <w:u w:val="single"/>
          </w:rPr>
          <w:t>DEVIATION 2014-O0016</w:t>
        </w:r>
      </w:hyperlink>
      <w:r w:rsidRPr="009827BD">
        <w:rPr>
          <w:color w:val="4F81BD"/>
          <w:spacing w:val="-5"/>
          <w:kern w:val="20"/>
          <w:szCs w:val="24"/>
        </w:rPr>
        <w:t>)(OCT 2014), in all solicitations and contracts that require performance in the USSOUTHCOM Area of Responsibility, unless the clause at DFARS 252.225-7040 applies. This class deviation remains in effect until incorporated in the DFARS or otherwise rescinded.</w:t>
      </w:r>
    </w:p>
    <w:p w:rsidR="002D422F" w:rsidRDefault="002D422F" w:rsidP="00B87C36">
      <w:pPr>
        <w:pStyle w:val="List1"/>
      </w:pPr>
      <w:r>
        <w:rPr>
          <w:rFonts w:cs="Courier New"/>
          <w:b/>
          <w:spacing w:val="-5"/>
          <w:kern w:val="20"/>
          <w:szCs w:val="24"/>
        </w:rPr>
        <w:br/>
      </w:r>
      <w:r w:rsidRPr="002C5648">
        <w:rPr>
          <w:rFonts w:cs="Courier New"/>
          <w:spacing w:val="-5"/>
          <w:kern w:val="20"/>
          <w:szCs w:val="24"/>
          <w:lang w:val="x-none"/>
        </w:rPr>
        <w:t xml:space="preserve">(a)  Use the clause at </w:t>
      </w:r>
      <w:hyperlink r:id="rId56" w:anchor="252.225-7040" w:tgtFrame="_blank" w:history="1">
        <w:r w:rsidRPr="002C5648">
          <w:rPr>
            <w:rFonts w:cs="Courier New"/>
            <w:color w:val="0000FF"/>
            <w:spacing w:val="-5"/>
            <w:kern w:val="20"/>
            <w:szCs w:val="24"/>
            <w:u w:val="single"/>
            <w:lang w:val="x-none"/>
          </w:rPr>
          <w:t>252.225-7040</w:t>
        </w:r>
      </w:hyperlink>
      <w:r w:rsidRPr="002C5648">
        <w:rPr>
          <w:rFonts w:cs="Courier New"/>
          <w:spacing w:val="-5"/>
          <w:kern w:val="20"/>
          <w:szCs w:val="24"/>
          <w:lang w:val="x-none"/>
        </w:rPr>
        <w:t xml:space="preserve">, Contractor Personnel </w:t>
      </w:r>
      <w:r w:rsidRPr="002C5648">
        <w:rPr>
          <w:rFonts w:cs="Courier New"/>
          <w:spacing w:val="-5"/>
          <w:kern w:val="20"/>
          <w:szCs w:val="24"/>
        </w:rPr>
        <w:t>Supporting</w:t>
      </w:r>
      <w:r w:rsidRPr="002C5648">
        <w:rPr>
          <w:rFonts w:cs="Courier New"/>
          <w:spacing w:val="-5"/>
          <w:kern w:val="20"/>
          <w:szCs w:val="24"/>
          <w:lang w:val="x-none"/>
        </w:rPr>
        <w:t xml:space="preserve"> U.S. Armed Forces Deployed Outside the United States, instead of the clause at FAR 52.225-19, Contractor Personnel in a Designated Operational Area or Supporting a Diplomatic or Consular Mission Outside the United States, in solicitations and contracts, including solicitations and contracts using FAR part 12 procedures for the acquisition of commercial items,</w:t>
      </w:r>
      <w:r w:rsidRPr="002C5648">
        <w:rPr>
          <w:rFonts w:cs="Courier New"/>
          <w:spacing w:val="-5"/>
          <w:kern w:val="20"/>
          <w:szCs w:val="24"/>
        </w:rPr>
        <w:t xml:space="preserve"> for performance in a designated operational area</w:t>
      </w:r>
      <w:r w:rsidRPr="002C5648">
        <w:rPr>
          <w:rFonts w:cs="Courier New"/>
          <w:spacing w:val="-5"/>
          <w:kern w:val="20"/>
          <w:szCs w:val="24"/>
          <w:lang w:val="x-none"/>
        </w:rPr>
        <w:t xml:space="preserve"> that authorize contractor personnel</w:t>
      </w:r>
      <w:r w:rsidRPr="002C5648">
        <w:rPr>
          <w:rFonts w:cs="Courier New"/>
          <w:spacing w:val="-5"/>
          <w:kern w:val="20"/>
          <w:szCs w:val="24"/>
        </w:rPr>
        <w:t xml:space="preserve"> (including both contractors authorized to accompany the Force (CAAF) and non-CAAF)</w:t>
      </w:r>
      <w:r w:rsidRPr="002C5648">
        <w:rPr>
          <w:rFonts w:cs="Courier New"/>
          <w:spacing w:val="-5"/>
          <w:kern w:val="20"/>
          <w:szCs w:val="24"/>
          <w:lang w:val="x-none"/>
        </w:rPr>
        <w:t xml:space="preserve"> to</w:t>
      </w:r>
      <w:r w:rsidRPr="002C5648">
        <w:rPr>
          <w:rFonts w:cs="Courier New"/>
          <w:spacing w:val="-5"/>
          <w:kern w:val="20"/>
          <w:szCs w:val="24"/>
        </w:rPr>
        <w:t xml:space="preserve"> support</w:t>
      </w:r>
      <w:r w:rsidRPr="002C5648">
        <w:rPr>
          <w:rFonts w:cs="Courier New"/>
          <w:spacing w:val="-5"/>
          <w:kern w:val="20"/>
          <w:szCs w:val="24"/>
          <w:lang w:val="x-none"/>
        </w:rPr>
        <w:t xml:space="preserve"> U.S. Armed Forces deployed outside the United States in—</w:t>
      </w:r>
    </w:p>
    <w:p w:rsidR="002D422F" w:rsidRDefault="002D422F" w:rsidP="0013782B">
      <w:pPr>
        <w:pStyle w:val="List2"/>
      </w:pPr>
      <w:r>
        <w:rPr>
          <w:rFonts w:cs="Courier New"/>
          <w:b/>
          <w:spacing w:val="-5"/>
          <w:kern w:val="20"/>
          <w:szCs w:val="24"/>
        </w:rPr>
        <w:br/>
      </w:r>
      <w:r w:rsidRPr="002C5648">
        <w:rPr>
          <w:rFonts w:cs="Courier New"/>
          <w:spacing w:val="-5"/>
          <w:kern w:val="20"/>
          <w:szCs w:val="24"/>
        </w:rPr>
        <w:t>(1)  Contingency operations;</w:t>
      </w:r>
    </w:p>
    <w:p w:rsidR="002D422F" w:rsidRDefault="002D422F" w:rsidP="0013782B">
      <w:pPr>
        <w:pStyle w:val="List2"/>
      </w:pPr>
      <w:r>
        <w:rPr>
          <w:rFonts w:cs="Courier New"/>
          <w:b/>
          <w:spacing w:val="-5"/>
          <w:kern w:val="20"/>
          <w:szCs w:val="24"/>
        </w:rPr>
        <w:br/>
      </w:r>
      <w:r w:rsidRPr="002C5648">
        <w:rPr>
          <w:rFonts w:cs="Courier New"/>
          <w:spacing w:val="-5"/>
          <w:kern w:val="20"/>
          <w:szCs w:val="24"/>
        </w:rPr>
        <w:t>(</w:t>
      </w:r>
      <w:r>
        <w:rPr>
          <w:rFonts w:cs="Courier New"/>
          <w:spacing w:val="-5"/>
          <w:kern w:val="20"/>
          <w:szCs w:val="24"/>
        </w:rPr>
        <w:t>2</w:t>
      </w:r>
      <w:r w:rsidRPr="002C5648">
        <w:rPr>
          <w:rFonts w:cs="Courier New"/>
          <w:spacing w:val="-5"/>
          <w:kern w:val="20"/>
          <w:szCs w:val="24"/>
        </w:rPr>
        <w:t>)  Peace operations consistent with Joint Publication 3-07.3; or</w:t>
      </w:r>
    </w:p>
    <w:p w:rsidR="002D422F" w:rsidRDefault="002D422F" w:rsidP="0013782B">
      <w:pPr>
        <w:pStyle w:val="List2"/>
      </w:pPr>
      <w:r>
        <w:rPr>
          <w:rFonts w:cs="Courier New"/>
          <w:b/>
          <w:spacing w:val="-5"/>
          <w:kern w:val="20"/>
          <w:szCs w:val="24"/>
        </w:rPr>
        <w:br/>
      </w:r>
      <w:r w:rsidRPr="002C5648">
        <w:rPr>
          <w:rFonts w:cs="Courier New"/>
          <w:spacing w:val="-5"/>
          <w:kern w:val="20"/>
          <w:szCs w:val="24"/>
        </w:rPr>
        <w:t>(</w:t>
      </w:r>
      <w:r>
        <w:rPr>
          <w:rFonts w:cs="Courier New"/>
          <w:spacing w:val="-5"/>
          <w:kern w:val="20"/>
          <w:szCs w:val="24"/>
        </w:rPr>
        <w:t>3</w:t>
      </w:r>
      <w:r w:rsidRPr="002C5648">
        <w:rPr>
          <w:rFonts w:cs="Courier New"/>
          <w:spacing w:val="-5"/>
          <w:kern w:val="20"/>
          <w:szCs w:val="24"/>
        </w:rPr>
        <w:t>)  Other military operations or military exercises, when designated by the combatant commander or as directed by the Secretary of Defense.</w:t>
      </w:r>
    </w:p>
    <w:p w:rsidR="002D422F" w:rsidRDefault="002D422F" w:rsidP="00B87C36">
      <w:pPr>
        <w:pStyle w:val="List1"/>
      </w:pPr>
      <w:r>
        <w:rPr>
          <w:rFonts w:cs="Courier New"/>
          <w:b/>
          <w:spacing w:val="-5"/>
          <w:kern w:val="20"/>
          <w:szCs w:val="24"/>
        </w:rPr>
        <w:br/>
      </w:r>
      <w:r w:rsidRPr="002C5648">
        <w:rPr>
          <w:spacing w:val="-5"/>
          <w:kern w:val="20"/>
          <w:szCs w:val="24"/>
        </w:rPr>
        <w:t xml:space="preserve">(b)  For additional guidance on clauses to consider when using the clause at </w:t>
      </w:r>
      <w:hyperlink r:id="rId57" w:anchor="252.225-7040" w:history="1">
        <w:r w:rsidRPr="002C5648">
          <w:rPr>
            <w:color w:val="0000FF"/>
            <w:spacing w:val="-5"/>
            <w:kern w:val="20"/>
            <w:szCs w:val="24"/>
            <w:u w:val="single"/>
          </w:rPr>
          <w:t>252.225-7040</w:t>
        </w:r>
      </w:hyperlink>
      <w:r w:rsidRPr="002C5648">
        <w:rPr>
          <w:spacing w:val="-5"/>
          <w:kern w:val="20"/>
          <w:szCs w:val="24"/>
        </w:rPr>
        <w:t xml:space="preserve">, see </w:t>
      </w:r>
      <w:hyperlink r:id="rId58" w:anchor="225.371-5" w:history="1">
        <w:r w:rsidRPr="002C5648">
          <w:rPr>
            <w:color w:val="0000FF"/>
            <w:spacing w:val="-5"/>
            <w:kern w:val="20"/>
            <w:szCs w:val="24"/>
            <w:u w:val="single"/>
          </w:rPr>
          <w:t>PGI 225.371-5</w:t>
        </w:r>
      </w:hyperlink>
      <w:r>
        <w:rPr>
          <w:spacing w:val="-5"/>
          <w:kern w:val="20"/>
          <w:szCs w:val="24"/>
        </w:rPr>
        <w:t>(b).</w:t>
      </w:r>
    </w:p>
    <w:p w:rsidR="002D422F" w:rsidRDefault="002D422F" w:rsidP="0013782B">
      <w:pPr>
        <w:pStyle w:val="Heading3"/>
      </w:pPr>
      <w:r>
        <w:rPr>
          <w:b w:val="0"/>
          <w:spacing w:val="-5"/>
          <w:kern w:val="20"/>
          <w:szCs w:val="24"/>
        </w:rPr>
        <w:br/>
      </w:r>
      <w:bookmarkStart w:id="66" w:name="_Toc37345643"/>
      <w:bookmarkStart w:id="67" w:name="_Toc37676980"/>
      <w:bookmarkStart w:id="68" w:name="_Toc37754847"/>
      <w:r w:rsidRPr="007C53B5">
        <w:rPr>
          <w:spacing w:val="-5"/>
          <w:kern w:val="20"/>
          <w:szCs w:val="24"/>
        </w:rPr>
        <w:t>225</w:t>
      </w:r>
      <w:r w:rsidRPr="002C5648">
        <w:rPr>
          <w:spacing w:val="-5"/>
          <w:kern w:val="20"/>
          <w:szCs w:val="24"/>
        </w:rPr>
        <w:t>.</w:t>
      </w:r>
      <w:r w:rsidRPr="007C53B5">
        <w:rPr>
          <w:spacing w:val="-5"/>
          <w:kern w:val="20"/>
          <w:szCs w:val="24"/>
        </w:rPr>
        <w:t>372</w:t>
      </w:r>
      <w:r w:rsidRPr="002C5648">
        <w:rPr>
          <w:spacing w:val="-5"/>
          <w:kern w:val="20"/>
          <w:szCs w:val="24"/>
        </w:rPr>
        <w:t xml:space="preserve">  </w:t>
      </w:r>
      <w:r w:rsidRPr="007C53B5">
        <w:rPr>
          <w:spacing w:val="-5"/>
          <w:kern w:val="20"/>
          <w:szCs w:val="24"/>
        </w:rPr>
        <w:t>Antiterrorism</w:t>
      </w:r>
      <w:r w:rsidRPr="002C5648">
        <w:rPr>
          <w:spacing w:val="-5"/>
          <w:kern w:val="20"/>
          <w:szCs w:val="24"/>
        </w:rPr>
        <w:t>/</w:t>
      </w:r>
      <w:r w:rsidRPr="007C53B5">
        <w:rPr>
          <w:spacing w:val="-5"/>
          <w:kern w:val="20"/>
          <w:szCs w:val="24"/>
        </w:rPr>
        <w:t>force</w:t>
      </w:r>
      <w:r w:rsidRPr="002C5648">
        <w:rPr>
          <w:spacing w:val="-5"/>
          <w:kern w:val="20"/>
          <w:szCs w:val="24"/>
        </w:rPr>
        <w:t xml:space="preserve"> </w:t>
      </w:r>
      <w:r w:rsidRPr="007C53B5">
        <w:rPr>
          <w:spacing w:val="-5"/>
          <w:kern w:val="20"/>
          <w:szCs w:val="24"/>
        </w:rPr>
        <w:t>protection</w:t>
      </w:r>
      <w:r w:rsidRPr="002C5648">
        <w:rPr>
          <w:spacing w:val="-5"/>
          <w:kern w:val="20"/>
          <w:szCs w:val="24"/>
        </w:rPr>
        <w:t>.</w:t>
      </w:r>
      <w:bookmarkEnd w:id="66"/>
      <w:bookmarkEnd w:id="67"/>
      <w:bookmarkEnd w:id="68"/>
    </w:p>
    <w:p w:rsidR="002D422F" w:rsidRPr="002C5648" w:rsidRDefault="002D422F" w:rsidP="0013782B">
      <w:pPr>
        <w:pStyle w:val="Heading4"/>
      </w:pPr>
      <w:r>
        <w:rPr>
          <w:spacing w:val="-5"/>
          <w:kern w:val="20"/>
          <w:szCs w:val="24"/>
        </w:rPr>
        <w:br/>
      </w:r>
      <w:bookmarkStart w:id="69" w:name="_Toc37676981"/>
      <w:bookmarkStart w:id="70" w:name="_Toc37754848"/>
      <w:r w:rsidRPr="0090219C">
        <w:rPr>
          <w:spacing w:val="-5"/>
          <w:kern w:val="20"/>
          <w:szCs w:val="24"/>
        </w:rPr>
        <w:t>225</w:t>
      </w:r>
      <w:r w:rsidRPr="002C5648">
        <w:rPr>
          <w:spacing w:val="-5"/>
          <w:kern w:val="20"/>
          <w:szCs w:val="24"/>
        </w:rPr>
        <w:t>.</w:t>
      </w:r>
      <w:r w:rsidRPr="0090219C">
        <w:rPr>
          <w:spacing w:val="-5"/>
          <w:kern w:val="20"/>
          <w:szCs w:val="24"/>
        </w:rPr>
        <w:t>372</w:t>
      </w:r>
      <w:r w:rsidRPr="002C5648">
        <w:rPr>
          <w:spacing w:val="-5"/>
          <w:kern w:val="20"/>
          <w:szCs w:val="24"/>
        </w:rPr>
        <w:t>-</w:t>
      </w:r>
      <w:r w:rsidRPr="0090219C">
        <w:rPr>
          <w:spacing w:val="-5"/>
          <w:kern w:val="20"/>
          <w:szCs w:val="24"/>
        </w:rPr>
        <w:t>1</w:t>
      </w:r>
      <w:r w:rsidRPr="002C5648">
        <w:rPr>
          <w:spacing w:val="-5"/>
          <w:kern w:val="20"/>
          <w:szCs w:val="24"/>
        </w:rPr>
        <w:t xml:space="preserve">  </w:t>
      </w:r>
      <w:r w:rsidRPr="0090219C">
        <w:rPr>
          <w:spacing w:val="-5"/>
          <w:kern w:val="20"/>
          <w:szCs w:val="24"/>
        </w:rPr>
        <w:t>General</w:t>
      </w:r>
      <w:r w:rsidRPr="002C5648">
        <w:rPr>
          <w:spacing w:val="-5"/>
          <w:kern w:val="20"/>
          <w:szCs w:val="24"/>
        </w:rPr>
        <w:t>.</w:t>
      </w:r>
      <w:bookmarkEnd w:id="69"/>
      <w:bookmarkEnd w:id="70"/>
    </w:p>
    <w:p w:rsidR="002D422F" w:rsidRDefault="002D422F" w:rsidP="00E71CA7">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cs="Courier New"/>
          <w:b/>
          <w:spacing w:val="-5"/>
          <w:kern w:val="20"/>
          <w:szCs w:val="24"/>
        </w:rPr>
      </w:pPr>
      <w:r w:rsidRPr="002C5648">
        <w:rPr>
          <w:spacing w:val="-5"/>
          <w:kern w:val="20"/>
          <w:szCs w:val="24"/>
        </w:rPr>
        <w:t xml:space="preserve">Information and guidance pertaining to DoD antiterrorism/force protection policy for contracts that require performance or travel outside the United States can be obtained from the offices listed in </w:t>
      </w:r>
      <w:hyperlink r:id="rId59" w:anchor="225.372-1" w:history="1">
        <w:r w:rsidRPr="002C5648">
          <w:rPr>
            <w:color w:val="0000FF"/>
            <w:spacing w:val="-5"/>
            <w:kern w:val="20"/>
            <w:szCs w:val="24"/>
            <w:u w:val="single"/>
          </w:rPr>
          <w:t>PGI 225.372-1</w:t>
        </w:r>
      </w:hyperlink>
      <w:r w:rsidRPr="002C5648">
        <w:rPr>
          <w:spacing w:val="-5"/>
          <w:kern w:val="20"/>
          <w:szCs w:val="24"/>
        </w:rPr>
        <w:t>.</w:t>
      </w:r>
    </w:p>
    <w:p w:rsidR="002D422F" w:rsidRDefault="002D422F" w:rsidP="0013782B">
      <w:pPr>
        <w:pStyle w:val="Heading4"/>
      </w:pPr>
      <w:r>
        <w:rPr>
          <w:rFonts w:cs="Courier New"/>
          <w:b w:val="0"/>
          <w:spacing w:val="-5"/>
          <w:kern w:val="20"/>
          <w:szCs w:val="24"/>
        </w:rPr>
        <w:br/>
      </w:r>
      <w:bookmarkStart w:id="71" w:name="_Toc37676982"/>
      <w:bookmarkStart w:id="72" w:name="_Toc37754849"/>
      <w:r w:rsidRPr="0090219C">
        <w:rPr>
          <w:rFonts w:cs="Courier New"/>
          <w:spacing w:val="-5"/>
          <w:kern w:val="20"/>
          <w:szCs w:val="24"/>
        </w:rPr>
        <w:t>225</w:t>
      </w:r>
      <w:r w:rsidRPr="002C5648">
        <w:rPr>
          <w:rFonts w:cs="Courier New"/>
          <w:spacing w:val="-5"/>
          <w:kern w:val="20"/>
          <w:szCs w:val="24"/>
        </w:rPr>
        <w:t>.</w:t>
      </w:r>
      <w:r w:rsidRPr="0090219C">
        <w:rPr>
          <w:rFonts w:cs="Courier New"/>
          <w:spacing w:val="-5"/>
          <w:kern w:val="20"/>
          <w:szCs w:val="24"/>
        </w:rPr>
        <w:t>372</w:t>
      </w:r>
      <w:r w:rsidRPr="002C5648">
        <w:rPr>
          <w:rFonts w:cs="Courier New"/>
          <w:spacing w:val="-5"/>
          <w:kern w:val="20"/>
          <w:szCs w:val="24"/>
        </w:rPr>
        <w:t>-</w:t>
      </w:r>
      <w:r w:rsidRPr="0090219C">
        <w:rPr>
          <w:rFonts w:cs="Courier New"/>
          <w:spacing w:val="-5"/>
          <w:kern w:val="20"/>
          <w:szCs w:val="24"/>
        </w:rPr>
        <w:t>2</w:t>
      </w:r>
      <w:r w:rsidRPr="002C5648">
        <w:rPr>
          <w:rFonts w:cs="Courier New"/>
          <w:spacing w:val="-5"/>
          <w:kern w:val="20"/>
          <w:szCs w:val="24"/>
        </w:rPr>
        <w:t xml:space="preserve">  </w:t>
      </w:r>
      <w:r w:rsidRPr="0090219C">
        <w:rPr>
          <w:rFonts w:cs="Courier New"/>
          <w:spacing w:val="-5"/>
          <w:kern w:val="20"/>
          <w:szCs w:val="24"/>
        </w:rPr>
        <w:t>Contract</w:t>
      </w:r>
      <w:r w:rsidRPr="002C5648">
        <w:rPr>
          <w:rFonts w:cs="Courier New"/>
          <w:spacing w:val="-5"/>
          <w:kern w:val="20"/>
          <w:szCs w:val="24"/>
        </w:rPr>
        <w:t xml:space="preserve"> </w:t>
      </w:r>
      <w:r w:rsidRPr="0090219C">
        <w:rPr>
          <w:rFonts w:cs="Courier New"/>
          <w:spacing w:val="-5"/>
          <w:kern w:val="20"/>
          <w:szCs w:val="24"/>
        </w:rPr>
        <w:t>clause</w:t>
      </w:r>
      <w:r w:rsidRPr="002C5648">
        <w:rPr>
          <w:rFonts w:cs="Courier New"/>
          <w:spacing w:val="-5"/>
          <w:kern w:val="20"/>
          <w:szCs w:val="24"/>
        </w:rPr>
        <w:t>.</w:t>
      </w:r>
      <w:bookmarkEnd w:id="71"/>
      <w:bookmarkEnd w:id="72"/>
    </w:p>
    <w:p w:rsidR="002D422F" w:rsidRDefault="002D422F" w:rsidP="00E71CA7">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b/>
          <w:spacing w:val="-5"/>
          <w:kern w:val="20"/>
          <w:szCs w:val="24"/>
        </w:rPr>
      </w:pPr>
      <w:r>
        <w:rPr>
          <w:rFonts w:cs="Courier New"/>
          <w:spacing w:val="-5"/>
          <w:kern w:val="20"/>
          <w:szCs w:val="24"/>
        </w:rPr>
        <w:br/>
      </w:r>
      <w:r w:rsidRPr="002C5648">
        <w:rPr>
          <w:spacing w:val="-5"/>
          <w:kern w:val="20"/>
          <w:szCs w:val="24"/>
          <w:lang w:val="x-none"/>
        </w:rPr>
        <w:t xml:space="preserve">Use the clause at </w:t>
      </w:r>
      <w:hyperlink r:id="rId60" w:anchor="252.225-7043" w:tgtFrame="_blank" w:history="1">
        <w:r w:rsidRPr="002C5648">
          <w:rPr>
            <w:color w:val="0000FF"/>
            <w:spacing w:val="-5"/>
            <w:kern w:val="20"/>
            <w:szCs w:val="24"/>
            <w:u w:val="single"/>
            <w:lang w:val="x-none"/>
          </w:rPr>
          <w:t>252.225-7043</w:t>
        </w:r>
      </w:hyperlink>
      <w:r w:rsidRPr="002C5648">
        <w:rPr>
          <w:spacing w:val="-5"/>
          <w:kern w:val="20"/>
          <w:szCs w:val="24"/>
          <w:lang w:val="x-none"/>
        </w:rPr>
        <w:t>, Antiterrorism/Force Protection Policy for Defense Contractors Outside the United States, in solicitations and contracts,</w:t>
      </w:r>
      <w:r w:rsidRPr="002C5648">
        <w:rPr>
          <w:spacing w:val="-5"/>
          <w:kern w:val="20"/>
          <w:szCs w:val="24"/>
        </w:rPr>
        <w:t xml:space="preserve"> including solicitations </w:t>
      </w:r>
      <w:r w:rsidRPr="002C5648">
        <w:rPr>
          <w:spacing w:val="-5"/>
          <w:kern w:val="20"/>
          <w:szCs w:val="24"/>
          <w:lang w:val="x-none"/>
        </w:rPr>
        <w:t>and contracts using FAR part 12 procedures for the acquisition of commercial items, that require performance or travel outside the United States, except for contracts with</w:t>
      </w:r>
      <w:r w:rsidRPr="002C5648">
        <w:rPr>
          <w:spacing w:val="-5"/>
          <w:kern w:val="20"/>
          <w:szCs w:val="24"/>
          <w:lang w:val="x-none"/>
        </w:rPr>
        <w:sym w:font="Symbol" w:char="00BE"/>
      </w:r>
    </w:p>
    <w:p w:rsidR="002D422F" w:rsidRDefault="002D422F" w:rsidP="00B87C36">
      <w:pPr>
        <w:pStyle w:val="List1"/>
      </w:pPr>
      <w:r>
        <w:rPr>
          <w:b/>
          <w:spacing w:val="-5"/>
          <w:kern w:val="20"/>
          <w:szCs w:val="24"/>
        </w:rPr>
        <w:br/>
      </w:r>
      <w:r w:rsidRPr="002C5648">
        <w:rPr>
          <w:spacing w:val="-5"/>
          <w:kern w:val="20"/>
          <w:szCs w:val="24"/>
        </w:rPr>
        <w:t>(a)  Foreign governments;</w:t>
      </w:r>
    </w:p>
    <w:p w:rsidR="002D422F" w:rsidRDefault="002D422F" w:rsidP="00B87C36">
      <w:pPr>
        <w:pStyle w:val="List1"/>
      </w:pPr>
      <w:r>
        <w:rPr>
          <w:rFonts w:cs="Courier New"/>
          <w:b/>
          <w:spacing w:val="-5"/>
          <w:kern w:val="20"/>
          <w:szCs w:val="24"/>
        </w:rPr>
        <w:lastRenderedPageBreak/>
        <w:br/>
      </w:r>
      <w:r w:rsidRPr="002C5648">
        <w:rPr>
          <w:spacing w:val="-5"/>
          <w:kern w:val="20"/>
          <w:szCs w:val="24"/>
        </w:rPr>
        <w:t>(b)  Representatives of foreign governments; or</w:t>
      </w:r>
    </w:p>
    <w:p w:rsidR="002D422F" w:rsidRDefault="002D422F" w:rsidP="00B87C36">
      <w:pPr>
        <w:pStyle w:val="List1"/>
      </w:pPr>
      <w:r>
        <w:rPr>
          <w:rFonts w:cs="Courier New"/>
          <w:b/>
          <w:spacing w:val="-5"/>
          <w:kern w:val="20"/>
          <w:szCs w:val="24"/>
        </w:rPr>
        <w:br/>
      </w:r>
      <w:r w:rsidRPr="002C5648">
        <w:rPr>
          <w:spacing w:val="-5"/>
          <w:kern w:val="20"/>
          <w:szCs w:val="24"/>
        </w:rPr>
        <w:t>(c)  Foreign corporations wholly owned by foreign governments.</w:t>
      </w:r>
    </w:p>
    <w:p w:rsidR="002D422F" w:rsidRPr="002C5648" w:rsidRDefault="002D422F" w:rsidP="0013782B">
      <w:pPr>
        <w:pStyle w:val="Heading3"/>
      </w:pPr>
      <w:r>
        <w:rPr>
          <w:b w:val="0"/>
          <w:spacing w:val="-5"/>
          <w:kern w:val="20"/>
          <w:szCs w:val="24"/>
        </w:rPr>
        <w:br/>
      </w:r>
      <w:bookmarkStart w:id="73" w:name="_Toc37345644"/>
      <w:bookmarkStart w:id="74" w:name="_Toc37676983"/>
      <w:bookmarkStart w:id="75" w:name="_Toc37754850"/>
      <w:r w:rsidRPr="007C53B5">
        <w:rPr>
          <w:spacing w:val="-5"/>
          <w:kern w:val="20"/>
          <w:szCs w:val="24"/>
        </w:rPr>
        <w:t>225</w:t>
      </w:r>
      <w:r w:rsidRPr="002C5648">
        <w:rPr>
          <w:spacing w:val="-5"/>
          <w:kern w:val="20"/>
          <w:szCs w:val="24"/>
        </w:rPr>
        <w:t>.</w:t>
      </w:r>
      <w:r w:rsidRPr="007C53B5">
        <w:rPr>
          <w:spacing w:val="-5"/>
          <w:kern w:val="20"/>
          <w:szCs w:val="24"/>
        </w:rPr>
        <w:t>373</w:t>
      </w:r>
      <w:r w:rsidRPr="002C5648">
        <w:rPr>
          <w:spacing w:val="-5"/>
          <w:kern w:val="20"/>
          <w:szCs w:val="24"/>
        </w:rPr>
        <w:t xml:space="preserve">  </w:t>
      </w:r>
      <w:r w:rsidRPr="007C53B5">
        <w:rPr>
          <w:spacing w:val="-5"/>
          <w:kern w:val="20"/>
          <w:szCs w:val="24"/>
        </w:rPr>
        <w:t>Contract</w:t>
      </w:r>
      <w:r w:rsidRPr="002C5648">
        <w:rPr>
          <w:spacing w:val="-5"/>
          <w:kern w:val="20"/>
          <w:szCs w:val="24"/>
        </w:rPr>
        <w:t xml:space="preserve"> </w:t>
      </w:r>
      <w:r w:rsidRPr="007C53B5">
        <w:rPr>
          <w:spacing w:val="-5"/>
          <w:kern w:val="20"/>
          <w:szCs w:val="24"/>
        </w:rPr>
        <w:t>administration</w:t>
      </w:r>
      <w:r w:rsidRPr="002C5648">
        <w:rPr>
          <w:spacing w:val="-5"/>
          <w:kern w:val="20"/>
          <w:szCs w:val="24"/>
        </w:rPr>
        <w:t xml:space="preserve"> </w:t>
      </w:r>
      <w:r w:rsidRPr="007C53B5">
        <w:rPr>
          <w:spacing w:val="-5"/>
          <w:kern w:val="20"/>
          <w:szCs w:val="24"/>
        </w:rPr>
        <w:t>in</w:t>
      </w:r>
      <w:r w:rsidRPr="002C5648">
        <w:rPr>
          <w:spacing w:val="-5"/>
          <w:kern w:val="20"/>
          <w:szCs w:val="24"/>
        </w:rPr>
        <w:t xml:space="preserve"> </w:t>
      </w:r>
      <w:r w:rsidRPr="007C53B5">
        <w:rPr>
          <w:spacing w:val="-5"/>
          <w:kern w:val="20"/>
          <w:szCs w:val="24"/>
        </w:rPr>
        <w:t>support</w:t>
      </w:r>
      <w:r w:rsidRPr="002C5648">
        <w:rPr>
          <w:spacing w:val="-5"/>
          <w:kern w:val="20"/>
          <w:szCs w:val="24"/>
        </w:rPr>
        <w:t xml:space="preserve"> </w:t>
      </w:r>
      <w:r w:rsidRPr="007C53B5">
        <w:rPr>
          <w:spacing w:val="-5"/>
          <w:kern w:val="20"/>
          <w:szCs w:val="24"/>
        </w:rPr>
        <w:t>of</w:t>
      </w:r>
      <w:r w:rsidRPr="002C5648">
        <w:rPr>
          <w:spacing w:val="-5"/>
          <w:kern w:val="20"/>
          <w:szCs w:val="24"/>
        </w:rPr>
        <w:t xml:space="preserve"> </w:t>
      </w:r>
      <w:r w:rsidRPr="007C53B5">
        <w:rPr>
          <w:spacing w:val="-5"/>
          <w:kern w:val="20"/>
          <w:szCs w:val="24"/>
        </w:rPr>
        <w:t>contingency</w:t>
      </w:r>
      <w:r w:rsidRPr="002C5648">
        <w:rPr>
          <w:spacing w:val="-5"/>
          <w:kern w:val="20"/>
          <w:szCs w:val="24"/>
        </w:rPr>
        <w:t xml:space="preserve"> </w:t>
      </w:r>
      <w:r w:rsidRPr="007C53B5">
        <w:rPr>
          <w:spacing w:val="-5"/>
          <w:kern w:val="20"/>
          <w:szCs w:val="24"/>
        </w:rPr>
        <w:t>operations</w:t>
      </w:r>
      <w:r w:rsidRPr="002C5648">
        <w:rPr>
          <w:spacing w:val="-5"/>
          <w:kern w:val="20"/>
          <w:szCs w:val="24"/>
        </w:rPr>
        <w:t>.</w:t>
      </w:r>
      <w:bookmarkEnd w:id="73"/>
      <w:bookmarkEnd w:id="74"/>
      <w:bookmarkEnd w:id="75"/>
    </w:p>
    <w:p w:rsidR="002D422F" w:rsidRDefault="002D422F" w:rsidP="00E71CA7">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cs="Courier New"/>
          <w:b/>
          <w:spacing w:val="-5"/>
          <w:kern w:val="20"/>
          <w:szCs w:val="24"/>
        </w:rPr>
      </w:pPr>
      <w:r w:rsidRPr="002C5648">
        <w:rPr>
          <w:spacing w:val="-5"/>
          <w:kern w:val="20"/>
          <w:szCs w:val="24"/>
        </w:rPr>
        <w:t xml:space="preserve">For additional guidance on contract administration considerations when supporting contingency operations, see </w:t>
      </w:r>
      <w:hyperlink r:id="rId61" w:anchor="225.373" w:history="1">
        <w:r w:rsidRPr="002C5648">
          <w:rPr>
            <w:color w:val="0000FF"/>
            <w:spacing w:val="-5"/>
            <w:kern w:val="20"/>
            <w:szCs w:val="24"/>
            <w:u w:val="single"/>
          </w:rPr>
          <w:t>PGI 225.373</w:t>
        </w:r>
      </w:hyperlink>
      <w:r w:rsidRPr="002C5648">
        <w:rPr>
          <w:spacing w:val="-5"/>
          <w:kern w:val="20"/>
          <w:szCs w:val="24"/>
        </w:rPr>
        <w:t>.</w:t>
      </w:r>
    </w:p>
    <w:p w:rsidR="002D422F" w:rsidRPr="002C5648" w:rsidRDefault="002D422F" w:rsidP="0013782B">
      <w:pPr>
        <w:pStyle w:val="Heading3"/>
        <w:rPr>
          <w:rFonts w:eastAsia="Calibri"/>
        </w:rPr>
      </w:pPr>
      <w:r>
        <w:rPr>
          <w:rFonts w:cs="Courier New"/>
          <w:b w:val="0"/>
          <w:spacing w:val="-5"/>
          <w:kern w:val="20"/>
          <w:szCs w:val="24"/>
        </w:rPr>
        <w:br/>
      </w:r>
      <w:bookmarkStart w:id="76" w:name="_Toc37345645"/>
      <w:bookmarkStart w:id="77" w:name="_Toc37676984"/>
      <w:bookmarkStart w:id="78" w:name="_Toc37754851"/>
      <w:r w:rsidRPr="007C53B5">
        <w:rPr>
          <w:rFonts w:eastAsia="Calibri" w:cs="Century Schoolbook"/>
          <w:bCs/>
          <w:color w:val="000000"/>
          <w:szCs w:val="24"/>
        </w:rPr>
        <w:t>225</w:t>
      </w:r>
      <w:r w:rsidRPr="002C5648">
        <w:rPr>
          <w:rFonts w:eastAsia="Calibri" w:cs="Century Schoolbook"/>
          <w:bCs/>
          <w:color w:val="000000"/>
          <w:szCs w:val="24"/>
        </w:rPr>
        <w:t>.</w:t>
      </w:r>
      <w:r w:rsidRPr="007C53B5">
        <w:rPr>
          <w:rFonts w:eastAsia="Calibri" w:cs="Century Schoolbook"/>
          <w:bCs/>
          <w:color w:val="000000"/>
          <w:szCs w:val="24"/>
        </w:rPr>
        <w:t>374</w:t>
      </w:r>
      <w:r w:rsidRPr="002C5648">
        <w:rPr>
          <w:rFonts w:eastAsia="Calibri" w:cs="Century Schoolbook"/>
          <w:bCs/>
          <w:color w:val="000000"/>
          <w:szCs w:val="24"/>
        </w:rPr>
        <w:t xml:space="preserve"> </w:t>
      </w:r>
      <w:r>
        <w:rPr>
          <w:rFonts w:eastAsia="Calibri" w:cs="Century Schoolbook"/>
          <w:bCs/>
          <w:color w:val="000000"/>
          <w:szCs w:val="24"/>
        </w:rPr>
        <w:t xml:space="preserve"> </w:t>
      </w:r>
      <w:r w:rsidRPr="007C53B5">
        <w:rPr>
          <w:rFonts w:eastAsia="Calibri" w:cs="Century Schoolbook"/>
          <w:bCs/>
          <w:color w:val="000000"/>
          <w:szCs w:val="24"/>
        </w:rPr>
        <w:t>Use</w:t>
      </w:r>
      <w:r w:rsidRPr="002C5648">
        <w:rPr>
          <w:rFonts w:eastAsia="Calibri" w:cs="Century Schoolbook"/>
          <w:bCs/>
          <w:color w:val="000000"/>
          <w:szCs w:val="24"/>
        </w:rPr>
        <w:t xml:space="preserve"> </w:t>
      </w:r>
      <w:r w:rsidRPr="007C53B5">
        <w:rPr>
          <w:rFonts w:eastAsia="Calibri" w:cs="Century Schoolbook"/>
          <w:bCs/>
          <w:color w:val="000000"/>
          <w:szCs w:val="24"/>
        </w:rPr>
        <w:t>of</w:t>
      </w:r>
      <w:r w:rsidRPr="002C5648">
        <w:rPr>
          <w:rFonts w:eastAsia="Calibri" w:cs="Century Schoolbook"/>
          <w:bCs/>
          <w:color w:val="000000"/>
          <w:szCs w:val="24"/>
        </w:rPr>
        <w:t xml:space="preserve"> </w:t>
      </w:r>
      <w:r w:rsidRPr="007C53B5">
        <w:rPr>
          <w:rFonts w:eastAsia="Calibri" w:cs="Century Schoolbook"/>
          <w:bCs/>
          <w:color w:val="000000"/>
          <w:szCs w:val="24"/>
        </w:rPr>
        <w:t>electronic</w:t>
      </w:r>
      <w:r w:rsidRPr="002C5648">
        <w:rPr>
          <w:rFonts w:eastAsia="Calibri" w:cs="Century Schoolbook"/>
          <w:bCs/>
          <w:color w:val="000000"/>
          <w:szCs w:val="24"/>
        </w:rPr>
        <w:t xml:space="preserve"> </w:t>
      </w:r>
      <w:r w:rsidRPr="007C53B5">
        <w:rPr>
          <w:rFonts w:eastAsia="Calibri" w:cs="Century Schoolbook"/>
          <w:bCs/>
          <w:color w:val="000000"/>
          <w:szCs w:val="24"/>
        </w:rPr>
        <w:t>business</w:t>
      </w:r>
      <w:r w:rsidRPr="002C5648">
        <w:rPr>
          <w:rFonts w:eastAsia="Calibri" w:cs="Century Schoolbook"/>
          <w:bCs/>
          <w:color w:val="000000"/>
          <w:szCs w:val="24"/>
        </w:rPr>
        <w:t xml:space="preserve"> </w:t>
      </w:r>
      <w:r w:rsidRPr="007C53B5">
        <w:rPr>
          <w:rFonts w:eastAsia="Calibri" w:cs="Century Schoolbook"/>
          <w:bCs/>
          <w:color w:val="000000"/>
          <w:szCs w:val="24"/>
        </w:rPr>
        <w:t>tools</w:t>
      </w:r>
      <w:r w:rsidRPr="002C5648">
        <w:rPr>
          <w:rFonts w:eastAsia="Calibri" w:cs="Century Schoolbook"/>
          <w:bCs/>
          <w:color w:val="000000"/>
          <w:szCs w:val="24"/>
        </w:rPr>
        <w:t>.</w:t>
      </w:r>
      <w:bookmarkEnd w:id="76"/>
      <w:bookmarkEnd w:id="77"/>
      <w:bookmarkEnd w:id="78"/>
    </w:p>
    <w:p w:rsidR="002D422F" w:rsidRDefault="002D422F" w:rsidP="00E71CA7">
      <w:pPr>
        <w:tabs>
          <w:tab w:val="left" w:pos="360"/>
        </w:tabs>
        <w:spacing w:line="240" w:lineRule="exact"/>
        <w:rPr>
          <w:rFonts w:eastAsia="Calibri" w:cs="Century Schoolbook"/>
          <w:b/>
          <w:bCs/>
          <w:color w:val="000000"/>
          <w:szCs w:val="24"/>
        </w:rPr>
      </w:pPr>
      <w:r w:rsidRPr="002C5648">
        <w:rPr>
          <w:rFonts w:eastAsia="Calibri" w:cs="Century Schoolbook"/>
          <w:color w:val="000000"/>
          <w:szCs w:val="24"/>
        </w:rPr>
        <w:t xml:space="preserve">See </w:t>
      </w:r>
      <w:hyperlink r:id="rId62" w:anchor="218.271" w:history="1">
        <w:r w:rsidRPr="008D2ACD">
          <w:rPr>
            <w:rStyle w:val="Hyperlink"/>
            <w:rFonts w:eastAsia="Calibri" w:cs="Century Schoolbook"/>
            <w:szCs w:val="24"/>
          </w:rPr>
          <w:t>218.271</w:t>
        </w:r>
      </w:hyperlink>
      <w:r w:rsidRPr="002C5648">
        <w:rPr>
          <w:rFonts w:eastAsia="Calibri" w:cs="Century Schoolbook"/>
          <w:color w:val="0000FF"/>
          <w:szCs w:val="24"/>
        </w:rPr>
        <w:t xml:space="preserve"> </w:t>
      </w:r>
      <w:r w:rsidRPr="002C5648">
        <w:rPr>
          <w:rFonts w:eastAsia="Calibri" w:cs="Century Schoolbook"/>
          <w:color w:val="000000"/>
          <w:szCs w:val="24"/>
        </w:rPr>
        <w:t>concerning the use of electronic business tools in support of a contingency operation or humanitarian or peacekeeping operation</w:t>
      </w:r>
      <w:r w:rsidRPr="002C5648">
        <w:rPr>
          <w:rFonts w:eastAsia="Calibri" w:cs="Century Schoolbook"/>
          <w:bCs/>
          <w:color w:val="000000"/>
          <w:szCs w:val="24"/>
        </w:rPr>
        <w:t>.</w:t>
      </w:r>
    </w:p>
    <w:p w:rsidR="002D422F" w:rsidRPr="0013782B" w:rsidRDefault="002D422F" w:rsidP="0013782B">
      <w:r w:rsidRPr="0013782B">
        <w:rPr>
          <w:rFonts w:eastAsia="Calibri" w:cs="Century Schoolbook"/>
          <w:bCs/>
          <w:color w:val="000000"/>
          <w:szCs w:val="24"/>
        </w:rPr>
        <w:br/>
      </w:r>
    </w:p>
    <w:p w:rsidR="002D422F" w:rsidRDefault="002D422F">
      <w:pPr>
        <w:sectPr w:rsidR="002D422F" w:rsidSect="007D72F0">
          <w:headerReference w:type="even" r:id="rId63"/>
          <w:headerReference w:type="default" r:id="rId64"/>
          <w:footerReference w:type="even" r:id="rId65"/>
          <w:footerReference w:type="default" r:id="rId66"/>
          <w:pgSz w:w="12240" w:h="15840"/>
          <w:pgMar w:top="1440" w:right="1440" w:bottom="1440" w:left="1440" w:header="720" w:footer="720" w:gutter="0"/>
          <w:cols w:space="720"/>
          <w:docGrid w:linePitch="360"/>
        </w:sectPr>
      </w:pPr>
    </w:p>
    <w:p w:rsidR="002D422F" w:rsidRPr="00CC5680" w:rsidRDefault="002D422F" w:rsidP="00CC5680">
      <w:pPr>
        <w:pStyle w:val="Heading2"/>
      </w:pPr>
      <w:bookmarkStart w:id="79" w:name="_Toc37345646"/>
      <w:bookmarkStart w:id="80" w:name="_Toc37676985"/>
      <w:bookmarkStart w:id="81" w:name="BM225_4"/>
      <w:bookmarkStart w:id="82" w:name="_Toc37754852"/>
      <w:r w:rsidRPr="00CC5680">
        <w:rPr>
          <w:caps/>
        </w:rPr>
        <w:lastRenderedPageBreak/>
        <w:t>SUBPART 225.4--TRADE AGREEMENTS</w:t>
      </w:r>
      <w:bookmarkEnd w:id="79"/>
      <w:bookmarkEnd w:id="80"/>
      <w:bookmarkEnd w:id="82"/>
    </w:p>
    <w:p w:rsidR="002D422F" w:rsidRPr="00BF0F12" w:rsidRDefault="002D422F" w:rsidP="00CC5680">
      <w:pPr>
        <w:jc w:val="center"/>
      </w:pPr>
      <w:r w:rsidRPr="00BF0F12">
        <w:rPr>
          <w:i/>
        </w:rPr>
        <w:t>(Revised December 30, 2015)</w:t>
      </w:r>
    </w:p>
    <w:p w:rsidR="002D422F" w:rsidRDefault="002D422F" w:rsidP="00BF0F12">
      <w:pPr>
        <w:pStyle w:val="Heading3"/>
      </w:pPr>
      <w:r>
        <w:rPr>
          <w:i/>
        </w:rPr>
        <w:br/>
      </w:r>
      <w:bookmarkStart w:id="83" w:name="_Toc37345647"/>
      <w:bookmarkStart w:id="84" w:name="_Toc37676986"/>
      <w:bookmarkStart w:id="85" w:name="_Toc37754853"/>
      <w:r w:rsidRPr="006A25DB">
        <w:t>225</w:t>
      </w:r>
      <w:r>
        <w:t>.</w:t>
      </w:r>
      <w:r w:rsidRPr="006A25DB">
        <w:t>401</w:t>
      </w:r>
      <w:r>
        <w:t xml:space="preserve">  </w:t>
      </w:r>
      <w:r w:rsidRPr="006A25DB">
        <w:t>Exceptions</w:t>
      </w:r>
      <w:r>
        <w:t>.</w:t>
      </w:r>
      <w:bookmarkEnd w:id="83"/>
      <w:bookmarkEnd w:id="84"/>
      <w:bookmarkEnd w:id="85"/>
    </w:p>
    <w:p w:rsidR="002D422F" w:rsidRDefault="002D422F" w:rsidP="00B87C36">
      <w:pPr>
        <w:pStyle w:val="List1"/>
      </w:pPr>
      <w:r>
        <w:rPr>
          <w:b/>
        </w:rPr>
        <w:br/>
      </w:r>
      <w:r>
        <w:t>(a)(2)(A)  If a department or agency considers an individual acquisition of a product to be indispensable for national security or national defense purposes and appropriate for exclusion from the provisions of FAR subpart 25.4, it may submit a request with supporting rationale to the Director of Defense Procurement and Acquisition Policy (OUSD(AT&amp;L)DPAP).  Approval by OUSD(AT&amp;L)DPAP is not required if—</w:t>
      </w:r>
    </w:p>
    <w:p w:rsidR="002D422F" w:rsidRDefault="002D422F" w:rsidP="00BF0F12">
      <w:pPr>
        <w:pStyle w:val="List2"/>
      </w:pPr>
      <w:r>
        <w:br/>
        <w:t>(</w:t>
      </w:r>
      <w:r w:rsidRPr="00EB1CA5">
        <w:rPr>
          <w:i/>
        </w:rPr>
        <w:t>1</w:t>
      </w:r>
      <w:r>
        <w:t>)  Purchase from foreign sources is restricted by statute (see Subpart 225.70);</w:t>
      </w:r>
    </w:p>
    <w:p w:rsidR="002D422F" w:rsidRDefault="002D422F" w:rsidP="00BF0F12">
      <w:pPr>
        <w:pStyle w:val="List2"/>
      </w:pPr>
      <w:r>
        <w:br/>
        <w:t>(</w:t>
      </w:r>
      <w:r w:rsidRPr="00EB1CA5">
        <w:rPr>
          <w:i/>
        </w:rPr>
        <w:t>2</w:t>
      </w:r>
      <w:r>
        <w:t>)  Another exception in FAR 25.401 applies to the acquisition; or</w:t>
      </w:r>
    </w:p>
    <w:p w:rsidR="002D422F" w:rsidRDefault="002D422F" w:rsidP="00BF0F12">
      <w:pPr>
        <w:pStyle w:val="List2"/>
      </w:pPr>
      <w:r>
        <w:br/>
        <w:t>(</w:t>
      </w:r>
      <w:r w:rsidRPr="00EB1CA5">
        <w:rPr>
          <w:i/>
        </w:rPr>
        <w:t>3</w:t>
      </w:r>
      <w:r>
        <w:t xml:space="preserve">)  Competition from foreign sources is restricted under subpart </w:t>
      </w:r>
      <w:hyperlink r:id="rId67" w:history="1">
        <w:r w:rsidRPr="0006012A">
          <w:rPr>
            <w:rStyle w:val="Hyperlink"/>
          </w:rPr>
          <w:t>225.71</w:t>
        </w:r>
      </w:hyperlink>
      <w:r>
        <w:t>.</w:t>
      </w:r>
    </w:p>
    <w:p w:rsidR="002D422F" w:rsidRDefault="002D422F" w:rsidP="00BF0F12">
      <w:pPr>
        <w:pStyle w:val="List4"/>
      </w:pPr>
      <w:r>
        <w:br/>
      </w:r>
      <w:r w:rsidRPr="00EB1CA5">
        <w:rPr>
          <w:rFonts w:cs="Courier New"/>
        </w:rPr>
        <w:t xml:space="preserve">(B)  Public interest exceptions for certain countries when acquiring products or services in support of operations in Afghanistan are in </w:t>
      </w:r>
      <w:hyperlink r:id="rId68" w:anchor="225.7704-1" w:history="1">
        <w:r w:rsidRPr="0006012A">
          <w:rPr>
            <w:rStyle w:val="Hyperlink"/>
            <w:rFonts w:cs="Courier New"/>
          </w:rPr>
          <w:t>225.7704-1</w:t>
        </w:r>
      </w:hyperlink>
      <w:r w:rsidRPr="00EB1CA5">
        <w:rPr>
          <w:rFonts w:cs="Courier New"/>
        </w:rPr>
        <w:t>.</w:t>
      </w:r>
    </w:p>
    <w:p w:rsidR="002D422F" w:rsidRDefault="002D422F" w:rsidP="00BF0F12">
      <w:pPr>
        <w:pStyle w:val="Heading4"/>
      </w:pPr>
      <w:r>
        <w:br/>
      </w:r>
      <w:bookmarkStart w:id="86" w:name="_Toc37676987"/>
      <w:bookmarkStart w:id="87" w:name="_Toc37754854"/>
      <w:r w:rsidRPr="005A5A6E">
        <w:t>225</w:t>
      </w:r>
      <w:r>
        <w:t>.</w:t>
      </w:r>
      <w:r w:rsidRPr="005A5A6E">
        <w:t>401</w:t>
      </w:r>
      <w:r>
        <w:t>-</w:t>
      </w:r>
      <w:r w:rsidRPr="005A5A6E">
        <w:t>70</w:t>
      </w:r>
      <w:r>
        <w:t xml:space="preserve">  </w:t>
      </w:r>
      <w:r w:rsidRPr="005A5A6E">
        <w:t>End</w:t>
      </w:r>
      <w:r>
        <w:t xml:space="preserve"> </w:t>
      </w:r>
      <w:r w:rsidRPr="005A5A6E">
        <w:t>products</w:t>
      </w:r>
      <w:r>
        <w:t xml:space="preserve"> </w:t>
      </w:r>
      <w:r w:rsidRPr="005A5A6E">
        <w:t>subject</w:t>
      </w:r>
      <w:r>
        <w:t xml:space="preserve"> </w:t>
      </w:r>
      <w:r w:rsidRPr="005A5A6E">
        <w:t>to</w:t>
      </w:r>
      <w:r>
        <w:t xml:space="preserve"> </w:t>
      </w:r>
      <w:r w:rsidRPr="005A5A6E">
        <w:t>trade</w:t>
      </w:r>
      <w:r>
        <w:t xml:space="preserve"> </w:t>
      </w:r>
      <w:r w:rsidRPr="005A5A6E">
        <w:t>agreements</w:t>
      </w:r>
      <w:r>
        <w:t>.</w:t>
      </w:r>
      <w:bookmarkEnd w:id="86"/>
      <w:bookmarkEnd w:id="87"/>
    </w:p>
    <w:p w:rsidR="002D422F" w:rsidRPr="00BF0F12" w:rsidRDefault="002D422F" w:rsidP="00BF0F12">
      <w:r w:rsidRPr="00BF0F12">
        <w:t xml:space="preserve">Acquisitions of end products in the following product service groups (PSGs) arecovered by trade agreements if the value of the acquisition is at or above theapplicable trade agreement threshold and no exception applies.  If an end product is not in one of the listed groups, the trade agreements do not apply.  The definition of Caribbean Basin country end products in FAR 25.003 excludes those end products that are not eligible for duty-free treatment under 19 U.S.C. 2703(b).  Therefore certain watches, watch parts, and luggage from certain Caribbean Basin countries are not eligible products.  However, </w:t>
      </w:r>
      <w:hyperlink r:id="rId69" w:anchor="225.003" w:history="1">
        <w:r w:rsidRPr="00BF0F12">
          <w:rPr>
            <w:rStyle w:val="Hyperlink"/>
          </w:rPr>
          <w:t>225.003</w:t>
        </w:r>
      </w:hyperlink>
      <w:r w:rsidRPr="00BF0F12">
        <w:t xml:space="preserve"> expands the definition of Caribbean Basin country end products to include petroleum and any product derived from petroleum, in accordance with Section 8094 of Pub. L. 103-139.    </w:t>
      </w:r>
    </w:p>
    <w:p w:rsidR="002D422F" w:rsidRPr="00BF0F12" w:rsidRDefault="002D422F" w:rsidP="00BF0F12"/>
    <w:tbl>
      <w:tblPr>
        <w:tblW w:w="0" w:type="auto"/>
        <w:tblInd w:w="198" w:type="dxa"/>
        <w:tblLayout w:type="fixed"/>
        <w:tblLook w:val="0000" w:firstRow="0" w:lastRow="0" w:firstColumn="0" w:lastColumn="0" w:noHBand="0" w:noVBand="0"/>
      </w:tblPr>
      <w:tblGrid>
        <w:gridCol w:w="900"/>
        <w:gridCol w:w="8280"/>
      </w:tblGrid>
      <w:tr w:rsidR="002D422F" w:rsidRPr="00BF0F12">
        <w:tc>
          <w:tcPr>
            <w:tcW w:w="900" w:type="dxa"/>
          </w:tcPr>
          <w:p w:rsidR="002D422F" w:rsidRPr="00BF0F12" w:rsidRDefault="002D422F" w:rsidP="00BF0F12">
            <w:r w:rsidRPr="00BF0F12">
              <w:rPr>
                <w:sz w:val="20"/>
                <w:u w:val="single"/>
              </w:rPr>
              <w:t>PSG</w:t>
            </w:r>
          </w:p>
        </w:tc>
        <w:tc>
          <w:tcPr>
            <w:tcW w:w="8280" w:type="dxa"/>
          </w:tcPr>
          <w:p w:rsidR="002D422F" w:rsidRPr="00BF0F12" w:rsidRDefault="002D422F" w:rsidP="00BF0F12">
            <w:r w:rsidRPr="00BF0F12">
              <w:rPr>
                <w:sz w:val="20"/>
                <w:u w:val="single"/>
              </w:rPr>
              <w:t>Category/Description</w:t>
            </w:r>
          </w:p>
        </w:tc>
      </w:tr>
      <w:tr w:rsidR="002D422F" w:rsidRPr="00BF0F12">
        <w:tc>
          <w:tcPr>
            <w:tcW w:w="900" w:type="dxa"/>
          </w:tcPr>
          <w:p w:rsidR="002D422F" w:rsidRPr="00BF0F12" w:rsidRDefault="002D422F" w:rsidP="00490896">
            <w:pPr>
              <w:pStyle w:val="DFARS"/>
              <w:jc w:val="center"/>
              <w:rPr>
                <w:sz w:val="20"/>
              </w:rPr>
            </w:pPr>
          </w:p>
        </w:tc>
        <w:tc>
          <w:tcPr>
            <w:tcW w:w="8280" w:type="dxa"/>
          </w:tcPr>
          <w:p w:rsidR="002D422F" w:rsidRPr="00BF0F12" w:rsidRDefault="002D422F" w:rsidP="00BF0F12"/>
        </w:tc>
      </w:tr>
      <w:tr w:rsidR="002D422F" w:rsidRPr="00BF0F12">
        <w:tc>
          <w:tcPr>
            <w:tcW w:w="900" w:type="dxa"/>
          </w:tcPr>
          <w:p w:rsidR="002D422F" w:rsidRPr="00BF0F12" w:rsidRDefault="002D422F" w:rsidP="00BF0F12">
            <w:r w:rsidRPr="00BF0F12">
              <w:rPr>
                <w:sz w:val="20"/>
              </w:rPr>
              <w:t>22</w:t>
            </w:r>
          </w:p>
        </w:tc>
        <w:tc>
          <w:tcPr>
            <w:tcW w:w="8280" w:type="dxa"/>
          </w:tcPr>
          <w:p w:rsidR="002D422F" w:rsidRPr="00BF0F12" w:rsidRDefault="002D422F" w:rsidP="00BF0F12">
            <w:r w:rsidRPr="00BF0F12">
              <w:rPr>
                <w:sz w:val="20"/>
              </w:rPr>
              <w:t>Railway equipment</w:t>
            </w:r>
          </w:p>
        </w:tc>
      </w:tr>
      <w:tr w:rsidR="002D422F" w:rsidRPr="00BF0F12">
        <w:tc>
          <w:tcPr>
            <w:tcW w:w="900" w:type="dxa"/>
          </w:tcPr>
          <w:p w:rsidR="002D422F" w:rsidRPr="00BF0F12" w:rsidRDefault="002D422F" w:rsidP="00BF0F12">
            <w:r w:rsidRPr="00BF0F12">
              <w:rPr>
                <w:sz w:val="20"/>
              </w:rPr>
              <w:t>23</w:t>
            </w:r>
          </w:p>
        </w:tc>
        <w:tc>
          <w:tcPr>
            <w:tcW w:w="8280" w:type="dxa"/>
          </w:tcPr>
          <w:p w:rsidR="002D422F" w:rsidRPr="00BF0F12" w:rsidRDefault="002D422F" w:rsidP="00BF0F12">
            <w:r w:rsidRPr="00BF0F12">
              <w:rPr>
                <w:sz w:val="20"/>
              </w:rPr>
              <w:t>Motor vehicles, trailers, and cycles (except 2305, 2350, and buses under 2310)</w:t>
            </w:r>
          </w:p>
        </w:tc>
      </w:tr>
      <w:tr w:rsidR="002D422F" w:rsidRPr="00BF0F12">
        <w:tc>
          <w:tcPr>
            <w:tcW w:w="900" w:type="dxa"/>
          </w:tcPr>
          <w:p w:rsidR="002D422F" w:rsidRPr="00BF0F12" w:rsidRDefault="002D422F" w:rsidP="00BF0F12">
            <w:r w:rsidRPr="00BF0F12">
              <w:rPr>
                <w:sz w:val="20"/>
              </w:rPr>
              <w:t>24</w:t>
            </w:r>
          </w:p>
        </w:tc>
        <w:tc>
          <w:tcPr>
            <w:tcW w:w="8280" w:type="dxa"/>
          </w:tcPr>
          <w:p w:rsidR="002D422F" w:rsidRPr="00BF0F12" w:rsidRDefault="002D422F" w:rsidP="00BF0F12">
            <w:r w:rsidRPr="00BF0F12">
              <w:rPr>
                <w:sz w:val="20"/>
              </w:rPr>
              <w:t>Tractors</w:t>
            </w:r>
          </w:p>
        </w:tc>
      </w:tr>
      <w:tr w:rsidR="002D422F" w:rsidRPr="00BF0F12">
        <w:tc>
          <w:tcPr>
            <w:tcW w:w="900" w:type="dxa"/>
          </w:tcPr>
          <w:p w:rsidR="002D422F" w:rsidRPr="00BF0F12" w:rsidRDefault="002D422F" w:rsidP="00BF0F12">
            <w:r w:rsidRPr="00BF0F12">
              <w:rPr>
                <w:sz w:val="20"/>
              </w:rPr>
              <w:t>25</w:t>
            </w:r>
          </w:p>
        </w:tc>
        <w:tc>
          <w:tcPr>
            <w:tcW w:w="8280" w:type="dxa"/>
          </w:tcPr>
          <w:p w:rsidR="002D422F" w:rsidRPr="00BF0F12" w:rsidRDefault="002D422F" w:rsidP="00BF0F12">
            <w:r w:rsidRPr="00BF0F12">
              <w:rPr>
                <w:sz w:val="20"/>
              </w:rPr>
              <w:t>Vehicular equipment components</w:t>
            </w:r>
          </w:p>
        </w:tc>
      </w:tr>
      <w:tr w:rsidR="002D422F" w:rsidRPr="00BF0F12">
        <w:tc>
          <w:tcPr>
            <w:tcW w:w="900" w:type="dxa"/>
          </w:tcPr>
          <w:p w:rsidR="002D422F" w:rsidRPr="00BF0F12" w:rsidRDefault="002D422F" w:rsidP="00BF0F12">
            <w:r w:rsidRPr="00BF0F12">
              <w:rPr>
                <w:sz w:val="20"/>
              </w:rPr>
              <w:t>26</w:t>
            </w:r>
          </w:p>
        </w:tc>
        <w:tc>
          <w:tcPr>
            <w:tcW w:w="8280" w:type="dxa"/>
          </w:tcPr>
          <w:p w:rsidR="002D422F" w:rsidRPr="00BF0F12" w:rsidRDefault="002D422F" w:rsidP="00BF0F12">
            <w:r w:rsidRPr="00BF0F12">
              <w:rPr>
                <w:sz w:val="20"/>
              </w:rPr>
              <w:t>Tires and tubes</w:t>
            </w:r>
          </w:p>
        </w:tc>
      </w:tr>
      <w:tr w:rsidR="002D422F" w:rsidRPr="00BF0F12">
        <w:tc>
          <w:tcPr>
            <w:tcW w:w="900" w:type="dxa"/>
          </w:tcPr>
          <w:p w:rsidR="002D422F" w:rsidRPr="00BF0F12" w:rsidRDefault="002D422F" w:rsidP="00BF0F12">
            <w:r w:rsidRPr="00BF0F12">
              <w:rPr>
                <w:sz w:val="20"/>
              </w:rPr>
              <w:lastRenderedPageBreak/>
              <w:t>29</w:t>
            </w:r>
          </w:p>
        </w:tc>
        <w:tc>
          <w:tcPr>
            <w:tcW w:w="8280" w:type="dxa"/>
          </w:tcPr>
          <w:p w:rsidR="002D422F" w:rsidRPr="00BF0F12" w:rsidRDefault="002D422F" w:rsidP="00BF0F12">
            <w:r w:rsidRPr="00BF0F12">
              <w:rPr>
                <w:sz w:val="20"/>
              </w:rPr>
              <w:t>Engine accessories</w:t>
            </w:r>
          </w:p>
        </w:tc>
      </w:tr>
      <w:tr w:rsidR="002D422F" w:rsidRPr="00BF0F12">
        <w:tc>
          <w:tcPr>
            <w:tcW w:w="900" w:type="dxa"/>
          </w:tcPr>
          <w:p w:rsidR="002D422F" w:rsidRPr="00BF0F12" w:rsidRDefault="002D422F" w:rsidP="00BF0F12">
            <w:r w:rsidRPr="00BF0F12">
              <w:rPr>
                <w:sz w:val="20"/>
              </w:rPr>
              <w:t>30</w:t>
            </w:r>
          </w:p>
        </w:tc>
        <w:tc>
          <w:tcPr>
            <w:tcW w:w="8280" w:type="dxa"/>
          </w:tcPr>
          <w:p w:rsidR="002D422F" w:rsidRPr="00BF0F12" w:rsidRDefault="002D422F" w:rsidP="00BF0F12">
            <w:r w:rsidRPr="00BF0F12">
              <w:rPr>
                <w:sz w:val="20"/>
              </w:rPr>
              <w:t>Mechanical power transmission equipment</w:t>
            </w:r>
          </w:p>
        </w:tc>
      </w:tr>
      <w:tr w:rsidR="002D422F" w:rsidRPr="00BF0F12">
        <w:tc>
          <w:tcPr>
            <w:tcW w:w="900" w:type="dxa"/>
          </w:tcPr>
          <w:p w:rsidR="002D422F" w:rsidRPr="00BF0F12" w:rsidRDefault="002D422F" w:rsidP="00BF0F12">
            <w:r w:rsidRPr="00BF0F12">
              <w:rPr>
                <w:sz w:val="20"/>
              </w:rPr>
              <w:t>32</w:t>
            </w:r>
          </w:p>
        </w:tc>
        <w:tc>
          <w:tcPr>
            <w:tcW w:w="8280" w:type="dxa"/>
          </w:tcPr>
          <w:p w:rsidR="002D422F" w:rsidRPr="00BF0F12" w:rsidRDefault="002D422F" w:rsidP="00BF0F12">
            <w:r w:rsidRPr="00BF0F12">
              <w:rPr>
                <w:sz w:val="20"/>
              </w:rPr>
              <w:t>Woodworking machinery and equipment</w:t>
            </w:r>
          </w:p>
        </w:tc>
      </w:tr>
      <w:tr w:rsidR="002D422F" w:rsidRPr="00BF0F12">
        <w:tc>
          <w:tcPr>
            <w:tcW w:w="900" w:type="dxa"/>
          </w:tcPr>
          <w:p w:rsidR="002D422F" w:rsidRPr="00BF0F12" w:rsidRDefault="002D422F" w:rsidP="00BF0F12">
            <w:r w:rsidRPr="00BF0F12">
              <w:rPr>
                <w:sz w:val="20"/>
              </w:rPr>
              <w:t>34</w:t>
            </w:r>
          </w:p>
        </w:tc>
        <w:tc>
          <w:tcPr>
            <w:tcW w:w="8280" w:type="dxa"/>
          </w:tcPr>
          <w:p w:rsidR="002D422F" w:rsidRPr="00BF0F12" w:rsidRDefault="002D422F" w:rsidP="00BF0F12">
            <w:r w:rsidRPr="00BF0F12">
              <w:rPr>
                <w:sz w:val="20"/>
              </w:rPr>
              <w:t>Metalworking machinery</w:t>
            </w:r>
          </w:p>
        </w:tc>
      </w:tr>
      <w:tr w:rsidR="002D422F" w:rsidRPr="00BF0F12">
        <w:tc>
          <w:tcPr>
            <w:tcW w:w="900" w:type="dxa"/>
          </w:tcPr>
          <w:p w:rsidR="002D422F" w:rsidRPr="00BF0F12" w:rsidRDefault="002D422F" w:rsidP="00BF0F12">
            <w:r w:rsidRPr="00BF0F12">
              <w:rPr>
                <w:sz w:val="20"/>
              </w:rPr>
              <w:t>35</w:t>
            </w:r>
          </w:p>
        </w:tc>
        <w:tc>
          <w:tcPr>
            <w:tcW w:w="8280" w:type="dxa"/>
          </w:tcPr>
          <w:p w:rsidR="002D422F" w:rsidRPr="00BF0F12" w:rsidRDefault="002D422F" w:rsidP="00BF0F12">
            <w:r w:rsidRPr="00BF0F12">
              <w:rPr>
                <w:sz w:val="20"/>
              </w:rPr>
              <w:t>Service and trade equipment</w:t>
            </w:r>
          </w:p>
        </w:tc>
      </w:tr>
      <w:tr w:rsidR="002D422F" w:rsidRPr="00BF0F12">
        <w:tc>
          <w:tcPr>
            <w:tcW w:w="900" w:type="dxa"/>
          </w:tcPr>
          <w:p w:rsidR="002D422F" w:rsidRPr="00BF0F12" w:rsidRDefault="002D422F" w:rsidP="00BF0F12">
            <w:r w:rsidRPr="00BF0F12">
              <w:rPr>
                <w:sz w:val="20"/>
              </w:rPr>
              <w:t>36</w:t>
            </w:r>
          </w:p>
        </w:tc>
        <w:tc>
          <w:tcPr>
            <w:tcW w:w="8280" w:type="dxa"/>
          </w:tcPr>
          <w:p w:rsidR="002D422F" w:rsidRPr="00BF0F12" w:rsidRDefault="002D422F" w:rsidP="00BF0F12">
            <w:r w:rsidRPr="00BF0F12">
              <w:rPr>
                <w:sz w:val="20"/>
              </w:rPr>
              <w:t>Special industry machinery (except 3690)</w:t>
            </w:r>
          </w:p>
        </w:tc>
      </w:tr>
      <w:tr w:rsidR="002D422F" w:rsidRPr="00BF0F12">
        <w:tc>
          <w:tcPr>
            <w:tcW w:w="900" w:type="dxa"/>
          </w:tcPr>
          <w:p w:rsidR="002D422F" w:rsidRPr="00BF0F12" w:rsidRDefault="002D422F" w:rsidP="00BF0F12">
            <w:r w:rsidRPr="00BF0F12">
              <w:rPr>
                <w:sz w:val="20"/>
              </w:rPr>
              <w:t>37</w:t>
            </w:r>
          </w:p>
        </w:tc>
        <w:tc>
          <w:tcPr>
            <w:tcW w:w="8280" w:type="dxa"/>
          </w:tcPr>
          <w:p w:rsidR="002D422F" w:rsidRPr="00BF0F12" w:rsidRDefault="002D422F" w:rsidP="00BF0F12">
            <w:r w:rsidRPr="00BF0F12">
              <w:rPr>
                <w:sz w:val="20"/>
              </w:rPr>
              <w:t>Agricultural machinery and equipment</w:t>
            </w:r>
          </w:p>
        </w:tc>
      </w:tr>
      <w:tr w:rsidR="002D422F" w:rsidRPr="00BF0F12">
        <w:tc>
          <w:tcPr>
            <w:tcW w:w="900" w:type="dxa"/>
          </w:tcPr>
          <w:p w:rsidR="002D422F" w:rsidRPr="00BF0F12" w:rsidRDefault="002D422F" w:rsidP="00BF0F12">
            <w:r w:rsidRPr="00BF0F12">
              <w:rPr>
                <w:sz w:val="20"/>
              </w:rPr>
              <w:t>38</w:t>
            </w:r>
          </w:p>
        </w:tc>
        <w:tc>
          <w:tcPr>
            <w:tcW w:w="8280" w:type="dxa"/>
          </w:tcPr>
          <w:p w:rsidR="002D422F" w:rsidRPr="00BF0F12" w:rsidRDefault="002D422F" w:rsidP="00BF0F12">
            <w:r w:rsidRPr="00BF0F12">
              <w:rPr>
                <w:sz w:val="20"/>
              </w:rPr>
              <w:t>Construction, mining, excavating, and highway maintenance equipment</w:t>
            </w:r>
          </w:p>
        </w:tc>
      </w:tr>
      <w:tr w:rsidR="002D422F" w:rsidRPr="00BF0F12">
        <w:tc>
          <w:tcPr>
            <w:tcW w:w="900" w:type="dxa"/>
          </w:tcPr>
          <w:p w:rsidR="002D422F" w:rsidRPr="00BF0F12" w:rsidRDefault="002D422F" w:rsidP="00BF0F12">
            <w:r w:rsidRPr="00BF0F12">
              <w:rPr>
                <w:sz w:val="20"/>
              </w:rPr>
              <w:t>39</w:t>
            </w:r>
          </w:p>
        </w:tc>
        <w:tc>
          <w:tcPr>
            <w:tcW w:w="8280" w:type="dxa"/>
          </w:tcPr>
          <w:p w:rsidR="002D422F" w:rsidRPr="00BF0F12" w:rsidRDefault="002D422F" w:rsidP="00BF0F12">
            <w:r w:rsidRPr="00BF0F12">
              <w:rPr>
                <w:sz w:val="20"/>
              </w:rPr>
              <w:t>Materials handling equipment</w:t>
            </w:r>
          </w:p>
        </w:tc>
      </w:tr>
      <w:tr w:rsidR="002D422F" w:rsidRPr="00BF0F12">
        <w:tc>
          <w:tcPr>
            <w:tcW w:w="900" w:type="dxa"/>
          </w:tcPr>
          <w:p w:rsidR="002D422F" w:rsidRPr="00BF0F12" w:rsidRDefault="002D422F" w:rsidP="00BF0F12">
            <w:r w:rsidRPr="00BF0F12">
              <w:rPr>
                <w:sz w:val="20"/>
              </w:rPr>
              <w:t>40</w:t>
            </w:r>
          </w:p>
        </w:tc>
        <w:tc>
          <w:tcPr>
            <w:tcW w:w="8280" w:type="dxa"/>
          </w:tcPr>
          <w:p w:rsidR="002D422F" w:rsidRPr="00BF0F12" w:rsidRDefault="002D422F" w:rsidP="00BF0F12">
            <w:r w:rsidRPr="00BF0F12">
              <w:rPr>
                <w:sz w:val="20"/>
              </w:rPr>
              <w:t>Rope, cable, chain, and fittings</w:t>
            </w:r>
          </w:p>
        </w:tc>
      </w:tr>
      <w:tr w:rsidR="002D422F" w:rsidRPr="00BF0F12">
        <w:tc>
          <w:tcPr>
            <w:tcW w:w="900" w:type="dxa"/>
          </w:tcPr>
          <w:p w:rsidR="002D422F" w:rsidRPr="00BF0F12" w:rsidRDefault="002D422F" w:rsidP="00BF0F12">
            <w:r w:rsidRPr="00BF0F12">
              <w:rPr>
                <w:sz w:val="20"/>
              </w:rPr>
              <w:t>41</w:t>
            </w:r>
          </w:p>
        </w:tc>
        <w:tc>
          <w:tcPr>
            <w:tcW w:w="8280" w:type="dxa"/>
          </w:tcPr>
          <w:p w:rsidR="002D422F" w:rsidRPr="00BF0F12" w:rsidRDefault="002D422F" w:rsidP="00BF0F12">
            <w:r w:rsidRPr="00BF0F12">
              <w:rPr>
                <w:sz w:val="20"/>
              </w:rPr>
              <w:t>Refrigeration, air conditioning, and air circulating equipment</w:t>
            </w:r>
          </w:p>
        </w:tc>
      </w:tr>
      <w:tr w:rsidR="002D422F" w:rsidRPr="00BF0F12">
        <w:tc>
          <w:tcPr>
            <w:tcW w:w="900" w:type="dxa"/>
          </w:tcPr>
          <w:p w:rsidR="002D422F" w:rsidRPr="00BF0F12" w:rsidRDefault="002D422F" w:rsidP="00BF0F12">
            <w:r w:rsidRPr="00BF0F12">
              <w:rPr>
                <w:sz w:val="20"/>
              </w:rPr>
              <w:t>42</w:t>
            </w:r>
          </w:p>
        </w:tc>
        <w:tc>
          <w:tcPr>
            <w:tcW w:w="8280" w:type="dxa"/>
          </w:tcPr>
          <w:p w:rsidR="002D422F" w:rsidRPr="00BF0F12" w:rsidRDefault="002D422F" w:rsidP="00BF0F12">
            <w:r w:rsidRPr="00BF0F12">
              <w:rPr>
                <w:sz w:val="20"/>
              </w:rPr>
              <w:t>Fire fighting, rescue, and safety equipment; and environmental protection equipment and materials</w:t>
            </w:r>
          </w:p>
        </w:tc>
      </w:tr>
      <w:tr w:rsidR="002D422F" w:rsidRPr="00BF0F12">
        <w:tc>
          <w:tcPr>
            <w:tcW w:w="900" w:type="dxa"/>
          </w:tcPr>
          <w:p w:rsidR="002D422F" w:rsidRPr="00BF0F12" w:rsidRDefault="002D422F" w:rsidP="00BF0F12">
            <w:r w:rsidRPr="00BF0F12">
              <w:rPr>
                <w:sz w:val="20"/>
              </w:rPr>
              <w:t>43</w:t>
            </w:r>
          </w:p>
        </w:tc>
        <w:tc>
          <w:tcPr>
            <w:tcW w:w="8280" w:type="dxa"/>
          </w:tcPr>
          <w:p w:rsidR="002D422F" w:rsidRPr="00BF0F12" w:rsidRDefault="002D422F" w:rsidP="00BF0F12">
            <w:r w:rsidRPr="00BF0F12">
              <w:rPr>
                <w:sz w:val="20"/>
              </w:rPr>
              <w:t>Pumps and compressors</w:t>
            </w:r>
          </w:p>
        </w:tc>
      </w:tr>
      <w:tr w:rsidR="002D422F" w:rsidRPr="00BF0F12">
        <w:tc>
          <w:tcPr>
            <w:tcW w:w="900" w:type="dxa"/>
          </w:tcPr>
          <w:p w:rsidR="002D422F" w:rsidRPr="00BF0F12" w:rsidRDefault="002D422F" w:rsidP="00BF0F12">
            <w:r w:rsidRPr="00BF0F12">
              <w:rPr>
                <w:sz w:val="20"/>
              </w:rPr>
              <w:t>44</w:t>
            </w:r>
          </w:p>
        </w:tc>
        <w:tc>
          <w:tcPr>
            <w:tcW w:w="8280" w:type="dxa"/>
          </w:tcPr>
          <w:p w:rsidR="002D422F" w:rsidRPr="00BF0F12" w:rsidRDefault="002D422F" w:rsidP="00BF0F12">
            <w:r w:rsidRPr="00BF0F12">
              <w:rPr>
                <w:sz w:val="20"/>
              </w:rPr>
              <w:t>Furnace, steam plant, and drying equipment (except 4470)</w:t>
            </w:r>
          </w:p>
        </w:tc>
      </w:tr>
      <w:tr w:rsidR="002D422F" w:rsidRPr="00BF0F12">
        <w:tc>
          <w:tcPr>
            <w:tcW w:w="900" w:type="dxa"/>
          </w:tcPr>
          <w:p w:rsidR="002D422F" w:rsidRPr="00BF0F12" w:rsidRDefault="002D422F" w:rsidP="00BF0F12">
            <w:r w:rsidRPr="00BF0F12">
              <w:rPr>
                <w:sz w:val="20"/>
              </w:rPr>
              <w:t>45</w:t>
            </w:r>
          </w:p>
        </w:tc>
        <w:tc>
          <w:tcPr>
            <w:tcW w:w="8280" w:type="dxa"/>
          </w:tcPr>
          <w:p w:rsidR="002D422F" w:rsidRPr="00BF0F12" w:rsidRDefault="002D422F" w:rsidP="00BF0F12">
            <w:r w:rsidRPr="00BF0F12">
              <w:rPr>
                <w:sz w:val="20"/>
              </w:rPr>
              <w:t>Plumbing, heating, and waste disposal equipment</w:t>
            </w:r>
          </w:p>
        </w:tc>
      </w:tr>
      <w:tr w:rsidR="002D422F" w:rsidRPr="00BF0F12">
        <w:tc>
          <w:tcPr>
            <w:tcW w:w="900" w:type="dxa"/>
          </w:tcPr>
          <w:p w:rsidR="002D422F" w:rsidRPr="00BF0F12" w:rsidRDefault="002D422F" w:rsidP="00BF0F12">
            <w:r w:rsidRPr="00BF0F12">
              <w:rPr>
                <w:sz w:val="20"/>
              </w:rPr>
              <w:t>46</w:t>
            </w:r>
          </w:p>
        </w:tc>
        <w:tc>
          <w:tcPr>
            <w:tcW w:w="8280" w:type="dxa"/>
          </w:tcPr>
          <w:p w:rsidR="002D422F" w:rsidRPr="00BF0F12" w:rsidRDefault="002D422F" w:rsidP="00BF0F12">
            <w:r w:rsidRPr="00BF0F12">
              <w:rPr>
                <w:sz w:val="20"/>
              </w:rPr>
              <w:t>Water purification and sewage treatment equipment</w:t>
            </w:r>
          </w:p>
        </w:tc>
      </w:tr>
      <w:tr w:rsidR="002D422F" w:rsidRPr="00BF0F12">
        <w:tc>
          <w:tcPr>
            <w:tcW w:w="900" w:type="dxa"/>
          </w:tcPr>
          <w:p w:rsidR="002D422F" w:rsidRPr="00BF0F12" w:rsidRDefault="002D422F" w:rsidP="00BF0F12">
            <w:r w:rsidRPr="00BF0F12">
              <w:rPr>
                <w:sz w:val="20"/>
              </w:rPr>
              <w:t>47</w:t>
            </w:r>
          </w:p>
        </w:tc>
        <w:tc>
          <w:tcPr>
            <w:tcW w:w="8280" w:type="dxa"/>
          </w:tcPr>
          <w:p w:rsidR="002D422F" w:rsidRPr="00BF0F12" w:rsidRDefault="002D422F" w:rsidP="00BF0F12">
            <w:r w:rsidRPr="00BF0F12">
              <w:rPr>
                <w:sz w:val="20"/>
              </w:rPr>
              <w:t>Pipe, tubing, hose, and fittings</w:t>
            </w:r>
          </w:p>
        </w:tc>
      </w:tr>
      <w:tr w:rsidR="002D422F" w:rsidRPr="00BF0F12">
        <w:tc>
          <w:tcPr>
            <w:tcW w:w="900" w:type="dxa"/>
          </w:tcPr>
          <w:p w:rsidR="002D422F" w:rsidRPr="00BF0F12" w:rsidRDefault="002D422F" w:rsidP="00BF0F12">
            <w:r w:rsidRPr="00BF0F12">
              <w:rPr>
                <w:sz w:val="20"/>
              </w:rPr>
              <w:t>48</w:t>
            </w:r>
          </w:p>
        </w:tc>
        <w:tc>
          <w:tcPr>
            <w:tcW w:w="8280" w:type="dxa"/>
          </w:tcPr>
          <w:p w:rsidR="002D422F" w:rsidRPr="00BF0F12" w:rsidRDefault="002D422F" w:rsidP="00BF0F12">
            <w:r w:rsidRPr="00BF0F12">
              <w:rPr>
                <w:sz w:val="20"/>
              </w:rPr>
              <w:t>Valves</w:t>
            </w:r>
          </w:p>
        </w:tc>
      </w:tr>
      <w:tr w:rsidR="002D422F" w:rsidRPr="00BF0F12">
        <w:tc>
          <w:tcPr>
            <w:tcW w:w="900" w:type="dxa"/>
          </w:tcPr>
          <w:p w:rsidR="002D422F" w:rsidRPr="00BF0F12" w:rsidRDefault="002D422F" w:rsidP="00BF0F12">
            <w:r w:rsidRPr="00BF0F12">
              <w:rPr>
                <w:sz w:val="20"/>
              </w:rPr>
              <w:t>49</w:t>
            </w:r>
          </w:p>
        </w:tc>
        <w:tc>
          <w:tcPr>
            <w:tcW w:w="8280" w:type="dxa"/>
          </w:tcPr>
          <w:p w:rsidR="002D422F" w:rsidRPr="00BF0F12" w:rsidRDefault="002D422F" w:rsidP="00BF0F12">
            <w:r w:rsidRPr="00BF0F12">
              <w:rPr>
                <w:sz w:val="20"/>
              </w:rPr>
              <w:t>Maintenance and repair shop equipment (except 4920-4927, 4931-4935, 4960, 4970)</w:t>
            </w:r>
          </w:p>
        </w:tc>
      </w:tr>
      <w:tr w:rsidR="002D422F" w:rsidRPr="00BF0F12">
        <w:tc>
          <w:tcPr>
            <w:tcW w:w="900" w:type="dxa"/>
          </w:tcPr>
          <w:p w:rsidR="002D422F" w:rsidRPr="00BF0F12" w:rsidRDefault="002D422F" w:rsidP="00BF0F12">
            <w:r w:rsidRPr="00BF0F12">
              <w:rPr>
                <w:sz w:val="20"/>
              </w:rPr>
              <w:t>53</w:t>
            </w:r>
          </w:p>
        </w:tc>
        <w:tc>
          <w:tcPr>
            <w:tcW w:w="8280" w:type="dxa"/>
          </w:tcPr>
          <w:p w:rsidR="002D422F" w:rsidRPr="00BF0F12" w:rsidRDefault="002D422F" w:rsidP="00BF0F12">
            <w:r w:rsidRPr="00BF0F12">
              <w:rPr>
                <w:sz w:val="20"/>
              </w:rPr>
              <w:t>Hardware and abrasives</w:t>
            </w:r>
          </w:p>
        </w:tc>
      </w:tr>
      <w:tr w:rsidR="002D422F" w:rsidRPr="00BF0F12">
        <w:tc>
          <w:tcPr>
            <w:tcW w:w="900" w:type="dxa"/>
          </w:tcPr>
          <w:p w:rsidR="002D422F" w:rsidRPr="00BF0F12" w:rsidRDefault="002D422F" w:rsidP="00BF0F12">
            <w:r w:rsidRPr="00BF0F12">
              <w:rPr>
                <w:sz w:val="20"/>
              </w:rPr>
              <w:t>54</w:t>
            </w:r>
          </w:p>
        </w:tc>
        <w:tc>
          <w:tcPr>
            <w:tcW w:w="8280" w:type="dxa"/>
          </w:tcPr>
          <w:p w:rsidR="002D422F" w:rsidRPr="00BF0F12" w:rsidRDefault="002D422F" w:rsidP="00BF0F12">
            <w:r w:rsidRPr="00BF0F12">
              <w:rPr>
                <w:sz w:val="20"/>
              </w:rPr>
              <w:t>Prefabricated structures and scaffolding</w:t>
            </w:r>
          </w:p>
        </w:tc>
      </w:tr>
      <w:tr w:rsidR="002D422F" w:rsidRPr="00BF0F12">
        <w:tc>
          <w:tcPr>
            <w:tcW w:w="900" w:type="dxa"/>
          </w:tcPr>
          <w:p w:rsidR="002D422F" w:rsidRPr="00BF0F12" w:rsidRDefault="002D422F" w:rsidP="00BF0F12">
            <w:r w:rsidRPr="00BF0F12">
              <w:rPr>
                <w:sz w:val="20"/>
              </w:rPr>
              <w:t>55</w:t>
            </w:r>
          </w:p>
        </w:tc>
        <w:tc>
          <w:tcPr>
            <w:tcW w:w="8280" w:type="dxa"/>
          </w:tcPr>
          <w:p w:rsidR="002D422F" w:rsidRPr="00BF0F12" w:rsidRDefault="002D422F" w:rsidP="00BF0F12">
            <w:r w:rsidRPr="00BF0F12">
              <w:rPr>
                <w:sz w:val="20"/>
              </w:rPr>
              <w:t>Lumber, millwork, plywood, and veneer</w:t>
            </w:r>
          </w:p>
        </w:tc>
      </w:tr>
      <w:tr w:rsidR="002D422F" w:rsidRPr="00BF0F12">
        <w:tc>
          <w:tcPr>
            <w:tcW w:w="900" w:type="dxa"/>
          </w:tcPr>
          <w:p w:rsidR="002D422F" w:rsidRPr="00BF0F12" w:rsidRDefault="002D422F" w:rsidP="00BF0F12">
            <w:r w:rsidRPr="00BF0F12">
              <w:rPr>
                <w:sz w:val="20"/>
              </w:rPr>
              <w:t>56</w:t>
            </w:r>
          </w:p>
        </w:tc>
        <w:tc>
          <w:tcPr>
            <w:tcW w:w="8280" w:type="dxa"/>
          </w:tcPr>
          <w:p w:rsidR="002D422F" w:rsidRPr="00BF0F12" w:rsidRDefault="002D422F" w:rsidP="00BF0F12">
            <w:r w:rsidRPr="00BF0F12">
              <w:rPr>
                <w:sz w:val="20"/>
              </w:rPr>
              <w:t>Construction and building materials</w:t>
            </w:r>
          </w:p>
        </w:tc>
      </w:tr>
      <w:tr w:rsidR="002D422F" w:rsidRPr="00BF0F12">
        <w:tc>
          <w:tcPr>
            <w:tcW w:w="900" w:type="dxa"/>
          </w:tcPr>
          <w:p w:rsidR="002D422F" w:rsidRPr="00BF0F12" w:rsidRDefault="002D422F" w:rsidP="00BF0F12">
            <w:r w:rsidRPr="00BF0F12">
              <w:rPr>
                <w:sz w:val="20"/>
              </w:rPr>
              <w:t>61</w:t>
            </w:r>
          </w:p>
        </w:tc>
        <w:tc>
          <w:tcPr>
            <w:tcW w:w="8280" w:type="dxa"/>
          </w:tcPr>
          <w:p w:rsidR="002D422F" w:rsidRPr="00BF0F12" w:rsidRDefault="002D422F" w:rsidP="00BF0F12">
            <w:r w:rsidRPr="00BF0F12">
              <w:rPr>
                <w:sz w:val="20"/>
              </w:rPr>
              <w:t>Electric wire, and power and distribution equipment</w:t>
            </w:r>
          </w:p>
        </w:tc>
      </w:tr>
      <w:tr w:rsidR="002D422F" w:rsidRPr="00BF0F12">
        <w:tc>
          <w:tcPr>
            <w:tcW w:w="900" w:type="dxa"/>
          </w:tcPr>
          <w:p w:rsidR="002D422F" w:rsidRPr="00BF0F12" w:rsidRDefault="002D422F" w:rsidP="00BF0F12">
            <w:r w:rsidRPr="00BF0F12">
              <w:rPr>
                <w:sz w:val="20"/>
              </w:rPr>
              <w:t>62</w:t>
            </w:r>
          </w:p>
        </w:tc>
        <w:tc>
          <w:tcPr>
            <w:tcW w:w="8280" w:type="dxa"/>
          </w:tcPr>
          <w:p w:rsidR="002D422F" w:rsidRPr="00BF0F12" w:rsidRDefault="002D422F" w:rsidP="00BF0F12">
            <w:r w:rsidRPr="00BF0F12">
              <w:rPr>
                <w:sz w:val="20"/>
              </w:rPr>
              <w:t>Lighting fixtures and lamps</w:t>
            </w:r>
          </w:p>
        </w:tc>
      </w:tr>
      <w:tr w:rsidR="002D422F" w:rsidRPr="00BF0F12">
        <w:tc>
          <w:tcPr>
            <w:tcW w:w="900" w:type="dxa"/>
          </w:tcPr>
          <w:p w:rsidR="002D422F" w:rsidRPr="00BF0F12" w:rsidRDefault="002D422F" w:rsidP="00BF0F12">
            <w:r w:rsidRPr="00BF0F12">
              <w:rPr>
                <w:sz w:val="20"/>
              </w:rPr>
              <w:t>63</w:t>
            </w:r>
          </w:p>
        </w:tc>
        <w:tc>
          <w:tcPr>
            <w:tcW w:w="8280" w:type="dxa"/>
          </w:tcPr>
          <w:p w:rsidR="002D422F" w:rsidRPr="00BF0F12" w:rsidRDefault="002D422F" w:rsidP="00BF0F12">
            <w:r w:rsidRPr="00BF0F12">
              <w:rPr>
                <w:sz w:val="20"/>
              </w:rPr>
              <w:t>Alarm, signal and security detection systems</w:t>
            </w:r>
          </w:p>
        </w:tc>
      </w:tr>
      <w:tr w:rsidR="002D422F" w:rsidRPr="00BF0F12">
        <w:tc>
          <w:tcPr>
            <w:tcW w:w="900" w:type="dxa"/>
          </w:tcPr>
          <w:p w:rsidR="002D422F" w:rsidRPr="00BF0F12" w:rsidRDefault="002D422F" w:rsidP="00BF0F12">
            <w:r w:rsidRPr="00BF0F12">
              <w:rPr>
                <w:sz w:val="20"/>
              </w:rPr>
              <w:t>65</w:t>
            </w:r>
          </w:p>
        </w:tc>
        <w:tc>
          <w:tcPr>
            <w:tcW w:w="8280" w:type="dxa"/>
          </w:tcPr>
          <w:p w:rsidR="002D422F" w:rsidRPr="00BF0F12" w:rsidRDefault="002D422F" w:rsidP="00BF0F12">
            <w:r w:rsidRPr="00BF0F12">
              <w:rPr>
                <w:sz w:val="20"/>
              </w:rPr>
              <w:t>Medical, dental, and veterinary equipment and supplies</w:t>
            </w:r>
          </w:p>
        </w:tc>
      </w:tr>
      <w:tr w:rsidR="002D422F" w:rsidRPr="00BF0F12">
        <w:tc>
          <w:tcPr>
            <w:tcW w:w="900" w:type="dxa"/>
          </w:tcPr>
          <w:p w:rsidR="002D422F" w:rsidRPr="00BF0F12" w:rsidRDefault="002D422F" w:rsidP="00BF0F12">
            <w:r w:rsidRPr="00BF0F12">
              <w:rPr>
                <w:sz w:val="20"/>
              </w:rPr>
              <w:lastRenderedPageBreak/>
              <w:t>66</w:t>
            </w:r>
          </w:p>
        </w:tc>
        <w:tc>
          <w:tcPr>
            <w:tcW w:w="8280" w:type="dxa"/>
          </w:tcPr>
          <w:p w:rsidR="002D422F" w:rsidRPr="00BF0F12" w:rsidRDefault="002D422F" w:rsidP="00BF0F12">
            <w:r w:rsidRPr="00BF0F12">
              <w:rPr>
                <w:sz w:val="20"/>
              </w:rPr>
              <w:t>Instruments and laboratory equipment (except aircraft clocks under 6645) - See FAR 25.003 exclusion of certain watches and watch parts for certain Caribbean Basin countries</w:t>
            </w:r>
          </w:p>
        </w:tc>
      </w:tr>
      <w:tr w:rsidR="002D422F" w:rsidRPr="00BF0F12">
        <w:tc>
          <w:tcPr>
            <w:tcW w:w="900" w:type="dxa"/>
          </w:tcPr>
          <w:p w:rsidR="002D422F" w:rsidRPr="00BF0F12" w:rsidRDefault="002D422F" w:rsidP="00BF0F12">
            <w:r w:rsidRPr="00BF0F12">
              <w:rPr>
                <w:sz w:val="20"/>
              </w:rPr>
              <w:t>67</w:t>
            </w:r>
          </w:p>
        </w:tc>
        <w:tc>
          <w:tcPr>
            <w:tcW w:w="8280" w:type="dxa"/>
          </w:tcPr>
          <w:p w:rsidR="002D422F" w:rsidRPr="00BF0F12" w:rsidRDefault="002D422F" w:rsidP="00BF0F12">
            <w:r w:rsidRPr="00BF0F12">
              <w:rPr>
                <w:sz w:val="20"/>
              </w:rPr>
              <w:t>Photographic equipment</w:t>
            </w:r>
          </w:p>
        </w:tc>
      </w:tr>
      <w:tr w:rsidR="002D422F" w:rsidRPr="00BF0F12">
        <w:tc>
          <w:tcPr>
            <w:tcW w:w="900" w:type="dxa"/>
          </w:tcPr>
          <w:p w:rsidR="002D422F" w:rsidRPr="00BF0F12" w:rsidRDefault="002D422F" w:rsidP="00BF0F12">
            <w:r w:rsidRPr="00BF0F12">
              <w:rPr>
                <w:sz w:val="20"/>
              </w:rPr>
              <w:t>68</w:t>
            </w:r>
          </w:p>
        </w:tc>
        <w:tc>
          <w:tcPr>
            <w:tcW w:w="8280" w:type="dxa"/>
          </w:tcPr>
          <w:p w:rsidR="002D422F" w:rsidRPr="00BF0F12" w:rsidRDefault="002D422F" w:rsidP="00BF0F12">
            <w:r w:rsidRPr="00BF0F12">
              <w:rPr>
                <w:sz w:val="20"/>
              </w:rPr>
              <w:t>Chemicals and chemical products</w:t>
            </w:r>
          </w:p>
        </w:tc>
      </w:tr>
      <w:tr w:rsidR="002D422F" w:rsidRPr="00BF0F12">
        <w:tc>
          <w:tcPr>
            <w:tcW w:w="900" w:type="dxa"/>
          </w:tcPr>
          <w:p w:rsidR="002D422F" w:rsidRPr="00BF0F12" w:rsidRDefault="002D422F" w:rsidP="00BF0F12">
            <w:r w:rsidRPr="00BF0F12">
              <w:rPr>
                <w:sz w:val="20"/>
              </w:rPr>
              <w:t>69</w:t>
            </w:r>
          </w:p>
        </w:tc>
        <w:tc>
          <w:tcPr>
            <w:tcW w:w="8280" w:type="dxa"/>
          </w:tcPr>
          <w:p w:rsidR="002D422F" w:rsidRPr="00BF0F12" w:rsidRDefault="002D422F" w:rsidP="00BF0F12">
            <w:r w:rsidRPr="00BF0F12">
              <w:rPr>
                <w:sz w:val="20"/>
              </w:rPr>
              <w:t>Training aids and devices</w:t>
            </w:r>
          </w:p>
        </w:tc>
      </w:tr>
      <w:tr w:rsidR="002D422F" w:rsidRPr="00BF0F12">
        <w:tc>
          <w:tcPr>
            <w:tcW w:w="900" w:type="dxa"/>
          </w:tcPr>
          <w:p w:rsidR="002D422F" w:rsidRPr="00BF0F12" w:rsidRDefault="002D422F" w:rsidP="00BF0F12">
            <w:r w:rsidRPr="00BF0F12">
              <w:rPr>
                <w:sz w:val="20"/>
              </w:rPr>
              <w:t>70</w:t>
            </w:r>
          </w:p>
        </w:tc>
        <w:tc>
          <w:tcPr>
            <w:tcW w:w="8280" w:type="dxa"/>
          </w:tcPr>
          <w:p w:rsidR="002D422F" w:rsidRPr="00BF0F12" w:rsidRDefault="002D422F" w:rsidP="00BF0F12">
            <w:r w:rsidRPr="00BF0F12">
              <w:rPr>
                <w:sz w:val="20"/>
              </w:rPr>
              <w:t>Automatic data processing equipment (including firmware), software, supplies and support equipment</w:t>
            </w:r>
          </w:p>
        </w:tc>
      </w:tr>
      <w:tr w:rsidR="002D422F" w:rsidRPr="00BF0F12">
        <w:tc>
          <w:tcPr>
            <w:tcW w:w="900" w:type="dxa"/>
          </w:tcPr>
          <w:p w:rsidR="002D422F" w:rsidRPr="00BF0F12" w:rsidRDefault="002D422F" w:rsidP="00BF0F12">
            <w:r w:rsidRPr="00BF0F12">
              <w:rPr>
                <w:sz w:val="20"/>
              </w:rPr>
              <w:t>71</w:t>
            </w:r>
          </w:p>
        </w:tc>
        <w:tc>
          <w:tcPr>
            <w:tcW w:w="8280" w:type="dxa"/>
          </w:tcPr>
          <w:p w:rsidR="002D422F" w:rsidRPr="00BF0F12" w:rsidRDefault="002D422F" w:rsidP="00BF0F12">
            <w:r w:rsidRPr="00BF0F12">
              <w:rPr>
                <w:sz w:val="20"/>
              </w:rPr>
              <w:t>Furniture</w:t>
            </w:r>
          </w:p>
        </w:tc>
      </w:tr>
      <w:tr w:rsidR="002D422F" w:rsidRPr="00BF0F12">
        <w:tc>
          <w:tcPr>
            <w:tcW w:w="900" w:type="dxa"/>
          </w:tcPr>
          <w:p w:rsidR="002D422F" w:rsidRPr="00BF0F12" w:rsidRDefault="002D422F" w:rsidP="00BF0F12">
            <w:r w:rsidRPr="00BF0F12">
              <w:rPr>
                <w:sz w:val="20"/>
              </w:rPr>
              <w:t>72</w:t>
            </w:r>
          </w:p>
        </w:tc>
        <w:tc>
          <w:tcPr>
            <w:tcW w:w="8280" w:type="dxa"/>
          </w:tcPr>
          <w:p w:rsidR="002D422F" w:rsidRPr="00BF0F12" w:rsidRDefault="002D422F" w:rsidP="00BF0F12">
            <w:r w:rsidRPr="00BF0F12">
              <w:rPr>
                <w:sz w:val="20"/>
              </w:rPr>
              <w:t>Household and commercial furnishings and appliances</w:t>
            </w:r>
          </w:p>
        </w:tc>
      </w:tr>
      <w:tr w:rsidR="002D422F" w:rsidRPr="00BF0F12">
        <w:tc>
          <w:tcPr>
            <w:tcW w:w="900" w:type="dxa"/>
          </w:tcPr>
          <w:p w:rsidR="002D422F" w:rsidRPr="00BF0F12" w:rsidRDefault="002D422F" w:rsidP="00BF0F12">
            <w:r w:rsidRPr="00BF0F12">
              <w:rPr>
                <w:sz w:val="20"/>
              </w:rPr>
              <w:t>73</w:t>
            </w:r>
          </w:p>
        </w:tc>
        <w:tc>
          <w:tcPr>
            <w:tcW w:w="8280" w:type="dxa"/>
          </w:tcPr>
          <w:p w:rsidR="002D422F" w:rsidRPr="00BF0F12" w:rsidRDefault="002D422F" w:rsidP="00BF0F12">
            <w:r w:rsidRPr="00BF0F12">
              <w:rPr>
                <w:sz w:val="20"/>
              </w:rPr>
              <w:t>Food preparation and serving equipment</w:t>
            </w:r>
          </w:p>
        </w:tc>
      </w:tr>
      <w:tr w:rsidR="002D422F" w:rsidRPr="00BF0F12">
        <w:tc>
          <w:tcPr>
            <w:tcW w:w="900" w:type="dxa"/>
          </w:tcPr>
          <w:p w:rsidR="002D422F" w:rsidRPr="00BF0F12" w:rsidRDefault="002D422F" w:rsidP="00BF0F12">
            <w:r w:rsidRPr="00BF0F12">
              <w:rPr>
                <w:sz w:val="20"/>
              </w:rPr>
              <w:t>74</w:t>
            </w:r>
          </w:p>
        </w:tc>
        <w:tc>
          <w:tcPr>
            <w:tcW w:w="8280" w:type="dxa"/>
          </w:tcPr>
          <w:p w:rsidR="002D422F" w:rsidRPr="00BF0F12" w:rsidRDefault="002D422F" w:rsidP="00BF0F12">
            <w:r w:rsidRPr="00BF0F12">
              <w:rPr>
                <w:sz w:val="20"/>
              </w:rPr>
              <w:t>Office machines, text processing systems and visible record equipment</w:t>
            </w:r>
          </w:p>
        </w:tc>
      </w:tr>
      <w:tr w:rsidR="002D422F" w:rsidRPr="00BF0F12">
        <w:tc>
          <w:tcPr>
            <w:tcW w:w="900" w:type="dxa"/>
          </w:tcPr>
          <w:p w:rsidR="002D422F" w:rsidRPr="00BF0F12" w:rsidRDefault="002D422F" w:rsidP="00BF0F12">
            <w:r w:rsidRPr="00BF0F12">
              <w:rPr>
                <w:sz w:val="20"/>
              </w:rPr>
              <w:t>75</w:t>
            </w:r>
          </w:p>
        </w:tc>
        <w:tc>
          <w:tcPr>
            <w:tcW w:w="8280" w:type="dxa"/>
          </w:tcPr>
          <w:p w:rsidR="002D422F" w:rsidRPr="00BF0F12" w:rsidRDefault="002D422F" w:rsidP="00BF0F12">
            <w:r w:rsidRPr="00BF0F12">
              <w:rPr>
                <w:sz w:val="20"/>
              </w:rPr>
              <w:t>Office supplies and devices</w:t>
            </w:r>
          </w:p>
        </w:tc>
      </w:tr>
      <w:tr w:rsidR="002D422F" w:rsidRPr="00BF0F12">
        <w:tc>
          <w:tcPr>
            <w:tcW w:w="900" w:type="dxa"/>
          </w:tcPr>
          <w:p w:rsidR="002D422F" w:rsidRPr="00BF0F12" w:rsidRDefault="002D422F" w:rsidP="00BF0F12">
            <w:r w:rsidRPr="00BF0F12">
              <w:rPr>
                <w:sz w:val="20"/>
              </w:rPr>
              <w:t>76</w:t>
            </w:r>
          </w:p>
        </w:tc>
        <w:tc>
          <w:tcPr>
            <w:tcW w:w="8280" w:type="dxa"/>
          </w:tcPr>
          <w:p w:rsidR="002D422F" w:rsidRPr="00BF0F12" w:rsidRDefault="002D422F" w:rsidP="00BF0F12">
            <w:r w:rsidRPr="00BF0F12">
              <w:rPr>
                <w:sz w:val="20"/>
              </w:rPr>
              <w:t>Books, maps, and other publications</w:t>
            </w:r>
          </w:p>
        </w:tc>
      </w:tr>
      <w:tr w:rsidR="002D422F" w:rsidRPr="00BF0F12">
        <w:tc>
          <w:tcPr>
            <w:tcW w:w="900" w:type="dxa"/>
          </w:tcPr>
          <w:p w:rsidR="002D422F" w:rsidRPr="00BF0F12" w:rsidRDefault="002D422F" w:rsidP="00BF0F12">
            <w:r w:rsidRPr="00BF0F12">
              <w:rPr>
                <w:sz w:val="20"/>
              </w:rPr>
              <w:t>77</w:t>
            </w:r>
          </w:p>
        </w:tc>
        <w:tc>
          <w:tcPr>
            <w:tcW w:w="8280" w:type="dxa"/>
          </w:tcPr>
          <w:p w:rsidR="002D422F" w:rsidRPr="00BF0F12" w:rsidRDefault="002D422F" w:rsidP="00BF0F12">
            <w:r w:rsidRPr="00BF0F12">
              <w:rPr>
                <w:sz w:val="20"/>
              </w:rPr>
              <w:t>Musical instruments, phonographs, and home-type radios</w:t>
            </w:r>
          </w:p>
        </w:tc>
      </w:tr>
      <w:tr w:rsidR="002D422F" w:rsidRPr="00BF0F12">
        <w:tc>
          <w:tcPr>
            <w:tcW w:w="900" w:type="dxa"/>
          </w:tcPr>
          <w:p w:rsidR="002D422F" w:rsidRPr="00BF0F12" w:rsidRDefault="002D422F" w:rsidP="00BF0F12">
            <w:r w:rsidRPr="00BF0F12">
              <w:rPr>
                <w:sz w:val="20"/>
              </w:rPr>
              <w:t>78</w:t>
            </w:r>
          </w:p>
        </w:tc>
        <w:tc>
          <w:tcPr>
            <w:tcW w:w="8280" w:type="dxa"/>
          </w:tcPr>
          <w:p w:rsidR="002D422F" w:rsidRPr="00BF0F12" w:rsidRDefault="002D422F" w:rsidP="00BF0F12">
            <w:r w:rsidRPr="00BF0F12">
              <w:rPr>
                <w:sz w:val="20"/>
              </w:rPr>
              <w:t>Recreational and athletic equipment</w:t>
            </w:r>
          </w:p>
        </w:tc>
      </w:tr>
      <w:tr w:rsidR="002D422F" w:rsidRPr="00BF0F12">
        <w:tc>
          <w:tcPr>
            <w:tcW w:w="900" w:type="dxa"/>
          </w:tcPr>
          <w:p w:rsidR="002D422F" w:rsidRPr="00BF0F12" w:rsidRDefault="002D422F" w:rsidP="00BF0F12">
            <w:r w:rsidRPr="00BF0F12">
              <w:rPr>
                <w:sz w:val="20"/>
              </w:rPr>
              <w:t>79</w:t>
            </w:r>
          </w:p>
        </w:tc>
        <w:tc>
          <w:tcPr>
            <w:tcW w:w="8280" w:type="dxa"/>
          </w:tcPr>
          <w:p w:rsidR="002D422F" w:rsidRPr="00BF0F12" w:rsidRDefault="002D422F" w:rsidP="00BF0F12">
            <w:r w:rsidRPr="00BF0F12">
              <w:rPr>
                <w:sz w:val="20"/>
              </w:rPr>
              <w:t>Cleaning equipment and supplies</w:t>
            </w:r>
          </w:p>
        </w:tc>
      </w:tr>
      <w:tr w:rsidR="002D422F" w:rsidRPr="00BF0F12">
        <w:tc>
          <w:tcPr>
            <w:tcW w:w="900" w:type="dxa"/>
          </w:tcPr>
          <w:p w:rsidR="002D422F" w:rsidRPr="00BF0F12" w:rsidRDefault="002D422F" w:rsidP="00BF0F12">
            <w:r w:rsidRPr="00BF0F12">
              <w:rPr>
                <w:sz w:val="20"/>
              </w:rPr>
              <w:t>80</w:t>
            </w:r>
          </w:p>
        </w:tc>
        <w:tc>
          <w:tcPr>
            <w:tcW w:w="8280" w:type="dxa"/>
          </w:tcPr>
          <w:p w:rsidR="002D422F" w:rsidRPr="00BF0F12" w:rsidRDefault="002D422F" w:rsidP="00BF0F12">
            <w:r w:rsidRPr="00BF0F12">
              <w:rPr>
                <w:sz w:val="20"/>
              </w:rPr>
              <w:t>Brushes, paints, sealers, and adhesives</w:t>
            </w:r>
          </w:p>
        </w:tc>
      </w:tr>
      <w:tr w:rsidR="002D422F" w:rsidRPr="00BF0F12">
        <w:tc>
          <w:tcPr>
            <w:tcW w:w="900" w:type="dxa"/>
          </w:tcPr>
          <w:p w:rsidR="002D422F" w:rsidRPr="00BF0F12" w:rsidRDefault="002D422F" w:rsidP="00BF0F12">
            <w:r w:rsidRPr="00BF0F12">
              <w:rPr>
                <w:sz w:val="20"/>
              </w:rPr>
              <w:t>81</w:t>
            </w:r>
          </w:p>
        </w:tc>
        <w:tc>
          <w:tcPr>
            <w:tcW w:w="8280" w:type="dxa"/>
          </w:tcPr>
          <w:p w:rsidR="002D422F" w:rsidRPr="00BF0F12" w:rsidRDefault="002D422F" w:rsidP="00BF0F12">
            <w:r w:rsidRPr="00BF0F12">
              <w:rPr>
                <w:sz w:val="20"/>
              </w:rPr>
              <w:t>Containers, packaging, and packing supplies (except 8140)</w:t>
            </w:r>
          </w:p>
        </w:tc>
      </w:tr>
      <w:tr w:rsidR="002D422F" w:rsidRPr="00BF0F12">
        <w:tc>
          <w:tcPr>
            <w:tcW w:w="900" w:type="dxa"/>
          </w:tcPr>
          <w:p w:rsidR="002D422F" w:rsidRPr="00BF0F12" w:rsidRDefault="002D422F" w:rsidP="00BF0F12">
            <w:r w:rsidRPr="00BF0F12">
              <w:rPr>
                <w:sz w:val="20"/>
              </w:rPr>
              <w:t>83</w:t>
            </w:r>
          </w:p>
        </w:tc>
        <w:tc>
          <w:tcPr>
            <w:tcW w:w="8280" w:type="dxa"/>
          </w:tcPr>
          <w:p w:rsidR="002D422F" w:rsidRPr="00BF0F12" w:rsidRDefault="002D422F" w:rsidP="00BF0F12">
            <w:r w:rsidRPr="00BF0F12">
              <w:rPr>
                <w:sz w:val="20"/>
              </w:rPr>
              <w:t>Pins, needles, and sewing kits (only part of 8315) and flagstaffs, flagpoles, and flagstaff trucks (only part of 8345)</w:t>
            </w:r>
          </w:p>
        </w:tc>
      </w:tr>
      <w:tr w:rsidR="002D422F" w:rsidRPr="00BF0F12">
        <w:tc>
          <w:tcPr>
            <w:tcW w:w="900" w:type="dxa"/>
          </w:tcPr>
          <w:p w:rsidR="002D422F" w:rsidRPr="00BF0F12" w:rsidRDefault="002D422F" w:rsidP="00BF0F12">
            <w:r w:rsidRPr="00BF0F12">
              <w:rPr>
                <w:sz w:val="20"/>
              </w:rPr>
              <w:t>84</w:t>
            </w:r>
          </w:p>
        </w:tc>
        <w:tc>
          <w:tcPr>
            <w:tcW w:w="8280" w:type="dxa"/>
          </w:tcPr>
          <w:p w:rsidR="002D422F" w:rsidRPr="00BF0F12" w:rsidRDefault="002D422F" w:rsidP="00BF0F12">
            <w:r w:rsidRPr="00BF0F12">
              <w:rPr>
                <w:sz w:val="20"/>
              </w:rPr>
              <w:t>Luggage (only 8460) - See FAR 25.003 for exclusion of luggage for Caribbean Basin countries</w:t>
            </w:r>
          </w:p>
        </w:tc>
      </w:tr>
      <w:tr w:rsidR="002D422F" w:rsidRPr="00BF0F12">
        <w:tc>
          <w:tcPr>
            <w:tcW w:w="900" w:type="dxa"/>
          </w:tcPr>
          <w:p w:rsidR="002D422F" w:rsidRPr="00BF0F12" w:rsidRDefault="002D422F" w:rsidP="00BF0F12">
            <w:r w:rsidRPr="00BF0F12">
              <w:rPr>
                <w:sz w:val="20"/>
              </w:rPr>
              <w:t>85</w:t>
            </w:r>
          </w:p>
        </w:tc>
        <w:tc>
          <w:tcPr>
            <w:tcW w:w="8280" w:type="dxa"/>
          </w:tcPr>
          <w:p w:rsidR="002D422F" w:rsidRPr="00BF0F12" w:rsidRDefault="002D422F" w:rsidP="00BF0F12">
            <w:r w:rsidRPr="00BF0F12">
              <w:rPr>
                <w:sz w:val="20"/>
              </w:rPr>
              <w:t>Toiletries</w:t>
            </w:r>
          </w:p>
        </w:tc>
      </w:tr>
      <w:tr w:rsidR="002D422F" w:rsidRPr="00BF0F12">
        <w:tc>
          <w:tcPr>
            <w:tcW w:w="900" w:type="dxa"/>
          </w:tcPr>
          <w:p w:rsidR="002D422F" w:rsidRPr="00BF0F12" w:rsidRDefault="002D422F" w:rsidP="00BF0F12">
            <w:r w:rsidRPr="00BF0F12">
              <w:rPr>
                <w:sz w:val="20"/>
              </w:rPr>
              <w:t>87</w:t>
            </w:r>
          </w:p>
        </w:tc>
        <w:tc>
          <w:tcPr>
            <w:tcW w:w="8280" w:type="dxa"/>
          </w:tcPr>
          <w:p w:rsidR="002D422F" w:rsidRPr="00BF0F12" w:rsidRDefault="002D422F" w:rsidP="00BF0F12">
            <w:r w:rsidRPr="00BF0F12">
              <w:rPr>
                <w:sz w:val="20"/>
              </w:rPr>
              <w:t>Agricultural supplies</w:t>
            </w:r>
          </w:p>
        </w:tc>
      </w:tr>
      <w:tr w:rsidR="002D422F" w:rsidRPr="00BF0F12">
        <w:tc>
          <w:tcPr>
            <w:tcW w:w="900" w:type="dxa"/>
          </w:tcPr>
          <w:p w:rsidR="002D422F" w:rsidRPr="00BF0F12" w:rsidRDefault="002D422F" w:rsidP="00BF0F12">
            <w:r w:rsidRPr="00BF0F12">
              <w:rPr>
                <w:sz w:val="20"/>
              </w:rPr>
              <w:t>88</w:t>
            </w:r>
          </w:p>
        </w:tc>
        <w:tc>
          <w:tcPr>
            <w:tcW w:w="8280" w:type="dxa"/>
          </w:tcPr>
          <w:p w:rsidR="002D422F" w:rsidRPr="00BF0F12" w:rsidRDefault="002D422F" w:rsidP="00BF0F12">
            <w:r w:rsidRPr="00BF0F12">
              <w:rPr>
                <w:sz w:val="20"/>
              </w:rPr>
              <w:t>Live animals</w:t>
            </w:r>
          </w:p>
        </w:tc>
      </w:tr>
      <w:tr w:rsidR="002D422F" w:rsidRPr="00BF0F12">
        <w:tc>
          <w:tcPr>
            <w:tcW w:w="900" w:type="dxa"/>
          </w:tcPr>
          <w:p w:rsidR="002D422F" w:rsidRPr="00BF0F12" w:rsidRDefault="002D422F" w:rsidP="00BF0F12">
            <w:r w:rsidRPr="00BF0F12">
              <w:rPr>
                <w:sz w:val="20"/>
              </w:rPr>
              <w:t>89</w:t>
            </w:r>
          </w:p>
        </w:tc>
        <w:tc>
          <w:tcPr>
            <w:tcW w:w="8280" w:type="dxa"/>
          </w:tcPr>
          <w:p w:rsidR="002D422F" w:rsidRPr="00BF0F12" w:rsidRDefault="002D422F" w:rsidP="00BF0F12">
            <w:r w:rsidRPr="00BF0F12">
              <w:rPr>
                <w:sz w:val="20"/>
              </w:rPr>
              <w:t>Tobacco products (only 8975)</w:t>
            </w:r>
          </w:p>
        </w:tc>
      </w:tr>
      <w:tr w:rsidR="002D422F" w:rsidRPr="00BF0F12">
        <w:tc>
          <w:tcPr>
            <w:tcW w:w="900" w:type="dxa"/>
          </w:tcPr>
          <w:p w:rsidR="002D422F" w:rsidRPr="00BF0F12" w:rsidRDefault="002D422F" w:rsidP="00BF0F12">
            <w:r w:rsidRPr="00BF0F12">
              <w:rPr>
                <w:sz w:val="20"/>
              </w:rPr>
              <w:t>91</w:t>
            </w:r>
          </w:p>
        </w:tc>
        <w:tc>
          <w:tcPr>
            <w:tcW w:w="8280" w:type="dxa"/>
          </w:tcPr>
          <w:p w:rsidR="002D422F" w:rsidRPr="00BF0F12" w:rsidRDefault="002D422F" w:rsidP="00BF0F12">
            <w:r w:rsidRPr="00BF0F12">
              <w:rPr>
                <w:sz w:val="20"/>
              </w:rPr>
              <w:t>Fuels, lubricants, oils, and waxes</w:t>
            </w:r>
          </w:p>
        </w:tc>
      </w:tr>
      <w:tr w:rsidR="002D422F" w:rsidRPr="00BF0F12">
        <w:tc>
          <w:tcPr>
            <w:tcW w:w="900" w:type="dxa"/>
          </w:tcPr>
          <w:p w:rsidR="002D422F" w:rsidRPr="00BF0F12" w:rsidRDefault="002D422F" w:rsidP="00BF0F12">
            <w:r w:rsidRPr="00BF0F12">
              <w:rPr>
                <w:sz w:val="20"/>
              </w:rPr>
              <w:t>93</w:t>
            </w:r>
          </w:p>
        </w:tc>
        <w:tc>
          <w:tcPr>
            <w:tcW w:w="8280" w:type="dxa"/>
          </w:tcPr>
          <w:p w:rsidR="002D422F" w:rsidRPr="00BF0F12" w:rsidRDefault="002D422F" w:rsidP="00BF0F12">
            <w:r w:rsidRPr="00BF0F12">
              <w:rPr>
                <w:sz w:val="20"/>
              </w:rPr>
              <w:t>Nonmetallic fabricated materials</w:t>
            </w:r>
          </w:p>
        </w:tc>
      </w:tr>
      <w:tr w:rsidR="002D422F" w:rsidRPr="00BF0F12">
        <w:tc>
          <w:tcPr>
            <w:tcW w:w="900" w:type="dxa"/>
          </w:tcPr>
          <w:p w:rsidR="002D422F" w:rsidRPr="00BF0F12" w:rsidRDefault="002D422F" w:rsidP="00BF0F12">
            <w:r w:rsidRPr="00BF0F12">
              <w:rPr>
                <w:sz w:val="20"/>
              </w:rPr>
              <w:t>94</w:t>
            </w:r>
          </w:p>
        </w:tc>
        <w:tc>
          <w:tcPr>
            <w:tcW w:w="8280" w:type="dxa"/>
          </w:tcPr>
          <w:p w:rsidR="002D422F" w:rsidRPr="00BF0F12" w:rsidRDefault="002D422F" w:rsidP="00BF0F12">
            <w:r w:rsidRPr="00BF0F12">
              <w:rPr>
                <w:sz w:val="20"/>
              </w:rPr>
              <w:t>Nonmetallic crude materials</w:t>
            </w:r>
          </w:p>
        </w:tc>
      </w:tr>
      <w:tr w:rsidR="002D422F" w:rsidRPr="00BF0F12">
        <w:tc>
          <w:tcPr>
            <w:tcW w:w="900" w:type="dxa"/>
          </w:tcPr>
          <w:p w:rsidR="002D422F" w:rsidRPr="00BF0F12" w:rsidRDefault="002D422F" w:rsidP="00BF0F12">
            <w:r w:rsidRPr="00BF0F12">
              <w:rPr>
                <w:sz w:val="20"/>
              </w:rPr>
              <w:t>96</w:t>
            </w:r>
          </w:p>
        </w:tc>
        <w:tc>
          <w:tcPr>
            <w:tcW w:w="8280" w:type="dxa"/>
          </w:tcPr>
          <w:p w:rsidR="002D422F" w:rsidRPr="00BF0F12" w:rsidRDefault="002D422F" w:rsidP="00BF0F12">
            <w:r w:rsidRPr="00BF0F12">
              <w:rPr>
                <w:sz w:val="20"/>
              </w:rPr>
              <w:t>Ores, minerals, and their primary products</w:t>
            </w:r>
          </w:p>
        </w:tc>
      </w:tr>
      <w:tr w:rsidR="002D422F" w:rsidRPr="00BF0F12">
        <w:tc>
          <w:tcPr>
            <w:tcW w:w="900" w:type="dxa"/>
          </w:tcPr>
          <w:p w:rsidR="002D422F" w:rsidRPr="00BF0F12" w:rsidRDefault="002D422F" w:rsidP="00BF0F12">
            <w:r w:rsidRPr="00BF0F12">
              <w:rPr>
                <w:sz w:val="20"/>
              </w:rPr>
              <w:lastRenderedPageBreak/>
              <w:t>99</w:t>
            </w:r>
          </w:p>
        </w:tc>
        <w:tc>
          <w:tcPr>
            <w:tcW w:w="8280" w:type="dxa"/>
          </w:tcPr>
          <w:p w:rsidR="002D422F" w:rsidRPr="00BF0F12" w:rsidRDefault="002D422F" w:rsidP="00BF0F12">
            <w:r w:rsidRPr="00BF0F12">
              <w:rPr>
                <w:sz w:val="20"/>
              </w:rPr>
              <w:t>Miscellaneous</w:t>
            </w:r>
          </w:p>
        </w:tc>
      </w:tr>
    </w:tbl>
    <w:p w:rsidR="002D422F" w:rsidRPr="00BF0F12" w:rsidRDefault="002D422F" w:rsidP="00BF0F12"/>
    <w:p w:rsidR="002D422F" w:rsidRPr="00536346" w:rsidRDefault="002D422F" w:rsidP="00BF0F12">
      <w:pPr>
        <w:pStyle w:val="Heading4"/>
      </w:pPr>
      <w:bookmarkStart w:id="88" w:name="_Toc37676988"/>
      <w:bookmarkStart w:id="89" w:name="_Toc37754855"/>
      <w:r w:rsidRPr="00536346">
        <w:rPr>
          <w:rFonts w:cs="Courier New"/>
          <w:szCs w:val="24"/>
        </w:rPr>
        <w:t>225.401-71  Products or services in support of operations in Afghanistan.</w:t>
      </w:r>
      <w:bookmarkEnd w:id="88"/>
      <w:bookmarkEnd w:id="89"/>
    </w:p>
    <w:p w:rsidR="002D422F" w:rsidRPr="00BF0F12" w:rsidRDefault="002D422F" w:rsidP="00BF0F12">
      <w:r w:rsidRPr="00BF0F12">
        <w:rPr>
          <w:rFonts w:cs="Courier New"/>
          <w:szCs w:val="24"/>
        </w:rPr>
        <w:t xml:space="preserve">When acquiring products or services, other than small arms, in support of operations in </w:t>
      </w:r>
    </w:p>
    <w:p w:rsidR="002D422F" w:rsidRPr="00BF0F12" w:rsidRDefault="002D422F" w:rsidP="00BF0F12">
      <w:r w:rsidRPr="00BF0F12">
        <w:t xml:space="preserve">Afghanistan if using a procedure specified in </w:t>
      </w:r>
      <w:hyperlink r:id="rId70" w:anchor="225.7703-1" w:history="1">
        <w:r w:rsidRPr="00BF0F12">
          <w:rPr>
            <w:rStyle w:val="Hyperlink"/>
            <w:rFonts w:cs="Courier New"/>
            <w:szCs w:val="24"/>
          </w:rPr>
          <w:t>225.7703-1</w:t>
        </w:r>
      </w:hyperlink>
      <w:r w:rsidRPr="00BF0F12">
        <w:t xml:space="preserve">(a) (2) or (3), the procedures of subpart 25.4 are not applicable. </w:t>
      </w:r>
    </w:p>
    <w:p w:rsidR="002D422F" w:rsidRDefault="002D422F" w:rsidP="00BF0F12">
      <w:pPr>
        <w:pStyle w:val="Heading3"/>
      </w:pPr>
      <w:r>
        <w:rPr>
          <w:rFonts w:cs="Courier New"/>
          <w:szCs w:val="24"/>
        </w:rPr>
        <w:br/>
      </w:r>
      <w:bookmarkStart w:id="90" w:name="_Toc37345648"/>
      <w:bookmarkStart w:id="91" w:name="_Toc37676989"/>
      <w:bookmarkStart w:id="92" w:name="_Toc37754856"/>
      <w:r w:rsidRPr="006A25DB">
        <w:t>225</w:t>
      </w:r>
      <w:r>
        <w:t>.</w:t>
      </w:r>
      <w:r w:rsidRPr="006A25DB">
        <w:t>402</w:t>
      </w:r>
      <w:r>
        <w:t xml:space="preserve">  </w:t>
      </w:r>
      <w:r w:rsidRPr="006A25DB">
        <w:t>General</w:t>
      </w:r>
      <w:r>
        <w:t>.</w:t>
      </w:r>
      <w:bookmarkEnd w:id="90"/>
      <w:bookmarkEnd w:id="91"/>
      <w:bookmarkEnd w:id="92"/>
    </w:p>
    <w:p w:rsidR="002D422F" w:rsidRPr="00BF0F12" w:rsidRDefault="002D422F" w:rsidP="00BF0F12">
      <w:r w:rsidRPr="00BF0F12">
        <w:t xml:space="preserve">To estimate the value of the acquisition, use the total estimated value of end products covered by trade agreements (see </w:t>
      </w:r>
      <w:hyperlink r:id="rId71" w:anchor="225.401-70" w:history="1">
        <w:r w:rsidRPr="00BF0F12">
          <w:rPr>
            <w:rStyle w:val="Hyperlink"/>
          </w:rPr>
          <w:t>225.401-70</w:t>
        </w:r>
      </w:hyperlink>
      <w:r w:rsidRPr="00BF0F12">
        <w:t>).</w:t>
      </w:r>
    </w:p>
    <w:p w:rsidR="002D422F" w:rsidRDefault="002D422F" w:rsidP="00BF0F12">
      <w:pPr>
        <w:pStyle w:val="Heading3"/>
      </w:pPr>
      <w:r>
        <w:br/>
      </w:r>
      <w:bookmarkStart w:id="93" w:name="_Toc37345649"/>
      <w:bookmarkStart w:id="94" w:name="_Toc37676990"/>
      <w:bookmarkStart w:id="95" w:name="_Toc37754857"/>
      <w:r w:rsidRPr="006A25DB">
        <w:t>225</w:t>
      </w:r>
      <w:r>
        <w:t>.</w:t>
      </w:r>
      <w:r w:rsidRPr="006A25DB">
        <w:t>403</w:t>
      </w:r>
      <w:r>
        <w:t xml:space="preserve">  </w:t>
      </w:r>
      <w:r w:rsidRPr="006A25DB">
        <w:t>World</w:t>
      </w:r>
      <w:r>
        <w:t xml:space="preserve"> </w:t>
      </w:r>
      <w:r w:rsidRPr="006A25DB">
        <w:t>Trade</w:t>
      </w:r>
      <w:r>
        <w:t xml:space="preserve"> </w:t>
      </w:r>
      <w:r w:rsidRPr="006A25DB">
        <w:t>Organization</w:t>
      </w:r>
      <w:r>
        <w:t xml:space="preserve"> </w:t>
      </w:r>
      <w:r w:rsidRPr="006A25DB">
        <w:t>Government</w:t>
      </w:r>
      <w:r>
        <w:t xml:space="preserve"> </w:t>
      </w:r>
      <w:r w:rsidRPr="006A25DB">
        <w:t>Procurement</w:t>
      </w:r>
      <w:r>
        <w:t xml:space="preserve"> </w:t>
      </w:r>
      <w:r w:rsidRPr="006A25DB">
        <w:t>Agreement</w:t>
      </w:r>
      <w:r>
        <w:t xml:space="preserve"> </w:t>
      </w:r>
      <w:r w:rsidRPr="006A25DB">
        <w:t>and</w:t>
      </w:r>
      <w:r>
        <w:t xml:space="preserve"> </w:t>
      </w:r>
      <w:r w:rsidRPr="006A25DB">
        <w:t>Free</w:t>
      </w:r>
      <w:r>
        <w:t xml:space="preserve"> </w:t>
      </w:r>
      <w:r w:rsidRPr="006A25DB">
        <w:t>Trade</w:t>
      </w:r>
      <w:r>
        <w:t xml:space="preserve"> </w:t>
      </w:r>
      <w:r w:rsidRPr="006A25DB">
        <w:t>Agreements</w:t>
      </w:r>
      <w:r>
        <w:t>.</w:t>
      </w:r>
      <w:bookmarkEnd w:id="93"/>
      <w:bookmarkEnd w:id="94"/>
      <w:bookmarkEnd w:id="95"/>
    </w:p>
    <w:p w:rsidR="002D422F" w:rsidRDefault="002D422F" w:rsidP="00B87C36">
      <w:pPr>
        <w:pStyle w:val="List1"/>
      </w:pPr>
      <w:r>
        <w:rPr>
          <w:b/>
        </w:rPr>
        <w:br/>
      </w:r>
      <w:r>
        <w:t>(c)  For acquisitions of supplies covered by the World Trade Organization Government Procurement Agreement, acquire only U.S.-made, qualifying country, or designated country end products unless—</w:t>
      </w:r>
    </w:p>
    <w:p w:rsidR="002D422F" w:rsidRDefault="002D422F" w:rsidP="00BF0F12">
      <w:pPr>
        <w:pStyle w:val="List3"/>
      </w:pPr>
      <w:r>
        <w:br/>
        <w:t>(i)  The contracting officer determines that offers of U.S.-made, qualifying country, or designated country end products from responsive, responsible offerors are either</w:t>
      </w:r>
      <w:r>
        <w:sym w:font="Symbol" w:char="F0BE"/>
      </w:r>
    </w:p>
    <w:p w:rsidR="002D422F" w:rsidRDefault="002D422F" w:rsidP="00BF0F12">
      <w:pPr>
        <w:pStyle w:val="List4"/>
      </w:pPr>
      <w:r>
        <w:br/>
        <w:t>(A)  Not received; or</w:t>
      </w:r>
    </w:p>
    <w:p w:rsidR="002D422F" w:rsidRDefault="002D422F" w:rsidP="00BF0F12">
      <w:pPr>
        <w:pStyle w:val="List4"/>
      </w:pPr>
      <w:r>
        <w:br/>
        <w:t xml:space="preserve">(B)  Insufficient to fill the Government's requirements.  In this case, accept all responsive, responsible offers of U.S.-made, qualifying country, and eligible products before accepting any other offers; </w:t>
      </w:r>
    </w:p>
    <w:p w:rsidR="002D422F" w:rsidRDefault="002D422F" w:rsidP="00BF0F12">
      <w:pPr>
        <w:pStyle w:val="List3"/>
      </w:pPr>
      <w:r>
        <w:br/>
        <w:t>(ii)  A national interest waiver under 19 U.S.C. 2512(b)(2) is granted on a case-by-case basis.  Except as delegated in paragraphs (c)(i)(A) and (B) of this section, submit any request for a national interest waiver to the Director of Defense Procurement and Acquisition Policy in accordance with department or agency procedures.  Include supporting rationale with the request.</w:t>
      </w:r>
    </w:p>
    <w:p w:rsidR="002D422F" w:rsidRDefault="002D422F" w:rsidP="00BF0F12">
      <w:pPr>
        <w:pStyle w:val="List4"/>
      </w:pPr>
      <w:r>
        <w:br/>
        <w:t>(A)  The head of the contracting activity may approve a national interest waiver for a purchase by an overseas purchasing activity, if the waiver is supported by a written statement from the requiring activity that the products being acquired are critical for the support of U.S. forces stationed abroad.</w:t>
      </w:r>
    </w:p>
    <w:p w:rsidR="002D422F" w:rsidRDefault="002D422F" w:rsidP="00BF0F12">
      <w:pPr>
        <w:pStyle w:val="List4"/>
      </w:pPr>
      <w:r>
        <w:br/>
        <w:t xml:space="preserve">(B)  The Commander or Director, Defense Energy Support Center, may </w:t>
      </w:r>
      <w:r>
        <w:lastRenderedPageBreak/>
        <w:t>approve national interest waivers for purchases of fuel for use by U.S. forces overseas; or</w:t>
      </w:r>
    </w:p>
    <w:p w:rsidR="002D422F" w:rsidRDefault="002D422F" w:rsidP="00BF0F12">
      <w:pPr>
        <w:pStyle w:val="List3"/>
      </w:pPr>
      <w:r>
        <w:br/>
      </w:r>
      <w:r w:rsidRPr="00D51A73">
        <w:rPr>
          <w:rFonts w:cs="Courier New"/>
        </w:rPr>
        <w:t xml:space="preserve">(iii)  The acquisition is in support of operations in Afghanistan (see </w:t>
      </w:r>
      <w:hyperlink r:id="rId72" w:anchor="225.7704-1" w:history="1">
        <w:r w:rsidRPr="0006012A">
          <w:rPr>
            <w:rStyle w:val="Hyperlink"/>
            <w:rFonts w:cs="Courier New"/>
          </w:rPr>
          <w:t>225.7704-1</w:t>
        </w:r>
      </w:hyperlink>
      <w:r w:rsidRPr="00D51A73">
        <w:rPr>
          <w:rFonts w:cs="Courier New"/>
        </w:rPr>
        <w:t>)</w:t>
      </w:r>
      <w:r>
        <w:rPr>
          <w:rFonts w:cs="Courier New"/>
        </w:rPr>
        <w:t>.</w:t>
      </w:r>
    </w:p>
    <w:p w:rsidR="002D422F" w:rsidRDefault="002D422F" w:rsidP="00BF0F12">
      <w:pPr>
        <w:pStyle w:val="Heading3"/>
      </w:pPr>
      <w:r>
        <w:br/>
      </w:r>
      <w:bookmarkStart w:id="96" w:name="_Toc37345650"/>
      <w:bookmarkStart w:id="97" w:name="_Toc37676991"/>
      <w:bookmarkStart w:id="98" w:name="_Toc37754858"/>
      <w:r w:rsidRPr="006A25DB">
        <w:t>225</w:t>
      </w:r>
      <w:r w:rsidRPr="001E3857">
        <w:t>.</w:t>
      </w:r>
      <w:r w:rsidRPr="006A25DB">
        <w:t>408</w:t>
      </w:r>
      <w:r w:rsidRPr="001E3857">
        <w:t xml:space="preserve">  </w:t>
      </w:r>
      <w:r w:rsidRPr="006A25DB">
        <w:t>Procedures</w:t>
      </w:r>
      <w:r>
        <w:t>.</w:t>
      </w:r>
      <w:bookmarkEnd w:id="96"/>
      <w:bookmarkEnd w:id="97"/>
      <w:bookmarkEnd w:id="98"/>
    </w:p>
    <w:p w:rsidR="002D422F" w:rsidRDefault="002D422F" w:rsidP="00B87C36">
      <w:pPr>
        <w:pStyle w:val="List1"/>
      </w:pPr>
      <w:r>
        <w:br/>
        <w:t>(a)(4)  The requirements of FAR 25.408(a)(4), on submission of offers in U.S. dollars, do not apply to overseas acquisitions or to Defense Energy Support Center post, camp, or station overseas requirements.</w:t>
      </w:r>
    </w:p>
    <w:p w:rsidR="002D422F" w:rsidRPr="00BF0F12" w:rsidRDefault="002D422F" w:rsidP="00BF0F12">
      <w:r w:rsidRPr="00BF0F12">
        <w:br/>
      </w:r>
      <w:bookmarkEnd w:id="81"/>
    </w:p>
    <w:p w:rsidR="002D422F" w:rsidRDefault="002D422F">
      <w:pPr>
        <w:sectPr w:rsidR="002D422F" w:rsidSect="003750C7">
          <w:headerReference w:type="default" r:id="rId73"/>
          <w:footerReference w:type="default" r:id="rId74"/>
          <w:pgSz w:w="12240" w:h="15840"/>
          <w:pgMar w:top="1440" w:right="1440" w:bottom="1440" w:left="1440" w:header="720" w:footer="720" w:gutter="0"/>
          <w:cols w:space="720"/>
          <w:docGrid w:linePitch="360"/>
        </w:sectPr>
      </w:pPr>
    </w:p>
    <w:p w:rsidR="002D422F" w:rsidRPr="004E0EA0" w:rsidRDefault="002D422F" w:rsidP="004E0EA0">
      <w:pPr>
        <w:pStyle w:val="Heading2"/>
      </w:pPr>
      <w:bookmarkStart w:id="99" w:name="_Toc37345651"/>
      <w:bookmarkStart w:id="100" w:name="_Toc37676992"/>
      <w:bookmarkStart w:id="101" w:name="_Toc37754859"/>
      <w:r w:rsidRPr="004E0EA0">
        <w:rPr>
          <w:caps/>
        </w:rPr>
        <w:lastRenderedPageBreak/>
        <w:t>SUBPART 225.5--EVALUATING FOREIGN OFFERS--SUPPLY CONTRACTS</w:t>
      </w:r>
      <w:bookmarkEnd w:id="99"/>
      <w:bookmarkEnd w:id="100"/>
      <w:bookmarkEnd w:id="101"/>
    </w:p>
    <w:p w:rsidR="002D422F" w:rsidRPr="001A3D03" w:rsidRDefault="002D422F" w:rsidP="004E0EA0">
      <w:pPr>
        <w:jc w:val="center"/>
      </w:pPr>
      <w:r w:rsidRPr="001A3D03">
        <w:rPr>
          <w:i/>
        </w:rPr>
        <w:t>(Revised September 30, 2013)</w:t>
      </w:r>
    </w:p>
    <w:p w:rsidR="002D422F" w:rsidRDefault="002D422F" w:rsidP="001A3D03">
      <w:pPr>
        <w:pStyle w:val="Heading3"/>
      </w:pPr>
      <w:r>
        <w:rPr>
          <w:i/>
        </w:rPr>
        <w:br/>
      </w:r>
      <w:bookmarkStart w:id="102" w:name="_Toc37345652"/>
      <w:bookmarkStart w:id="103" w:name="_Toc37676993"/>
      <w:bookmarkStart w:id="104" w:name="_Toc37754860"/>
      <w:r w:rsidRPr="005A47A8">
        <w:t>225</w:t>
      </w:r>
      <w:r>
        <w:t>.</w:t>
      </w:r>
      <w:r w:rsidRPr="005A47A8">
        <w:t>502</w:t>
      </w:r>
      <w:r>
        <w:t xml:space="preserve">  </w:t>
      </w:r>
      <w:r w:rsidRPr="005A47A8">
        <w:t>Application</w:t>
      </w:r>
      <w:r>
        <w:t>.</w:t>
      </w:r>
      <w:bookmarkEnd w:id="102"/>
      <w:bookmarkEnd w:id="103"/>
      <w:bookmarkEnd w:id="104"/>
    </w:p>
    <w:p w:rsidR="002D422F" w:rsidRDefault="002D422F" w:rsidP="00B87C36">
      <w:pPr>
        <w:pStyle w:val="List1"/>
      </w:pPr>
      <w:r>
        <w:rPr>
          <w:b/>
        </w:rPr>
        <w:br/>
      </w:r>
      <w:r w:rsidRPr="00615D9C">
        <w:t>(</w:t>
      </w:r>
      <w:r w:rsidRPr="00615D9C">
        <w:rPr>
          <w:rFonts w:cs="Courier New"/>
        </w:rPr>
        <w:t xml:space="preserve">a)  Whenever the acquisition is in support of operations in Afghanistan, treat the offers of end products from South Caucasus or Central and South Asian states listed in </w:t>
      </w:r>
      <w:hyperlink r:id="rId75" w:anchor="225.401-70" w:history="1">
        <w:r w:rsidRPr="0066073A">
          <w:rPr>
            <w:rStyle w:val="Hyperlink"/>
            <w:rFonts w:cs="Courier New"/>
          </w:rPr>
          <w:t>225.401-70</w:t>
        </w:r>
      </w:hyperlink>
      <w:r w:rsidRPr="00615D9C">
        <w:rPr>
          <w:rFonts w:cs="Courier New"/>
        </w:rPr>
        <w:t xml:space="preserve"> the same as qualifying country offers</w:t>
      </w:r>
      <w:r>
        <w:rPr>
          <w:rFonts w:cs="Courier New"/>
        </w:rPr>
        <w:t>.</w:t>
      </w:r>
    </w:p>
    <w:p w:rsidR="002D422F" w:rsidRDefault="002D422F" w:rsidP="00B87C36">
      <w:pPr>
        <w:pStyle w:val="List1"/>
      </w:pPr>
      <w:r>
        <w:br/>
        <w:t>(b)  Use the following procedures instead of the procedures in FAR 25.502(b) for acquisitions subject to the World Trade Organization Government Procurement Agreement:</w:t>
      </w:r>
    </w:p>
    <w:p w:rsidR="002D422F" w:rsidRDefault="002D422F" w:rsidP="001A3D03">
      <w:pPr>
        <w:pStyle w:val="List3"/>
      </w:pPr>
      <w:r>
        <w:br/>
        <w:t xml:space="preserve">(i)  Consider only offers of U.S.-made, qualifying country, or designated country end products, except as permitted by </w:t>
      </w:r>
      <w:hyperlink r:id="rId76" w:anchor="225.403" w:history="1">
        <w:r w:rsidRPr="0066073A">
          <w:rPr>
            <w:rStyle w:val="Hyperlink"/>
          </w:rPr>
          <w:t>225.403</w:t>
        </w:r>
      </w:hyperlink>
      <w:r>
        <w:t xml:space="preserve"> or </w:t>
      </w:r>
      <w:hyperlink r:id="rId77" w:anchor="225.7703-1" w:history="1">
        <w:r w:rsidRPr="0066073A">
          <w:rPr>
            <w:rStyle w:val="Hyperlink"/>
          </w:rPr>
          <w:t>225.7703-1</w:t>
        </w:r>
      </w:hyperlink>
      <w:r>
        <w:t>.</w:t>
      </w:r>
    </w:p>
    <w:p w:rsidR="002D422F" w:rsidRDefault="002D422F" w:rsidP="001A3D03">
      <w:pPr>
        <w:pStyle w:val="List3"/>
      </w:pPr>
      <w:r>
        <w:br/>
        <w:t>(ii)  If price is the determining factor, award on the low offer.</w:t>
      </w:r>
    </w:p>
    <w:p w:rsidR="002D422F" w:rsidRDefault="002D422F" w:rsidP="00B87C36">
      <w:pPr>
        <w:pStyle w:val="List1"/>
      </w:pPr>
      <w:r>
        <w:br/>
        <w:t>(c)  Use the following procedures instead of those in FAR 25.502(c) for acquisitions subject to the Buy American statute or the Balance of Payments Program:</w:t>
      </w:r>
    </w:p>
    <w:p w:rsidR="002D422F" w:rsidRDefault="002D422F" w:rsidP="001A3D03">
      <w:pPr>
        <w:pStyle w:val="List3"/>
      </w:pPr>
      <w:r>
        <w:br/>
        <w:t>(i)(A)  If the acquisition is subject only to the Buy American statute or the Balance of Payments Program, then only qualifying country end products are exempt from application of the Buy American or Balance of Payments Program evaluation factor.</w:t>
      </w:r>
    </w:p>
    <w:p w:rsidR="002D422F" w:rsidRDefault="002D422F" w:rsidP="001A3D03">
      <w:pPr>
        <w:pStyle w:val="List4"/>
      </w:pPr>
      <w:r>
        <w:br/>
        <w:t>(B)  If the acquisition is also subject to a Free Trade Agreement, then eligible products of the applicable Free Trade Agreement country are also exempt from application of the Buy American or Balance of Payments Program evaluation factor.</w:t>
      </w:r>
    </w:p>
    <w:p w:rsidR="002D422F" w:rsidRDefault="002D422F" w:rsidP="001A3D03">
      <w:pPr>
        <w:pStyle w:val="List3"/>
      </w:pPr>
      <w:r>
        <w:br/>
        <w:t>(ii)  If price is the determining factor, use the following procedures:</w:t>
      </w:r>
    </w:p>
    <w:p w:rsidR="002D422F" w:rsidRDefault="002D422F" w:rsidP="001A3D03">
      <w:pPr>
        <w:pStyle w:val="List4"/>
      </w:pPr>
      <w:r>
        <w:br/>
        <w:t>(A)  If the low offer is a domestic offer, award on that offer.</w:t>
      </w:r>
    </w:p>
    <w:p w:rsidR="002D422F" w:rsidRDefault="002D422F" w:rsidP="001A3D03">
      <w:pPr>
        <w:pStyle w:val="List4"/>
      </w:pPr>
      <w:r>
        <w:br/>
        <w:t xml:space="preserve">(B)  If there are no domestic offers, award on the low offer (see example in </w:t>
      </w:r>
      <w:hyperlink r:id="rId78" w:anchor="225.504" w:history="1">
        <w:r w:rsidRPr="0066073A">
          <w:rPr>
            <w:rStyle w:val="Hyperlink"/>
          </w:rPr>
          <w:t>225.504</w:t>
        </w:r>
      </w:hyperlink>
      <w:r>
        <w:t>(1)).</w:t>
      </w:r>
    </w:p>
    <w:p w:rsidR="002D422F" w:rsidRDefault="002D422F" w:rsidP="001A3D03">
      <w:pPr>
        <w:pStyle w:val="List4"/>
      </w:pPr>
      <w:r>
        <w:br/>
        <w:t xml:space="preserve">(C)  If the low offer is a foreign offer that is exempt from application of the </w:t>
      </w:r>
    </w:p>
    <w:p w:rsidR="002D422F" w:rsidRPr="001A3D03" w:rsidRDefault="002D422F" w:rsidP="001A3D03">
      <w:r w:rsidRPr="001A3D03">
        <w:t xml:space="preserve">Buy American or Balance of Payments Program evaluation factor, award on that offer.  </w:t>
      </w:r>
    </w:p>
    <w:p w:rsidR="002D422F" w:rsidRPr="001A3D03" w:rsidRDefault="002D422F" w:rsidP="001A3D03">
      <w:r w:rsidRPr="001A3D03">
        <w:t xml:space="preserve">(If the low offer is a qualifying country offer from a country listed at </w:t>
      </w:r>
      <w:hyperlink r:id="rId79" w:anchor="225.872-1" w:history="1">
        <w:r w:rsidRPr="001A3D03">
          <w:rPr>
            <w:rStyle w:val="Hyperlink"/>
          </w:rPr>
          <w:t>225.872-1</w:t>
        </w:r>
      </w:hyperlink>
      <w:r w:rsidRPr="001A3D03">
        <w:t xml:space="preserve">(b), execute a determination in accordance with </w:t>
      </w:r>
      <w:hyperlink r:id="rId80" w:anchor="225.872-4" w:history="1">
        <w:r w:rsidRPr="001A3D03">
          <w:rPr>
            <w:rStyle w:val="Hyperlink"/>
          </w:rPr>
          <w:t>225.872-4</w:t>
        </w:r>
      </w:hyperlink>
      <w:r w:rsidRPr="001A3D03">
        <w:t>).</w:t>
      </w:r>
    </w:p>
    <w:p w:rsidR="002D422F" w:rsidRDefault="002D422F" w:rsidP="001A3D03">
      <w:pPr>
        <w:pStyle w:val="List4"/>
      </w:pPr>
      <w:r>
        <w:lastRenderedPageBreak/>
        <w:br/>
        <w:t xml:space="preserve">(D)  If the low offer is a foreign offer that is not exempt from application of the Buy American or Balance of Payments Program evaluation factor, and there is another foreign offer that is exempt and is lower than the lowest domestic offer, award on the low foreign offer (see example in </w:t>
      </w:r>
      <w:hyperlink r:id="rId81" w:anchor="225.504" w:history="1">
        <w:r w:rsidRPr="0066073A">
          <w:rPr>
            <w:rStyle w:val="Hyperlink"/>
          </w:rPr>
          <w:t>225.504</w:t>
        </w:r>
      </w:hyperlink>
      <w:r>
        <w:t>(2)).</w:t>
      </w:r>
    </w:p>
    <w:p w:rsidR="002D422F" w:rsidRDefault="002D422F" w:rsidP="001A3D03">
      <w:pPr>
        <w:pStyle w:val="List4"/>
      </w:pPr>
      <w:r>
        <w:br/>
        <w:t>(E)  Otherwise, apply the 50 percent evaluation factor to the low foreign offer.</w:t>
      </w:r>
    </w:p>
    <w:p w:rsidR="002D422F" w:rsidRDefault="002D422F" w:rsidP="001A3D03">
      <w:pPr>
        <w:pStyle w:val="List2"/>
      </w:pPr>
      <w:r>
        <w:br/>
      </w:r>
      <w:r w:rsidRPr="0091546A">
        <w:rPr>
          <w:i/>
        </w:rPr>
        <w:t>(1)</w:t>
      </w:r>
      <w:r>
        <w:t xml:space="preserve">  If the price of the low domestic offer is less than the evaluated price of the low foreign offer, award on the low domestic offer (see example in </w:t>
      </w:r>
      <w:hyperlink r:id="rId82" w:anchor="225.504" w:history="1">
        <w:r w:rsidRPr="008C3AAA">
          <w:rPr>
            <w:rStyle w:val="Hyperlink"/>
          </w:rPr>
          <w:t>225.504</w:t>
        </w:r>
      </w:hyperlink>
      <w:r>
        <w:t>(3)).</w:t>
      </w:r>
    </w:p>
    <w:p w:rsidR="002D422F" w:rsidRDefault="002D422F" w:rsidP="001A3D03">
      <w:pPr>
        <w:pStyle w:val="List2"/>
      </w:pPr>
      <w:r>
        <w:br/>
      </w:r>
      <w:r w:rsidRPr="0091546A">
        <w:rPr>
          <w:i/>
        </w:rPr>
        <w:t>(2)</w:t>
      </w:r>
      <w:r>
        <w:t xml:space="preserve">  If the evaluated price of the low foreign offer remains less than the low domestic offer, award on the low foreign offer (see example in </w:t>
      </w:r>
      <w:hyperlink r:id="rId83" w:anchor="225.504" w:history="1">
        <w:r w:rsidRPr="008C3AAA">
          <w:rPr>
            <w:rStyle w:val="Hyperlink"/>
          </w:rPr>
          <w:t>225.504</w:t>
        </w:r>
      </w:hyperlink>
      <w:r>
        <w:t>(4)).</w:t>
      </w:r>
    </w:p>
    <w:p w:rsidR="002D422F" w:rsidRDefault="002D422F" w:rsidP="001A3D03">
      <w:pPr>
        <w:pStyle w:val="List3"/>
      </w:pPr>
      <w:r>
        <w:br/>
        <w:t>(iii)  If price is not the determining factor, use the following procedures:</w:t>
      </w:r>
    </w:p>
    <w:p w:rsidR="002D422F" w:rsidRDefault="002D422F" w:rsidP="001A3D03">
      <w:pPr>
        <w:pStyle w:val="List4"/>
      </w:pPr>
      <w:r>
        <w:br/>
        <w:t xml:space="preserve">(A)  If there are domestic offers, apply the 50 percent Buy American or </w:t>
      </w:r>
    </w:p>
    <w:p w:rsidR="002D422F" w:rsidRPr="001A3D03" w:rsidRDefault="002D422F" w:rsidP="001A3D03">
      <w:r w:rsidRPr="001A3D03">
        <w:t>Balance of Payments Program evaluation factor to all foreign offers unless an exemption applies.</w:t>
      </w:r>
    </w:p>
    <w:p w:rsidR="002D422F" w:rsidRDefault="002D422F" w:rsidP="001A3D03">
      <w:pPr>
        <w:pStyle w:val="List4"/>
      </w:pPr>
      <w:r>
        <w:br/>
        <w:t>(B)  Evaluate in accordance with the criteria of the solicitation.</w:t>
      </w:r>
    </w:p>
    <w:p w:rsidR="002D422F" w:rsidRDefault="002D422F" w:rsidP="001A3D03">
      <w:pPr>
        <w:pStyle w:val="List4"/>
      </w:pPr>
      <w:r>
        <w:br/>
        <w:t xml:space="preserve">(C)  If these procedures will not result in award on a domestic offer, re-evaluate offers without the 50 percent factor.  If this will result in award on an offer to which the Buy American statute or Balance of Payments Program applies, but evaluation in accordance with paragraph (c)(ii) of this section would result in award on a domestic offer, proceed with award only after execution of a determination in accordance with </w:t>
      </w:r>
      <w:hyperlink r:id="rId84" w:anchor="225.103" w:history="1">
        <w:r w:rsidRPr="009E2B96">
          <w:rPr>
            <w:rStyle w:val="Hyperlink"/>
          </w:rPr>
          <w:t>225.103</w:t>
        </w:r>
      </w:hyperlink>
      <w:r>
        <w:t>(a)(ii)(B), that domestic preference would be inconsistent with the public interest.</w:t>
      </w:r>
    </w:p>
    <w:p w:rsidR="002D422F" w:rsidRDefault="002D422F" w:rsidP="001A3D03">
      <w:pPr>
        <w:pStyle w:val="List3"/>
      </w:pPr>
      <w:r>
        <w:br/>
      </w:r>
      <w:r w:rsidRPr="00E02FC3">
        <w:rPr>
          <w:rFonts w:cs="Courier New"/>
          <w:szCs w:val="24"/>
        </w:rPr>
        <w:t xml:space="preserve">(iv)  If the solicitation includes the provision at </w:t>
      </w:r>
      <w:hyperlink r:id="rId85" w:anchor="252.225-7023" w:history="1">
        <w:r w:rsidRPr="008C3AAA">
          <w:rPr>
            <w:rStyle w:val="Hyperlink"/>
            <w:rFonts w:cs="Courier New"/>
            <w:szCs w:val="24"/>
          </w:rPr>
          <w:t>252.225-7023</w:t>
        </w:r>
      </w:hyperlink>
      <w:r w:rsidRPr="00E02FC3">
        <w:rPr>
          <w:rFonts w:cs="Courier New"/>
          <w:szCs w:val="24"/>
        </w:rPr>
        <w:t xml:space="preserve">, Preference for </w:t>
      </w:r>
    </w:p>
    <w:p w:rsidR="002D422F" w:rsidRPr="001A3D03" w:rsidRDefault="002D422F" w:rsidP="001A3D03">
      <w:r w:rsidRPr="001A3D03">
        <w:rPr>
          <w:rFonts w:cs="Courier New"/>
          <w:szCs w:val="24"/>
        </w:rPr>
        <w:t xml:space="preserve">Products or Services from Afghanistan, use the evaluation procedures at </w:t>
      </w:r>
      <w:hyperlink r:id="rId86" w:anchor="225.7703-3" w:history="1">
        <w:r w:rsidRPr="001A3D03">
          <w:rPr>
            <w:rStyle w:val="Hyperlink"/>
            <w:rFonts w:cs="Courier New"/>
            <w:szCs w:val="24"/>
          </w:rPr>
          <w:t>225.7703-3</w:t>
        </w:r>
      </w:hyperlink>
      <w:r w:rsidRPr="001A3D03">
        <w:rPr>
          <w:rFonts w:cs="Courier New"/>
          <w:szCs w:val="24"/>
        </w:rPr>
        <w:t>.</w:t>
      </w:r>
    </w:p>
    <w:p w:rsidR="002D422F" w:rsidRDefault="002D422F" w:rsidP="001A3D03">
      <w:pPr>
        <w:pStyle w:val="Heading3"/>
      </w:pPr>
      <w:r>
        <w:rPr>
          <w:rFonts w:cs="Courier New"/>
          <w:szCs w:val="24"/>
        </w:rPr>
        <w:br/>
      </w:r>
      <w:bookmarkStart w:id="105" w:name="_Toc37345653"/>
      <w:bookmarkStart w:id="106" w:name="_Toc37676994"/>
      <w:bookmarkStart w:id="107" w:name="_Toc37754861"/>
      <w:r w:rsidRPr="005A47A8">
        <w:t>225</w:t>
      </w:r>
      <w:r>
        <w:t>.</w:t>
      </w:r>
      <w:r w:rsidRPr="005A47A8">
        <w:t>503</w:t>
      </w:r>
      <w:r>
        <w:t xml:space="preserve">  </w:t>
      </w:r>
      <w:r w:rsidRPr="005A47A8">
        <w:t>Group</w:t>
      </w:r>
      <w:r>
        <w:t xml:space="preserve"> </w:t>
      </w:r>
      <w:r w:rsidRPr="005A47A8">
        <w:t>offers</w:t>
      </w:r>
      <w:r>
        <w:t>.</w:t>
      </w:r>
      <w:bookmarkEnd w:id="105"/>
      <w:bookmarkEnd w:id="106"/>
      <w:bookmarkEnd w:id="107"/>
    </w:p>
    <w:p w:rsidR="002D422F" w:rsidRPr="001A3D03" w:rsidRDefault="002D422F" w:rsidP="001A3D03">
      <w:r w:rsidRPr="001A3D03">
        <w:t xml:space="preserve">Evaluate group offers in accordance with FAR 25.503, but apply the evaluation procedures of </w:t>
      </w:r>
      <w:hyperlink r:id="rId87" w:anchor="225.502" w:history="1">
        <w:r w:rsidRPr="001A3D03">
          <w:rPr>
            <w:rStyle w:val="Hyperlink"/>
          </w:rPr>
          <w:t>225.502</w:t>
        </w:r>
      </w:hyperlink>
      <w:r w:rsidRPr="001A3D03">
        <w:t>.</w:t>
      </w:r>
    </w:p>
    <w:p w:rsidR="002D422F" w:rsidRDefault="002D422F" w:rsidP="001A3D03">
      <w:pPr>
        <w:pStyle w:val="Heading3"/>
      </w:pPr>
      <w:r>
        <w:br/>
      </w:r>
      <w:bookmarkStart w:id="108" w:name="_Toc37345654"/>
      <w:bookmarkStart w:id="109" w:name="_Toc37676995"/>
      <w:bookmarkStart w:id="110" w:name="_Toc37754862"/>
      <w:r w:rsidRPr="005A47A8">
        <w:t>225</w:t>
      </w:r>
      <w:r>
        <w:t>.</w:t>
      </w:r>
      <w:r w:rsidRPr="005A47A8">
        <w:t>504</w:t>
      </w:r>
      <w:r>
        <w:t xml:space="preserve">  </w:t>
      </w:r>
      <w:r w:rsidRPr="005A47A8">
        <w:t>Evaluation</w:t>
      </w:r>
      <w:r>
        <w:t xml:space="preserve"> </w:t>
      </w:r>
      <w:r w:rsidRPr="005A47A8">
        <w:t>examples</w:t>
      </w:r>
      <w:r>
        <w:t>.</w:t>
      </w:r>
      <w:bookmarkEnd w:id="108"/>
      <w:bookmarkEnd w:id="109"/>
      <w:bookmarkEnd w:id="110"/>
    </w:p>
    <w:p w:rsidR="002D422F" w:rsidRPr="001A3D03" w:rsidRDefault="002D422F" w:rsidP="001A3D03">
      <w:r w:rsidRPr="001A3D03">
        <w:t xml:space="preserve">For examples that illustrate the evaluation procedures in </w:t>
      </w:r>
      <w:hyperlink r:id="rId88" w:anchor="225.502" w:history="1">
        <w:r w:rsidRPr="001A3D03">
          <w:rPr>
            <w:rStyle w:val="Hyperlink"/>
          </w:rPr>
          <w:t>225.502</w:t>
        </w:r>
      </w:hyperlink>
      <w:r w:rsidRPr="001A3D03">
        <w:t xml:space="preserve">(c)(ii), see </w:t>
      </w:r>
      <w:hyperlink r:id="rId89" w:anchor="225.504" w:history="1">
        <w:r w:rsidRPr="001A3D03">
          <w:rPr>
            <w:rStyle w:val="Hyperlink"/>
          </w:rPr>
          <w:t>PGI 225.504</w:t>
        </w:r>
      </w:hyperlink>
      <w:r w:rsidRPr="001A3D03">
        <w:t>.</w:t>
      </w:r>
    </w:p>
    <w:p w:rsidR="002D422F" w:rsidRPr="001A3D03" w:rsidRDefault="002D422F" w:rsidP="001A3D03">
      <w:r w:rsidRPr="001A3D03">
        <w:br/>
      </w:r>
    </w:p>
    <w:p w:rsidR="002D422F" w:rsidRDefault="002D422F">
      <w:pPr>
        <w:sectPr w:rsidR="002D422F" w:rsidSect="00963AC3">
          <w:headerReference w:type="default" r:id="rId90"/>
          <w:footerReference w:type="default" r:id="rId91"/>
          <w:pgSz w:w="12240" w:h="15840"/>
          <w:pgMar w:top="1440" w:right="1440" w:bottom="1440" w:left="1440" w:header="720" w:footer="720" w:gutter="0"/>
          <w:cols w:space="720"/>
          <w:docGrid w:linePitch="360"/>
        </w:sectPr>
      </w:pPr>
    </w:p>
    <w:p w:rsidR="002D422F" w:rsidRPr="00651872" w:rsidRDefault="002D422F" w:rsidP="00651872">
      <w:pPr>
        <w:pStyle w:val="Heading2"/>
      </w:pPr>
      <w:bookmarkStart w:id="111" w:name="_Toc37345655"/>
      <w:bookmarkStart w:id="112" w:name="_Toc37676996"/>
      <w:bookmarkStart w:id="113" w:name="BM225_6"/>
      <w:bookmarkStart w:id="114" w:name="_Toc37754863"/>
      <w:r w:rsidRPr="00651872">
        <w:rPr>
          <w:caps/>
        </w:rPr>
        <w:lastRenderedPageBreak/>
        <w:t>SUBPART 225.6</w:t>
      </w:r>
      <w:bookmarkEnd w:id="111"/>
      <w:bookmarkEnd w:id="112"/>
      <w:bookmarkEnd w:id="114"/>
    </w:p>
    <w:bookmarkEnd w:id="113"/>
    <w:p w:rsidR="002D422F" w:rsidRPr="00E63777" w:rsidRDefault="002D422F" w:rsidP="00651872">
      <w:pPr>
        <w:jc w:val="center"/>
      </w:pPr>
      <w:r w:rsidRPr="00E63777">
        <w:rPr>
          <w:i/>
          <w:szCs w:val="24"/>
        </w:rPr>
        <w:t>(Removed July 11, 2006)</w:t>
      </w:r>
    </w:p>
    <w:p w:rsidR="002D422F" w:rsidRPr="00E63777" w:rsidRDefault="002D422F" w:rsidP="00E63777">
      <w:r w:rsidRPr="00E63777">
        <w:br/>
      </w:r>
    </w:p>
    <w:p w:rsidR="002D422F" w:rsidRDefault="002D422F">
      <w:pPr>
        <w:sectPr w:rsidR="002D422F" w:rsidSect="00E23955">
          <w:headerReference w:type="even" r:id="rId92"/>
          <w:headerReference w:type="default" r:id="rId93"/>
          <w:footerReference w:type="even" r:id="rId94"/>
          <w:footerReference w:type="default" r:id="rId95"/>
          <w:pgSz w:w="12240" w:h="15840"/>
          <w:pgMar w:top="1440" w:right="1440" w:bottom="1440" w:left="1440" w:header="720" w:footer="720" w:gutter="0"/>
          <w:cols w:space="720"/>
          <w:docGrid w:linePitch="360"/>
        </w:sectPr>
      </w:pPr>
    </w:p>
    <w:p w:rsidR="002D422F" w:rsidRPr="00BD1D24" w:rsidRDefault="002D422F" w:rsidP="00BD1D24">
      <w:pPr>
        <w:pStyle w:val="Heading2"/>
      </w:pPr>
      <w:bookmarkStart w:id="115" w:name="_Toc37345656"/>
      <w:bookmarkStart w:id="116" w:name="_Toc37676997"/>
      <w:bookmarkStart w:id="117" w:name="BM225_7"/>
      <w:bookmarkStart w:id="118" w:name="_Toc37754864"/>
      <w:r w:rsidRPr="00BD1D24">
        <w:rPr>
          <w:caps/>
        </w:rPr>
        <w:lastRenderedPageBreak/>
        <w:t>subpart 225.7--PROHIBITED SOURCES</w:t>
      </w:r>
      <w:bookmarkEnd w:id="115"/>
      <w:bookmarkEnd w:id="116"/>
      <w:bookmarkEnd w:id="118"/>
    </w:p>
    <w:p w:rsidR="002D422F" w:rsidRPr="00B86553" w:rsidRDefault="002D422F" w:rsidP="00BD1D24">
      <w:pPr>
        <w:jc w:val="center"/>
      </w:pPr>
      <w:r w:rsidRPr="00B86553">
        <w:rPr>
          <w:i/>
        </w:rPr>
        <w:t>(Revised December 21, 2018)</w:t>
      </w:r>
    </w:p>
    <w:p w:rsidR="002D422F" w:rsidRPr="00B86553" w:rsidRDefault="002D422F" w:rsidP="00B86553">
      <w:pPr>
        <w:rPr>
          <w:color w:val="4F81BD"/>
          <w:szCs w:val="24"/>
        </w:rPr>
      </w:pPr>
      <w:r w:rsidRPr="00B86553">
        <w:br/>
      </w:r>
      <w:r w:rsidRPr="00B86553">
        <w:rPr>
          <w:color w:val="4F81BD"/>
          <w:szCs w:val="24"/>
        </w:rPr>
        <w:t xml:space="preserve">See DoD </w:t>
      </w:r>
      <w:hyperlink r:id="rId96" w:history="1">
        <w:r w:rsidRPr="00B86553">
          <w:rPr>
            <w:rStyle w:val="Hyperlink"/>
            <w:szCs w:val="24"/>
          </w:rPr>
          <w:t>Class Deviation 2015-O0016</w:t>
        </w:r>
      </w:hyperlink>
      <w:r w:rsidRPr="00B86553">
        <w:rPr>
          <w:color w:val="4F81BD"/>
          <w:szCs w:val="24"/>
        </w:rPr>
        <w:t>, Prohibition on Providing Funds to the Enemy and Authorization of Additional Access to Records.  This deviation is applicable to solicitations and contracts awarded on or before December 31, 2019, with an estimated value in excess of $50,000 that are being, or will be performed, outside the United States and its outlying areas, in support of a contingency operation in which members of the Armed Forces actively engaged in hostilities.</w:t>
      </w:r>
    </w:p>
    <w:p w:rsidR="002D422F" w:rsidRPr="00B86553" w:rsidRDefault="002D422F" w:rsidP="00B86553">
      <w:pPr>
        <w:rPr>
          <w:color w:val="4F81BD"/>
          <w:szCs w:val="24"/>
        </w:rPr>
      </w:pPr>
      <w:r w:rsidRPr="00B86553">
        <w:rPr>
          <w:color w:val="4F81BD"/>
          <w:szCs w:val="24"/>
        </w:rPr>
        <w:br/>
        <w:t xml:space="preserve">See DoD </w:t>
      </w:r>
      <w:hyperlink r:id="rId97" w:history="1">
        <w:r w:rsidRPr="00B86553">
          <w:rPr>
            <w:rStyle w:val="Hyperlink"/>
            <w:szCs w:val="24"/>
          </w:rPr>
          <w:t>Class Deviation 2015-O0013</w:t>
        </w:r>
      </w:hyperlink>
      <w:r w:rsidRPr="00B86553">
        <w:rPr>
          <w:color w:val="4F81BD"/>
          <w:szCs w:val="24"/>
        </w:rPr>
        <w:t>, Class Deviation-Additional Access to Contractor and Subcontractor Records. This deviation is applicable to solicitations and contracts awarded on or before December 19, 2017, with an estimated value in excess of $100,000, that will be performed in the U.S. Central Command theater of operation.</w:t>
      </w:r>
    </w:p>
    <w:p w:rsidR="002D422F" w:rsidRDefault="002D422F" w:rsidP="00B86553">
      <w:pPr>
        <w:pStyle w:val="Heading3"/>
      </w:pPr>
      <w:r>
        <w:rPr>
          <w:color w:val="4F81BD"/>
          <w:szCs w:val="24"/>
        </w:rPr>
        <w:br/>
      </w:r>
      <w:bookmarkStart w:id="119" w:name="_Toc37345657"/>
      <w:bookmarkStart w:id="120" w:name="_Toc37676998"/>
      <w:bookmarkStart w:id="121" w:name="_Toc37754865"/>
      <w:r w:rsidRPr="00177BA0">
        <w:rPr>
          <w:szCs w:val="24"/>
        </w:rPr>
        <w:t>225</w:t>
      </w:r>
      <w:r>
        <w:rPr>
          <w:szCs w:val="24"/>
        </w:rPr>
        <w:t>.</w:t>
      </w:r>
      <w:r w:rsidRPr="00177BA0">
        <w:rPr>
          <w:szCs w:val="24"/>
        </w:rPr>
        <w:t>701</w:t>
      </w:r>
      <w:r>
        <w:rPr>
          <w:szCs w:val="24"/>
        </w:rPr>
        <w:t xml:space="preserve">  </w:t>
      </w:r>
      <w:r w:rsidRPr="00177BA0">
        <w:rPr>
          <w:szCs w:val="24"/>
        </w:rPr>
        <w:t>Restrictions</w:t>
      </w:r>
      <w:r>
        <w:rPr>
          <w:szCs w:val="24"/>
        </w:rPr>
        <w:t>.</w:t>
      </w:r>
      <w:bookmarkEnd w:id="119"/>
      <w:bookmarkEnd w:id="120"/>
      <w:bookmarkEnd w:id="121"/>
    </w:p>
    <w:p w:rsidR="002D422F" w:rsidRPr="002C2D84" w:rsidRDefault="002D422F" w:rsidP="00B86553">
      <w:pPr>
        <w:pStyle w:val="Heading4"/>
      </w:pPr>
      <w:r>
        <w:rPr>
          <w:b w:val="0"/>
          <w:szCs w:val="24"/>
        </w:rPr>
        <w:br/>
      </w:r>
      <w:bookmarkStart w:id="122" w:name="_Toc37676999"/>
      <w:bookmarkStart w:id="123" w:name="_Toc37754866"/>
      <w:r w:rsidRPr="00890F63">
        <w:rPr>
          <w:szCs w:val="24"/>
        </w:rPr>
        <w:t>225</w:t>
      </w:r>
      <w:r w:rsidRPr="002C2D84">
        <w:rPr>
          <w:szCs w:val="24"/>
        </w:rPr>
        <w:t>.</w:t>
      </w:r>
      <w:r w:rsidRPr="00890F63">
        <w:rPr>
          <w:szCs w:val="24"/>
        </w:rPr>
        <w:t>701</w:t>
      </w:r>
      <w:r w:rsidRPr="002C2D84">
        <w:rPr>
          <w:szCs w:val="24"/>
        </w:rPr>
        <w:t>-</w:t>
      </w:r>
      <w:r w:rsidRPr="00890F63">
        <w:rPr>
          <w:szCs w:val="24"/>
        </w:rPr>
        <w:t>70</w:t>
      </w:r>
      <w:r w:rsidRPr="002C2D84">
        <w:rPr>
          <w:szCs w:val="24"/>
        </w:rPr>
        <w:t xml:space="preserve">  </w:t>
      </w:r>
      <w:r w:rsidRPr="00890F63">
        <w:rPr>
          <w:szCs w:val="24"/>
        </w:rPr>
        <w:t>Exception</w:t>
      </w:r>
      <w:r w:rsidRPr="002C2D84">
        <w:rPr>
          <w:szCs w:val="24"/>
        </w:rPr>
        <w:t>.</w:t>
      </w:r>
      <w:bookmarkEnd w:id="122"/>
      <w:bookmarkEnd w:id="123"/>
    </w:p>
    <w:p w:rsidR="002D422F" w:rsidRPr="00B86553" w:rsidRDefault="002D422F" w:rsidP="00B86553">
      <w:r w:rsidRPr="00B86553">
        <w:rPr>
          <w:szCs w:val="24"/>
        </w:rPr>
        <w:t>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w:t>
      </w:r>
    </w:p>
    <w:p w:rsidR="002D422F" w:rsidRPr="002C2D84" w:rsidRDefault="002D422F" w:rsidP="00B86553">
      <w:pPr>
        <w:pStyle w:val="Heading3"/>
      </w:pPr>
      <w:r>
        <w:rPr>
          <w:szCs w:val="24"/>
        </w:rPr>
        <w:br/>
      </w:r>
      <w:bookmarkStart w:id="124" w:name="_Toc37345658"/>
      <w:bookmarkStart w:id="125" w:name="_Toc37677000"/>
      <w:bookmarkStart w:id="126" w:name="_Toc37754867"/>
      <w:bookmarkEnd w:id="117"/>
      <w:r w:rsidRPr="00177BA0">
        <w:rPr>
          <w:szCs w:val="24"/>
        </w:rPr>
        <w:t>225</w:t>
      </w:r>
      <w:r w:rsidRPr="002C2D84">
        <w:rPr>
          <w:szCs w:val="24"/>
        </w:rPr>
        <w:t>.</w:t>
      </w:r>
      <w:r w:rsidRPr="00177BA0">
        <w:rPr>
          <w:szCs w:val="24"/>
        </w:rPr>
        <w:t>770</w:t>
      </w:r>
      <w:r w:rsidRPr="002C2D84">
        <w:rPr>
          <w:szCs w:val="24"/>
        </w:rPr>
        <w:t xml:space="preserve">  </w:t>
      </w:r>
      <w:r w:rsidRPr="00177BA0">
        <w:rPr>
          <w:szCs w:val="24"/>
        </w:rPr>
        <w:t>Prohibition</w:t>
      </w:r>
      <w:r w:rsidRPr="002C2D84">
        <w:rPr>
          <w:szCs w:val="24"/>
        </w:rPr>
        <w:t xml:space="preserve"> </w:t>
      </w:r>
      <w:r w:rsidRPr="00177BA0">
        <w:rPr>
          <w:szCs w:val="24"/>
        </w:rPr>
        <w:t>on</w:t>
      </w:r>
      <w:r w:rsidRPr="002C2D84">
        <w:rPr>
          <w:szCs w:val="24"/>
        </w:rPr>
        <w:t xml:space="preserve"> </w:t>
      </w:r>
      <w:r w:rsidRPr="00177BA0">
        <w:rPr>
          <w:szCs w:val="24"/>
        </w:rPr>
        <w:t>acquisition</w:t>
      </w:r>
      <w:r w:rsidRPr="002C2D84">
        <w:rPr>
          <w:szCs w:val="24"/>
        </w:rPr>
        <w:t xml:space="preserve"> </w:t>
      </w:r>
      <w:r w:rsidRPr="00177BA0">
        <w:rPr>
          <w:szCs w:val="24"/>
        </w:rPr>
        <w:t>of</w:t>
      </w:r>
      <w:r w:rsidRPr="002C2D84">
        <w:rPr>
          <w:szCs w:val="24"/>
        </w:rPr>
        <w:t xml:space="preserve"> </w:t>
      </w:r>
      <w:r w:rsidRPr="00177BA0">
        <w:rPr>
          <w:szCs w:val="24"/>
        </w:rPr>
        <w:t>certain</w:t>
      </w:r>
      <w:r w:rsidRPr="002C2D84">
        <w:rPr>
          <w:szCs w:val="24"/>
        </w:rPr>
        <w:t xml:space="preserve"> </w:t>
      </w:r>
      <w:r w:rsidRPr="00177BA0">
        <w:rPr>
          <w:szCs w:val="24"/>
        </w:rPr>
        <w:t>items</w:t>
      </w:r>
      <w:r w:rsidRPr="002C2D84">
        <w:rPr>
          <w:szCs w:val="24"/>
        </w:rPr>
        <w:t xml:space="preserve"> </w:t>
      </w:r>
      <w:r w:rsidRPr="00177BA0">
        <w:rPr>
          <w:szCs w:val="24"/>
        </w:rPr>
        <w:t>from</w:t>
      </w:r>
      <w:r w:rsidRPr="002C2D84">
        <w:rPr>
          <w:szCs w:val="24"/>
        </w:rPr>
        <w:t xml:space="preserve"> </w:t>
      </w:r>
      <w:r w:rsidRPr="00177BA0">
        <w:rPr>
          <w:szCs w:val="24"/>
        </w:rPr>
        <w:t>Communist</w:t>
      </w:r>
      <w:r w:rsidRPr="002C2D84">
        <w:rPr>
          <w:szCs w:val="24"/>
        </w:rPr>
        <w:t xml:space="preserve"> </w:t>
      </w:r>
      <w:r w:rsidRPr="00177BA0">
        <w:rPr>
          <w:szCs w:val="24"/>
        </w:rPr>
        <w:t>Chinese</w:t>
      </w:r>
      <w:r w:rsidRPr="002C2D84">
        <w:rPr>
          <w:szCs w:val="24"/>
        </w:rPr>
        <w:t xml:space="preserve"> military companies.</w:t>
      </w:r>
      <w:bookmarkEnd w:id="124"/>
      <w:bookmarkEnd w:id="125"/>
      <w:bookmarkEnd w:id="126"/>
    </w:p>
    <w:p w:rsidR="002D422F" w:rsidRPr="00B86553" w:rsidRDefault="002D422F" w:rsidP="00B86553">
      <w:pPr>
        <w:rPr>
          <w:lang w:val="en"/>
        </w:rPr>
      </w:pPr>
      <w:r w:rsidRPr="00B86553">
        <w:rPr>
          <w:szCs w:val="24"/>
          <w:lang w:val="en"/>
        </w:rPr>
        <w:t xml:space="preserve">This section implements section 1211 of the National Defense Authorization Act for Fiscal Year 2006 (Pub. L. 109-163), section 1243 of the National Defense Authorization Act for Fiscal Year 2012 (Pub. L. 112-81), and section 1296 of the National Defense Authorization Act for Fiscal Year 2017 (Pub. L. 114-328).  See </w:t>
      </w:r>
      <w:hyperlink r:id="rId98" w:anchor="TopOfPage" w:tgtFrame="_top" w:history="1">
        <w:r w:rsidRPr="00B86553">
          <w:rPr>
            <w:rStyle w:val="Hyperlink"/>
            <w:szCs w:val="24"/>
            <w:lang w:val="en"/>
          </w:rPr>
          <w:t>PGI 225.770</w:t>
        </w:r>
      </w:hyperlink>
      <w:r w:rsidRPr="00B86553">
        <w:rPr>
          <w:szCs w:val="24"/>
          <w:lang w:val="en"/>
        </w:rPr>
        <w:t xml:space="preserve"> for additional information relating to this statute, the terms used in this section, the United States Munitions List (USML), and the 600 series of the Commerce Control List (CCL).</w:t>
      </w:r>
    </w:p>
    <w:p w:rsidR="002D422F" w:rsidRPr="002C2D84" w:rsidRDefault="002D422F" w:rsidP="00B86553">
      <w:pPr>
        <w:pStyle w:val="Heading4"/>
      </w:pPr>
      <w:r>
        <w:rPr>
          <w:szCs w:val="24"/>
          <w:lang w:val="en"/>
        </w:rPr>
        <w:br/>
      </w:r>
      <w:bookmarkStart w:id="127" w:name="_Toc37677001"/>
      <w:bookmarkStart w:id="128" w:name="_Toc37754868"/>
      <w:r w:rsidRPr="00890F63">
        <w:rPr>
          <w:szCs w:val="24"/>
        </w:rPr>
        <w:t>225</w:t>
      </w:r>
      <w:r w:rsidRPr="002C2D84">
        <w:rPr>
          <w:szCs w:val="24"/>
        </w:rPr>
        <w:t>.</w:t>
      </w:r>
      <w:r w:rsidRPr="00890F63">
        <w:rPr>
          <w:szCs w:val="24"/>
        </w:rPr>
        <w:t>770</w:t>
      </w:r>
      <w:r w:rsidRPr="002C2D84">
        <w:rPr>
          <w:szCs w:val="24"/>
        </w:rPr>
        <w:t>-</w:t>
      </w:r>
      <w:r w:rsidRPr="00890F63">
        <w:rPr>
          <w:szCs w:val="24"/>
        </w:rPr>
        <w:t>1</w:t>
      </w:r>
      <w:r w:rsidRPr="002C2D84">
        <w:rPr>
          <w:szCs w:val="24"/>
        </w:rPr>
        <w:t xml:space="preserve">  </w:t>
      </w:r>
      <w:r w:rsidRPr="00890F63">
        <w:rPr>
          <w:szCs w:val="24"/>
        </w:rPr>
        <w:t>Definitions</w:t>
      </w:r>
      <w:r w:rsidRPr="002C2D84">
        <w:rPr>
          <w:szCs w:val="24"/>
        </w:rPr>
        <w:t>.</w:t>
      </w:r>
      <w:bookmarkEnd w:id="127"/>
      <w:bookmarkEnd w:id="128"/>
    </w:p>
    <w:p w:rsidR="002D422F" w:rsidRPr="00B86553" w:rsidRDefault="002D422F" w:rsidP="00B86553">
      <w:r w:rsidRPr="00B86553">
        <w:rPr>
          <w:szCs w:val="24"/>
        </w:rPr>
        <w:t>As used in this section—</w:t>
      </w:r>
    </w:p>
    <w:p w:rsidR="002D422F" w:rsidRPr="00B86553" w:rsidRDefault="002D422F" w:rsidP="00B86553">
      <w:r w:rsidRPr="00B86553">
        <w:br/>
        <w:t>“Component” means an item that is useful only when used in conjunction with an end item (15 CFR 772.1 and 22 CFR 120.45(b)).</w:t>
      </w:r>
    </w:p>
    <w:p w:rsidR="002D422F" w:rsidRDefault="002D422F" w:rsidP="00B86553">
      <w:pPr>
        <w:rPr>
          <w:b/>
          <w:lang w:val="en"/>
        </w:rPr>
      </w:pPr>
      <w:r>
        <w:lastRenderedPageBreak/>
        <w:br/>
      </w:r>
      <w:r w:rsidRPr="00A837AF">
        <w:rPr>
          <w:lang w:val="en"/>
        </w:rPr>
        <w:t>“Item” means—</w:t>
      </w:r>
    </w:p>
    <w:p w:rsidR="002D422F" w:rsidRDefault="002D422F" w:rsidP="00B86553">
      <w:pPr>
        <w:pStyle w:val="List2"/>
        <w:rPr>
          <w:lang w:val="en"/>
        </w:rPr>
      </w:pPr>
      <w:r>
        <w:rPr>
          <w:b/>
          <w:szCs w:val="24"/>
          <w:lang w:val="en"/>
        </w:rPr>
        <w:br/>
      </w:r>
      <w:r w:rsidRPr="00A837AF">
        <w:rPr>
          <w:szCs w:val="24"/>
          <w:lang w:val="en"/>
        </w:rPr>
        <w:t>(1)  A USML defense article, as defined at 22 CFR 120.6;</w:t>
      </w:r>
    </w:p>
    <w:p w:rsidR="002D422F" w:rsidRDefault="002D422F" w:rsidP="00B86553">
      <w:pPr>
        <w:pStyle w:val="List2"/>
        <w:rPr>
          <w:lang w:val="en"/>
        </w:rPr>
      </w:pPr>
      <w:r>
        <w:rPr>
          <w:b/>
          <w:szCs w:val="24"/>
          <w:lang w:val="en"/>
        </w:rPr>
        <w:br/>
      </w:r>
      <w:r w:rsidRPr="00A837AF">
        <w:rPr>
          <w:szCs w:val="24"/>
          <w:lang w:val="en"/>
        </w:rPr>
        <w:t>(2)  A USML defense service, as defined at 22 CFR 120.9; or</w:t>
      </w:r>
    </w:p>
    <w:p w:rsidR="002D422F" w:rsidRDefault="002D422F" w:rsidP="00B86553">
      <w:pPr>
        <w:pStyle w:val="List2"/>
        <w:rPr>
          <w:lang w:val="en"/>
        </w:rPr>
      </w:pPr>
      <w:r>
        <w:rPr>
          <w:b/>
          <w:szCs w:val="24"/>
          <w:lang w:val="en"/>
        </w:rPr>
        <w:br/>
      </w:r>
      <w:r w:rsidRPr="00A837AF">
        <w:rPr>
          <w:szCs w:val="24"/>
          <w:lang w:val="en"/>
        </w:rPr>
        <w:t>(3)  A 600 series item, as defined at 15 CFR 772.1.</w:t>
      </w:r>
    </w:p>
    <w:p w:rsidR="002D422F" w:rsidRPr="00B86553" w:rsidRDefault="002D422F" w:rsidP="00B86553">
      <w:pPr>
        <w:rPr>
          <w:lang w:val="en"/>
        </w:rPr>
      </w:pPr>
      <w:r w:rsidRPr="00B86553">
        <w:rPr>
          <w:szCs w:val="24"/>
          <w:lang w:val="en"/>
        </w:rPr>
        <w:br/>
      </w:r>
      <w:r w:rsidRPr="00B86553">
        <w:rPr>
          <w:szCs w:val="24"/>
        </w:rPr>
        <w:t xml:space="preserve">“Part” means any single unassembled element of a major or minor component, accessory, or attachment, that is not normally subject to disassembly without the destruction or impairment of designed use </w:t>
      </w:r>
      <w:r w:rsidRPr="00B86553">
        <w:rPr>
          <w:szCs w:val="24"/>
          <w:lang w:val="en"/>
        </w:rPr>
        <w:t>(15 CFR 772.1 and 22 CFR 120.45(d)).</w:t>
      </w:r>
    </w:p>
    <w:p w:rsidR="002D422F" w:rsidRPr="002C2D84" w:rsidRDefault="002D422F" w:rsidP="00B86553">
      <w:pPr>
        <w:pStyle w:val="Heading4"/>
      </w:pPr>
      <w:r>
        <w:rPr>
          <w:lang w:val="en"/>
        </w:rPr>
        <w:br/>
      </w:r>
      <w:bookmarkStart w:id="129" w:name="_Toc37677002"/>
      <w:bookmarkStart w:id="130" w:name="_Toc37754869"/>
      <w:r w:rsidRPr="00890F63">
        <w:t>225</w:t>
      </w:r>
      <w:r w:rsidRPr="002C2D84">
        <w:t>.</w:t>
      </w:r>
      <w:r w:rsidRPr="00890F63">
        <w:t>770</w:t>
      </w:r>
      <w:r w:rsidRPr="002C2D84">
        <w:t>-</w:t>
      </w:r>
      <w:r w:rsidRPr="00890F63">
        <w:t>2</w:t>
      </w:r>
      <w:r w:rsidRPr="002C2D84">
        <w:t xml:space="preserve">  </w:t>
      </w:r>
      <w:r w:rsidRPr="00890F63">
        <w:t>Prohibition</w:t>
      </w:r>
      <w:r w:rsidRPr="002C2D84">
        <w:t>.</w:t>
      </w:r>
      <w:bookmarkEnd w:id="129"/>
      <w:bookmarkEnd w:id="130"/>
    </w:p>
    <w:p w:rsidR="002D422F" w:rsidRPr="00B86553" w:rsidRDefault="002D422F" w:rsidP="00B86553">
      <w:r w:rsidRPr="00B86553">
        <w:rPr>
          <w:szCs w:val="24"/>
        </w:rPr>
        <w:t xml:space="preserve">Do not acquire items covered by the USML  </w:t>
      </w:r>
      <w:r w:rsidRPr="00B86553">
        <w:rPr>
          <w:szCs w:val="24"/>
          <w:lang w:val="en"/>
        </w:rPr>
        <w:t>or the 600 series of the CCL</w:t>
      </w:r>
      <w:r w:rsidRPr="00B86553">
        <w:rPr>
          <w:szCs w:val="24"/>
        </w:rPr>
        <w:t xml:space="preserve">, through a contract or subcontract at any tier, from any Communist Chinese military company.  </w:t>
      </w:r>
    </w:p>
    <w:p w:rsidR="002D422F" w:rsidRPr="00B86553" w:rsidRDefault="002D422F" w:rsidP="00B86553">
      <w:pPr>
        <w:rPr>
          <w:lang w:val="en"/>
        </w:rPr>
      </w:pPr>
      <w:r w:rsidRPr="00B86553">
        <w:t xml:space="preserve">This prohibition does not apply to components and parts of covered items unless the components and parts are themselves covered by the USML </w:t>
      </w:r>
      <w:r w:rsidRPr="00B86553">
        <w:rPr>
          <w:lang w:val="en"/>
        </w:rPr>
        <w:t xml:space="preserve">or the 600 series of the </w:t>
      </w:r>
    </w:p>
    <w:p w:rsidR="002D422F" w:rsidRPr="00B86553" w:rsidRDefault="002D422F" w:rsidP="00B86553">
      <w:r w:rsidRPr="00B86553">
        <w:rPr>
          <w:lang w:val="en"/>
        </w:rPr>
        <w:t>CCL</w:t>
      </w:r>
      <w:r w:rsidRPr="00B86553">
        <w:t>.</w:t>
      </w:r>
    </w:p>
    <w:p w:rsidR="002D422F" w:rsidRPr="002C2D84" w:rsidRDefault="002D422F" w:rsidP="00B86553">
      <w:pPr>
        <w:pStyle w:val="Heading4"/>
      </w:pPr>
      <w:r>
        <w:rPr>
          <w:szCs w:val="24"/>
        </w:rPr>
        <w:br/>
      </w:r>
      <w:bookmarkStart w:id="131" w:name="_Toc37677003"/>
      <w:bookmarkStart w:id="132" w:name="_Toc37754870"/>
      <w:r w:rsidRPr="00890F63">
        <w:rPr>
          <w:szCs w:val="24"/>
        </w:rPr>
        <w:t>225</w:t>
      </w:r>
      <w:r w:rsidRPr="002C2D84">
        <w:rPr>
          <w:szCs w:val="24"/>
        </w:rPr>
        <w:t>.</w:t>
      </w:r>
      <w:r w:rsidRPr="00890F63">
        <w:rPr>
          <w:szCs w:val="24"/>
        </w:rPr>
        <w:t>770</w:t>
      </w:r>
      <w:r w:rsidRPr="002C2D84">
        <w:rPr>
          <w:szCs w:val="24"/>
        </w:rPr>
        <w:t>-</w:t>
      </w:r>
      <w:r w:rsidRPr="00890F63">
        <w:rPr>
          <w:szCs w:val="24"/>
        </w:rPr>
        <w:t>3</w:t>
      </w:r>
      <w:r w:rsidRPr="002C2D84">
        <w:rPr>
          <w:szCs w:val="24"/>
        </w:rPr>
        <w:t xml:space="preserve">  </w:t>
      </w:r>
      <w:r w:rsidRPr="00890F63">
        <w:rPr>
          <w:szCs w:val="24"/>
        </w:rPr>
        <w:t>Exceptions</w:t>
      </w:r>
      <w:r w:rsidRPr="002C2D84">
        <w:rPr>
          <w:szCs w:val="24"/>
        </w:rPr>
        <w:t>.</w:t>
      </w:r>
      <w:bookmarkEnd w:id="131"/>
      <w:bookmarkEnd w:id="132"/>
    </w:p>
    <w:p w:rsidR="002D422F" w:rsidRPr="00B86553" w:rsidRDefault="002D422F" w:rsidP="00B86553">
      <w:r w:rsidRPr="00B86553">
        <w:rPr>
          <w:szCs w:val="24"/>
        </w:rPr>
        <w:t xml:space="preserve">The prohibition in </w:t>
      </w:r>
      <w:hyperlink r:id="rId99" w:anchor="225.770-2" w:history="1">
        <w:r w:rsidRPr="00B86553">
          <w:rPr>
            <w:rStyle w:val="Hyperlink"/>
            <w:szCs w:val="24"/>
          </w:rPr>
          <w:t>225.770-2</w:t>
        </w:r>
      </w:hyperlink>
      <w:r w:rsidRPr="00B86553">
        <w:rPr>
          <w:szCs w:val="24"/>
        </w:rPr>
        <w:t xml:space="preserve"> does not apply to items acquired—</w:t>
      </w:r>
    </w:p>
    <w:p w:rsidR="002D422F" w:rsidRDefault="002D422F" w:rsidP="00B87C36">
      <w:pPr>
        <w:pStyle w:val="List1"/>
      </w:pPr>
      <w:r>
        <w:br/>
      </w:r>
      <w:r w:rsidRPr="002C2D84">
        <w:t>(a)  In connection with a visit to the People’s Republic of China by a vessel or an aircraft of the U.S. armed forces;</w:t>
      </w:r>
    </w:p>
    <w:p w:rsidR="002D422F" w:rsidRDefault="002D422F" w:rsidP="00B87C36">
      <w:pPr>
        <w:pStyle w:val="List1"/>
      </w:pPr>
      <w:r>
        <w:br/>
      </w:r>
      <w:r w:rsidRPr="002C2D84">
        <w:t>(b)  For testing purposes; or</w:t>
      </w:r>
    </w:p>
    <w:p w:rsidR="002D422F" w:rsidRDefault="002D422F" w:rsidP="00B87C36">
      <w:pPr>
        <w:pStyle w:val="List1"/>
      </w:pPr>
      <w:r>
        <w:br/>
      </w:r>
      <w:r w:rsidRPr="002C2D84">
        <w:t>(c)  For the purpose of gathering intelligence.</w:t>
      </w:r>
    </w:p>
    <w:p w:rsidR="002D422F" w:rsidRDefault="002D422F" w:rsidP="00B86553">
      <w:pPr>
        <w:pStyle w:val="Heading4"/>
      </w:pPr>
      <w:r>
        <w:rPr>
          <w:szCs w:val="24"/>
        </w:rPr>
        <w:br/>
      </w:r>
      <w:bookmarkStart w:id="133" w:name="_Toc37677004"/>
      <w:bookmarkStart w:id="134" w:name="_Toc37754871"/>
      <w:r w:rsidRPr="00890F63">
        <w:rPr>
          <w:szCs w:val="24"/>
        </w:rPr>
        <w:t>225</w:t>
      </w:r>
      <w:r w:rsidRPr="002C2D84">
        <w:rPr>
          <w:szCs w:val="24"/>
        </w:rPr>
        <w:t>.</w:t>
      </w:r>
      <w:r w:rsidRPr="00890F63">
        <w:rPr>
          <w:szCs w:val="24"/>
        </w:rPr>
        <w:t>770</w:t>
      </w:r>
      <w:r w:rsidRPr="002C2D84">
        <w:rPr>
          <w:szCs w:val="24"/>
        </w:rPr>
        <w:t>-</w:t>
      </w:r>
      <w:r w:rsidRPr="00890F63">
        <w:rPr>
          <w:szCs w:val="24"/>
        </w:rPr>
        <w:t>4</w:t>
      </w:r>
      <w:r w:rsidRPr="002C2D84">
        <w:rPr>
          <w:szCs w:val="24"/>
        </w:rPr>
        <w:t xml:space="preserve">  </w:t>
      </w:r>
      <w:r w:rsidRPr="00890F63">
        <w:rPr>
          <w:bCs/>
          <w:szCs w:val="24"/>
          <w:lang w:val="en"/>
        </w:rPr>
        <w:t>Identifying</w:t>
      </w:r>
      <w:r w:rsidRPr="00A837AF">
        <w:rPr>
          <w:bCs/>
          <w:szCs w:val="24"/>
          <w:lang w:val="en"/>
        </w:rPr>
        <w:t xml:space="preserve"> </w:t>
      </w:r>
      <w:r w:rsidRPr="00890F63">
        <w:rPr>
          <w:bCs/>
          <w:szCs w:val="24"/>
          <w:lang w:val="en"/>
        </w:rPr>
        <w:t>items</w:t>
      </w:r>
      <w:r w:rsidRPr="00A837AF">
        <w:rPr>
          <w:bCs/>
          <w:szCs w:val="24"/>
          <w:lang w:val="en"/>
        </w:rPr>
        <w:t xml:space="preserve"> </w:t>
      </w:r>
      <w:r w:rsidRPr="00890F63">
        <w:rPr>
          <w:bCs/>
          <w:szCs w:val="24"/>
          <w:lang w:val="en"/>
        </w:rPr>
        <w:t>covered</w:t>
      </w:r>
      <w:r w:rsidRPr="00A837AF">
        <w:rPr>
          <w:bCs/>
          <w:szCs w:val="24"/>
          <w:lang w:val="en"/>
        </w:rPr>
        <w:t xml:space="preserve"> </w:t>
      </w:r>
      <w:r w:rsidRPr="00890F63">
        <w:rPr>
          <w:bCs/>
          <w:szCs w:val="24"/>
          <w:lang w:val="en"/>
        </w:rPr>
        <w:t>by</w:t>
      </w:r>
      <w:r w:rsidRPr="00A837AF">
        <w:rPr>
          <w:bCs/>
          <w:szCs w:val="24"/>
          <w:lang w:val="en"/>
        </w:rPr>
        <w:t xml:space="preserve"> </w:t>
      </w:r>
      <w:r w:rsidRPr="00890F63">
        <w:rPr>
          <w:bCs/>
          <w:szCs w:val="24"/>
          <w:lang w:val="en"/>
        </w:rPr>
        <w:t>the</w:t>
      </w:r>
      <w:r w:rsidRPr="00A837AF">
        <w:rPr>
          <w:bCs/>
          <w:szCs w:val="24"/>
          <w:lang w:val="en"/>
        </w:rPr>
        <w:t xml:space="preserve"> </w:t>
      </w:r>
      <w:r w:rsidRPr="00890F63">
        <w:rPr>
          <w:bCs/>
          <w:szCs w:val="24"/>
          <w:lang w:val="en"/>
        </w:rPr>
        <w:t>USML</w:t>
      </w:r>
      <w:r w:rsidRPr="00A837AF">
        <w:rPr>
          <w:bCs/>
          <w:szCs w:val="24"/>
          <w:lang w:val="en"/>
        </w:rPr>
        <w:t xml:space="preserve"> </w:t>
      </w:r>
      <w:r w:rsidRPr="00890F63">
        <w:rPr>
          <w:bCs/>
          <w:szCs w:val="24"/>
          <w:lang w:val="en"/>
        </w:rPr>
        <w:t>or</w:t>
      </w:r>
      <w:r w:rsidRPr="00A837AF">
        <w:rPr>
          <w:bCs/>
          <w:szCs w:val="24"/>
          <w:lang w:val="en"/>
        </w:rPr>
        <w:t xml:space="preserve"> </w:t>
      </w:r>
      <w:r w:rsidRPr="00890F63">
        <w:rPr>
          <w:bCs/>
          <w:szCs w:val="24"/>
          <w:lang w:val="en"/>
        </w:rPr>
        <w:t>the</w:t>
      </w:r>
      <w:r w:rsidRPr="00A837AF">
        <w:rPr>
          <w:bCs/>
          <w:szCs w:val="24"/>
          <w:lang w:val="en"/>
        </w:rPr>
        <w:t xml:space="preserve"> </w:t>
      </w:r>
      <w:r w:rsidRPr="00890F63">
        <w:rPr>
          <w:bCs/>
          <w:szCs w:val="24"/>
          <w:lang w:val="en"/>
        </w:rPr>
        <w:t>600</w:t>
      </w:r>
      <w:r w:rsidRPr="00A837AF">
        <w:rPr>
          <w:bCs/>
          <w:szCs w:val="24"/>
          <w:lang w:val="en"/>
        </w:rPr>
        <w:t xml:space="preserve"> </w:t>
      </w:r>
      <w:r w:rsidRPr="00890F63">
        <w:rPr>
          <w:bCs/>
          <w:szCs w:val="24"/>
          <w:lang w:val="en"/>
        </w:rPr>
        <w:t>series</w:t>
      </w:r>
      <w:r w:rsidRPr="00A837AF">
        <w:rPr>
          <w:bCs/>
          <w:szCs w:val="24"/>
          <w:lang w:val="en"/>
        </w:rPr>
        <w:t xml:space="preserve"> </w:t>
      </w:r>
      <w:r w:rsidRPr="00890F63">
        <w:rPr>
          <w:bCs/>
          <w:szCs w:val="24"/>
          <w:lang w:val="en"/>
        </w:rPr>
        <w:t>of</w:t>
      </w:r>
      <w:r w:rsidRPr="00A837AF">
        <w:rPr>
          <w:bCs/>
          <w:szCs w:val="24"/>
          <w:lang w:val="en"/>
        </w:rPr>
        <w:t xml:space="preserve"> </w:t>
      </w:r>
      <w:r w:rsidRPr="00890F63">
        <w:rPr>
          <w:bCs/>
          <w:szCs w:val="24"/>
          <w:lang w:val="en"/>
        </w:rPr>
        <w:t>the</w:t>
      </w:r>
      <w:r w:rsidRPr="00A837AF">
        <w:rPr>
          <w:bCs/>
          <w:szCs w:val="24"/>
          <w:lang w:val="en"/>
        </w:rPr>
        <w:t xml:space="preserve"> </w:t>
      </w:r>
      <w:r w:rsidRPr="00890F63">
        <w:rPr>
          <w:bCs/>
          <w:szCs w:val="24"/>
          <w:lang w:val="en"/>
        </w:rPr>
        <w:t>CCL</w:t>
      </w:r>
      <w:r>
        <w:rPr>
          <w:bCs/>
          <w:szCs w:val="24"/>
          <w:lang w:val="en"/>
        </w:rPr>
        <w:t>.</w:t>
      </w:r>
      <w:bookmarkEnd w:id="133"/>
      <w:bookmarkEnd w:id="134"/>
    </w:p>
    <w:p w:rsidR="002D422F" w:rsidRDefault="002D422F" w:rsidP="00B87C36">
      <w:pPr>
        <w:pStyle w:val="List1"/>
      </w:pPr>
      <w:r>
        <w:br/>
      </w:r>
      <w:r w:rsidRPr="001D67F5">
        <w:t xml:space="preserve">(a)  Before issuance of a solicitation, the requiring activity will notify the contracting officer in writing whether the items to be acquired are covered by the USML or the 600 series of the CCL.  The notification will identify any covered item(s) and will provide the pertinent USML reference(s) from 22 CFR part 121 </w:t>
      </w:r>
      <w:r w:rsidRPr="001D67F5">
        <w:rPr>
          <w:lang w:val="en"/>
        </w:rPr>
        <w:t>or the 600 series of the CCL references from 15 CFR part 774, Supplement No. 1</w:t>
      </w:r>
      <w:r w:rsidRPr="001D67F5">
        <w:t xml:space="preserve">. </w:t>
      </w:r>
    </w:p>
    <w:p w:rsidR="002D422F" w:rsidRDefault="002D422F" w:rsidP="00B87C36">
      <w:pPr>
        <w:pStyle w:val="List1"/>
        <w:rPr>
          <w:lang w:val="en"/>
        </w:rPr>
      </w:pPr>
      <w:r>
        <w:br/>
      </w:r>
      <w:r w:rsidRPr="002C2D84">
        <w:t xml:space="preserve">(b)  </w:t>
      </w:r>
      <w:r w:rsidRPr="001D67F5">
        <w:rPr>
          <w:lang w:val="en"/>
        </w:rPr>
        <w:t xml:space="preserve">The USML includes defense articles and defense services that fall into 21 categories.  </w:t>
      </w:r>
      <w:r w:rsidRPr="001D67F5">
        <w:rPr>
          <w:lang w:val="en"/>
        </w:rPr>
        <w:lastRenderedPageBreak/>
        <w:t xml:space="preserve">The CCL includes ten categories and five product groups in each category, many of which contain 600 series items.  Since not all items covered by the USML or </w:t>
      </w:r>
    </w:p>
    <w:p w:rsidR="002D422F" w:rsidRPr="00B86553" w:rsidRDefault="002D422F" w:rsidP="00B86553">
      <w:pPr>
        <w:rPr>
          <w:lang w:val="en"/>
        </w:rPr>
      </w:pPr>
      <w:r w:rsidRPr="00B86553">
        <w:rPr>
          <w:szCs w:val="24"/>
          <w:lang w:val="en"/>
        </w:rPr>
        <w:t xml:space="preserve">600 series of the CCL are themselves munitions (e.g., protective personnel equipment, military training equipment), the requiring activity should consult the USML and the </w:t>
      </w:r>
    </w:p>
    <w:p w:rsidR="002D422F" w:rsidRPr="00B86553" w:rsidRDefault="002D422F" w:rsidP="00B86553">
      <w:r w:rsidRPr="00B86553">
        <w:rPr>
          <w:lang w:val="en"/>
        </w:rPr>
        <w:t xml:space="preserve">600 series of the CCL before concluding that an item is or is not covered.  See </w:t>
      </w:r>
      <w:hyperlink r:id="rId100" w:anchor="225.770-4" w:history="1">
        <w:r w:rsidRPr="00B86553">
          <w:rPr>
            <w:rStyle w:val="Hyperlink"/>
            <w:szCs w:val="24"/>
            <w:lang w:val="en"/>
          </w:rPr>
          <w:t>PGI 225.770 -4</w:t>
        </w:r>
      </w:hyperlink>
      <w:r w:rsidRPr="00B86553">
        <w:rPr>
          <w:lang w:val="en"/>
        </w:rPr>
        <w:t>.</w:t>
      </w:r>
    </w:p>
    <w:p w:rsidR="002D422F" w:rsidRDefault="002D422F" w:rsidP="00B86553">
      <w:pPr>
        <w:pStyle w:val="Heading4"/>
      </w:pPr>
      <w:r>
        <w:rPr>
          <w:szCs w:val="24"/>
        </w:rPr>
        <w:br/>
      </w:r>
      <w:bookmarkStart w:id="135" w:name="_Toc37677005"/>
      <w:bookmarkStart w:id="136" w:name="_Toc37754872"/>
      <w:r w:rsidRPr="00890F63">
        <w:rPr>
          <w:szCs w:val="24"/>
        </w:rPr>
        <w:t>225</w:t>
      </w:r>
      <w:r w:rsidRPr="002C2D84">
        <w:rPr>
          <w:szCs w:val="24"/>
        </w:rPr>
        <w:t>.</w:t>
      </w:r>
      <w:r w:rsidRPr="00890F63">
        <w:rPr>
          <w:szCs w:val="24"/>
        </w:rPr>
        <w:t>770</w:t>
      </w:r>
      <w:r w:rsidRPr="002C2D84">
        <w:rPr>
          <w:szCs w:val="24"/>
        </w:rPr>
        <w:t>-</w:t>
      </w:r>
      <w:r w:rsidRPr="00890F63">
        <w:rPr>
          <w:szCs w:val="24"/>
        </w:rPr>
        <w:t>5</w:t>
      </w:r>
      <w:r w:rsidRPr="002C2D84">
        <w:rPr>
          <w:szCs w:val="24"/>
        </w:rPr>
        <w:t xml:space="preserve">  </w:t>
      </w:r>
      <w:r w:rsidRPr="00890F63">
        <w:rPr>
          <w:szCs w:val="24"/>
        </w:rPr>
        <w:t>Waiver</w:t>
      </w:r>
      <w:r w:rsidRPr="002C2D84">
        <w:rPr>
          <w:szCs w:val="24"/>
        </w:rPr>
        <w:t xml:space="preserve"> </w:t>
      </w:r>
      <w:r w:rsidRPr="00890F63">
        <w:rPr>
          <w:szCs w:val="24"/>
        </w:rPr>
        <w:t>of</w:t>
      </w:r>
      <w:r w:rsidRPr="002C2D84">
        <w:rPr>
          <w:szCs w:val="24"/>
        </w:rPr>
        <w:t xml:space="preserve"> </w:t>
      </w:r>
      <w:r w:rsidRPr="00890F63">
        <w:rPr>
          <w:szCs w:val="24"/>
        </w:rPr>
        <w:t>prohibition</w:t>
      </w:r>
      <w:r w:rsidRPr="002C2D84">
        <w:rPr>
          <w:szCs w:val="24"/>
        </w:rPr>
        <w:t>.</w:t>
      </w:r>
      <w:bookmarkEnd w:id="135"/>
      <w:bookmarkEnd w:id="136"/>
    </w:p>
    <w:p w:rsidR="002D422F" w:rsidRDefault="002D422F" w:rsidP="00B87C36">
      <w:pPr>
        <w:pStyle w:val="List1"/>
      </w:pPr>
      <w:r>
        <w:rPr>
          <w:b/>
        </w:rPr>
        <w:br/>
      </w:r>
      <w:r w:rsidRPr="002C2D84">
        <w:t xml:space="preserve">(a)  The prohibition in </w:t>
      </w:r>
      <w:hyperlink r:id="rId101" w:anchor="225.770-2" w:history="1">
        <w:r w:rsidRPr="00932E39">
          <w:rPr>
            <w:rStyle w:val="Hyperlink"/>
          </w:rPr>
          <w:t>225.770-2</w:t>
        </w:r>
      </w:hyperlink>
      <w:r w:rsidRPr="002C2D84">
        <w:t xml:space="preserve"> may be waived, on a case-by-case basis, if an official identified in paragraph (b) of this subsection determines that a waiver is necessary for national security purposes.</w:t>
      </w:r>
    </w:p>
    <w:p w:rsidR="002D422F" w:rsidRDefault="002D422F" w:rsidP="00B87C36">
      <w:pPr>
        <w:pStyle w:val="List1"/>
      </w:pPr>
      <w:r>
        <w:br/>
      </w:r>
      <w:r w:rsidRPr="002C2D84">
        <w:t>(b)  The following officials are authorized, without power of delegation, to make the determination specified in paragraph (a) of this subsection:</w:t>
      </w:r>
    </w:p>
    <w:p w:rsidR="002D422F" w:rsidRDefault="002D422F" w:rsidP="00B86553">
      <w:pPr>
        <w:pStyle w:val="List2"/>
      </w:pPr>
      <w:r>
        <w:rPr>
          <w:szCs w:val="24"/>
        </w:rPr>
        <w:br/>
      </w:r>
      <w:r w:rsidRPr="002C2D84">
        <w:rPr>
          <w:szCs w:val="24"/>
        </w:rPr>
        <w:t>(1)  The Under Secretary of Defense (Acquisition</w:t>
      </w:r>
      <w:r>
        <w:rPr>
          <w:szCs w:val="24"/>
        </w:rPr>
        <w:t xml:space="preserve"> and Sustainment</w:t>
      </w:r>
      <w:r w:rsidRPr="002C2D84">
        <w:rPr>
          <w:szCs w:val="24"/>
        </w:rPr>
        <w:t>).</w:t>
      </w:r>
    </w:p>
    <w:p w:rsidR="002D422F" w:rsidRDefault="002D422F" w:rsidP="00B86553">
      <w:pPr>
        <w:pStyle w:val="List2"/>
      </w:pPr>
      <w:r>
        <w:rPr>
          <w:szCs w:val="24"/>
        </w:rPr>
        <w:br/>
      </w:r>
      <w:r w:rsidRPr="002C2D84">
        <w:rPr>
          <w:szCs w:val="24"/>
        </w:rPr>
        <w:t>(2)  The Secretaries of the military departments.</w:t>
      </w:r>
    </w:p>
    <w:p w:rsidR="002D422F" w:rsidRDefault="002D422F" w:rsidP="00B86553">
      <w:pPr>
        <w:pStyle w:val="List2"/>
      </w:pPr>
      <w:r>
        <w:rPr>
          <w:szCs w:val="24"/>
        </w:rPr>
        <w:br/>
      </w:r>
      <w:r w:rsidRPr="002C2D84">
        <w:rPr>
          <w:szCs w:val="24"/>
        </w:rPr>
        <w:t>(3)  The Component Acquisition Executive of the Defense Logistics Agency.</w:t>
      </w:r>
    </w:p>
    <w:p w:rsidR="002D422F" w:rsidRDefault="002D422F" w:rsidP="00B87C36">
      <w:pPr>
        <w:pStyle w:val="List1"/>
      </w:pPr>
      <w:r>
        <w:br/>
      </w:r>
      <w:r w:rsidRPr="002C2D84">
        <w:t>(c)</w:t>
      </w:r>
      <w:r>
        <w:t>(1)</w:t>
      </w:r>
      <w:r w:rsidRPr="002C2D84">
        <w:t xml:space="preserve">  The official granting a waiver shall </w:t>
      </w:r>
      <w:r>
        <w:t xml:space="preserve">submit a report to </w:t>
      </w:r>
      <w:r w:rsidRPr="002C2D84">
        <w:t>the congressional defense committees</w:t>
      </w:r>
      <w:r>
        <w:t xml:space="preserve">, with a copy to </w:t>
      </w:r>
      <w:r w:rsidRPr="00973FDD">
        <w:t xml:space="preserve">the Director of Defense Procurement and Acquisition Policy (see </w:t>
      </w:r>
      <w:hyperlink r:id="rId102" w:anchor="225.770-5" w:history="1">
        <w:r w:rsidRPr="00932E39">
          <w:rPr>
            <w:rStyle w:val="Hyperlink"/>
          </w:rPr>
          <w:t>PGI 225.770-5</w:t>
        </w:r>
      </w:hyperlink>
      <w:r w:rsidRPr="00973FDD">
        <w:t xml:space="preserve">), not less than 15 days before issuing the waiver.  </w:t>
      </w:r>
    </w:p>
    <w:p w:rsidR="002D422F" w:rsidRDefault="002D422F" w:rsidP="00B86553">
      <w:pPr>
        <w:pStyle w:val="List2"/>
      </w:pPr>
      <w:r>
        <w:rPr>
          <w:szCs w:val="24"/>
        </w:rPr>
        <w:br/>
      </w:r>
      <w:r w:rsidRPr="00973FDD">
        <w:rPr>
          <w:szCs w:val="24"/>
        </w:rPr>
        <w:t>(2)  In the report, the official shall—</w:t>
      </w:r>
    </w:p>
    <w:p w:rsidR="002D422F" w:rsidRDefault="002D422F" w:rsidP="00B86553">
      <w:pPr>
        <w:pStyle w:val="List3"/>
      </w:pPr>
      <w:r>
        <w:rPr>
          <w:szCs w:val="24"/>
        </w:rPr>
        <w:br/>
      </w:r>
      <w:r w:rsidRPr="00973FDD">
        <w:rPr>
          <w:szCs w:val="24"/>
        </w:rPr>
        <w:t>(i)  Identify the specific reasons for the waiver; and</w:t>
      </w:r>
    </w:p>
    <w:p w:rsidR="002D422F" w:rsidRDefault="002D422F" w:rsidP="00B86553">
      <w:pPr>
        <w:pStyle w:val="List3"/>
      </w:pPr>
      <w:r>
        <w:rPr>
          <w:szCs w:val="24"/>
        </w:rPr>
        <w:br/>
      </w:r>
      <w:r w:rsidRPr="00973FDD">
        <w:rPr>
          <w:szCs w:val="24"/>
        </w:rPr>
        <w:t>(ii)  Include recommendations as to what actions may be taken to develop alternative sour</w:t>
      </w:r>
      <w:r>
        <w:rPr>
          <w:szCs w:val="24"/>
        </w:rPr>
        <w:t>cing capabilities in the future</w:t>
      </w:r>
      <w:r w:rsidRPr="00973FDD">
        <w:rPr>
          <w:szCs w:val="24"/>
        </w:rPr>
        <w:t xml:space="preserve">. </w:t>
      </w:r>
    </w:p>
    <w:p w:rsidR="002D422F" w:rsidRDefault="002D422F" w:rsidP="00B86553">
      <w:pPr>
        <w:pStyle w:val="Heading3"/>
      </w:pPr>
      <w:r>
        <w:rPr>
          <w:szCs w:val="24"/>
        </w:rPr>
        <w:br/>
      </w:r>
      <w:bookmarkStart w:id="137" w:name="_Toc37345659"/>
      <w:bookmarkStart w:id="138" w:name="_Toc37677006"/>
      <w:bookmarkStart w:id="139" w:name="_Toc37754873"/>
      <w:r w:rsidRPr="00177BA0">
        <w:rPr>
          <w:spacing w:val="-5"/>
          <w:kern w:val="20"/>
          <w:szCs w:val="24"/>
          <w:lang w:eastAsia="x-none"/>
        </w:rPr>
        <w:t>225</w:t>
      </w:r>
      <w:r w:rsidRPr="006B539E">
        <w:rPr>
          <w:spacing w:val="-5"/>
          <w:kern w:val="20"/>
          <w:szCs w:val="24"/>
          <w:lang w:eastAsia="x-none"/>
        </w:rPr>
        <w:t>.</w:t>
      </w:r>
      <w:r w:rsidRPr="00177BA0">
        <w:rPr>
          <w:spacing w:val="-5"/>
          <w:kern w:val="20"/>
          <w:szCs w:val="24"/>
          <w:lang w:eastAsia="x-none"/>
        </w:rPr>
        <w:t>771</w:t>
      </w:r>
      <w:r w:rsidRPr="006B539E">
        <w:rPr>
          <w:spacing w:val="-5"/>
          <w:kern w:val="20"/>
          <w:szCs w:val="24"/>
          <w:lang w:eastAsia="x-none"/>
        </w:rPr>
        <w:t xml:space="preserve">  </w:t>
      </w:r>
      <w:r w:rsidRPr="00177BA0">
        <w:rPr>
          <w:spacing w:val="-5"/>
          <w:kern w:val="20"/>
          <w:szCs w:val="24"/>
          <w:lang w:eastAsia="x-none"/>
        </w:rPr>
        <w:t>P</w:t>
      </w:r>
      <w:r w:rsidRPr="00177BA0">
        <w:rPr>
          <w:spacing w:val="-5"/>
          <w:kern w:val="20"/>
          <w:szCs w:val="24"/>
          <w:lang w:val="x-none" w:eastAsia="x-none"/>
        </w:rPr>
        <w:t>rohibition</w:t>
      </w:r>
      <w:r w:rsidRPr="006B539E">
        <w:rPr>
          <w:spacing w:val="-5"/>
          <w:kern w:val="20"/>
          <w:szCs w:val="24"/>
          <w:lang w:val="x-none" w:eastAsia="x-none"/>
        </w:rPr>
        <w:t xml:space="preserve"> </w:t>
      </w:r>
      <w:r w:rsidRPr="00177BA0">
        <w:rPr>
          <w:spacing w:val="-5"/>
          <w:kern w:val="20"/>
          <w:szCs w:val="24"/>
          <w:lang w:val="x-none" w:eastAsia="x-none"/>
        </w:rPr>
        <w:t>on</w:t>
      </w:r>
      <w:r w:rsidRPr="006B539E">
        <w:rPr>
          <w:spacing w:val="-5"/>
          <w:kern w:val="20"/>
          <w:szCs w:val="24"/>
          <w:lang w:val="x-none" w:eastAsia="x-none"/>
        </w:rPr>
        <w:t xml:space="preserve"> </w:t>
      </w:r>
      <w:r w:rsidRPr="00177BA0">
        <w:rPr>
          <w:spacing w:val="-5"/>
          <w:kern w:val="20"/>
          <w:szCs w:val="24"/>
          <w:lang w:val="x-none" w:eastAsia="x-none"/>
        </w:rPr>
        <w:t>contracting</w:t>
      </w:r>
      <w:r w:rsidRPr="006B539E">
        <w:rPr>
          <w:spacing w:val="-5"/>
          <w:kern w:val="20"/>
          <w:szCs w:val="24"/>
          <w:lang w:val="x-none" w:eastAsia="x-none"/>
        </w:rPr>
        <w:t xml:space="preserve"> </w:t>
      </w:r>
      <w:r w:rsidRPr="00177BA0">
        <w:rPr>
          <w:spacing w:val="-5"/>
          <w:kern w:val="20"/>
          <w:szCs w:val="24"/>
          <w:lang w:val="x-none" w:eastAsia="x-none"/>
        </w:rPr>
        <w:t>or</w:t>
      </w:r>
      <w:r w:rsidRPr="006B539E">
        <w:rPr>
          <w:spacing w:val="-5"/>
          <w:kern w:val="20"/>
          <w:szCs w:val="24"/>
          <w:lang w:val="x-none" w:eastAsia="x-none"/>
        </w:rPr>
        <w:t xml:space="preserve"> </w:t>
      </w:r>
      <w:r w:rsidRPr="00177BA0">
        <w:rPr>
          <w:spacing w:val="-5"/>
          <w:kern w:val="20"/>
          <w:szCs w:val="24"/>
          <w:lang w:val="x-none" w:eastAsia="x-none"/>
        </w:rPr>
        <w:t>subcontracting</w:t>
      </w:r>
      <w:r w:rsidRPr="006B539E">
        <w:rPr>
          <w:spacing w:val="-5"/>
          <w:kern w:val="20"/>
          <w:szCs w:val="24"/>
          <w:lang w:val="x-none" w:eastAsia="x-none"/>
        </w:rPr>
        <w:t xml:space="preserve"> </w:t>
      </w:r>
      <w:r w:rsidRPr="00177BA0">
        <w:rPr>
          <w:spacing w:val="-5"/>
          <w:kern w:val="20"/>
          <w:szCs w:val="24"/>
          <w:lang w:val="x-none" w:eastAsia="x-none"/>
        </w:rPr>
        <w:t>with</w:t>
      </w:r>
      <w:r w:rsidRPr="006B539E">
        <w:rPr>
          <w:spacing w:val="-5"/>
          <w:kern w:val="20"/>
          <w:szCs w:val="24"/>
          <w:lang w:val="x-none" w:eastAsia="x-none"/>
        </w:rPr>
        <w:t xml:space="preserve"> </w:t>
      </w:r>
      <w:r w:rsidRPr="00177BA0">
        <w:rPr>
          <w:spacing w:val="-5"/>
          <w:kern w:val="20"/>
          <w:szCs w:val="24"/>
          <w:lang w:val="x-none" w:eastAsia="x-none"/>
        </w:rPr>
        <w:t>a</w:t>
      </w:r>
      <w:r w:rsidRPr="006B539E">
        <w:rPr>
          <w:spacing w:val="-5"/>
          <w:kern w:val="20"/>
          <w:szCs w:val="24"/>
          <w:lang w:val="x-none" w:eastAsia="x-none"/>
        </w:rPr>
        <w:t xml:space="preserve"> </w:t>
      </w:r>
      <w:r w:rsidRPr="00177BA0">
        <w:rPr>
          <w:spacing w:val="-5"/>
          <w:kern w:val="20"/>
          <w:szCs w:val="24"/>
          <w:lang w:val="x-none" w:eastAsia="x-none"/>
        </w:rPr>
        <w:t>firm</w:t>
      </w:r>
      <w:r w:rsidRPr="006B539E">
        <w:rPr>
          <w:spacing w:val="-5"/>
          <w:kern w:val="20"/>
          <w:szCs w:val="24"/>
          <w:lang w:val="x-none" w:eastAsia="x-none"/>
        </w:rPr>
        <w:t xml:space="preserve"> </w:t>
      </w:r>
      <w:r w:rsidRPr="00177BA0">
        <w:rPr>
          <w:spacing w:val="-5"/>
          <w:kern w:val="20"/>
          <w:szCs w:val="24"/>
          <w:lang w:val="x-none" w:eastAsia="x-none"/>
        </w:rPr>
        <w:t>that</w:t>
      </w:r>
      <w:r w:rsidRPr="006B539E">
        <w:rPr>
          <w:spacing w:val="-5"/>
          <w:kern w:val="20"/>
          <w:szCs w:val="24"/>
          <w:lang w:val="x-none" w:eastAsia="x-none"/>
        </w:rPr>
        <w:t xml:space="preserve"> </w:t>
      </w:r>
      <w:r w:rsidRPr="00177BA0">
        <w:rPr>
          <w:spacing w:val="-5"/>
          <w:kern w:val="20"/>
          <w:szCs w:val="24"/>
          <w:lang w:val="x-none" w:eastAsia="x-none"/>
        </w:rPr>
        <w:t>is</w:t>
      </w:r>
      <w:r w:rsidRPr="006B539E">
        <w:rPr>
          <w:spacing w:val="-5"/>
          <w:kern w:val="20"/>
          <w:szCs w:val="24"/>
          <w:lang w:val="x-none" w:eastAsia="x-none"/>
        </w:rPr>
        <w:t xml:space="preserve"> </w:t>
      </w:r>
      <w:r w:rsidRPr="00177BA0">
        <w:rPr>
          <w:spacing w:val="-5"/>
          <w:kern w:val="20"/>
          <w:szCs w:val="24"/>
          <w:lang w:val="x-none" w:eastAsia="x-none"/>
        </w:rPr>
        <w:t>owned</w:t>
      </w:r>
      <w:r w:rsidRPr="006B539E">
        <w:rPr>
          <w:spacing w:val="-5"/>
          <w:kern w:val="20"/>
          <w:szCs w:val="24"/>
          <w:lang w:val="x-none" w:eastAsia="x-none"/>
        </w:rPr>
        <w:t xml:space="preserve"> </w:t>
      </w:r>
      <w:r w:rsidRPr="00177BA0">
        <w:rPr>
          <w:spacing w:val="-5"/>
          <w:kern w:val="20"/>
          <w:szCs w:val="24"/>
          <w:lang w:val="x-none" w:eastAsia="x-none"/>
        </w:rPr>
        <w:t>or</w:t>
      </w:r>
      <w:r w:rsidRPr="006B539E">
        <w:rPr>
          <w:spacing w:val="-5"/>
          <w:kern w:val="20"/>
          <w:szCs w:val="24"/>
          <w:lang w:val="x-none" w:eastAsia="x-none"/>
        </w:rPr>
        <w:t xml:space="preserve"> </w:t>
      </w:r>
      <w:r w:rsidRPr="00177BA0">
        <w:rPr>
          <w:spacing w:val="-5"/>
          <w:kern w:val="20"/>
          <w:szCs w:val="24"/>
          <w:lang w:val="x-none" w:eastAsia="x-none"/>
        </w:rPr>
        <w:t>controlled</w:t>
      </w:r>
      <w:r w:rsidRPr="006B539E">
        <w:rPr>
          <w:spacing w:val="-5"/>
          <w:kern w:val="20"/>
          <w:szCs w:val="24"/>
          <w:lang w:val="x-none" w:eastAsia="x-none"/>
        </w:rPr>
        <w:t xml:space="preserve"> </w:t>
      </w:r>
      <w:r w:rsidRPr="00177BA0">
        <w:rPr>
          <w:spacing w:val="-5"/>
          <w:kern w:val="20"/>
          <w:szCs w:val="24"/>
          <w:lang w:val="x-none" w:eastAsia="x-none"/>
        </w:rPr>
        <w:t>by</w:t>
      </w:r>
      <w:r w:rsidRPr="006B539E">
        <w:rPr>
          <w:spacing w:val="-5"/>
          <w:kern w:val="20"/>
          <w:szCs w:val="24"/>
          <w:lang w:val="x-none" w:eastAsia="x-none"/>
        </w:rPr>
        <w:t xml:space="preserve"> </w:t>
      </w:r>
      <w:r w:rsidRPr="00177BA0">
        <w:rPr>
          <w:spacing w:val="-5"/>
          <w:kern w:val="20"/>
          <w:szCs w:val="24"/>
          <w:lang w:val="x-none" w:eastAsia="x-none"/>
        </w:rPr>
        <w:t>the</w:t>
      </w:r>
      <w:r w:rsidRPr="006B539E">
        <w:rPr>
          <w:spacing w:val="-5"/>
          <w:kern w:val="20"/>
          <w:szCs w:val="24"/>
          <w:lang w:val="x-none" w:eastAsia="x-none"/>
        </w:rPr>
        <w:t xml:space="preserve"> </w:t>
      </w:r>
      <w:r w:rsidRPr="00177BA0">
        <w:rPr>
          <w:spacing w:val="-5"/>
          <w:kern w:val="20"/>
          <w:szCs w:val="24"/>
          <w:lang w:val="x-none" w:eastAsia="x-none"/>
        </w:rPr>
        <w:t>government</w:t>
      </w:r>
      <w:r w:rsidRPr="006B539E">
        <w:rPr>
          <w:spacing w:val="-5"/>
          <w:kern w:val="20"/>
          <w:szCs w:val="24"/>
          <w:lang w:val="x-none" w:eastAsia="x-none"/>
        </w:rPr>
        <w:t xml:space="preserve"> </w:t>
      </w:r>
      <w:r w:rsidRPr="00177BA0">
        <w:rPr>
          <w:spacing w:val="-5"/>
          <w:kern w:val="20"/>
          <w:szCs w:val="24"/>
          <w:lang w:val="x-none" w:eastAsia="x-none"/>
        </w:rPr>
        <w:t>of</w:t>
      </w:r>
      <w:r w:rsidRPr="006B539E">
        <w:rPr>
          <w:spacing w:val="-5"/>
          <w:kern w:val="20"/>
          <w:szCs w:val="24"/>
          <w:lang w:val="x-none" w:eastAsia="x-none"/>
        </w:rPr>
        <w:t xml:space="preserve"> </w:t>
      </w:r>
      <w:r w:rsidRPr="00177BA0">
        <w:rPr>
          <w:spacing w:val="-5"/>
          <w:kern w:val="20"/>
          <w:szCs w:val="24"/>
          <w:lang w:val="x-none" w:eastAsia="x-none"/>
        </w:rPr>
        <w:t>a</w:t>
      </w:r>
      <w:r w:rsidRPr="006B539E">
        <w:rPr>
          <w:spacing w:val="-5"/>
          <w:kern w:val="20"/>
          <w:szCs w:val="24"/>
          <w:lang w:val="x-none" w:eastAsia="x-none"/>
        </w:rPr>
        <w:t xml:space="preserve"> </w:t>
      </w:r>
      <w:r w:rsidRPr="00177BA0">
        <w:rPr>
          <w:spacing w:val="-5"/>
          <w:kern w:val="20"/>
          <w:szCs w:val="24"/>
          <w:lang w:val="x-none" w:eastAsia="x-none"/>
        </w:rPr>
        <w:t>country</w:t>
      </w:r>
      <w:r w:rsidRPr="006B539E">
        <w:rPr>
          <w:spacing w:val="-5"/>
          <w:kern w:val="20"/>
          <w:szCs w:val="24"/>
          <w:lang w:val="x-none" w:eastAsia="x-none"/>
        </w:rPr>
        <w:t xml:space="preserve"> </w:t>
      </w:r>
      <w:r w:rsidRPr="00177BA0">
        <w:rPr>
          <w:spacing w:val="-5"/>
          <w:kern w:val="20"/>
          <w:szCs w:val="24"/>
          <w:lang w:val="x-none" w:eastAsia="x-none"/>
        </w:rPr>
        <w:t>that</w:t>
      </w:r>
      <w:r w:rsidRPr="006B539E">
        <w:rPr>
          <w:spacing w:val="-5"/>
          <w:kern w:val="20"/>
          <w:szCs w:val="24"/>
          <w:lang w:val="x-none" w:eastAsia="x-none"/>
        </w:rPr>
        <w:t xml:space="preserve"> </w:t>
      </w:r>
      <w:r w:rsidRPr="00177BA0">
        <w:rPr>
          <w:spacing w:val="-5"/>
          <w:kern w:val="20"/>
          <w:szCs w:val="24"/>
          <w:lang w:val="x-none" w:eastAsia="x-none"/>
        </w:rPr>
        <w:t>is</w:t>
      </w:r>
      <w:r w:rsidRPr="006B539E">
        <w:rPr>
          <w:spacing w:val="-5"/>
          <w:kern w:val="20"/>
          <w:szCs w:val="24"/>
          <w:lang w:val="x-none" w:eastAsia="x-none"/>
        </w:rPr>
        <w:t xml:space="preserve"> </w:t>
      </w:r>
      <w:r w:rsidRPr="00177BA0">
        <w:rPr>
          <w:spacing w:val="-5"/>
          <w:kern w:val="20"/>
          <w:szCs w:val="24"/>
          <w:lang w:val="x-none" w:eastAsia="x-none"/>
        </w:rPr>
        <w:t>a</w:t>
      </w:r>
      <w:r w:rsidRPr="006B539E">
        <w:rPr>
          <w:spacing w:val="-5"/>
          <w:kern w:val="20"/>
          <w:szCs w:val="24"/>
          <w:lang w:val="x-none" w:eastAsia="x-none"/>
        </w:rPr>
        <w:t xml:space="preserve"> </w:t>
      </w:r>
      <w:r w:rsidRPr="00177BA0">
        <w:rPr>
          <w:spacing w:val="-5"/>
          <w:kern w:val="20"/>
          <w:szCs w:val="24"/>
          <w:lang w:val="x-none" w:eastAsia="x-none"/>
        </w:rPr>
        <w:t>state</w:t>
      </w:r>
      <w:r w:rsidRPr="006B539E">
        <w:rPr>
          <w:spacing w:val="-5"/>
          <w:kern w:val="20"/>
          <w:szCs w:val="24"/>
          <w:lang w:val="x-none" w:eastAsia="x-none"/>
        </w:rPr>
        <w:t xml:space="preserve"> </w:t>
      </w:r>
      <w:r w:rsidRPr="00177BA0">
        <w:rPr>
          <w:spacing w:val="-5"/>
          <w:kern w:val="20"/>
          <w:szCs w:val="24"/>
          <w:lang w:val="x-none" w:eastAsia="x-none"/>
        </w:rPr>
        <w:t>sponsor</w:t>
      </w:r>
      <w:r w:rsidRPr="006B539E">
        <w:rPr>
          <w:spacing w:val="-5"/>
          <w:kern w:val="20"/>
          <w:szCs w:val="24"/>
          <w:lang w:val="x-none" w:eastAsia="x-none"/>
        </w:rPr>
        <w:t xml:space="preserve"> </w:t>
      </w:r>
      <w:r w:rsidRPr="00177BA0">
        <w:rPr>
          <w:spacing w:val="-5"/>
          <w:kern w:val="20"/>
          <w:szCs w:val="24"/>
          <w:lang w:val="x-none" w:eastAsia="x-none"/>
        </w:rPr>
        <w:t>of</w:t>
      </w:r>
      <w:r w:rsidRPr="006B539E">
        <w:rPr>
          <w:spacing w:val="-5"/>
          <w:kern w:val="20"/>
          <w:szCs w:val="24"/>
          <w:lang w:val="x-none" w:eastAsia="x-none"/>
        </w:rPr>
        <w:t xml:space="preserve"> </w:t>
      </w:r>
      <w:r w:rsidRPr="00177BA0">
        <w:rPr>
          <w:spacing w:val="-5"/>
          <w:kern w:val="20"/>
          <w:szCs w:val="24"/>
          <w:lang w:val="x-none" w:eastAsia="x-none"/>
        </w:rPr>
        <w:t>terrorism</w:t>
      </w:r>
      <w:r w:rsidRPr="006B539E">
        <w:rPr>
          <w:spacing w:val="-5"/>
          <w:kern w:val="20"/>
          <w:szCs w:val="24"/>
          <w:lang w:val="x-none" w:eastAsia="x-none"/>
        </w:rPr>
        <w:t>.</w:t>
      </w:r>
      <w:bookmarkEnd w:id="137"/>
      <w:bookmarkEnd w:id="138"/>
      <w:bookmarkEnd w:id="139"/>
    </w:p>
    <w:p w:rsidR="002D422F" w:rsidRPr="006B539E" w:rsidRDefault="002D422F" w:rsidP="00B86553">
      <w:pPr>
        <w:pStyle w:val="Heading4"/>
      </w:pPr>
      <w:r>
        <w:rPr>
          <w:spacing w:val="-5"/>
          <w:kern w:val="20"/>
          <w:szCs w:val="24"/>
          <w:lang w:val="x-none" w:eastAsia="x-none"/>
        </w:rPr>
        <w:br/>
      </w:r>
      <w:bookmarkStart w:id="140" w:name="_Toc37677007"/>
      <w:bookmarkStart w:id="141" w:name="_Toc37754874"/>
      <w:r w:rsidRPr="00890F63">
        <w:rPr>
          <w:spacing w:val="-5"/>
          <w:kern w:val="20"/>
          <w:szCs w:val="24"/>
          <w:lang w:val="x-none" w:eastAsia="x-none"/>
        </w:rPr>
        <w:t>225</w:t>
      </w:r>
      <w:r w:rsidRPr="006B539E">
        <w:rPr>
          <w:spacing w:val="-5"/>
          <w:kern w:val="20"/>
          <w:szCs w:val="24"/>
          <w:lang w:val="x-none" w:eastAsia="x-none"/>
        </w:rPr>
        <w:t>.</w:t>
      </w:r>
      <w:r w:rsidRPr="00890F63">
        <w:rPr>
          <w:spacing w:val="-5"/>
          <w:kern w:val="20"/>
          <w:szCs w:val="24"/>
          <w:lang w:val="x-none" w:eastAsia="x-none"/>
        </w:rPr>
        <w:t>771</w:t>
      </w:r>
      <w:r w:rsidRPr="006B539E">
        <w:rPr>
          <w:spacing w:val="-5"/>
          <w:kern w:val="20"/>
          <w:szCs w:val="24"/>
          <w:lang w:val="x-none" w:eastAsia="x-none"/>
        </w:rPr>
        <w:t>-</w:t>
      </w:r>
      <w:r w:rsidRPr="00890F63">
        <w:rPr>
          <w:spacing w:val="-5"/>
          <w:kern w:val="20"/>
          <w:szCs w:val="24"/>
          <w:lang w:val="x-none" w:eastAsia="x-none"/>
        </w:rPr>
        <w:t>0</w:t>
      </w:r>
      <w:r w:rsidRPr="006B539E">
        <w:rPr>
          <w:spacing w:val="-5"/>
          <w:kern w:val="20"/>
          <w:szCs w:val="24"/>
          <w:lang w:val="x-none" w:eastAsia="x-none"/>
        </w:rPr>
        <w:t xml:space="preserve">  </w:t>
      </w:r>
      <w:r w:rsidRPr="00890F63">
        <w:rPr>
          <w:spacing w:val="-5"/>
          <w:kern w:val="20"/>
          <w:szCs w:val="24"/>
          <w:lang w:val="x-none" w:eastAsia="x-none"/>
        </w:rPr>
        <w:t>Scope</w:t>
      </w:r>
      <w:r w:rsidRPr="006B539E">
        <w:rPr>
          <w:spacing w:val="-5"/>
          <w:kern w:val="20"/>
          <w:szCs w:val="24"/>
          <w:lang w:val="x-none" w:eastAsia="x-none"/>
        </w:rPr>
        <w:t>.</w:t>
      </w:r>
      <w:bookmarkEnd w:id="140"/>
      <w:bookmarkEnd w:id="141"/>
    </w:p>
    <w:p w:rsidR="002D422F" w:rsidRDefault="002D422F" w:rsidP="00E4601C">
      <w:pPr>
        <w:widowControl w:val="0"/>
        <w:tabs>
          <w:tab w:val="left" w:pos="360"/>
          <w:tab w:val="left" w:pos="810"/>
          <w:tab w:val="left" w:pos="1210"/>
          <w:tab w:val="left" w:pos="1656"/>
          <w:tab w:val="left" w:pos="2131"/>
          <w:tab w:val="left" w:pos="2520"/>
        </w:tabs>
        <w:rPr>
          <w:b/>
          <w:spacing w:val="-5"/>
          <w:kern w:val="20"/>
          <w:szCs w:val="24"/>
          <w:lang w:val="x-none" w:eastAsia="x-none"/>
        </w:rPr>
      </w:pPr>
      <w:r w:rsidRPr="006B539E">
        <w:rPr>
          <w:spacing w:val="-5"/>
          <w:kern w:val="20"/>
          <w:szCs w:val="24"/>
          <w:lang w:val="x-none" w:eastAsia="x-none"/>
        </w:rPr>
        <w:t>This section implements 10 U.S.C. 2327(b).</w:t>
      </w:r>
    </w:p>
    <w:p w:rsidR="002D422F" w:rsidRPr="006B539E" w:rsidRDefault="002D422F" w:rsidP="00B86553">
      <w:pPr>
        <w:pStyle w:val="Heading4"/>
      </w:pPr>
      <w:r>
        <w:rPr>
          <w:b w:val="0"/>
          <w:spacing w:val="-5"/>
          <w:kern w:val="20"/>
          <w:szCs w:val="24"/>
          <w:lang w:val="x-none" w:eastAsia="x-none"/>
        </w:rPr>
        <w:br/>
      </w:r>
      <w:bookmarkStart w:id="142" w:name="_Toc37677008"/>
      <w:bookmarkStart w:id="143" w:name="_Toc37754875"/>
      <w:r w:rsidRPr="00890F63">
        <w:rPr>
          <w:spacing w:val="-5"/>
          <w:kern w:val="20"/>
          <w:szCs w:val="24"/>
          <w:lang w:val="x-none" w:eastAsia="x-none"/>
        </w:rPr>
        <w:t>225</w:t>
      </w:r>
      <w:r w:rsidRPr="006B539E">
        <w:rPr>
          <w:spacing w:val="-5"/>
          <w:kern w:val="20"/>
          <w:szCs w:val="24"/>
          <w:lang w:val="x-none" w:eastAsia="x-none"/>
        </w:rPr>
        <w:t>.</w:t>
      </w:r>
      <w:r w:rsidRPr="00890F63">
        <w:rPr>
          <w:spacing w:val="-5"/>
          <w:kern w:val="20"/>
          <w:szCs w:val="24"/>
          <w:lang w:val="x-none" w:eastAsia="x-none"/>
        </w:rPr>
        <w:t>771</w:t>
      </w:r>
      <w:r w:rsidRPr="006B539E">
        <w:rPr>
          <w:spacing w:val="-5"/>
          <w:kern w:val="20"/>
          <w:szCs w:val="24"/>
          <w:lang w:val="x-none" w:eastAsia="x-none"/>
        </w:rPr>
        <w:t>-</w:t>
      </w:r>
      <w:r w:rsidRPr="00890F63">
        <w:rPr>
          <w:spacing w:val="-5"/>
          <w:kern w:val="20"/>
          <w:szCs w:val="24"/>
          <w:lang w:val="x-none" w:eastAsia="x-none"/>
        </w:rPr>
        <w:t>1</w:t>
      </w:r>
      <w:r w:rsidRPr="006B539E">
        <w:rPr>
          <w:spacing w:val="-5"/>
          <w:kern w:val="20"/>
          <w:szCs w:val="24"/>
          <w:lang w:val="x-none" w:eastAsia="x-none"/>
        </w:rPr>
        <w:t xml:space="preserve">  </w:t>
      </w:r>
      <w:r w:rsidRPr="00890F63">
        <w:rPr>
          <w:spacing w:val="-5"/>
          <w:kern w:val="20"/>
          <w:szCs w:val="24"/>
          <w:lang w:val="x-none" w:eastAsia="x-none"/>
        </w:rPr>
        <w:t>Definition</w:t>
      </w:r>
      <w:r w:rsidRPr="006B539E">
        <w:rPr>
          <w:spacing w:val="-5"/>
          <w:kern w:val="20"/>
          <w:szCs w:val="24"/>
          <w:lang w:val="x-none" w:eastAsia="x-none"/>
        </w:rPr>
        <w:t>.</w:t>
      </w:r>
      <w:bookmarkEnd w:id="142"/>
      <w:bookmarkEnd w:id="143"/>
    </w:p>
    <w:p w:rsidR="002D422F" w:rsidRDefault="002D422F" w:rsidP="00E4601C">
      <w:pPr>
        <w:widowControl w:val="0"/>
        <w:tabs>
          <w:tab w:val="left" w:pos="360"/>
          <w:tab w:val="left" w:pos="810"/>
          <w:tab w:val="left" w:pos="1210"/>
          <w:tab w:val="left" w:pos="1656"/>
          <w:tab w:val="left" w:pos="2131"/>
          <w:tab w:val="left" w:pos="2520"/>
        </w:tabs>
        <w:rPr>
          <w:b/>
          <w:spacing w:val="-5"/>
          <w:kern w:val="20"/>
          <w:szCs w:val="24"/>
          <w:lang w:val="x-none" w:eastAsia="x-none"/>
        </w:rPr>
      </w:pPr>
      <w:r w:rsidRPr="006B539E">
        <w:rPr>
          <w:spacing w:val="-5"/>
          <w:kern w:val="20"/>
          <w:szCs w:val="24"/>
          <w:lang w:val="x-none" w:eastAsia="x-none"/>
        </w:rPr>
        <w:t xml:space="preserve">“State sponsor of terrorism,” as used in this section, is defined in the provision at </w:t>
      </w:r>
      <w:hyperlink r:id="rId103" w:anchor="252.225-7050" w:history="1">
        <w:r w:rsidRPr="00E01B92">
          <w:rPr>
            <w:rStyle w:val="Hyperlink"/>
            <w:spacing w:val="-5"/>
            <w:kern w:val="20"/>
            <w:szCs w:val="24"/>
            <w:lang w:val="x-none" w:eastAsia="x-none"/>
          </w:rPr>
          <w:t>252.225-70</w:t>
        </w:r>
        <w:r w:rsidRPr="00E01B92">
          <w:rPr>
            <w:rStyle w:val="Hyperlink"/>
            <w:spacing w:val="-5"/>
            <w:kern w:val="20"/>
            <w:szCs w:val="24"/>
            <w:lang w:eastAsia="x-none"/>
          </w:rPr>
          <w:t>50</w:t>
        </w:r>
      </w:hyperlink>
      <w:r w:rsidRPr="006B539E">
        <w:rPr>
          <w:spacing w:val="-5"/>
          <w:kern w:val="20"/>
          <w:szCs w:val="24"/>
          <w:lang w:val="x-none" w:eastAsia="x-none"/>
        </w:rPr>
        <w:t xml:space="preserve">, </w:t>
      </w:r>
      <w:r w:rsidRPr="006B539E">
        <w:rPr>
          <w:spacing w:val="-5"/>
          <w:kern w:val="20"/>
          <w:szCs w:val="24"/>
          <w:lang w:val="x-none" w:eastAsia="x-none"/>
        </w:rPr>
        <w:lastRenderedPageBreak/>
        <w:t>Disclosure of Ownership or Control by the Government of a Country that is a State Sponsor of Terrorism.</w:t>
      </w:r>
    </w:p>
    <w:p w:rsidR="002D422F" w:rsidRDefault="002D422F" w:rsidP="00B86553">
      <w:pPr>
        <w:pStyle w:val="Heading4"/>
      </w:pPr>
      <w:r>
        <w:rPr>
          <w:b w:val="0"/>
          <w:spacing w:val="-5"/>
          <w:kern w:val="20"/>
          <w:szCs w:val="24"/>
          <w:lang w:val="x-none" w:eastAsia="x-none"/>
        </w:rPr>
        <w:br/>
      </w:r>
      <w:bookmarkStart w:id="144" w:name="_Toc37677009"/>
      <w:bookmarkStart w:id="145" w:name="_Toc37754876"/>
      <w:r w:rsidRPr="00890F63">
        <w:rPr>
          <w:spacing w:val="-5"/>
          <w:kern w:val="20"/>
          <w:szCs w:val="24"/>
          <w:lang w:val="x-none" w:eastAsia="x-none"/>
        </w:rPr>
        <w:t>225</w:t>
      </w:r>
      <w:r w:rsidRPr="006B539E">
        <w:rPr>
          <w:spacing w:val="-5"/>
          <w:kern w:val="20"/>
          <w:szCs w:val="24"/>
          <w:lang w:val="x-none" w:eastAsia="x-none"/>
        </w:rPr>
        <w:t>.</w:t>
      </w:r>
      <w:r w:rsidRPr="00890F63">
        <w:rPr>
          <w:spacing w:val="-5"/>
          <w:kern w:val="20"/>
          <w:szCs w:val="24"/>
          <w:lang w:val="x-none" w:eastAsia="x-none"/>
        </w:rPr>
        <w:t>771</w:t>
      </w:r>
      <w:r w:rsidRPr="006B539E">
        <w:rPr>
          <w:spacing w:val="-5"/>
          <w:kern w:val="20"/>
          <w:szCs w:val="24"/>
          <w:lang w:val="x-none" w:eastAsia="x-none"/>
        </w:rPr>
        <w:t>-</w:t>
      </w:r>
      <w:r w:rsidRPr="00890F63">
        <w:rPr>
          <w:spacing w:val="-5"/>
          <w:kern w:val="20"/>
          <w:szCs w:val="24"/>
          <w:lang w:val="x-none" w:eastAsia="x-none"/>
        </w:rPr>
        <w:t>2</w:t>
      </w:r>
      <w:r w:rsidRPr="006B539E">
        <w:rPr>
          <w:spacing w:val="-5"/>
          <w:kern w:val="20"/>
          <w:szCs w:val="24"/>
          <w:lang w:val="x-none" w:eastAsia="x-none"/>
        </w:rPr>
        <w:t xml:space="preserve">  </w:t>
      </w:r>
      <w:r w:rsidRPr="00890F63">
        <w:rPr>
          <w:spacing w:val="-5"/>
          <w:kern w:val="20"/>
          <w:szCs w:val="24"/>
          <w:lang w:val="x-none" w:eastAsia="x-none"/>
        </w:rPr>
        <w:t>Prohibition</w:t>
      </w:r>
      <w:r w:rsidRPr="006B539E">
        <w:rPr>
          <w:spacing w:val="-5"/>
          <w:kern w:val="20"/>
          <w:szCs w:val="24"/>
          <w:lang w:val="x-none" w:eastAsia="x-none"/>
        </w:rPr>
        <w:t>.</w:t>
      </w:r>
      <w:bookmarkEnd w:id="144"/>
      <w:bookmarkEnd w:id="145"/>
    </w:p>
    <w:p w:rsidR="002D422F" w:rsidRDefault="002D422F" w:rsidP="00B87C36">
      <w:pPr>
        <w:pStyle w:val="List1"/>
      </w:pPr>
      <w:r>
        <w:rPr>
          <w:spacing w:val="-5"/>
          <w:kern w:val="20"/>
          <w:lang w:val="x-none" w:eastAsia="x-none"/>
        </w:rPr>
        <w:br/>
      </w:r>
      <w:r w:rsidRPr="006B539E">
        <w:rPr>
          <w:spacing w:val="-5"/>
          <w:kern w:val="20"/>
          <w:lang w:val="x-none" w:eastAsia="x-none"/>
        </w:rPr>
        <w:t>(a)  The contracting officer shall not award a contract of $150,000 or more to a firm when a foreign government that is a state sponsor of terrorism owns or controls, either directly or indirectly, a significant interest in—</w:t>
      </w:r>
    </w:p>
    <w:p w:rsidR="002D422F" w:rsidRDefault="002D422F" w:rsidP="00B86553">
      <w:pPr>
        <w:pStyle w:val="List3"/>
      </w:pPr>
      <w:r>
        <w:rPr>
          <w:b/>
          <w:spacing w:val="-5"/>
          <w:kern w:val="20"/>
          <w:szCs w:val="24"/>
          <w:lang w:val="x-none" w:eastAsia="x-none"/>
        </w:rPr>
        <w:br/>
      </w:r>
      <w:r w:rsidRPr="006B539E">
        <w:rPr>
          <w:spacing w:val="-5"/>
          <w:kern w:val="20"/>
          <w:szCs w:val="24"/>
          <w:lang w:val="x-none" w:eastAsia="x-none"/>
        </w:rPr>
        <w:t>(i)  The firm;</w:t>
      </w:r>
    </w:p>
    <w:p w:rsidR="002D422F" w:rsidRDefault="002D422F" w:rsidP="00B86553">
      <w:pPr>
        <w:pStyle w:val="List3"/>
      </w:pPr>
      <w:r>
        <w:rPr>
          <w:b/>
          <w:spacing w:val="-5"/>
          <w:kern w:val="20"/>
          <w:szCs w:val="24"/>
          <w:lang w:val="x-none" w:eastAsia="x-none"/>
        </w:rPr>
        <w:br/>
      </w:r>
      <w:r w:rsidRPr="006B539E">
        <w:rPr>
          <w:spacing w:val="-5"/>
          <w:kern w:val="20"/>
          <w:szCs w:val="24"/>
          <w:lang w:val="x-none" w:eastAsia="x-none"/>
        </w:rPr>
        <w:t>(ii)  A subsidiary of the firm; or</w:t>
      </w:r>
    </w:p>
    <w:p w:rsidR="002D422F" w:rsidRDefault="002D422F" w:rsidP="00B86553">
      <w:pPr>
        <w:pStyle w:val="List3"/>
      </w:pPr>
      <w:r>
        <w:rPr>
          <w:b/>
          <w:spacing w:val="-5"/>
          <w:kern w:val="20"/>
          <w:szCs w:val="24"/>
          <w:lang w:val="x-none" w:eastAsia="x-none"/>
        </w:rPr>
        <w:br/>
      </w:r>
      <w:r w:rsidRPr="006B539E">
        <w:rPr>
          <w:spacing w:val="-5"/>
          <w:kern w:val="20"/>
          <w:szCs w:val="24"/>
          <w:lang w:val="x-none" w:eastAsia="x-none"/>
        </w:rPr>
        <w:t>(iii)  Any other firm that owns or controls the firm.</w:t>
      </w:r>
    </w:p>
    <w:p w:rsidR="002D422F" w:rsidRDefault="002D422F" w:rsidP="00B87C36">
      <w:pPr>
        <w:pStyle w:val="List1"/>
      </w:pPr>
      <w:r>
        <w:rPr>
          <w:b/>
          <w:spacing w:val="-5"/>
          <w:kern w:val="20"/>
          <w:lang w:val="x-none" w:eastAsia="x-none"/>
        </w:rPr>
        <w:br/>
      </w:r>
      <w:r w:rsidRPr="006B539E">
        <w:rPr>
          <w:spacing w:val="-5"/>
          <w:kern w:val="20"/>
          <w:lang w:val="x-none" w:eastAsia="x-none"/>
        </w:rPr>
        <w:t xml:space="preserve">(b)  For restrictions on subcontracting with a firm, or a subsidiary of a firm, that is identified by the Secretary of Defense as being owned or controlled by the government of a country that is a state sponsor of terrorism, see </w:t>
      </w:r>
      <w:hyperlink r:id="rId104" w:anchor="209.405-2" w:history="1">
        <w:r w:rsidRPr="00E01B92">
          <w:rPr>
            <w:rStyle w:val="Hyperlink"/>
            <w:spacing w:val="-5"/>
            <w:kern w:val="20"/>
            <w:lang w:val="x-none" w:eastAsia="x-none"/>
          </w:rPr>
          <w:t>209.405-2</w:t>
        </w:r>
      </w:hyperlink>
      <w:r w:rsidRPr="006B539E">
        <w:rPr>
          <w:spacing w:val="-5"/>
          <w:kern w:val="20"/>
          <w:lang w:val="x-none" w:eastAsia="x-none"/>
        </w:rPr>
        <w:t>.</w:t>
      </w:r>
    </w:p>
    <w:p w:rsidR="002D422F" w:rsidRPr="006B539E" w:rsidRDefault="002D422F" w:rsidP="00B86553">
      <w:pPr>
        <w:pStyle w:val="Heading4"/>
      </w:pPr>
      <w:r>
        <w:rPr>
          <w:b w:val="0"/>
          <w:spacing w:val="-5"/>
          <w:kern w:val="20"/>
          <w:szCs w:val="24"/>
          <w:lang w:val="x-none" w:eastAsia="x-none"/>
        </w:rPr>
        <w:br/>
      </w:r>
      <w:bookmarkStart w:id="146" w:name="_Toc37677010"/>
      <w:bookmarkStart w:id="147" w:name="_Toc37754877"/>
      <w:r w:rsidRPr="00890F63">
        <w:rPr>
          <w:spacing w:val="-5"/>
          <w:kern w:val="20"/>
          <w:szCs w:val="24"/>
          <w:lang w:val="x-none" w:eastAsia="x-none"/>
        </w:rPr>
        <w:t>225</w:t>
      </w:r>
      <w:r w:rsidRPr="006B539E">
        <w:rPr>
          <w:spacing w:val="-5"/>
          <w:kern w:val="20"/>
          <w:szCs w:val="24"/>
          <w:lang w:val="x-none" w:eastAsia="x-none"/>
        </w:rPr>
        <w:t>.</w:t>
      </w:r>
      <w:r w:rsidRPr="00890F63">
        <w:rPr>
          <w:spacing w:val="-5"/>
          <w:kern w:val="20"/>
          <w:szCs w:val="24"/>
          <w:lang w:val="x-none" w:eastAsia="x-none"/>
        </w:rPr>
        <w:t>771</w:t>
      </w:r>
      <w:r w:rsidRPr="006B539E">
        <w:rPr>
          <w:spacing w:val="-5"/>
          <w:kern w:val="20"/>
          <w:szCs w:val="24"/>
          <w:lang w:val="x-none" w:eastAsia="x-none"/>
        </w:rPr>
        <w:t>-</w:t>
      </w:r>
      <w:r w:rsidRPr="00890F63">
        <w:rPr>
          <w:spacing w:val="-5"/>
          <w:kern w:val="20"/>
          <w:szCs w:val="24"/>
          <w:lang w:val="x-none" w:eastAsia="x-none"/>
        </w:rPr>
        <w:t>3</w:t>
      </w:r>
      <w:r w:rsidRPr="006B539E">
        <w:rPr>
          <w:spacing w:val="-5"/>
          <w:kern w:val="20"/>
          <w:szCs w:val="24"/>
          <w:lang w:val="x-none" w:eastAsia="x-none"/>
        </w:rPr>
        <w:t xml:space="preserve">  </w:t>
      </w:r>
      <w:r w:rsidRPr="00890F63">
        <w:rPr>
          <w:spacing w:val="-5"/>
          <w:kern w:val="20"/>
          <w:szCs w:val="24"/>
          <w:lang w:val="x-none" w:eastAsia="x-none"/>
        </w:rPr>
        <w:t>Notification</w:t>
      </w:r>
      <w:r w:rsidRPr="006B539E">
        <w:rPr>
          <w:spacing w:val="-5"/>
          <w:kern w:val="20"/>
          <w:szCs w:val="24"/>
          <w:lang w:val="x-none" w:eastAsia="x-none"/>
        </w:rPr>
        <w:t>.</w:t>
      </w:r>
      <w:bookmarkEnd w:id="146"/>
      <w:bookmarkEnd w:id="147"/>
    </w:p>
    <w:p w:rsidR="002D422F" w:rsidRDefault="002D422F" w:rsidP="00E4601C">
      <w:pPr>
        <w:tabs>
          <w:tab w:val="left" w:pos="360"/>
          <w:tab w:val="left" w:pos="810"/>
          <w:tab w:val="left" w:pos="1210"/>
          <w:tab w:val="left" w:pos="1656"/>
          <w:tab w:val="left" w:pos="2131"/>
          <w:tab w:val="left" w:pos="2520"/>
        </w:tabs>
        <w:rPr>
          <w:b/>
          <w:spacing w:val="-5"/>
          <w:kern w:val="20"/>
          <w:szCs w:val="24"/>
          <w:lang w:val="x-none" w:eastAsia="x-none"/>
        </w:rPr>
      </w:pPr>
      <w:r w:rsidRPr="006B539E">
        <w:rPr>
          <w:spacing w:val="-5"/>
          <w:kern w:val="20"/>
          <w:szCs w:val="24"/>
          <w:lang w:val="x-none" w:eastAsia="x-none"/>
        </w:rPr>
        <w:t xml:space="preserve">Any disclosure that the government of a country that is a state sponsor of terrorism has a significant interest in an offeror, a subsidiary of an offeror, or any other firm that owns or controls an offeror shall be forwarded through agency channels to the address at </w:t>
      </w:r>
      <w:hyperlink r:id="rId105" w:anchor="225.771-3" w:history="1">
        <w:r w:rsidRPr="00E01B92">
          <w:rPr>
            <w:rStyle w:val="Hyperlink"/>
            <w:spacing w:val="-5"/>
            <w:kern w:val="20"/>
            <w:szCs w:val="24"/>
            <w:lang w:val="x-none" w:eastAsia="x-none"/>
          </w:rPr>
          <w:t>PGI 225.771-3</w:t>
        </w:r>
      </w:hyperlink>
      <w:r w:rsidRPr="006B539E">
        <w:rPr>
          <w:spacing w:val="-5"/>
          <w:kern w:val="20"/>
          <w:szCs w:val="24"/>
          <w:lang w:val="x-none" w:eastAsia="x-none"/>
        </w:rPr>
        <w:t>.</w:t>
      </w:r>
    </w:p>
    <w:p w:rsidR="002D422F" w:rsidRPr="006B539E" w:rsidRDefault="002D422F" w:rsidP="00B86553">
      <w:pPr>
        <w:pStyle w:val="Heading4"/>
      </w:pPr>
      <w:r>
        <w:rPr>
          <w:b w:val="0"/>
          <w:spacing w:val="-5"/>
          <w:kern w:val="20"/>
          <w:szCs w:val="24"/>
          <w:lang w:val="x-none" w:eastAsia="x-none"/>
        </w:rPr>
        <w:br/>
      </w:r>
      <w:bookmarkStart w:id="148" w:name="_Toc37677011"/>
      <w:bookmarkStart w:id="149" w:name="_Toc37754878"/>
      <w:r w:rsidRPr="00890F63">
        <w:rPr>
          <w:spacing w:val="-5"/>
          <w:kern w:val="20"/>
          <w:szCs w:val="24"/>
          <w:lang w:val="x-none" w:eastAsia="x-none"/>
        </w:rPr>
        <w:t>225</w:t>
      </w:r>
      <w:r w:rsidRPr="006B539E">
        <w:rPr>
          <w:spacing w:val="-5"/>
          <w:kern w:val="20"/>
          <w:szCs w:val="24"/>
          <w:lang w:val="x-none" w:eastAsia="x-none"/>
        </w:rPr>
        <w:t>.</w:t>
      </w:r>
      <w:r w:rsidRPr="00890F63">
        <w:rPr>
          <w:spacing w:val="-5"/>
          <w:kern w:val="20"/>
          <w:szCs w:val="24"/>
          <w:lang w:val="x-none" w:eastAsia="x-none"/>
        </w:rPr>
        <w:t>771</w:t>
      </w:r>
      <w:r w:rsidRPr="006B539E">
        <w:rPr>
          <w:spacing w:val="-5"/>
          <w:kern w:val="20"/>
          <w:szCs w:val="24"/>
          <w:lang w:val="x-none" w:eastAsia="x-none"/>
        </w:rPr>
        <w:t>-</w:t>
      </w:r>
      <w:r w:rsidRPr="00890F63">
        <w:rPr>
          <w:spacing w:val="-5"/>
          <w:kern w:val="20"/>
          <w:szCs w:val="24"/>
          <w:lang w:val="x-none" w:eastAsia="x-none"/>
        </w:rPr>
        <w:t>4</w:t>
      </w:r>
      <w:r w:rsidRPr="006B539E">
        <w:rPr>
          <w:spacing w:val="-5"/>
          <w:kern w:val="20"/>
          <w:szCs w:val="24"/>
          <w:lang w:val="x-none" w:eastAsia="x-none"/>
        </w:rPr>
        <w:t xml:space="preserve">  </w:t>
      </w:r>
      <w:r w:rsidRPr="00890F63">
        <w:rPr>
          <w:spacing w:val="-5"/>
          <w:kern w:val="20"/>
          <w:szCs w:val="24"/>
          <w:lang w:val="x-none" w:eastAsia="x-none"/>
        </w:rPr>
        <w:t>Waiver</w:t>
      </w:r>
      <w:r w:rsidRPr="006B539E">
        <w:rPr>
          <w:spacing w:val="-5"/>
          <w:kern w:val="20"/>
          <w:szCs w:val="24"/>
          <w:lang w:val="x-none" w:eastAsia="x-none"/>
        </w:rPr>
        <w:t xml:space="preserve"> </w:t>
      </w:r>
      <w:r w:rsidRPr="00890F63">
        <w:rPr>
          <w:spacing w:val="-5"/>
          <w:kern w:val="20"/>
          <w:szCs w:val="24"/>
          <w:lang w:val="x-none" w:eastAsia="x-none"/>
        </w:rPr>
        <w:t>of</w:t>
      </w:r>
      <w:r w:rsidRPr="006B539E">
        <w:rPr>
          <w:spacing w:val="-5"/>
          <w:kern w:val="20"/>
          <w:szCs w:val="24"/>
          <w:lang w:val="x-none" w:eastAsia="x-none"/>
        </w:rPr>
        <w:t xml:space="preserve"> </w:t>
      </w:r>
      <w:r w:rsidRPr="00890F63">
        <w:rPr>
          <w:spacing w:val="-5"/>
          <w:kern w:val="20"/>
          <w:szCs w:val="24"/>
          <w:lang w:val="x-none" w:eastAsia="x-none"/>
        </w:rPr>
        <w:t>prohibition</w:t>
      </w:r>
      <w:r w:rsidRPr="006B539E">
        <w:rPr>
          <w:spacing w:val="-5"/>
          <w:kern w:val="20"/>
          <w:szCs w:val="24"/>
          <w:lang w:val="x-none" w:eastAsia="x-none"/>
        </w:rPr>
        <w:t>.</w:t>
      </w:r>
      <w:bookmarkEnd w:id="148"/>
      <w:bookmarkEnd w:id="149"/>
    </w:p>
    <w:p w:rsidR="002D422F" w:rsidRDefault="002D422F" w:rsidP="00E4601C">
      <w:pPr>
        <w:widowControl w:val="0"/>
        <w:tabs>
          <w:tab w:val="left" w:pos="360"/>
          <w:tab w:val="left" w:pos="810"/>
          <w:tab w:val="left" w:pos="1210"/>
          <w:tab w:val="left" w:pos="1656"/>
          <w:tab w:val="left" w:pos="2131"/>
          <w:tab w:val="left" w:pos="2520"/>
        </w:tabs>
        <w:rPr>
          <w:b/>
          <w:spacing w:val="-5"/>
          <w:kern w:val="20"/>
          <w:szCs w:val="24"/>
          <w:highlight w:val="yellow"/>
          <w:lang w:val="x-none" w:eastAsia="x-none"/>
        </w:rPr>
      </w:pPr>
      <w:r w:rsidRPr="006B539E">
        <w:rPr>
          <w:spacing w:val="-5"/>
          <w:kern w:val="20"/>
          <w:szCs w:val="24"/>
          <w:lang w:val="x-none" w:eastAsia="x-none"/>
        </w:rPr>
        <w:t xml:space="preserve">The prohibition in </w:t>
      </w:r>
      <w:hyperlink r:id="rId106" w:anchor="225.771-2" w:history="1">
        <w:r w:rsidRPr="00E01B92">
          <w:rPr>
            <w:rStyle w:val="Hyperlink"/>
            <w:spacing w:val="-5"/>
            <w:kern w:val="20"/>
            <w:szCs w:val="24"/>
            <w:lang w:val="x-none" w:eastAsia="x-none"/>
          </w:rPr>
          <w:t>225.771-2</w:t>
        </w:r>
      </w:hyperlink>
      <w:r w:rsidRPr="006B539E">
        <w:rPr>
          <w:spacing w:val="-5"/>
          <w:kern w:val="20"/>
          <w:szCs w:val="24"/>
          <w:lang w:val="x-none" w:eastAsia="x-none"/>
        </w:rPr>
        <w:t xml:space="preserve"> may be waived if the Secretary of Defense  determines that a waiver is not inconsistent with the national security objectives of the United States in accordance with 10 U.S.C. 2327(c).</w:t>
      </w:r>
    </w:p>
    <w:p w:rsidR="002D422F" w:rsidRPr="006B539E" w:rsidRDefault="002D422F" w:rsidP="00B86553">
      <w:pPr>
        <w:pStyle w:val="Heading4"/>
      </w:pPr>
      <w:r>
        <w:rPr>
          <w:b w:val="0"/>
          <w:spacing w:val="-5"/>
          <w:kern w:val="20"/>
          <w:szCs w:val="24"/>
          <w:highlight w:val="yellow"/>
          <w:lang w:val="x-none" w:eastAsia="x-none"/>
        </w:rPr>
        <w:br/>
      </w:r>
      <w:bookmarkStart w:id="150" w:name="_Toc37677012"/>
      <w:bookmarkStart w:id="151" w:name="_Toc37754879"/>
      <w:r w:rsidRPr="00890F63">
        <w:rPr>
          <w:szCs w:val="24"/>
        </w:rPr>
        <w:t>225</w:t>
      </w:r>
      <w:r w:rsidRPr="006B539E">
        <w:rPr>
          <w:szCs w:val="24"/>
        </w:rPr>
        <w:t>.</w:t>
      </w:r>
      <w:r w:rsidRPr="00890F63">
        <w:rPr>
          <w:szCs w:val="24"/>
        </w:rPr>
        <w:t>771</w:t>
      </w:r>
      <w:r w:rsidRPr="006B539E">
        <w:rPr>
          <w:szCs w:val="24"/>
        </w:rPr>
        <w:t>-</w:t>
      </w:r>
      <w:r w:rsidRPr="00890F63">
        <w:rPr>
          <w:szCs w:val="24"/>
        </w:rPr>
        <w:t>5</w:t>
      </w:r>
      <w:r w:rsidRPr="006B539E">
        <w:rPr>
          <w:szCs w:val="24"/>
        </w:rPr>
        <w:t xml:space="preserve">  </w:t>
      </w:r>
      <w:r w:rsidRPr="00890F63">
        <w:rPr>
          <w:szCs w:val="24"/>
        </w:rPr>
        <w:t>Solicitation</w:t>
      </w:r>
      <w:r w:rsidRPr="006B539E">
        <w:rPr>
          <w:szCs w:val="24"/>
        </w:rPr>
        <w:t xml:space="preserve"> </w:t>
      </w:r>
      <w:r w:rsidRPr="00890F63">
        <w:rPr>
          <w:szCs w:val="24"/>
        </w:rPr>
        <w:t>provision</w:t>
      </w:r>
      <w:r w:rsidRPr="006B539E">
        <w:rPr>
          <w:szCs w:val="24"/>
        </w:rPr>
        <w:t>.</w:t>
      </w:r>
      <w:bookmarkEnd w:id="150"/>
      <w:bookmarkEnd w:id="151"/>
    </w:p>
    <w:p w:rsidR="002D422F" w:rsidRDefault="002D422F" w:rsidP="00E4601C">
      <w:pPr>
        <w:tabs>
          <w:tab w:val="left" w:pos="360"/>
          <w:tab w:val="left" w:pos="810"/>
          <w:tab w:val="left" w:pos="1210"/>
          <w:tab w:val="left" w:pos="1656"/>
          <w:tab w:val="left" w:pos="2131"/>
          <w:tab w:val="left" w:pos="2520"/>
        </w:tabs>
        <w:rPr>
          <w:b/>
          <w:spacing w:val="-5"/>
          <w:kern w:val="20"/>
          <w:szCs w:val="24"/>
          <w:lang w:eastAsia="x-none"/>
        </w:rPr>
      </w:pPr>
      <w:r w:rsidRPr="006B539E">
        <w:rPr>
          <w:spacing w:val="-5"/>
          <w:kern w:val="20"/>
          <w:szCs w:val="24"/>
          <w:lang w:val="x-none" w:eastAsia="x-none"/>
        </w:rPr>
        <w:t xml:space="preserve">Use the provision at </w:t>
      </w:r>
      <w:hyperlink r:id="rId107" w:anchor="252.225-7050" w:history="1">
        <w:r w:rsidRPr="00E01B92">
          <w:rPr>
            <w:rStyle w:val="Hyperlink"/>
            <w:spacing w:val="-5"/>
            <w:kern w:val="20"/>
            <w:szCs w:val="24"/>
            <w:lang w:val="x-none" w:eastAsia="x-none"/>
          </w:rPr>
          <w:t>252.225-70</w:t>
        </w:r>
        <w:r w:rsidRPr="00E01B92">
          <w:rPr>
            <w:rStyle w:val="Hyperlink"/>
            <w:spacing w:val="-5"/>
            <w:kern w:val="20"/>
            <w:szCs w:val="24"/>
            <w:lang w:eastAsia="x-none"/>
          </w:rPr>
          <w:t>50</w:t>
        </w:r>
      </w:hyperlink>
      <w:r w:rsidRPr="006B539E">
        <w:rPr>
          <w:spacing w:val="-5"/>
          <w:kern w:val="20"/>
          <w:szCs w:val="24"/>
          <w:lang w:val="x-none" w:eastAsia="x-none"/>
        </w:rPr>
        <w:t xml:space="preserve">, Disclosure of Ownership or Control by the  Government of a Country that is a State Sponsor of  Terrorism, in solicitations, including solicitations using FAR part 12 procedures for the acquisition of commercial items (other than commercial satellite services), that are expected to result in contracts of $150,000 or more.  If the solicitation includes the provision at FAR 52.204-7, do not separately list the provision </w:t>
      </w:r>
      <w:hyperlink r:id="rId108" w:anchor="252.225-7050" w:history="1">
        <w:r w:rsidRPr="00E01B92">
          <w:rPr>
            <w:rStyle w:val="Hyperlink"/>
            <w:spacing w:val="-5"/>
            <w:kern w:val="20"/>
            <w:szCs w:val="24"/>
            <w:lang w:val="x-none" w:eastAsia="x-none"/>
          </w:rPr>
          <w:t>252.225-70</w:t>
        </w:r>
        <w:r w:rsidRPr="00E01B92">
          <w:rPr>
            <w:rStyle w:val="Hyperlink"/>
            <w:spacing w:val="-5"/>
            <w:kern w:val="20"/>
            <w:szCs w:val="24"/>
            <w:lang w:eastAsia="x-none"/>
          </w:rPr>
          <w:t>50</w:t>
        </w:r>
      </w:hyperlink>
      <w:r w:rsidRPr="006B539E">
        <w:rPr>
          <w:spacing w:val="-5"/>
          <w:kern w:val="20"/>
          <w:szCs w:val="24"/>
          <w:lang w:val="x-none" w:eastAsia="x-none"/>
        </w:rPr>
        <w:t xml:space="preserve"> in the solicitation.</w:t>
      </w:r>
    </w:p>
    <w:p w:rsidR="002D422F" w:rsidRDefault="002D422F" w:rsidP="00B86553">
      <w:pPr>
        <w:pStyle w:val="Heading3"/>
      </w:pPr>
      <w:r>
        <w:rPr>
          <w:b w:val="0"/>
          <w:szCs w:val="24"/>
        </w:rPr>
        <w:br/>
      </w:r>
      <w:bookmarkStart w:id="152" w:name="_Toc37345660"/>
      <w:bookmarkStart w:id="153" w:name="_Toc37677013"/>
      <w:bookmarkStart w:id="154" w:name="_Toc37754880"/>
      <w:r w:rsidRPr="00177BA0">
        <w:rPr>
          <w:szCs w:val="24"/>
        </w:rPr>
        <w:t>225</w:t>
      </w:r>
      <w:r w:rsidRPr="00DD7DC2">
        <w:rPr>
          <w:szCs w:val="24"/>
        </w:rPr>
        <w:t>.</w:t>
      </w:r>
      <w:r w:rsidRPr="00177BA0">
        <w:rPr>
          <w:szCs w:val="24"/>
        </w:rPr>
        <w:t>772</w:t>
      </w:r>
      <w:r w:rsidRPr="00DD7DC2">
        <w:rPr>
          <w:szCs w:val="24"/>
        </w:rPr>
        <w:t xml:space="preserve">  </w:t>
      </w:r>
      <w:r w:rsidRPr="00177BA0">
        <w:rPr>
          <w:szCs w:val="24"/>
        </w:rPr>
        <w:t>Prohibition</w:t>
      </w:r>
      <w:r w:rsidRPr="00DD7DC2">
        <w:rPr>
          <w:szCs w:val="24"/>
        </w:rPr>
        <w:t xml:space="preserve"> </w:t>
      </w:r>
      <w:r w:rsidRPr="00177BA0">
        <w:rPr>
          <w:szCs w:val="24"/>
        </w:rPr>
        <w:t>on</w:t>
      </w:r>
      <w:r w:rsidRPr="00DD7DC2">
        <w:rPr>
          <w:szCs w:val="24"/>
        </w:rPr>
        <w:t xml:space="preserve"> </w:t>
      </w:r>
      <w:r w:rsidRPr="00177BA0">
        <w:rPr>
          <w:szCs w:val="24"/>
        </w:rPr>
        <w:t>acquisition</w:t>
      </w:r>
      <w:r>
        <w:rPr>
          <w:szCs w:val="24"/>
        </w:rPr>
        <w:t xml:space="preserve"> </w:t>
      </w:r>
      <w:r w:rsidRPr="00177BA0">
        <w:rPr>
          <w:szCs w:val="24"/>
        </w:rPr>
        <w:t>of</w:t>
      </w:r>
      <w:r w:rsidRPr="00DD7DC2">
        <w:rPr>
          <w:szCs w:val="24"/>
        </w:rPr>
        <w:t xml:space="preserve"> </w:t>
      </w:r>
      <w:r w:rsidRPr="00177BA0">
        <w:rPr>
          <w:szCs w:val="24"/>
        </w:rPr>
        <w:t>certain</w:t>
      </w:r>
      <w:r>
        <w:rPr>
          <w:szCs w:val="24"/>
        </w:rPr>
        <w:t xml:space="preserve"> </w:t>
      </w:r>
      <w:r w:rsidRPr="00177BA0">
        <w:rPr>
          <w:szCs w:val="24"/>
        </w:rPr>
        <w:t>foreign</w:t>
      </w:r>
      <w:r>
        <w:rPr>
          <w:szCs w:val="24"/>
        </w:rPr>
        <w:t xml:space="preserve"> </w:t>
      </w:r>
      <w:r w:rsidRPr="00177BA0">
        <w:rPr>
          <w:szCs w:val="24"/>
        </w:rPr>
        <w:t>commercial</w:t>
      </w:r>
      <w:r w:rsidRPr="00DD7DC2">
        <w:rPr>
          <w:szCs w:val="24"/>
        </w:rPr>
        <w:t xml:space="preserve"> </w:t>
      </w:r>
      <w:r w:rsidRPr="00177BA0">
        <w:rPr>
          <w:szCs w:val="24"/>
        </w:rPr>
        <w:t>satellite</w:t>
      </w:r>
      <w:r w:rsidRPr="00DD7DC2">
        <w:rPr>
          <w:szCs w:val="24"/>
        </w:rPr>
        <w:t xml:space="preserve"> services.</w:t>
      </w:r>
      <w:bookmarkEnd w:id="152"/>
      <w:bookmarkEnd w:id="153"/>
      <w:bookmarkEnd w:id="154"/>
    </w:p>
    <w:p w:rsidR="002D422F" w:rsidRPr="00DD7DC2" w:rsidRDefault="002D422F" w:rsidP="00B86553">
      <w:pPr>
        <w:pStyle w:val="Heading4"/>
      </w:pPr>
      <w:r>
        <w:rPr>
          <w:b w:val="0"/>
          <w:szCs w:val="24"/>
        </w:rPr>
        <w:br/>
      </w:r>
      <w:bookmarkStart w:id="155" w:name="_Toc37677014"/>
      <w:bookmarkStart w:id="156" w:name="_Toc37754881"/>
      <w:r w:rsidRPr="00890F63">
        <w:rPr>
          <w:szCs w:val="24"/>
        </w:rPr>
        <w:t>225</w:t>
      </w:r>
      <w:r w:rsidRPr="00DD7DC2">
        <w:rPr>
          <w:szCs w:val="24"/>
        </w:rPr>
        <w:t>.</w:t>
      </w:r>
      <w:r w:rsidRPr="00890F63">
        <w:rPr>
          <w:szCs w:val="24"/>
        </w:rPr>
        <w:t>772</w:t>
      </w:r>
      <w:r w:rsidRPr="00DD7DC2">
        <w:rPr>
          <w:szCs w:val="24"/>
        </w:rPr>
        <w:t>-</w:t>
      </w:r>
      <w:r w:rsidRPr="00890F63">
        <w:rPr>
          <w:szCs w:val="24"/>
        </w:rPr>
        <w:t>0</w:t>
      </w:r>
      <w:r w:rsidRPr="00DD7DC2">
        <w:rPr>
          <w:szCs w:val="24"/>
        </w:rPr>
        <w:t xml:space="preserve">  </w:t>
      </w:r>
      <w:r w:rsidRPr="00890F63">
        <w:rPr>
          <w:szCs w:val="24"/>
        </w:rPr>
        <w:t>Scope</w:t>
      </w:r>
      <w:r w:rsidRPr="00DD7DC2">
        <w:rPr>
          <w:szCs w:val="24"/>
        </w:rPr>
        <w:t>.</w:t>
      </w:r>
      <w:bookmarkEnd w:id="155"/>
      <w:bookmarkEnd w:id="156"/>
    </w:p>
    <w:p w:rsidR="002D422F" w:rsidRPr="00B86553" w:rsidRDefault="002D422F" w:rsidP="00B86553">
      <w:r w:rsidRPr="00B86553">
        <w:rPr>
          <w:szCs w:val="24"/>
        </w:rPr>
        <w:lastRenderedPageBreak/>
        <w:t>This section implements 10 U.S.C. 2279.</w:t>
      </w:r>
    </w:p>
    <w:p w:rsidR="002D422F" w:rsidRDefault="002D422F" w:rsidP="00B86553">
      <w:pPr>
        <w:pStyle w:val="Heading4"/>
      </w:pPr>
      <w:r>
        <w:rPr>
          <w:szCs w:val="24"/>
        </w:rPr>
        <w:br/>
      </w:r>
      <w:bookmarkStart w:id="157" w:name="_Toc37677015"/>
      <w:bookmarkStart w:id="158" w:name="_Toc37754882"/>
      <w:r w:rsidRPr="00890F63">
        <w:rPr>
          <w:szCs w:val="24"/>
        </w:rPr>
        <w:t>225</w:t>
      </w:r>
      <w:r w:rsidRPr="00DD7DC2">
        <w:rPr>
          <w:szCs w:val="24"/>
        </w:rPr>
        <w:t>.</w:t>
      </w:r>
      <w:r w:rsidRPr="00890F63">
        <w:rPr>
          <w:szCs w:val="24"/>
        </w:rPr>
        <w:t>772</w:t>
      </w:r>
      <w:r w:rsidRPr="00DD7DC2">
        <w:rPr>
          <w:szCs w:val="24"/>
        </w:rPr>
        <w:t>-</w:t>
      </w:r>
      <w:r w:rsidRPr="00890F63">
        <w:rPr>
          <w:szCs w:val="24"/>
        </w:rPr>
        <w:t>1</w:t>
      </w:r>
      <w:r w:rsidRPr="00DD7DC2">
        <w:rPr>
          <w:szCs w:val="24"/>
        </w:rPr>
        <w:t xml:space="preserve">  </w:t>
      </w:r>
      <w:r w:rsidRPr="00890F63">
        <w:rPr>
          <w:szCs w:val="24"/>
        </w:rPr>
        <w:t>Definitions</w:t>
      </w:r>
      <w:r w:rsidRPr="00DD7DC2">
        <w:rPr>
          <w:szCs w:val="24"/>
        </w:rPr>
        <w:t>.</w:t>
      </w:r>
      <w:bookmarkEnd w:id="157"/>
      <w:bookmarkEnd w:id="158"/>
    </w:p>
    <w:p w:rsidR="002D422F" w:rsidRPr="00B86553" w:rsidRDefault="002D422F" w:rsidP="00B86553">
      <w:r w:rsidRPr="00B86553">
        <w:rPr>
          <w:szCs w:val="24"/>
        </w:rPr>
        <w:t>As used in this section—</w:t>
      </w:r>
    </w:p>
    <w:p w:rsidR="002D422F" w:rsidRPr="00B86553" w:rsidRDefault="002D422F" w:rsidP="00B86553">
      <w:pPr>
        <w:rPr>
          <w:bCs/>
        </w:rPr>
      </w:pPr>
      <w:r w:rsidRPr="00B86553">
        <w:br/>
      </w:r>
      <w:r w:rsidRPr="00B86553">
        <w:rPr>
          <w:bCs/>
        </w:rPr>
        <w:t>“Covered foreign country” means—</w:t>
      </w:r>
    </w:p>
    <w:p w:rsidR="002D422F" w:rsidRDefault="002D422F" w:rsidP="00B86553">
      <w:pPr>
        <w:pStyle w:val="List2"/>
      </w:pPr>
      <w:r>
        <w:rPr>
          <w:bCs/>
          <w:szCs w:val="24"/>
        </w:rPr>
        <w:br/>
      </w:r>
      <w:r w:rsidRPr="00241E98">
        <w:rPr>
          <w:bCs/>
          <w:szCs w:val="24"/>
        </w:rPr>
        <w:t>(1)  The People’s Republic of China;</w:t>
      </w:r>
    </w:p>
    <w:p w:rsidR="002D422F" w:rsidRDefault="002D422F" w:rsidP="00B86553">
      <w:pPr>
        <w:pStyle w:val="List2"/>
      </w:pPr>
      <w:r>
        <w:rPr>
          <w:bCs/>
          <w:szCs w:val="24"/>
        </w:rPr>
        <w:br/>
      </w:r>
      <w:r w:rsidRPr="00241E98">
        <w:rPr>
          <w:bCs/>
          <w:szCs w:val="24"/>
        </w:rPr>
        <w:t>(2)  North Korea;</w:t>
      </w:r>
    </w:p>
    <w:p w:rsidR="002D422F" w:rsidRDefault="002D422F" w:rsidP="00B86553">
      <w:pPr>
        <w:pStyle w:val="List2"/>
      </w:pPr>
      <w:r>
        <w:rPr>
          <w:bCs/>
          <w:szCs w:val="24"/>
        </w:rPr>
        <w:br/>
      </w:r>
      <w:r w:rsidRPr="00241E98">
        <w:rPr>
          <w:bCs/>
          <w:szCs w:val="24"/>
        </w:rPr>
        <w:t>(3)  The Russian Federation; or</w:t>
      </w:r>
    </w:p>
    <w:p w:rsidR="002D422F" w:rsidRDefault="002D422F" w:rsidP="00B86553">
      <w:pPr>
        <w:pStyle w:val="List2"/>
      </w:pPr>
      <w:r>
        <w:rPr>
          <w:bCs/>
          <w:szCs w:val="24"/>
        </w:rPr>
        <w:br/>
      </w:r>
      <w:r w:rsidRPr="00241E98">
        <w:rPr>
          <w:bCs/>
          <w:szCs w:val="24"/>
        </w:rPr>
        <w:t>(4)  Any country that is a state sponsor of terrorism.  (10 U.S.C. 2279)</w:t>
      </w:r>
    </w:p>
    <w:p w:rsidR="002D422F" w:rsidRPr="00B86553" w:rsidRDefault="002D422F" w:rsidP="00B86553">
      <w:r w:rsidRPr="00B86553">
        <w:rPr>
          <w:bCs/>
          <w:szCs w:val="24"/>
        </w:rPr>
        <w:br/>
      </w:r>
      <w:r w:rsidRPr="00B86553">
        <w:rPr>
          <w:szCs w:val="24"/>
        </w:rP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rsidR="002D422F" w:rsidRPr="00B86553" w:rsidRDefault="002D422F" w:rsidP="00B86553">
      <w:pPr>
        <w:rPr>
          <w:bCs/>
        </w:rPr>
      </w:pPr>
      <w:r w:rsidRPr="00B86553">
        <w:br/>
      </w:r>
      <w:r w:rsidRPr="00B86553">
        <w:rPr>
          <w:bCs/>
        </w:rPr>
        <w:t>“Foreign entity” means—</w:t>
      </w:r>
    </w:p>
    <w:p w:rsidR="002D422F" w:rsidRDefault="002D422F" w:rsidP="00B86553">
      <w:pPr>
        <w:pStyle w:val="List2"/>
      </w:pPr>
      <w:r>
        <w:rPr>
          <w:bCs/>
          <w:szCs w:val="24"/>
        </w:rPr>
        <w:br/>
      </w:r>
      <w:r w:rsidRPr="00241E98">
        <w:rPr>
          <w:bCs/>
          <w:szCs w:val="24"/>
        </w:rP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rsidR="002D422F" w:rsidRDefault="002D422F" w:rsidP="00B86553">
      <w:pPr>
        <w:pStyle w:val="List2"/>
      </w:pPr>
      <w:r>
        <w:rPr>
          <w:bCs/>
          <w:szCs w:val="24"/>
        </w:rPr>
        <w:br/>
      </w:r>
      <w:r w:rsidRPr="00241E98">
        <w:rPr>
          <w:bCs/>
          <w:szCs w:val="24"/>
        </w:rP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rsidR="002D422F" w:rsidRPr="00B86553" w:rsidRDefault="002D422F" w:rsidP="00B86553">
      <w:r w:rsidRPr="00B86553">
        <w:rPr>
          <w:bCs/>
          <w:szCs w:val="24"/>
        </w:rPr>
        <w:br/>
        <w:t>“Government of a covered foreign country” includes the state and the government of a covered foreign country, as well as any political subdivision, agency, or instrumentality thereof.</w:t>
      </w:r>
    </w:p>
    <w:p w:rsidR="002D422F" w:rsidRPr="00B86553" w:rsidRDefault="002D422F" w:rsidP="00B86553">
      <w:r w:rsidRPr="00B86553">
        <w:br/>
        <w:t>“Launch vehicle” means a fully integrated space launch vehicle. (10 U.S.C. 2279)</w:t>
      </w:r>
    </w:p>
    <w:p w:rsidR="002D422F" w:rsidRPr="00B86553" w:rsidRDefault="002D422F" w:rsidP="00B86553">
      <w:r w:rsidRPr="00B86553">
        <w:lastRenderedPageBreak/>
        <w:br/>
        <w:t>“Satellite services” means communications capabilities that utilize an on-orbit satellite for transmitting the signal from one location to another.</w:t>
      </w:r>
    </w:p>
    <w:p w:rsidR="002D422F" w:rsidRPr="00B86553" w:rsidRDefault="002D422F" w:rsidP="00B86553">
      <w:r w:rsidRPr="00B86553">
        <w:b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December 21, 2018, state sponsors of terrorism include:  Iran, North Korea, Sudan, and Syria.  (10 U.S.C. 2327)</w:t>
      </w:r>
    </w:p>
    <w:p w:rsidR="002D422F" w:rsidRPr="00DD7DC2" w:rsidRDefault="002D422F" w:rsidP="00B86553">
      <w:pPr>
        <w:pStyle w:val="Heading4"/>
      </w:pPr>
      <w:r>
        <w:rPr>
          <w:szCs w:val="24"/>
        </w:rPr>
        <w:br/>
      </w:r>
      <w:bookmarkStart w:id="159" w:name="_Toc37677016"/>
      <w:bookmarkStart w:id="160" w:name="_Toc37754883"/>
      <w:r w:rsidRPr="00890F63">
        <w:rPr>
          <w:szCs w:val="24"/>
        </w:rPr>
        <w:t>225</w:t>
      </w:r>
      <w:r w:rsidRPr="00DD7DC2">
        <w:rPr>
          <w:szCs w:val="24"/>
        </w:rPr>
        <w:t>.</w:t>
      </w:r>
      <w:r w:rsidRPr="00890F63">
        <w:rPr>
          <w:szCs w:val="24"/>
        </w:rPr>
        <w:t>772</w:t>
      </w:r>
      <w:r w:rsidRPr="00DD7DC2">
        <w:rPr>
          <w:szCs w:val="24"/>
        </w:rPr>
        <w:t>-</w:t>
      </w:r>
      <w:r w:rsidRPr="00890F63">
        <w:rPr>
          <w:szCs w:val="24"/>
        </w:rPr>
        <w:t>2</w:t>
      </w:r>
      <w:r w:rsidRPr="00DD7DC2">
        <w:rPr>
          <w:szCs w:val="24"/>
        </w:rPr>
        <w:t xml:space="preserve">  </w:t>
      </w:r>
      <w:r w:rsidRPr="00890F63">
        <w:rPr>
          <w:szCs w:val="24"/>
        </w:rPr>
        <w:t>Prohibitions</w:t>
      </w:r>
      <w:r w:rsidRPr="00DD7DC2">
        <w:rPr>
          <w:szCs w:val="24"/>
        </w:rPr>
        <w:t>.</w:t>
      </w:r>
      <w:bookmarkEnd w:id="159"/>
      <w:bookmarkEnd w:id="160"/>
    </w:p>
    <w:p w:rsidR="002D422F" w:rsidRPr="00B86553" w:rsidRDefault="002D422F" w:rsidP="00B86553">
      <w:r w:rsidRPr="00B86553">
        <w:rPr>
          <w:szCs w:val="24"/>
        </w:rPr>
        <w:t xml:space="preserve">Except as provided in </w:t>
      </w:r>
      <w:hyperlink r:id="rId109" w:anchor="225.772-4" w:history="1">
        <w:r w:rsidRPr="00B86553">
          <w:rPr>
            <w:rStyle w:val="Hyperlink"/>
            <w:szCs w:val="24"/>
          </w:rPr>
          <w:t>225.772-4</w:t>
        </w:r>
      </w:hyperlink>
      <w:r w:rsidRPr="00B86553">
        <w:rPr>
          <w:szCs w:val="24"/>
        </w:rPr>
        <w:t>, the contracting officer shall not award a contract for commercial satellite services to—</w:t>
      </w:r>
    </w:p>
    <w:p w:rsidR="002D422F" w:rsidRDefault="002D422F" w:rsidP="00B87C36">
      <w:pPr>
        <w:pStyle w:val="List1"/>
      </w:pPr>
      <w:r>
        <w:br/>
      </w:r>
      <w:r w:rsidRPr="00765000">
        <w:t>(a)</w:t>
      </w:r>
      <w:r>
        <w:t>(1)</w:t>
      </w:r>
      <w:r w:rsidRPr="00765000">
        <w:t xml:space="preserve">  A foreign entity if the Under Secretary of Defense for Acquisition </w:t>
      </w:r>
      <w:r>
        <w:t xml:space="preserve">and </w:t>
      </w:r>
    </w:p>
    <w:p w:rsidR="002D422F" w:rsidRPr="00B86553" w:rsidRDefault="002D422F" w:rsidP="00B86553">
      <w:r w:rsidRPr="00B86553">
        <w:rPr>
          <w:szCs w:val="24"/>
        </w:rPr>
        <w:t>Sustainment or the Under Secretary of Defense for Policy reasonably believes that—</w:t>
      </w:r>
    </w:p>
    <w:p w:rsidR="002D422F" w:rsidRDefault="002D422F" w:rsidP="00B86553">
      <w:pPr>
        <w:pStyle w:val="List3"/>
      </w:pPr>
      <w:r>
        <w:rPr>
          <w:szCs w:val="24"/>
        </w:rPr>
        <w:br/>
      </w:r>
      <w:r w:rsidRPr="00765000">
        <w:rPr>
          <w:szCs w:val="24"/>
        </w:rPr>
        <w:t>(</w:t>
      </w:r>
      <w:r>
        <w:rPr>
          <w:szCs w:val="24"/>
        </w:rPr>
        <w:t>i</w:t>
      </w:r>
      <w:r w:rsidRPr="00765000">
        <w:rPr>
          <w:szCs w:val="24"/>
        </w:rPr>
        <w:t xml:space="preserve">)  </w:t>
      </w:r>
      <w:r>
        <w:rPr>
          <w:szCs w:val="24"/>
        </w:rPr>
        <w:t>The foreign entity i</w:t>
      </w:r>
      <w:r w:rsidRPr="00765000">
        <w:rPr>
          <w:szCs w:val="24"/>
        </w:rPr>
        <w:t xml:space="preserve">s an entity in which the government of a covered foreign country has an ownership interest that enables the government to affect satellite operations; </w:t>
      </w:r>
    </w:p>
    <w:p w:rsidR="002D422F" w:rsidRDefault="002D422F" w:rsidP="00B86553">
      <w:pPr>
        <w:pStyle w:val="List3"/>
      </w:pPr>
      <w:r>
        <w:rPr>
          <w:szCs w:val="24"/>
        </w:rPr>
        <w:br/>
      </w:r>
      <w:r w:rsidRPr="00765000">
        <w:rPr>
          <w:szCs w:val="24"/>
        </w:rPr>
        <w:t>(</w:t>
      </w:r>
      <w:r>
        <w:rPr>
          <w:szCs w:val="24"/>
        </w:rPr>
        <w:t>ii</w:t>
      </w:r>
      <w:r w:rsidRPr="00765000">
        <w:rPr>
          <w:szCs w:val="24"/>
        </w:rPr>
        <w:t xml:space="preserve">)  </w:t>
      </w:r>
      <w:r>
        <w:rPr>
          <w:szCs w:val="24"/>
        </w:rPr>
        <w:t xml:space="preserve"> The foreign entity p</w:t>
      </w:r>
      <w:r w:rsidRPr="00765000">
        <w:rPr>
          <w:szCs w:val="24"/>
        </w:rPr>
        <w:t>lans to or is expected to provide satellite services under the contract from a covered foreign country; or</w:t>
      </w:r>
    </w:p>
    <w:p w:rsidR="002D422F" w:rsidRDefault="002D422F" w:rsidP="00B86553">
      <w:pPr>
        <w:pStyle w:val="List3"/>
      </w:pPr>
      <w:r>
        <w:rPr>
          <w:szCs w:val="24"/>
        </w:rPr>
        <w:br/>
      </w:r>
      <w:r w:rsidRPr="00241E98">
        <w:rPr>
          <w:szCs w:val="24"/>
        </w:rPr>
        <w:t xml:space="preserve">(iii)  Entering into such contract would create an unacceptable cybersecurity risk for DoD, as determined by the Under Secretary of Defense for Acquisition and Sustainment or the Under Secretary of Defense for Policy; or  </w:t>
      </w:r>
    </w:p>
    <w:p w:rsidR="002D422F" w:rsidRDefault="002D422F" w:rsidP="00B86553">
      <w:pPr>
        <w:pStyle w:val="List2"/>
      </w:pPr>
      <w:r>
        <w:rPr>
          <w:szCs w:val="24"/>
        </w:rPr>
        <w:br/>
        <w:t>(2)</w:t>
      </w:r>
      <w:r w:rsidRPr="00765000">
        <w:rPr>
          <w:szCs w:val="24"/>
        </w:rPr>
        <w:t xml:space="preserve">  An offeror that is offering commercial satellite services provided by a foreign entity as described in paragraph (a) of this section</w:t>
      </w:r>
      <w:r>
        <w:rPr>
          <w:szCs w:val="24"/>
        </w:rPr>
        <w:t>; or</w:t>
      </w:r>
    </w:p>
    <w:p w:rsidR="002D422F" w:rsidRDefault="002D422F" w:rsidP="00B87C36">
      <w:pPr>
        <w:pStyle w:val="List1"/>
      </w:pPr>
      <w:r>
        <w:br/>
      </w:r>
      <w:r w:rsidRPr="00F3113F">
        <w:t>(b)(1)  Any entity, except as provided in paragraph (b)(2) of this section, for a launch that occurs on or after December 31, 2022, if the Under Secretary of Defense for Acquisition and Sustainment or the Under Secretary of Defense for Policy reasonably believes that such satellite services will be provided using satellites that will be—</w:t>
      </w:r>
    </w:p>
    <w:p w:rsidR="002D422F" w:rsidRDefault="002D422F" w:rsidP="00B86553">
      <w:pPr>
        <w:pStyle w:val="List3"/>
      </w:pPr>
      <w:r>
        <w:rPr>
          <w:szCs w:val="24"/>
        </w:rPr>
        <w:br/>
      </w:r>
      <w:r w:rsidRPr="00F3113F">
        <w:rPr>
          <w:szCs w:val="24"/>
        </w:rPr>
        <w:t>(i)  Designed or manufactured—</w:t>
      </w:r>
    </w:p>
    <w:p w:rsidR="002D422F" w:rsidRDefault="002D422F" w:rsidP="00B86553">
      <w:pPr>
        <w:pStyle w:val="List4"/>
      </w:pPr>
      <w:r>
        <w:rPr>
          <w:szCs w:val="24"/>
        </w:rPr>
        <w:br/>
      </w:r>
      <w:r w:rsidRPr="00F3113F">
        <w:rPr>
          <w:szCs w:val="24"/>
        </w:rPr>
        <w:t xml:space="preserve">(A)  In a covered foreign country; or </w:t>
      </w:r>
    </w:p>
    <w:p w:rsidR="002D422F" w:rsidRDefault="002D422F" w:rsidP="00B86553">
      <w:pPr>
        <w:pStyle w:val="List4"/>
      </w:pPr>
      <w:r>
        <w:rPr>
          <w:szCs w:val="24"/>
        </w:rPr>
        <w:br/>
      </w:r>
      <w:r w:rsidRPr="00F3113F">
        <w:rPr>
          <w:szCs w:val="24"/>
        </w:rPr>
        <w:t>(B)  By an entity controlled in whole or in part by, or acting on behalf of, the government of a covered foreign country; or</w:t>
      </w:r>
    </w:p>
    <w:p w:rsidR="002D422F" w:rsidRDefault="002D422F" w:rsidP="00B86553">
      <w:pPr>
        <w:pStyle w:val="List3"/>
      </w:pPr>
      <w:r>
        <w:rPr>
          <w:szCs w:val="24"/>
        </w:rPr>
        <w:lastRenderedPageBreak/>
        <w:br/>
      </w:r>
      <w:r w:rsidRPr="00F3113F">
        <w:rPr>
          <w:szCs w:val="24"/>
        </w:rPr>
        <w:t>(ii)  Launched outside the United States using a launch vehicle that is—</w:t>
      </w:r>
    </w:p>
    <w:p w:rsidR="002D422F" w:rsidRDefault="002D422F" w:rsidP="00B86553">
      <w:pPr>
        <w:pStyle w:val="List4"/>
      </w:pPr>
      <w:r>
        <w:rPr>
          <w:szCs w:val="24"/>
        </w:rPr>
        <w:br/>
      </w:r>
      <w:r w:rsidRPr="00F3113F">
        <w:rPr>
          <w:szCs w:val="24"/>
        </w:rPr>
        <w:t xml:space="preserve">(A)  Designed or manufactured in a covered foreign country; or </w:t>
      </w:r>
    </w:p>
    <w:p w:rsidR="002D422F" w:rsidRDefault="002D422F" w:rsidP="00B86553">
      <w:pPr>
        <w:pStyle w:val="List4"/>
      </w:pPr>
      <w:r>
        <w:rPr>
          <w:szCs w:val="24"/>
        </w:rPr>
        <w:br/>
      </w:r>
      <w:r w:rsidRPr="00F3113F">
        <w:rPr>
          <w:szCs w:val="24"/>
        </w:rPr>
        <w:t>(B)  Provided by—</w:t>
      </w:r>
    </w:p>
    <w:p w:rsidR="002D422F" w:rsidRDefault="002D422F" w:rsidP="00B86553">
      <w:pPr>
        <w:pStyle w:val="List2"/>
      </w:pPr>
      <w:r>
        <w:br/>
      </w:r>
      <w:r w:rsidRPr="00F3113F">
        <w:t>(</w:t>
      </w:r>
      <w:r w:rsidRPr="00F3113F">
        <w:rPr>
          <w:i/>
        </w:rPr>
        <w:t>1</w:t>
      </w:r>
      <w:r w:rsidRPr="00F3113F">
        <w:t xml:space="preserve">)  The government of a covered foreign country; or </w:t>
      </w:r>
    </w:p>
    <w:p w:rsidR="002D422F" w:rsidRDefault="002D422F" w:rsidP="00B86553">
      <w:pPr>
        <w:pStyle w:val="List2"/>
      </w:pPr>
      <w:r>
        <w:br/>
      </w:r>
      <w:r w:rsidRPr="00F3113F">
        <w:t>(</w:t>
      </w:r>
      <w:r w:rsidRPr="00F3113F">
        <w:rPr>
          <w:i/>
        </w:rPr>
        <w:t>2</w:t>
      </w:r>
      <w:r w:rsidRPr="00F3113F">
        <w:t>)  An entity controlled in whole or in part by, or acting on behalf of, the government of a covered foreign country.</w:t>
      </w:r>
    </w:p>
    <w:p w:rsidR="002D422F" w:rsidRDefault="002D422F" w:rsidP="00B86553">
      <w:pPr>
        <w:pStyle w:val="List2"/>
      </w:pPr>
      <w:r>
        <w:rPr>
          <w:szCs w:val="24"/>
        </w:rPr>
        <w:br/>
      </w:r>
      <w:r w:rsidRPr="00F3113F">
        <w:rPr>
          <w:szCs w:val="24"/>
        </w:rPr>
        <w:t>(2)  The prohibition in paragraph (b)(1) of this section does not apply with respect to launch services for which a satellite service provider has a contract or other agreement that, prior to June 10, 2018, was either fully paid for by the satellite service provider or covered by a legally binding commitment of the satellite service provider to pay for such services.</w:t>
      </w:r>
    </w:p>
    <w:p w:rsidR="002D422F" w:rsidRDefault="002D422F" w:rsidP="00B86553">
      <w:pPr>
        <w:pStyle w:val="Heading4"/>
      </w:pPr>
      <w:r>
        <w:rPr>
          <w:szCs w:val="24"/>
        </w:rPr>
        <w:br/>
      </w:r>
      <w:bookmarkStart w:id="161" w:name="_Toc37677017"/>
      <w:bookmarkStart w:id="162" w:name="_Toc37754884"/>
      <w:r w:rsidRPr="00890F63">
        <w:rPr>
          <w:szCs w:val="24"/>
        </w:rPr>
        <w:t>225</w:t>
      </w:r>
      <w:r>
        <w:rPr>
          <w:szCs w:val="24"/>
        </w:rPr>
        <w:t>.</w:t>
      </w:r>
      <w:r w:rsidRPr="00890F63">
        <w:rPr>
          <w:szCs w:val="24"/>
        </w:rPr>
        <w:t>772</w:t>
      </w:r>
      <w:r>
        <w:rPr>
          <w:szCs w:val="24"/>
        </w:rPr>
        <w:t>-</w:t>
      </w:r>
      <w:r w:rsidRPr="00890F63">
        <w:rPr>
          <w:szCs w:val="24"/>
        </w:rPr>
        <w:t>3</w:t>
      </w:r>
      <w:r>
        <w:rPr>
          <w:szCs w:val="24"/>
        </w:rPr>
        <w:t xml:space="preserve">  </w:t>
      </w:r>
      <w:r w:rsidRPr="00890F63">
        <w:rPr>
          <w:szCs w:val="24"/>
        </w:rPr>
        <w:t>Procedures</w:t>
      </w:r>
      <w:r>
        <w:rPr>
          <w:szCs w:val="24"/>
        </w:rPr>
        <w:t>.</w:t>
      </w:r>
      <w:bookmarkEnd w:id="161"/>
      <w:bookmarkEnd w:id="162"/>
    </w:p>
    <w:p w:rsidR="002D422F" w:rsidRDefault="002D422F" w:rsidP="00B87C36">
      <w:pPr>
        <w:pStyle w:val="List1"/>
      </w:pPr>
      <w:r>
        <w:rPr>
          <w:b/>
        </w:rPr>
        <w:br/>
      </w:r>
      <w:r w:rsidRPr="00F3113F">
        <w:t xml:space="preserve">(a)(1)  The contracting officer shall not award to any  source that is a foreign satellite service provider or is offering satellite services provided by a foreign entity if such award presents an unacceptable cybersecurity risk, as determined by the Under Secretary of Defense for Acquisition and Sustainment or the Under Secretary of Defense for Policy. </w:t>
      </w:r>
    </w:p>
    <w:p w:rsidR="002D422F" w:rsidRDefault="002D422F" w:rsidP="00B86553">
      <w:pPr>
        <w:pStyle w:val="List2"/>
      </w:pPr>
      <w:r>
        <w:rPr>
          <w:szCs w:val="24"/>
        </w:rPr>
        <w:br/>
      </w:r>
      <w:r w:rsidRPr="00F3113F">
        <w:rPr>
          <w:szCs w:val="24"/>
        </w:rPr>
        <w:t>(2)  When procuring commercial satellite services from a foreign entity, the contracting officer shall review the exclusion records in the System for Award Management (SAM) database as required at FAR 9.405, to ensure that an entity identified in, or otherwise known to be involved in, the otherwise successful offer is not listed as ineligible in the SAM database (see FAR 9.405).</w:t>
      </w:r>
    </w:p>
    <w:p w:rsidR="002D422F" w:rsidRDefault="002D422F" w:rsidP="00B87C36">
      <w:pPr>
        <w:pStyle w:val="List1"/>
      </w:pPr>
      <w:r>
        <w:br/>
      </w:r>
      <w:r w:rsidRPr="00765000">
        <w:t>(</w:t>
      </w:r>
      <w:r>
        <w:t>b</w:t>
      </w:r>
      <w:r w:rsidRPr="00765000">
        <w:t>)  If an offeror discloses information in accordance with paragraph (</w:t>
      </w:r>
      <w:r>
        <w:t>c</w:t>
      </w:r>
      <w:r w:rsidRPr="00765000">
        <w:t xml:space="preserve">) of the provision </w:t>
      </w:r>
      <w:hyperlink r:id="rId110" w:anchor="252.225-7049" w:history="1">
        <w:r w:rsidRPr="00606DBB">
          <w:rPr>
            <w:rStyle w:val="Hyperlink"/>
          </w:rPr>
          <w:t>252.225-7049</w:t>
        </w:r>
      </w:hyperlink>
      <w:r w:rsidRPr="00765000">
        <w:t xml:space="preserve">, Prohibition on Acquisition of </w:t>
      </w:r>
      <w:r>
        <w:t xml:space="preserve"> Certain Foreign </w:t>
      </w:r>
      <w:r w:rsidRPr="00765000">
        <w:t>Commercial Satellite Services—Representations, the contracting officer—</w:t>
      </w:r>
    </w:p>
    <w:p w:rsidR="002D422F" w:rsidRDefault="002D422F" w:rsidP="00B86553">
      <w:pPr>
        <w:pStyle w:val="List2"/>
      </w:pPr>
      <w:r>
        <w:rPr>
          <w:szCs w:val="24"/>
        </w:rPr>
        <w:br/>
      </w:r>
      <w:r w:rsidRPr="00765000">
        <w:rPr>
          <w:szCs w:val="24"/>
        </w:rPr>
        <w:t xml:space="preserve">(1)  Shall forward the information regarding the offeror through agency channels to the address at </w:t>
      </w:r>
      <w:hyperlink r:id="rId111" w:anchor="225.772-3" w:history="1">
        <w:r w:rsidRPr="00606DBB">
          <w:rPr>
            <w:rStyle w:val="Hyperlink"/>
            <w:szCs w:val="24"/>
          </w:rPr>
          <w:t>PGI 225.772-3</w:t>
        </w:r>
      </w:hyperlink>
      <w:r w:rsidRPr="00765000">
        <w:rPr>
          <w:szCs w:val="24"/>
        </w:rPr>
        <w:t>; and</w:t>
      </w:r>
    </w:p>
    <w:p w:rsidR="002D422F" w:rsidRDefault="002D422F" w:rsidP="00B86553">
      <w:pPr>
        <w:pStyle w:val="List2"/>
      </w:pPr>
      <w:r>
        <w:rPr>
          <w:szCs w:val="24"/>
        </w:rPr>
        <w:br/>
      </w:r>
      <w:r w:rsidRPr="00765000">
        <w:rPr>
          <w:szCs w:val="24"/>
        </w:rPr>
        <w:t xml:space="preserve">(2)  Shall not award to that offeror, unless an exception is determined to apply in accordance with </w:t>
      </w:r>
      <w:hyperlink r:id="rId112" w:anchor="225.772-4" w:history="1">
        <w:r w:rsidRPr="00606DBB">
          <w:rPr>
            <w:rStyle w:val="Hyperlink"/>
            <w:szCs w:val="24"/>
          </w:rPr>
          <w:t>225.772-4</w:t>
        </w:r>
      </w:hyperlink>
      <w:r w:rsidRPr="00765000">
        <w:rPr>
          <w:szCs w:val="24"/>
        </w:rPr>
        <w:t>.</w:t>
      </w:r>
    </w:p>
    <w:p w:rsidR="002D422F" w:rsidRDefault="002D422F" w:rsidP="00B87C36">
      <w:pPr>
        <w:pStyle w:val="List1"/>
      </w:pPr>
      <w:r>
        <w:br/>
      </w:r>
      <w:r w:rsidRPr="00765000">
        <w:t>(</w:t>
      </w:r>
      <w:r>
        <w:t>c</w:t>
      </w:r>
      <w:r w:rsidRPr="00765000">
        <w:t xml:space="preserve">)(1)  If the otherwise successful offeror provides negative responses to all representations in the provision at </w:t>
      </w:r>
      <w:hyperlink r:id="rId113" w:anchor="252.225-7049" w:history="1">
        <w:r w:rsidRPr="00606DBB">
          <w:rPr>
            <w:rStyle w:val="Hyperlink"/>
          </w:rPr>
          <w:t>252.225-7049</w:t>
        </w:r>
      </w:hyperlink>
      <w:r w:rsidRPr="00765000">
        <w:t>, the contracting officer may rely on the representations, unless the contracting officer has an independent reason to question the representations.</w:t>
      </w:r>
    </w:p>
    <w:p w:rsidR="002D422F" w:rsidRDefault="002D422F" w:rsidP="00B86553">
      <w:pPr>
        <w:pStyle w:val="List2"/>
      </w:pPr>
      <w:r>
        <w:rPr>
          <w:szCs w:val="24"/>
        </w:rPr>
        <w:br/>
      </w:r>
      <w:r w:rsidRPr="00765000">
        <w:rPr>
          <w:szCs w:val="24"/>
        </w:rPr>
        <w:t xml:space="preserve">(2)  If the contracting officer has an independent reason to question a negative </w:t>
      </w:r>
      <w:r w:rsidRPr="00765000">
        <w:rPr>
          <w:szCs w:val="24"/>
        </w:rPr>
        <w:lastRenderedPageBreak/>
        <w:t xml:space="preserve">representation of the otherwise successful offeror, the contracting officer shall consult with the office specified in </w:t>
      </w:r>
      <w:hyperlink r:id="rId114" w:anchor="225.772-3" w:history="1">
        <w:r w:rsidRPr="00606DBB">
          <w:rPr>
            <w:rStyle w:val="Hyperlink"/>
            <w:szCs w:val="24"/>
          </w:rPr>
          <w:t>PGI 225.772-3</w:t>
        </w:r>
      </w:hyperlink>
      <w:r w:rsidRPr="00765000">
        <w:rPr>
          <w:szCs w:val="24"/>
        </w:rPr>
        <w:t>, prior to deciding whether to award to that offeror.</w:t>
      </w:r>
    </w:p>
    <w:p w:rsidR="002D422F" w:rsidRDefault="002D422F" w:rsidP="00B86553">
      <w:pPr>
        <w:pStyle w:val="Heading4"/>
      </w:pPr>
      <w:r>
        <w:rPr>
          <w:szCs w:val="24"/>
        </w:rPr>
        <w:br/>
      </w:r>
      <w:bookmarkStart w:id="163" w:name="_Toc37677018"/>
      <w:bookmarkStart w:id="164" w:name="_Toc37754885"/>
      <w:r w:rsidRPr="00890F63">
        <w:rPr>
          <w:szCs w:val="24"/>
        </w:rPr>
        <w:t>225</w:t>
      </w:r>
      <w:r w:rsidRPr="00DD7DC2">
        <w:rPr>
          <w:szCs w:val="24"/>
        </w:rPr>
        <w:t>.</w:t>
      </w:r>
      <w:r w:rsidRPr="00890F63">
        <w:rPr>
          <w:szCs w:val="24"/>
        </w:rPr>
        <w:t>772</w:t>
      </w:r>
      <w:r w:rsidRPr="00DD7DC2">
        <w:rPr>
          <w:szCs w:val="24"/>
        </w:rPr>
        <w:t>-</w:t>
      </w:r>
      <w:r w:rsidRPr="00890F63">
        <w:rPr>
          <w:szCs w:val="24"/>
        </w:rPr>
        <w:t>4</w:t>
      </w:r>
      <w:r w:rsidRPr="00DD7DC2">
        <w:rPr>
          <w:szCs w:val="24"/>
        </w:rPr>
        <w:t xml:space="preserve">  </w:t>
      </w:r>
      <w:r w:rsidRPr="00890F63">
        <w:rPr>
          <w:szCs w:val="24"/>
        </w:rPr>
        <w:t>Exception</w:t>
      </w:r>
      <w:r w:rsidRPr="00DD7DC2">
        <w:rPr>
          <w:szCs w:val="24"/>
        </w:rPr>
        <w:t>.</w:t>
      </w:r>
      <w:bookmarkEnd w:id="163"/>
      <w:bookmarkEnd w:id="164"/>
    </w:p>
    <w:p w:rsidR="002D422F" w:rsidRDefault="002D422F" w:rsidP="00B87C36">
      <w:pPr>
        <w:pStyle w:val="List1"/>
      </w:pPr>
      <w:r>
        <w:rPr>
          <w:b/>
        </w:rPr>
        <w:br/>
      </w:r>
      <w:r w:rsidRPr="00765000">
        <w:t>(a)  The prohibition</w:t>
      </w:r>
      <w:r>
        <w:t>s</w:t>
      </w:r>
      <w:r w:rsidRPr="00765000">
        <w:t xml:space="preserve"> in </w:t>
      </w:r>
      <w:hyperlink r:id="rId115" w:anchor="225.772-2" w:history="1">
        <w:r w:rsidRPr="00606DBB">
          <w:rPr>
            <w:rStyle w:val="Hyperlink"/>
          </w:rPr>
          <w:t>225.772-2</w:t>
        </w:r>
      </w:hyperlink>
      <w:r>
        <w:t xml:space="preserve">(a) and (b) </w:t>
      </w:r>
      <w:r w:rsidRPr="00765000">
        <w:t>do not apply if–</w:t>
      </w:r>
    </w:p>
    <w:p w:rsidR="002D422F" w:rsidRDefault="002D422F" w:rsidP="00B86553">
      <w:pPr>
        <w:pStyle w:val="List2"/>
      </w:pPr>
      <w:r>
        <w:rPr>
          <w:szCs w:val="24"/>
        </w:rPr>
        <w:br/>
      </w:r>
      <w:r w:rsidRPr="00765000">
        <w:rPr>
          <w:szCs w:val="24"/>
        </w:rPr>
        <w:t>(1)  The Under Secretary of Defense for Acquisition</w:t>
      </w:r>
      <w:r>
        <w:rPr>
          <w:szCs w:val="24"/>
        </w:rPr>
        <w:t xml:space="preserve"> and Sustainment</w:t>
      </w:r>
      <w:r w:rsidRPr="00765000">
        <w:rPr>
          <w:szCs w:val="24"/>
        </w:rPr>
        <w:t xml:space="preserve">, or the </w:t>
      </w:r>
    </w:p>
    <w:p w:rsidR="002D422F" w:rsidRPr="00B86553" w:rsidRDefault="002D422F" w:rsidP="00B86553">
      <w:r w:rsidRPr="00B86553">
        <w:rPr>
          <w:szCs w:val="24"/>
        </w:rPr>
        <w:t>Under Secretary of Defense for Policy, without power of redelegation, determines that it is in the national security interest of the United States to enter into such contract; and</w:t>
      </w:r>
    </w:p>
    <w:p w:rsidR="002D422F" w:rsidRDefault="002D422F" w:rsidP="00B86553">
      <w:pPr>
        <w:pStyle w:val="List2"/>
      </w:pPr>
      <w:r>
        <w:rPr>
          <w:szCs w:val="24"/>
        </w:rPr>
        <w:br/>
      </w:r>
      <w:r w:rsidRPr="00765000">
        <w:rPr>
          <w:szCs w:val="24"/>
        </w:rPr>
        <w:t>(2)  Not later than seven days before entering into such contract, the Under Secretary of Defense making the determination in paragraph (a)(1) of this section, in consultation with the Director of National Intelligence, submits to the congressional defense committees a national security assessment, in accordance with 10 U.S.C. 2279.</w:t>
      </w:r>
    </w:p>
    <w:p w:rsidR="002D422F" w:rsidRDefault="002D422F" w:rsidP="00B87C36">
      <w:pPr>
        <w:pStyle w:val="List1"/>
      </w:pPr>
      <w:r>
        <w:br/>
      </w:r>
      <w:r w:rsidRPr="00765000">
        <w:t xml:space="preserve">(b)  If requesting an exception pursuant to paragraph (a) of this section, the contracting officer shall forward the request through agency channels to the address at </w:t>
      </w:r>
      <w:hyperlink r:id="rId116" w:anchor="225.772-3" w:history="1">
        <w:r w:rsidRPr="00606DBB">
          <w:rPr>
            <w:rStyle w:val="Hyperlink"/>
          </w:rPr>
          <w:t>PGI 225.772-3</w:t>
        </w:r>
      </w:hyperlink>
      <w:r w:rsidRPr="00765000">
        <w:t>, providing any available information necessary for the Under Secretary of Defense making the determination in paragraph</w:t>
      </w:r>
      <w:r>
        <w:t xml:space="preserve"> </w:t>
      </w:r>
      <w:r w:rsidRPr="00765000">
        <w:t>(a)(1) of this section to evaluate the request and perform a national security assessment, in accordance with 10 U.S.C. 2279.</w:t>
      </w:r>
    </w:p>
    <w:p w:rsidR="002D422F" w:rsidRDefault="002D422F" w:rsidP="00B86553">
      <w:pPr>
        <w:pStyle w:val="Heading4"/>
      </w:pPr>
      <w:r>
        <w:br/>
      </w:r>
      <w:bookmarkStart w:id="165" w:name="_Toc37677019"/>
      <w:bookmarkStart w:id="166" w:name="_Toc37754886"/>
      <w:r w:rsidRPr="00890F63">
        <w:rPr>
          <w:szCs w:val="24"/>
        </w:rPr>
        <w:t>225</w:t>
      </w:r>
      <w:r w:rsidRPr="00DD7DC2">
        <w:rPr>
          <w:szCs w:val="24"/>
        </w:rPr>
        <w:t>.</w:t>
      </w:r>
      <w:r w:rsidRPr="00890F63">
        <w:rPr>
          <w:szCs w:val="24"/>
        </w:rPr>
        <w:t>772</w:t>
      </w:r>
      <w:r>
        <w:rPr>
          <w:szCs w:val="24"/>
        </w:rPr>
        <w:t>-</w:t>
      </w:r>
      <w:r w:rsidRPr="00890F63">
        <w:rPr>
          <w:szCs w:val="24"/>
        </w:rPr>
        <w:t>5</w:t>
      </w:r>
      <w:r w:rsidRPr="00DD7DC2">
        <w:rPr>
          <w:szCs w:val="24"/>
        </w:rPr>
        <w:t xml:space="preserve"> </w:t>
      </w:r>
      <w:r>
        <w:rPr>
          <w:szCs w:val="24"/>
        </w:rPr>
        <w:t xml:space="preserve"> </w:t>
      </w:r>
      <w:r w:rsidRPr="00890F63">
        <w:rPr>
          <w:szCs w:val="24"/>
        </w:rPr>
        <w:t>Solicitation</w:t>
      </w:r>
      <w:r w:rsidRPr="00DD7DC2">
        <w:rPr>
          <w:szCs w:val="24"/>
        </w:rPr>
        <w:t xml:space="preserve"> </w:t>
      </w:r>
      <w:r w:rsidRPr="00890F63">
        <w:rPr>
          <w:szCs w:val="24"/>
        </w:rPr>
        <w:t>provision</w:t>
      </w:r>
      <w:r>
        <w:rPr>
          <w:szCs w:val="24"/>
        </w:rPr>
        <w:t xml:space="preserve"> </w:t>
      </w:r>
      <w:r w:rsidRPr="00890F63">
        <w:rPr>
          <w:szCs w:val="24"/>
        </w:rPr>
        <w:t>and</w:t>
      </w:r>
      <w:r>
        <w:rPr>
          <w:szCs w:val="24"/>
        </w:rPr>
        <w:t xml:space="preserve"> </w:t>
      </w:r>
      <w:r w:rsidRPr="00890F63">
        <w:rPr>
          <w:szCs w:val="24"/>
        </w:rPr>
        <w:t>contract</w:t>
      </w:r>
      <w:r>
        <w:rPr>
          <w:szCs w:val="24"/>
        </w:rPr>
        <w:t xml:space="preserve"> </w:t>
      </w:r>
      <w:r w:rsidRPr="00890F63">
        <w:rPr>
          <w:szCs w:val="24"/>
        </w:rPr>
        <w:t>clauses</w:t>
      </w:r>
      <w:r w:rsidRPr="00DD7DC2">
        <w:rPr>
          <w:szCs w:val="24"/>
        </w:rPr>
        <w:t>.</w:t>
      </w:r>
      <w:bookmarkEnd w:id="165"/>
      <w:bookmarkEnd w:id="166"/>
    </w:p>
    <w:p w:rsidR="002D422F" w:rsidRDefault="002D422F" w:rsidP="00B87C36">
      <w:pPr>
        <w:pStyle w:val="List1"/>
      </w:pPr>
      <w:r>
        <w:rPr>
          <w:b/>
        </w:rPr>
        <w:br/>
      </w:r>
      <w:r w:rsidRPr="00F3113F">
        <w:t xml:space="preserve">(a)  Use the provision at </w:t>
      </w:r>
      <w:hyperlink r:id="rId117" w:anchor="252.225-7049" w:history="1">
        <w:r w:rsidRPr="00F3113F">
          <w:rPr>
            <w:rStyle w:val="Hyperlink"/>
          </w:rPr>
          <w:t>252.225-70</w:t>
        </w:r>
      </w:hyperlink>
      <w:r w:rsidRPr="00F3113F">
        <w:rPr>
          <w:rStyle w:val="Hyperlink"/>
        </w:rPr>
        <w:t>49</w:t>
      </w:r>
      <w:r w:rsidRPr="00F3113F">
        <w:t xml:space="preserve">, Prohibition on Acquisition of Certain Foreign </w:t>
      </w:r>
    </w:p>
    <w:p w:rsidR="002D422F" w:rsidRPr="00B86553" w:rsidRDefault="002D422F" w:rsidP="00B86553">
      <w:r w:rsidRPr="00B86553">
        <w:rPr>
          <w:szCs w:val="24"/>
        </w:rPr>
        <w:t xml:space="preserve">Commercial Satellite Services—Representations, in solicitations that include the clause at </w:t>
      </w:r>
      <w:hyperlink r:id="rId118" w:anchor="252.225-7051" w:history="1">
        <w:r w:rsidRPr="00B86553">
          <w:rPr>
            <w:rStyle w:val="Hyperlink"/>
            <w:szCs w:val="24"/>
          </w:rPr>
          <w:t>252.225-7051</w:t>
        </w:r>
      </w:hyperlink>
      <w:r w:rsidRPr="00B86553">
        <w:rPr>
          <w:szCs w:val="24"/>
        </w:rPr>
        <w:t xml:space="preserve">, Prohibition on Acquisition of Certain Foreign Commercial Satellite </w:t>
      </w:r>
    </w:p>
    <w:p w:rsidR="002D422F" w:rsidRPr="00B86553" w:rsidRDefault="002D422F" w:rsidP="00B86553">
      <w:r w:rsidRPr="00B86553">
        <w:t xml:space="preserve">Services.  If the solicitation includes the provision at FAR 52.204-7, do not separately list the provision </w:t>
      </w:r>
      <w:hyperlink r:id="rId119" w:anchor="252.225-7049" w:history="1">
        <w:r w:rsidRPr="00B86553">
          <w:rPr>
            <w:rStyle w:val="Hyperlink"/>
            <w:szCs w:val="24"/>
          </w:rPr>
          <w:t>252.225-70</w:t>
        </w:r>
      </w:hyperlink>
      <w:r w:rsidRPr="00B86553">
        <w:rPr>
          <w:rStyle w:val="Hyperlink"/>
          <w:szCs w:val="24"/>
        </w:rPr>
        <w:t>49</w:t>
      </w:r>
      <w:r w:rsidRPr="00B86553">
        <w:t xml:space="preserve"> in the solicitation.</w:t>
      </w:r>
    </w:p>
    <w:p w:rsidR="002D422F" w:rsidRDefault="002D422F" w:rsidP="00B87C36">
      <w:pPr>
        <w:pStyle w:val="List1"/>
      </w:pPr>
      <w:r>
        <w:br/>
      </w:r>
      <w:r w:rsidRPr="00E909DD">
        <w:t xml:space="preserve">(b)  Use the clause at </w:t>
      </w:r>
      <w:hyperlink r:id="rId120" w:anchor="252.225-7051" w:history="1">
        <w:r w:rsidRPr="002837F4">
          <w:rPr>
            <w:rStyle w:val="Hyperlink"/>
          </w:rPr>
          <w:t>252.225-7051</w:t>
        </w:r>
      </w:hyperlink>
      <w:r w:rsidRPr="00E909DD">
        <w:t>, Prohibition on Acquisition of Certain Foreign Commercial Satellite Services, in solicitations and contracts for the acquisition of commercial satellite services, including solicitation and contracts using FAR part 12 procedures for the acquisition of commercial items.</w:t>
      </w:r>
    </w:p>
    <w:p w:rsidR="002D422F" w:rsidRDefault="002D422F" w:rsidP="00B87C36">
      <w:pPr>
        <w:pStyle w:val="List1"/>
      </w:pPr>
      <w:r>
        <w:br/>
      </w:r>
      <w:r w:rsidRPr="00E909DD">
        <w:t xml:space="preserve">(c)  Use the clause at </w:t>
      </w:r>
      <w:hyperlink r:id="rId121" w:anchor="252.239-7018" w:history="1">
        <w:r w:rsidRPr="002837F4">
          <w:rPr>
            <w:rStyle w:val="Hyperlink"/>
          </w:rPr>
          <w:t>252.239-7018</w:t>
        </w:r>
      </w:hyperlink>
      <w:r w:rsidRPr="00E909DD">
        <w:t xml:space="preserve">, Supply Chain Risk, as prescribed at </w:t>
      </w:r>
      <w:hyperlink r:id="rId122" w:anchor="239.7306" w:history="1">
        <w:r w:rsidRPr="002837F4">
          <w:rPr>
            <w:rStyle w:val="Hyperlink"/>
          </w:rPr>
          <w:t>239.7306</w:t>
        </w:r>
      </w:hyperlink>
      <w:r w:rsidRPr="00E909DD">
        <w:t>(b), when applicable.</w:t>
      </w:r>
    </w:p>
    <w:p w:rsidR="002D422F" w:rsidRPr="00B86553" w:rsidRDefault="002D422F" w:rsidP="00B86553">
      <w:r w:rsidRPr="00B86553">
        <w:rPr>
          <w:szCs w:val="24"/>
        </w:rPr>
        <w:br/>
      </w:r>
    </w:p>
    <w:p w:rsidR="002D422F" w:rsidRDefault="002D422F">
      <w:pPr>
        <w:sectPr w:rsidR="002D422F" w:rsidSect="00F35524">
          <w:headerReference w:type="even" r:id="rId123"/>
          <w:headerReference w:type="default" r:id="rId124"/>
          <w:footerReference w:type="even" r:id="rId125"/>
          <w:footerReference w:type="default" r:id="rId126"/>
          <w:pgSz w:w="12240" w:h="15840"/>
          <w:pgMar w:top="1440" w:right="1440" w:bottom="1440" w:left="1440" w:header="720" w:footer="720" w:gutter="0"/>
          <w:cols w:space="720"/>
          <w:docGrid w:linePitch="360"/>
        </w:sectPr>
      </w:pPr>
    </w:p>
    <w:p w:rsidR="002D422F" w:rsidRPr="00A71A0D" w:rsidRDefault="002D422F" w:rsidP="00A71A0D">
      <w:pPr>
        <w:pStyle w:val="Heading2"/>
      </w:pPr>
      <w:bookmarkStart w:id="167" w:name="_Toc37345661"/>
      <w:bookmarkStart w:id="168" w:name="_Toc37677020"/>
      <w:bookmarkStart w:id="169" w:name="BM225_8"/>
      <w:bookmarkStart w:id="170" w:name="_Toc37754887"/>
      <w:r w:rsidRPr="00A71A0D">
        <w:rPr>
          <w:caps/>
        </w:rPr>
        <w:lastRenderedPageBreak/>
        <w:t>SUBPART 225.8--OTHER INTERNATIONAL AGREEMENTS AND COORDINATION</w:t>
      </w:r>
      <w:bookmarkEnd w:id="167"/>
      <w:bookmarkEnd w:id="168"/>
      <w:bookmarkEnd w:id="170"/>
    </w:p>
    <w:p w:rsidR="002D422F" w:rsidRPr="00053686" w:rsidRDefault="002D422F" w:rsidP="00A71A0D">
      <w:pPr>
        <w:jc w:val="center"/>
      </w:pPr>
      <w:r w:rsidRPr="00053686">
        <w:rPr>
          <w:i/>
          <w:szCs w:val="24"/>
        </w:rPr>
        <w:t>(Revised June 29, 2018)</w:t>
      </w:r>
    </w:p>
    <w:p w:rsidR="002D422F" w:rsidRDefault="002D422F" w:rsidP="00053686">
      <w:pPr>
        <w:pStyle w:val="Heading3"/>
      </w:pPr>
      <w:r>
        <w:rPr>
          <w:szCs w:val="24"/>
        </w:rPr>
        <w:br/>
      </w:r>
      <w:bookmarkStart w:id="171" w:name="_Toc37345662"/>
      <w:bookmarkStart w:id="172" w:name="_Toc37677021"/>
      <w:bookmarkStart w:id="173" w:name="_Toc37754888"/>
      <w:r w:rsidRPr="008F2BCE">
        <w:t>225</w:t>
      </w:r>
      <w:r>
        <w:t>.</w:t>
      </w:r>
      <w:r w:rsidRPr="008F2BCE">
        <w:t>802</w:t>
      </w:r>
      <w:r>
        <w:t xml:space="preserve">  </w:t>
      </w:r>
      <w:r w:rsidRPr="008F2BCE">
        <w:t>Procedures</w:t>
      </w:r>
      <w:r>
        <w:t>.</w:t>
      </w:r>
      <w:bookmarkEnd w:id="171"/>
      <w:bookmarkEnd w:id="172"/>
      <w:bookmarkEnd w:id="173"/>
    </w:p>
    <w:p w:rsidR="002D422F" w:rsidRDefault="002D422F" w:rsidP="00B87C36">
      <w:pPr>
        <w:pStyle w:val="List1"/>
      </w:pPr>
      <w:r>
        <w:rPr>
          <w:b/>
        </w:rPr>
        <w:br/>
      </w:r>
      <w:r>
        <w:t xml:space="preserve">(b)  Information on memoranda of understanding and other international agreements is available at </w:t>
      </w:r>
      <w:hyperlink r:id="rId127" w:anchor="225.802" w:history="1">
        <w:r w:rsidRPr="00B14B6D">
          <w:rPr>
            <w:rStyle w:val="Hyperlink"/>
          </w:rPr>
          <w:t>PGI 225.802</w:t>
        </w:r>
      </w:hyperlink>
      <w:r>
        <w:t>(b).</w:t>
      </w:r>
    </w:p>
    <w:p w:rsidR="002D422F" w:rsidRDefault="002D422F" w:rsidP="00053686">
      <w:pPr>
        <w:pStyle w:val="Heading3"/>
      </w:pPr>
      <w:r>
        <w:br/>
      </w:r>
      <w:bookmarkStart w:id="174" w:name="_Toc37345663"/>
      <w:bookmarkStart w:id="175" w:name="_Toc37677022"/>
      <w:bookmarkStart w:id="176" w:name="_Toc37754889"/>
      <w:r w:rsidRPr="008F2BCE">
        <w:t>225</w:t>
      </w:r>
      <w:r>
        <w:t>.</w:t>
      </w:r>
      <w:r w:rsidRPr="008F2BCE">
        <w:t>802</w:t>
      </w:r>
      <w:r>
        <w:t>-</w:t>
      </w:r>
      <w:r w:rsidRPr="008F2BCE">
        <w:t>70</w:t>
      </w:r>
      <w:r>
        <w:tab/>
      </w:r>
      <w:r w:rsidRPr="008F2BCE">
        <w:t>Contracts</w:t>
      </w:r>
      <w:r>
        <w:t xml:space="preserve"> </w:t>
      </w:r>
      <w:r w:rsidRPr="008F2BCE">
        <w:t>for</w:t>
      </w:r>
      <w:r>
        <w:t xml:space="preserve"> </w:t>
      </w:r>
      <w:r w:rsidRPr="008F2BCE">
        <w:t>performance</w:t>
      </w:r>
      <w:r>
        <w:t xml:space="preserve"> </w:t>
      </w:r>
      <w:r w:rsidRPr="008F2BCE">
        <w:t>outside</w:t>
      </w:r>
      <w:r>
        <w:t xml:space="preserve"> </w:t>
      </w:r>
      <w:r w:rsidRPr="008F2BCE">
        <w:t>the</w:t>
      </w:r>
      <w:r>
        <w:t xml:space="preserve"> </w:t>
      </w:r>
      <w:r w:rsidRPr="008F2BCE">
        <w:t>United</w:t>
      </w:r>
      <w:r>
        <w:t xml:space="preserve"> </w:t>
      </w:r>
      <w:r w:rsidRPr="008F2BCE">
        <w:t>States</w:t>
      </w:r>
      <w:r>
        <w:t xml:space="preserve"> </w:t>
      </w:r>
      <w:r w:rsidRPr="008F2BCE">
        <w:t>and</w:t>
      </w:r>
      <w:r>
        <w:t xml:space="preserve"> </w:t>
      </w:r>
      <w:r w:rsidRPr="008F2BCE">
        <w:t>Canada</w:t>
      </w:r>
      <w:r>
        <w:t>.</w:t>
      </w:r>
      <w:bookmarkEnd w:id="174"/>
      <w:bookmarkEnd w:id="175"/>
      <w:bookmarkEnd w:id="176"/>
    </w:p>
    <w:p w:rsidR="002D422F" w:rsidRPr="00053686" w:rsidRDefault="002D422F" w:rsidP="00053686">
      <w:r w:rsidRPr="00053686">
        <w:t xml:space="preserve">Follow the procedures at </w:t>
      </w:r>
      <w:hyperlink r:id="rId128" w:anchor="225.802-70" w:history="1">
        <w:r w:rsidRPr="00053686">
          <w:rPr>
            <w:rStyle w:val="Hyperlink"/>
          </w:rPr>
          <w:t>PGI 225.802-70</w:t>
        </w:r>
      </w:hyperlink>
      <w:r w:rsidRPr="00053686">
        <w:t xml:space="preserve"> when placing a contract requiring performance outside the United States and Canada.  Also see subpart </w:t>
      </w:r>
      <w:hyperlink r:id="rId129" w:history="1">
        <w:r w:rsidRPr="00053686">
          <w:rPr>
            <w:rStyle w:val="Hyperlink"/>
          </w:rPr>
          <w:t>225.3</w:t>
        </w:r>
      </w:hyperlink>
      <w:r w:rsidRPr="00053686">
        <w:t>, Contracts Performed Outside the United States.</w:t>
      </w:r>
    </w:p>
    <w:p w:rsidR="002D422F" w:rsidRDefault="002D422F" w:rsidP="00053686">
      <w:pPr>
        <w:pStyle w:val="Heading4"/>
      </w:pPr>
      <w:r>
        <w:br/>
      </w:r>
      <w:bookmarkStart w:id="177" w:name="_Toc37677023"/>
      <w:bookmarkStart w:id="178" w:name="_Toc37754890"/>
      <w:r w:rsidRPr="00731DD9">
        <w:t>225</w:t>
      </w:r>
      <w:r>
        <w:t>.</w:t>
      </w:r>
      <w:r w:rsidRPr="00731DD9">
        <w:t>802</w:t>
      </w:r>
      <w:r>
        <w:t>-</w:t>
      </w:r>
      <w:r w:rsidRPr="00731DD9">
        <w:t>71</w:t>
      </w:r>
      <w:r>
        <w:t xml:space="preserve">  </w:t>
      </w:r>
      <w:r w:rsidRPr="00731DD9">
        <w:t>End</w:t>
      </w:r>
      <w:r>
        <w:t xml:space="preserve"> </w:t>
      </w:r>
      <w:r w:rsidRPr="00731DD9">
        <w:t>use</w:t>
      </w:r>
      <w:r>
        <w:t xml:space="preserve"> </w:t>
      </w:r>
      <w:r w:rsidRPr="00731DD9">
        <w:t>certificates</w:t>
      </w:r>
      <w:r>
        <w:t>.</w:t>
      </w:r>
      <w:bookmarkEnd w:id="177"/>
      <w:bookmarkEnd w:id="178"/>
    </w:p>
    <w:p w:rsidR="002D422F" w:rsidRPr="00053686" w:rsidRDefault="002D422F" w:rsidP="00053686">
      <w:r w:rsidRPr="00053686">
        <w:t>Contracting officers considering the purchase of an item from a foreign source may encounter a request for the signing of a certificate to indicate that the Armed Forces of the United States is the end user of the item, and that the U.S. Government will not transfer the item to third parties without authorization from the Government of the country selling the item.  When encountering this situation, refer to DoD Directive 2040.3, End Use Certificates, for guidance.</w:t>
      </w:r>
    </w:p>
    <w:p w:rsidR="002D422F" w:rsidRDefault="002D422F" w:rsidP="00053686">
      <w:pPr>
        <w:pStyle w:val="Heading3"/>
      </w:pPr>
      <w:r>
        <w:br/>
      </w:r>
      <w:bookmarkStart w:id="179" w:name="_Toc37345664"/>
      <w:bookmarkStart w:id="180" w:name="_Toc37677024"/>
      <w:bookmarkStart w:id="181" w:name="_Toc37754891"/>
      <w:r w:rsidRPr="008F2BCE">
        <w:t>225</w:t>
      </w:r>
      <w:r>
        <w:t>.</w:t>
      </w:r>
      <w:r w:rsidRPr="008F2BCE">
        <w:t>870</w:t>
      </w:r>
      <w:r>
        <w:t xml:space="preserve">  </w:t>
      </w:r>
      <w:r w:rsidRPr="008F2BCE">
        <w:t>Contracting</w:t>
      </w:r>
      <w:r>
        <w:t xml:space="preserve"> </w:t>
      </w:r>
      <w:r w:rsidRPr="008F2BCE">
        <w:t>with</w:t>
      </w:r>
      <w:r>
        <w:t xml:space="preserve"> </w:t>
      </w:r>
      <w:r w:rsidRPr="008F2BCE">
        <w:t>Canadian</w:t>
      </w:r>
      <w:r>
        <w:t xml:space="preserve"> </w:t>
      </w:r>
      <w:r w:rsidRPr="008F2BCE">
        <w:t>contractors</w:t>
      </w:r>
      <w:r>
        <w:t>.</w:t>
      </w:r>
      <w:bookmarkEnd w:id="179"/>
      <w:bookmarkEnd w:id="180"/>
      <w:bookmarkEnd w:id="181"/>
    </w:p>
    <w:p w:rsidR="002D422F" w:rsidRDefault="002D422F" w:rsidP="00053686">
      <w:pPr>
        <w:pStyle w:val="Heading4"/>
      </w:pPr>
      <w:r>
        <w:rPr>
          <w:b w:val="0"/>
        </w:rPr>
        <w:br/>
      </w:r>
      <w:bookmarkStart w:id="182" w:name="_Toc37677025"/>
      <w:bookmarkStart w:id="183" w:name="_Toc37754892"/>
      <w:r w:rsidRPr="00731DD9">
        <w:t>225</w:t>
      </w:r>
      <w:r>
        <w:t>.</w:t>
      </w:r>
      <w:r w:rsidRPr="00731DD9">
        <w:t>870</w:t>
      </w:r>
      <w:r>
        <w:t>-</w:t>
      </w:r>
      <w:r w:rsidRPr="00731DD9">
        <w:t>1</w:t>
      </w:r>
      <w:r>
        <w:t xml:space="preserve">  </w:t>
      </w:r>
      <w:r w:rsidRPr="00731DD9">
        <w:t>General</w:t>
      </w:r>
      <w:r>
        <w:t>.</w:t>
      </w:r>
      <w:bookmarkEnd w:id="182"/>
      <w:bookmarkEnd w:id="183"/>
    </w:p>
    <w:p w:rsidR="002D422F" w:rsidRDefault="002D422F" w:rsidP="00B87C36">
      <w:pPr>
        <w:pStyle w:val="List1"/>
      </w:pPr>
      <w:r>
        <w:rPr>
          <w:b/>
        </w:rPr>
        <w:br/>
      </w:r>
      <w:r>
        <w:t>(a)  The Canadian government guarantees to the U.S. Government all commitments, obligations, and covenants of the Canadian Commercial Corporation under any contract or order issued to the Corporation by any contracting office of the U.S. Government.  The Canadian government has waived notice of any change or modification that may be made, from time to time, in these commitments, obligations, or covenants.</w:t>
      </w:r>
    </w:p>
    <w:p w:rsidR="002D422F" w:rsidRDefault="002D422F" w:rsidP="00B87C36">
      <w:pPr>
        <w:pStyle w:val="List1"/>
      </w:pPr>
      <w:r>
        <w:br/>
        <w:t xml:space="preserve">(b)  For production planning purposes, Canada is part of the defense industrial base (see </w:t>
      </w:r>
      <w:hyperlink r:id="rId130" w:anchor="225.870-2" w:history="1">
        <w:r w:rsidRPr="00B14B6D">
          <w:rPr>
            <w:rStyle w:val="Hyperlink"/>
          </w:rPr>
          <w:t>225.870-2</w:t>
        </w:r>
      </w:hyperlink>
      <w:r>
        <w:t>(b)).</w:t>
      </w:r>
    </w:p>
    <w:p w:rsidR="002D422F" w:rsidRDefault="002D422F" w:rsidP="00B87C36">
      <w:pPr>
        <w:pStyle w:val="List1"/>
      </w:pPr>
      <w:r>
        <w:br/>
        <w:t>(c)  The Canadian Commercial Corporation will award and administer contracts with contractors located in Canada, except for—</w:t>
      </w:r>
    </w:p>
    <w:p w:rsidR="002D422F" w:rsidRDefault="002D422F" w:rsidP="00053686">
      <w:pPr>
        <w:pStyle w:val="List2"/>
      </w:pPr>
      <w:r>
        <w:lastRenderedPageBreak/>
        <w:br/>
        <w:t>(1)  Negotiated acquisitions for experimental, developmental, or research work under projects other than the Defense Development Sharing Program;</w:t>
      </w:r>
    </w:p>
    <w:p w:rsidR="002D422F" w:rsidRDefault="002D422F" w:rsidP="00053686">
      <w:pPr>
        <w:pStyle w:val="List2"/>
      </w:pPr>
      <w:r>
        <w:br/>
        <w:t>(2)  Acquisitions of unusual or compelling urgency;</w:t>
      </w:r>
    </w:p>
    <w:p w:rsidR="002D422F" w:rsidRDefault="002D422F" w:rsidP="00053686">
      <w:pPr>
        <w:pStyle w:val="List2"/>
      </w:pPr>
      <w:r>
        <w:br/>
        <w:t>(3)  Acquisitions at or below the simplified acquisition threshold; or</w:t>
      </w:r>
    </w:p>
    <w:p w:rsidR="002D422F" w:rsidRDefault="002D422F" w:rsidP="00053686">
      <w:pPr>
        <w:pStyle w:val="List2"/>
      </w:pPr>
      <w:r>
        <w:br/>
        <w:t>(4)  Acquisitions made by DoD activities located in Canada.</w:t>
      </w:r>
    </w:p>
    <w:p w:rsidR="002D422F" w:rsidRDefault="002D422F" w:rsidP="00B87C36">
      <w:pPr>
        <w:pStyle w:val="List1"/>
      </w:pPr>
      <w:r>
        <w:br/>
        <w:t xml:space="preserve">(d)  For additional information on production rights, data, and information; services provided by Canadian Commercial Corporation; audit; and inspection, see </w:t>
      </w:r>
      <w:hyperlink r:id="rId131" w:anchor="225.870-1" w:history="1">
        <w:r w:rsidRPr="00B14B6D">
          <w:rPr>
            <w:rStyle w:val="Hyperlink"/>
          </w:rPr>
          <w:t>PGI 225.870-1</w:t>
        </w:r>
      </w:hyperlink>
      <w:r>
        <w:t>(d).</w:t>
      </w:r>
    </w:p>
    <w:p w:rsidR="002D422F" w:rsidRDefault="002D422F" w:rsidP="00053686">
      <w:pPr>
        <w:pStyle w:val="Heading4"/>
      </w:pPr>
      <w:r>
        <w:br/>
      </w:r>
      <w:bookmarkStart w:id="184" w:name="_Toc37677026"/>
      <w:bookmarkStart w:id="185" w:name="_Toc37754893"/>
      <w:r w:rsidRPr="00731DD9">
        <w:t>225</w:t>
      </w:r>
      <w:r>
        <w:t>.</w:t>
      </w:r>
      <w:r w:rsidRPr="00731DD9">
        <w:t>870</w:t>
      </w:r>
      <w:r>
        <w:t>-</w:t>
      </w:r>
      <w:r w:rsidRPr="00731DD9">
        <w:t>2</w:t>
      </w:r>
      <w:r>
        <w:t xml:space="preserve">  </w:t>
      </w:r>
      <w:r w:rsidRPr="00731DD9">
        <w:t>Solicitation</w:t>
      </w:r>
      <w:r>
        <w:t xml:space="preserve"> </w:t>
      </w:r>
      <w:r w:rsidRPr="00731DD9">
        <w:t>of</w:t>
      </w:r>
      <w:r>
        <w:t xml:space="preserve"> </w:t>
      </w:r>
      <w:r w:rsidRPr="00731DD9">
        <w:t>Canadian</w:t>
      </w:r>
      <w:r>
        <w:t xml:space="preserve"> </w:t>
      </w:r>
      <w:r w:rsidRPr="00731DD9">
        <w:t>contractors</w:t>
      </w:r>
      <w:r>
        <w:t>.</w:t>
      </w:r>
      <w:bookmarkEnd w:id="184"/>
      <w:bookmarkEnd w:id="185"/>
    </w:p>
    <w:p w:rsidR="002D422F" w:rsidRDefault="002D422F" w:rsidP="00B87C36">
      <w:pPr>
        <w:pStyle w:val="List1"/>
      </w:pPr>
      <w:r>
        <w:rPr>
          <w:b/>
        </w:rPr>
        <w:br/>
      </w:r>
      <w:r>
        <w:t>(a)  If requested, furnish a solicitation to the Canadian Commercial Corporation even if no Canadian firm is solicited.</w:t>
      </w:r>
    </w:p>
    <w:p w:rsidR="002D422F" w:rsidRDefault="002D422F" w:rsidP="00B87C36">
      <w:pPr>
        <w:pStyle w:val="List1"/>
      </w:pPr>
      <w:r>
        <w:br/>
        <w:t>(b)  Handle acquisitions at or below the simplified acquisition threshold directly with Canadian firms and not through the Canadian Commercial Corporation.</w:t>
      </w:r>
    </w:p>
    <w:p w:rsidR="002D422F" w:rsidRDefault="002D422F" w:rsidP="00053686">
      <w:pPr>
        <w:pStyle w:val="Heading4"/>
      </w:pPr>
      <w:r>
        <w:br/>
      </w:r>
      <w:bookmarkStart w:id="186" w:name="_Toc37677027"/>
      <w:bookmarkStart w:id="187" w:name="_Toc37754894"/>
      <w:r w:rsidRPr="00731DD9">
        <w:t>225</w:t>
      </w:r>
      <w:r>
        <w:t>.</w:t>
      </w:r>
      <w:r w:rsidRPr="00731DD9">
        <w:t>870</w:t>
      </w:r>
      <w:r>
        <w:t>-</w:t>
      </w:r>
      <w:r w:rsidRPr="00731DD9">
        <w:t>3</w:t>
      </w:r>
      <w:r>
        <w:t xml:space="preserve">  </w:t>
      </w:r>
      <w:r w:rsidRPr="00731DD9">
        <w:t>Submission</w:t>
      </w:r>
      <w:r>
        <w:t xml:space="preserve"> </w:t>
      </w:r>
      <w:r w:rsidRPr="00731DD9">
        <w:t>of</w:t>
      </w:r>
      <w:r>
        <w:t xml:space="preserve"> </w:t>
      </w:r>
      <w:r w:rsidRPr="00731DD9">
        <w:t>offers</w:t>
      </w:r>
      <w:r>
        <w:t>.</w:t>
      </w:r>
      <w:bookmarkEnd w:id="186"/>
      <w:bookmarkEnd w:id="187"/>
    </w:p>
    <w:p w:rsidR="002D422F" w:rsidRDefault="002D422F" w:rsidP="00B87C36">
      <w:pPr>
        <w:pStyle w:val="List1"/>
      </w:pPr>
      <w:r>
        <w:rPr>
          <w:b/>
        </w:rPr>
        <w:br/>
      </w:r>
      <w:r>
        <w:t xml:space="preserve">(a)  As indicated in </w:t>
      </w:r>
      <w:hyperlink r:id="rId132" w:anchor="225.870-4" w:history="1">
        <w:r w:rsidRPr="00B14B6D">
          <w:rPr>
            <w:rStyle w:val="Hyperlink"/>
          </w:rPr>
          <w:t>225.870-4</w:t>
        </w:r>
      </w:hyperlink>
      <w:r>
        <w:t>, the Canadian Commercial Corporation is the prime contractor.  To indicate acceptance of offers by individual Canadian companies, the Canadian Commercial Corporation issues a letter supporting the Canadian offer and containing the following information:</w:t>
      </w:r>
    </w:p>
    <w:p w:rsidR="002D422F" w:rsidRDefault="002D422F" w:rsidP="00053686">
      <w:pPr>
        <w:pStyle w:val="List2"/>
      </w:pPr>
      <w:r>
        <w:br/>
        <w:t>(1)  Name of the Canadian offeror.</w:t>
      </w:r>
    </w:p>
    <w:p w:rsidR="002D422F" w:rsidRDefault="002D422F" w:rsidP="00053686">
      <w:pPr>
        <w:pStyle w:val="List2"/>
      </w:pPr>
      <w:r>
        <w:br/>
        <w:t>(2)  Confirmation and endorsement of the offer in the name of the Canadian Commercial Corporation.</w:t>
      </w:r>
    </w:p>
    <w:p w:rsidR="002D422F" w:rsidRDefault="002D422F" w:rsidP="00053686">
      <w:pPr>
        <w:pStyle w:val="List2"/>
      </w:pPr>
      <w:r>
        <w:br/>
        <w:t>(3)  A statement that the Corporation shall subcontract 100 percent with the offeror.</w:t>
      </w:r>
    </w:p>
    <w:p w:rsidR="002D422F" w:rsidRDefault="002D422F" w:rsidP="00B87C36">
      <w:pPr>
        <w:pStyle w:val="List1"/>
      </w:pPr>
      <w:r>
        <w:br/>
        <w:t>(b)  When a Canadian offer cannot be processed through the Canadian Commercial Corporation in time to meet the date for receipt of offers, the Corporation may permit Canadian firms to submit offers directly.  However, the contracting officer shall receive the Canadian Commercial Corporation's endorsement before contract award.</w:t>
      </w:r>
    </w:p>
    <w:p w:rsidR="002D422F" w:rsidRDefault="002D422F" w:rsidP="00B87C36">
      <w:pPr>
        <w:pStyle w:val="List1"/>
      </w:pPr>
      <w:r>
        <w:br/>
        <w:t>(c)  The Canadian Commercial Corporation will submit all sealed bids in terms of U.S. currency.  Do not adjust contracts awarded under sealed bidding for losses or gains from fluctuation in exchange rates.</w:t>
      </w:r>
    </w:p>
    <w:p w:rsidR="002D422F" w:rsidRDefault="002D422F" w:rsidP="00B87C36">
      <w:pPr>
        <w:pStyle w:val="List1"/>
      </w:pPr>
      <w:r>
        <w:br/>
        <w:t xml:space="preserve">(d)  Except for sealed bids, the Canadian Commercial Corporation normally will submit </w:t>
      </w:r>
      <w:r>
        <w:lastRenderedPageBreak/>
        <w:t>offers and quotations in terms of Canadian currency.  The Corporation may, at the time of submitting an offer, elect to quote and receive payment in terms of U.S. currency, in which case the contract—</w:t>
      </w:r>
    </w:p>
    <w:p w:rsidR="002D422F" w:rsidRDefault="002D422F" w:rsidP="00053686">
      <w:pPr>
        <w:pStyle w:val="List2"/>
      </w:pPr>
      <w:r>
        <w:br/>
        <w:t>(1)  Shall provide for payment in U.S. currency; and</w:t>
      </w:r>
    </w:p>
    <w:p w:rsidR="002D422F" w:rsidRDefault="002D422F" w:rsidP="00053686">
      <w:pPr>
        <w:pStyle w:val="List2"/>
      </w:pPr>
      <w:r>
        <w:br/>
        <w:t>(2)  Shall not be adjusted for losses or gains from fluctuation in exchange rates.</w:t>
      </w:r>
    </w:p>
    <w:p w:rsidR="002D422F" w:rsidRDefault="002D422F" w:rsidP="00053686">
      <w:pPr>
        <w:pStyle w:val="Heading4"/>
      </w:pPr>
      <w:r>
        <w:br/>
      </w:r>
      <w:bookmarkStart w:id="188" w:name="_Toc37677028"/>
      <w:bookmarkStart w:id="189" w:name="_Toc37754895"/>
      <w:r w:rsidRPr="00731DD9">
        <w:t>225</w:t>
      </w:r>
      <w:r>
        <w:t>.</w:t>
      </w:r>
      <w:r w:rsidRPr="00731DD9">
        <w:t>870</w:t>
      </w:r>
      <w:r>
        <w:t>-</w:t>
      </w:r>
      <w:r w:rsidRPr="00731DD9">
        <w:t>4</w:t>
      </w:r>
      <w:r>
        <w:t xml:space="preserve">  </w:t>
      </w:r>
      <w:r w:rsidRPr="00731DD9">
        <w:t>Contracting</w:t>
      </w:r>
      <w:r>
        <w:t xml:space="preserve"> </w:t>
      </w:r>
      <w:r w:rsidRPr="00731DD9">
        <w:t>procedures</w:t>
      </w:r>
      <w:r>
        <w:t>.</w:t>
      </w:r>
      <w:bookmarkEnd w:id="188"/>
      <w:bookmarkEnd w:id="189"/>
    </w:p>
    <w:p w:rsidR="002D422F" w:rsidRDefault="002D422F" w:rsidP="00B87C36">
      <w:pPr>
        <w:pStyle w:val="List1"/>
      </w:pPr>
      <w:r>
        <w:rPr>
          <w:b/>
        </w:rPr>
        <w:br/>
      </w:r>
      <w:r>
        <w:t xml:space="preserve">(a)  Except for contracts described in </w:t>
      </w:r>
      <w:hyperlink r:id="rId133" w:anchor="225.870-1" w:history="1">
        <w:r w:rsidRPr="00B14B6D">
          <w:rPr>
            <w:rStyle w:val="Hyperlink"/>
          </w:rPr>
          <w:t>225.870-1</w:t>
        </w:r>
      </w:hyperlink>
      <w:r>
        <w:t xml:space="preserve">(c)(1) through (4), award individual contracts covering purchases from suppliers located in Canada to the Canadian Commercial Corporation, 350 Albert Street, Suite 700, Ottawa, ON, K1R-1A4. </w:t>
      </w:r>
    </w:p>
    <w:p w:rsidR="002D422F" w:rsidRDefault="002D422F" w:rsidP="00B87C36">
      <w:pPr>
        <w:pStyle w:val="List1"/>
      </w:pPr>
      <w:r>
        <w:br/>
        <w:t>(b)  Direct communication with the Canadian supplier is authorized and encouraged in connection with all technical aspects of the contract, provided the Corporation's approval is obtained on any matters involving changes to the contract.</w:t>
      </w:r>
    </w:p>
    <w:p w:rsidR="002D422F" w:rsidRDefault="002D422F" w:rsidP="00B87C36">
      <w:pPr>
        <w:pStyle w:val="List1"/>
      </w:pPr>
      <w:r>
        <w:br/>
        <w:t xml:space="preserve">(c)  </w:t>
      </w:r>
      <w:r w:rsidRPr="003F287E">
        <w:rPr>
          <w:i/>
        </w:rPr>
        <w:t>Requirement for data other than certified cost or pricing data.</w:t>
      </w:r>
    </w:p>
    <w:p w:rsidR="002D422F" w:rsidRDefault="002D422F" w:rsidP="00053686">
      <w:pPr>
        <w:pStyle w:val="List2"/>
      </w:pPr>
      <w:r>
        <w:br/>
        <w:t xml:space="preserve">(1)  DoD has waived the requirement for submission of certified cost or pricing data for the Canadian Commercial Corporation and its subcontractors (see </w:t>
      </w:r>
      <w:hyperlink r:id="rId134" w:anchor="215.403-1" w:history="1">
        <w:r w:rsidRPr="00F224BB">
          <w:rPr>
            <w:rStyle w:val="Hyperlink"/>
          </w:rPr>
          <w:t>215.403-1</w:t>
        </w:r>
      </w:hyperlink>
      <w:r>
        <w:t>(c)(4)(C)).</w:t>
      </w:r>
    </w:p>
    <w:p w:rsidR="002D422F" w:rsidRDefault="002D422F" w:rsidP="00053686">
      <w:pPr>
        <w:pStyle w:val="List2"/>
      </w:pPr>
      <w:r>
        <w:br/>
        <w:t>(2)  The Canadian Commercial Corporation is not exempt from the requirement to submit data other than certified cost or pricing data, as defined in FAR 2.101.  In accordance with FAR 15.403-3(a)(1)(ii), the contracting officer shall require submission of data other than certified cost or pricing data from the offeror, to the extent necessary to determine a fair and reasonable price.</w:t>
      </w:r>
    </w:p>
    <w:p w:rsidR="002D422F" w:rsidRDefault="002D422F" w:rsidP="00053686">
      <w:pPr>
        <w:pStyle w:val="List3"/>
      </w:pPr>
      <w:r>
        <w:br/>
      </w:r>
      <w:r w:rsidRPr="003A5E10">
        <w:rPr>
          <w:rFonts w:cs="Courier New"/>
          <w:szCs w:val="24"/>
        </w:rPr>
        <w:t>(i)  No further approval is required to request data other than certified cost or pricing data from the Canadian Commercial Corporation in the following circumstances:</w:t>
      </w:r>
    </w:p>
    <w:p w:rsidR="002D422F" w:rsidRDefault="002D422F" w:rsidP="00053686">
      <w:pPr>
        <w:pStyle w:val="List4"/>
      </w:pPr>
      <w:r>
        <w:rPr>
          <w:rFonts w:cs="Courier New"/>
          <w:szCs w:val="24"/>
        </w:rPr>
        <w:br/>
      </w:r>
      <w:r w:rsidRPr="003A5E10">
        <w:rPr>
          <w:rFonts w:cs="Courier New"/>
          <w:szCs w:val="24"/>
        </w:rPr>
        <w:t>(A)  In a solicitation for a sole source acquisition that is—</w:t>
      </w:r>
    </w:p>
    <w:p w:rsidR="002D422F" w:rsidRDefault="002D422F" w:rsidP="00053686">
      <w:pPr>
        <w:pStyle w:val="List2"/>
      </w:pPr>
      <w:r>
        <w:br/>
      </w:r>
      <w:r w:rsidRPr="003A5E10">
        <w:t>(</w:t>
      </w:r>
      <w:r w:rsidRPr="003A5E10">
        <w:rPr>
          <w:i/>
        </w:rPr>
        <w:t>1</w:t>
      </w:r>
      <w:r w:rsidRPr="003A5E10">
        <w:t>)  Cost-reimbursement, if the contract value is expected to exceed $700,000; or</w:t>
      </w:r>
    </w:p>
    <w:p w:rsidR="002D422F" w:rsidRDefault="002D422F" w:rsidP="00053686">
      <w:pPr>
        <w:pStyle w:val="List2"/>
      </w:pPr>
      <w:r>
        <w:br/>
      </w:r>
      <w:r w:rsidRPr="003A5E10">
        <w:t>(</w:t>
      </w:r>
      <w:r w:rsidRPr="003A5E10">
        <w:rPr>
          <w:i/>
        </w:rPr>
        <w:t>2</w:t>
      </w:r>
      <w:r w:rsidRPr="003A5E10">
        <w:t>)  Fixed-price, if the contract value is expected to exceed $500 million.</w:t>
      </w:r>
    </w:p>
    <w:p w:rsidR="002D422F" w:rsidRDefault="002D422F" w:rsidP="00053686">
      <w:pPr>
        <w:pStyle w:val="List4"/>
      </w:pPr>
      <w:r>
        <w:rPr>
          <w:rFonts w:cs="Courier New"/>
          <w:szCs w:val="24"/>
        </w:rPr>
        <w:br/>
      </w:r>
      <w:r w:rsidRPr="003A5E10">
        <w:rPr>
          <w:rFonts w:cs="Courier New"/>
          <w:szCs w:val="24"/>
        </w:rPr>
        <w:t xml:space="preserve">(B) If the Canadian Commercial Corporation submits the only offer in response to a competitive solicitation that meets the thresholds specified in paragraph </w:t>
      </w:r>
      <w:r>
        <w:rPr>
          <w:rFonts w:cs="Courier New"/>
          <w:szCs w:val="24"/>
        </w:rPr>
        <w:t>(c)</w:t>
      </w:r>
      <w:r w:rsidRPr="003A5E10">
        <w:rPr>
          <w:rFonts w:cs="Courier New"/>
          <w:szCs w:val="24"/>
        </w:rPr>
        <w:t>(2)(i)(A) of this section.</w:t>
      </w:r>
    </w:p>
    <w:p w:rsidR="002D422F" w:rsidRDefault="002D422F" w:rsidP="00053686">
      <w:pPr>
        <w:pStyle w:val="List4"/>
      </w:pPr>
      <w:r>
        <w:rPr>
          <w:rFonts w:cs="Courier New"/>
          <w:strike/>
          <w:szCs w:val="24"/>
        </w:rPr>
        <w:br/>
      </w:r>
      <w:r w:rsidRPr="003A5E10">
        <w:rPr>
          <w:rFonts w:cs="Courier New"/>
          <w:szCs w:val="24"/>
        </w:rPr>
        <w:t xml:space="preserve">(C) For modifications that exceed $150,000 in contracts that meet the criteria in paragraph </w:t>
      </w:r>
      <w:r>
        <w:rPr>
          <w:rFonts w:cs="Courier New"/>
          <w:szCs w:val="24"/>
        </w:rPr>
        <w:t>(c)</w:t>
      </w:r>
      <w:r w:rsidRPr="003A5E10">
        <w:rPr>
          <w:rFonts w:cs="Courier New"/>
          <w:szCs w:val="24"/>
        </w:rPr>
        <w:t>(2)(i)(A) or (B) of this section.</w:t>
      </w:r>
    </w:p>
    <w:p w:rsidR="002D422F" w:rsidRDefault="002D422F" w:rsidP="00053686">
      <w:pPr>
        <w:pStyle w:val="List4"/>
      </w:pPr>
      <w:r>
        <w:rPr>
          <w:rFonts w:cs="Courier New"/>
          <w:szCs w:val="24"/>
        </w:rPr>
        <w:lastRenderedPageBreak/>
        <w:br/>
      </w:r>
      <w:r w:rsidRPr="003A5E10">
        <w:rPr>
          <w:rFonts w:cs="Courier New"/>
          <w:szCs w:val="24"/>
        </w:rPr>
        <w:t>(D)  In competitive solicitations in which data other than certified cost or pricing data are required from all offerors.</w:t>
      </w:r>
    </w:p>
    <w:p w:rsidR="002D422F" w:rsidRDefault="002D422F" w:rsidP="00053686">
      <w:pPr>
        <w:pStyle w:val="List3"/>
      </w:pPr>
      <w:r>
        <w:rPr>
          <w:rFonts w:cs="Courier New"/>
          <w:szCs w:val="24"/>
        </w:rPr>
        <w:br/>
      </w:r>
      <w:r w:rsidRPr="003A5E10">
        <w:rPr>
          <w:rFonts w:cs="Courier New"/>
          <w:szCs w:val="24"/>
        </w:rPr>
        <w:t>(ii)  In any circumstances other than those specified in paragraph (2)(i) of this section, the contracting officer shall only require data other than certified cost or pricing  data from the Canadian Commercial Corporation if the head of the contracting activity, or designee no lower than two levels above the contracting officer, determines that data other than certified cost or pricing data are needed (or in the case of modifications that it is reasonably certain that data other than certified cost or pricing data will be needed) in order to determine that the price is fair and reasonable) (see FAR 15.403-3(a).</w:t>
      </w:r>
    </w:p>
    <w:p w:rsidR="002D422F" w:rsidRDefault="002D422F" w:rsidP="00053686">
      <w:pPr>
        <w:pStyle w:val="List2"/>
      </w:pPr>
      <w:r>
        <w:rPr>
          <w:rFonts w:cs="Courier New"/>
          <w:szCs w:val="24"/>
        </w:rPr>
        <w:br/>
      </w:r>
      <w:r>
        <w:t xml:space="preserve">(3)  The contracting officer shall use the provision at </w:t>
      </w:r>
      <w:hyperlink r:id="rId135" w:anchor="252.215-7003" w:history="1">
        <w:r w:rsidRPr="00F224BB">
          <w:rPr>
            <w:rStyle w:val="Hyperlink"/>
          </w:rPr>
          <w:t>252.215-7003</w:t>
        </w:r>
      </w:hyperlink>
      <w:r>
        <w:t xml:space="preserve">, Requirement for Submission of Data Other Than Certified Cost or Pricing Data—Canadian Commercial Corporation, and the clause at </w:t>
      </w:r>
      <w:hyperlink r:id="rId136" w:anchor="252.215-7004" w:history="1">
        <w:r w:rsidRPr="00F224BB">
          <w:rPr>
            <w:rStyle w:val="Hyperlink"/>
          </w:rPr>
          <w:t>252.215-7004</w:t>
        </w:r>
      </w:hyperlink>
      <w:r>
        <w:t xml:space="preserve">, Requirement for Submission of Data Other Than Certified Cost or Pricing Data—Modifications—Canadian </w:t>
      </w:r>
    </w:p>
    <w:p w:rsidR="002D422F" w:rsidRPr="00053686" w:rsidRDefault="002D422F" w:rsidP="00053686">
      <w:r w:rsidRPr="00053686">
        <w:t xml:space="preserve">Commercial Corporation, as prescribed at </w:t>
      </w:r>
      <w:hyperlink r:id="rId137" w:anchor="215.408" w:history="1">
        <w:r w:rsidRPr="00053686">
          <w:rPr>
            <w:rStyle w:val="Hyperlink"/>
          </w:rPr>
          <w:t>215.408</w:t>
        </w:r>
      </w:hyperlink>
      <w:r w:rsidRPr="00053686">
        <w:t>(2)(i) and (ii), respectively.</w:t>
      </w:r>
    </w:p>
    <w:p w:rsidR="002D422F" w:rsidRDefault="002D422F" w:rsidP="00053686">
      <w:pPr>
        <w:pStyle w:val="List2"/>
      </w:pPr>
      <w:r>
        <w:br/>
        <w:t xml:space="preserve">(4)  Except for contracts described in </w:t>
      </w:r>
      <w:hyperlink r:id="rId138" w:anchor="225.870-1" w:history="1">
        <w:r w:rsidRPr="00F224BB">
          <w:rPr>
            <w:rStyle w:val="Hyperlink"/>
          </w:rPr>
          <w:t>225.870-1</w:t>
        </w:r>
      </w:hyperlink>
      <w:r>
        <w:t>(c)(1) through (4), Canadian suppliers will provide required data other than certified cost or pricing data exclusively through the Canadian Commercial Corporation.</w:t>
      </w:r>
    </w:p>
    <w:p w:rsidR="002D422F" w:rsidRDefault="002D422F" w:rsidP="00053686">
      <w:pPr>
        <w:pStyle w:val="List2"/>
      </w:pPr>
      <w:r>
        <w:t xml:space="preserve">(5)  As specified in FAR 15.403-3(a)(4), an offeror who does not comply with a requirement to submit data that the contracting officer has deemed necessary to determine price reasonableness or cost realism is ineligible for award, unless the head of the contracting activity determines that it is in the best interest of the Government to make the award to that offeror, based on consideration of the following: </w:t>
      </w:r>
    </w:p>
    <w:p w:rsidR="002D422F" w:rsidRDefault="002D422F" w:rsidP="00053686">
      <w:pPr>
        <w:pStyle w:val="List3"/>
      </w:pPr>
      <w:r>
        <w:br/>
        <w:t xml:space="preserve">(i)  The effort made to obtain the data. </w:t>
      </w:r>
    </w:p>
    <w:p w:rsidR="002D422F" w:rsidRDefault="002D422F" w:rsidP="00053686">
      <w:pPr>
        <w:pStyle w:val="List3"/>
      </w:pPr>
      <w:r>
        <w:br/>
        <w:t xml:space="preserve">(ii)  The need for the item or service. </w:t>
      </w:r>
    </w:p>
    <w:p w:rsidR="002D422F" w:rsidRDefault="002D422F" w:rsidP="00053686">
      <w:pPr>
        <w:pStyle w:val="List3"/>
      </w:pPr>
      <w:r>
        <w:br/>
        <w:t>(iii)  Increased cost or significant harm to the Government if award is not made.</w:t>
      </w:r>
    </w:p>
    <w:p w:rsidR="002D422F" w:rsidRDefault="002D422F" w:rsidP="00B87C36">
      <w:pPr>
        <w:pStyle w:val="List1"/>
      </w:pPr>
      <w:r>
        <w:br/>
        <w:t>(d)  Identify in the contract, the type of currency, i.e., U.S. or Canadian.  Contracts that provide for payment in Canadian currency shall—</w:t>
      </w:r>
    </w:p>
    <w:p w:rsidR="002D422F" w:rsidRDefault="002D422F" w:rsidP="00053686">
      <w:pPr>
        <w:pStyle w:val="List2"/>
      </w:pPr>
      <w:r>
        <w:br/>
        <w:t>(1)  Quote the contract price in terms of Canadian dollars and identify the amount by the initials “CN”, e.g., $1,647.23CN; and</w:t>
      </w:r>
    </w:p>
    <w:p w:rsidR="002D422F" w:rsidRDefault="002D422F" w:rsidP="00053686">
      <w:pPr>
        <w:pStyle w:val="List2"/>
      </w:pPr>
      <w:r>
        <w:br/>
        <w:t>(2)  Clearly indicate on the face of the contract the U.S./Canadian conversion rate at the time of award and the U.S. dollar equivalent of the Canadian dollar contract amount.</w:t>
      </w:r>
    </w:p>
    <w:p w:rsidR="002D422F" w:rsidRDefault="002D422F" w:rsidP="00053686">
      <w:pPr>
        <w:pStyle w:val="Heading4"/>
      </w:pPr>
      <w:r>
        <w:lastRenderedPageBreak/>
        <w:br/>
      </w:r>
      <w:bookmarkStart w:id="190" w:name="_Toc37677029"/>
      <w:bookmarkStart w:id="191" w:name="_Toc37754896"/>
      <w:r w:rsidRPr="00731DD9">
        <w:t>225</w:t>
      </w:r>
      <w:r>
        <w:t>.</w:t>
      </w:r>
      <w:r w:rsidRPr="00731DD9">
        <w:t>870</w:t>
      </w:r>
      <w:r>
        <w:t>-</w:t>
      </w:r>
      <w:r w:rsidRPr="00731DD9">
        <w:t>5</w:t>
      </w:r>
      <w:r>
        <w:t xml:space="preserve">  </w:t>
      </w:r>
      <w:r w:rsidRPr="00731DD9">
        <w:t>Contract</w:t>
      </w:r>
      <w:r>
        <w:t xml:space="preserve"> </w:t>
      </w:r>
      <w:r w:rsidRPr="00731DD9">
        <w:t>administration</w:t>
      </w:r>
      <w:r>
        <w:t>.</w:t>
      </w:r>
      <w:bookmarkEnd w:id="190"/>
      <w:bookmarkEnd w:id="191"/>
    </w:p>
    <w:p w:rsidR="002D422F" w:rsidRPr="00053686" w:rsidRDefault="002D422F" w:rsidP="00053686">
      <w:r w:rsidRPr="00053686">
        <w:t xml:space="preserve">Follow the contract administration procedures at </w:t>
      </w:r>
      <w:hyperlink r:id="rId139" w:anchor="225.870-5" w:history="1">
        <w:r w:rsidRPr="00053686">
          <w:rPr>
            <w:rStyle w:val="Hyperlink"/>
          </w:rPr>
          <w:t>PGI 225.870-5</w:t>
        </w:r>
      </w:hyperlink>
      <w:r w:rsidRPr="00053686">
        <w:t>.</w:t>
      </w:r>
    </w:p>
    <w:p w:rsidR="002D422F" w:rsidRDefault="002D422F" w:rsidP="00053686">
      <w:pPr>
        <w:pStyle w:val="Heading4"/>
      </w:pPr>
      <w:r>
        <w:br/>
      </w:r>
      <w:bookmarkStart w:id="192" w:name="_Toc37677030"/>
      <w:bookmarkStart w:id="193" w:name="_Toc37754897"/>
      <w:r w:rsidRPr="00731DD9">
        <w:t>225</w:t>
      </w:r>
      <w:r>
        <w:t>.</w:t>
      </w:r>
      <w:r w:rsidRPr="00731DD9">
        <w:t>870</w:t>
      </w:r>
      <w:r>
        <w:t>-</w:t>
      </w:r>
      <w:r w:rsidRPr="00731DD9">
        <w:t>6</w:t>
      </w:r>
      <w:r>
        <w:t xml:space="preserve">  </w:t>
      </w:r>
      <w:r w:rsidRPr="00731DD9">
        <w:t>Termination</w:t>
      </w:r>
      <w:r>
        <w:t xml:space="preserve"> </w:t>
      </w:r>
      <w:r w:rsidRPr="00731DD9">
        <w:t>procedures</w:t>
      </w:r>
      <w:r>
        <w:t>.</w:t>
      </w:r>
      <w:bookmarkEnd w:id="192"/>
      <w:bookmarkEnd w:id="193"/>
    </w:p>
    <w:p w:rsidR="002D422F" w:rsidRPr="00053686" w:rsidRDefault="002D422F" w:rsidP="00053686">
      <w:r w:rsidRPr="00053686">
        <w:t xml:space="preserve">When contract termination is necessary, follow the procedures at </w:t>
      </w:r>
      <w:hyperlink r:id="rId140" w:anchor="249.7000" w:history="1">
        <w:r w:rsidRPr="00053686">
          <w:rPr>
            <w:rStyle w:val="Hyperlink"/>
          </w:rPr>
          <w:t>249.7000</w:t>
        </w:r>
      </w:hyperlink>
      <w:r w:rsidRPr="00053686">
        <w:t>.</w:t>
      </w:r>
    </w:p>
    <w:p w:rsidR="002D422F" w:rsidRDefault="002D422F" w:rsidP="00053686">
      <w:pPr>
        <w:pStyle w:val="Heading4"/>
      </w:pPr>
      <w:r>
        <w:br/>
      </w:r>
      <w:bookmarkStart w:id="194" w:name="_Toc37677031"/>
      <w:bookmarkStart w:id="195" w:name="_Toc37754898"/>
      <w:r w:rsidRPr="00731DD9">
        <w:t>225</w:t>
      </w:r>
      <w:r>
        <w:t>.</w:t>
      </w:r>
      <w:r w:rsidRPr="00731DD9">
        <w:t>870</w:t>
      </w:r>
      <w:r>
        <w:t>-</w:t>
      </w:r>
      <w:r w:rsidRPr="00731DD9">
        <w:t>7</w:t>
      </w:r>
      <w:r>
        <w:t xml:space="preserve">  </w:t>
      </w:r>
      <w:r w:rsidRPr="00731DD9">
        <w:t>Acceptance</w:t>
      </w:r>
      <w:r>
        <w:t xml:space="preserve"> </w:t>
      </w:r>
      <w:r w:rsidRPr="00731DD9">
        <w:t>of</w:t>
      </w:r>
      <w:r>
        <w:t xml:space="preserve"> </w:t>
      </w:r>
      <w:r w:rsidRPr="00731DD9">
        <w:t>Canadian</w:t>
      </w:r>
      <w:r>
        <w:t xml:space="preserve"> </w:t>
      </w:r>
      <w:r w:rsidRPr="00731DD9">
        <w:t>supplies</w:t>
      </w:r>
      <w:r>
        <w:t>.</w:t>
      </w:r>
      <w:bookmarkEnd w:id="194"/>
      <w:bookmarkEnd w:id="195"/>
    </w:p>
    <w:p w:rsidR="002D422F" w:rsidRPr="00053686" w:rsidRDefault="002D422F" w:rsidP="00053686">
      <w:r w:rsidRPr="00053686">
        <w:t xml:space="preserve">For information on the acceptance of Canadian supplies, see </w:t>
      </w:r>
      <w:hyperlink r:id="rId141" w:anchor="225.870-7" w:history="1">
        <w:r w:rsidRPr="00053686">
          <w:rPr>
            <w:rStyle w:val="Hyperlink"/>
          </w:rPr>
          <w:t>PGI 225.870-7</w:t>
        </w:r>
      </w:hyperlink>
      <w:r w:rsidRPr="00053686">
        <w:t>.</w:t>
      </w:r>
    </w:p>
    <w:p w:rsidR="002D422F" w:rsidRDefault="002D422F" w:rsidP="00053686">
      <w:pPr>
        <w:pStyle w:val="Heading4"/>
      </w:pPr>
      <w:r>
        <w:br/>
      </w:r>
      <w:bookmarkStart w:id="196" w:name="_Toc37677032"/>
      <w:bookmarkStart w:id="197" w:name="_Toc37754899"/>
      <w:r w:rsidRPr="00731DD9">
        <w:t>225</w:t>
      </w:r>
      <w:r>
        <w:t>.</w:t>
      </w:r>
      <w:r w:rsidRPr="00731DD9">
        <w:t>870</w:t>
      </w:r>
      <w:r>
        <w:t>-</w:t>
      </w:r>
      <w:r w:rsidRPr="00731DD9">
        <w:t>8</w:t>
      </w:r>
      <w:r>
        <w:t xml:space="preserve">  </w:t>
      </w:r>
      <w:r w:rsidRPr="00731DD9">
        <w:t>Industrial</w:t>
      </w:r>
      <w:r>
        <w:t xml:space="preserve"> </w:t>
      </w:r>
      <w:r w:rsidRPr="00731DD9">
        <w:t>security</w:t>
      </w:r>
      <w:r>
        <w:t>.</w:t>
      </w:r>
      <w:bookmarkEnd w:id="196"/>
      <w:bookmarkEnd w:id="197"/>
    </w:p>
    <w:p w:rsidR="002D422F" w:rsidRPr="00053686" w:rsidRDefault="002D422F" w:rsidP="00053686">
      <w:r w:rsidRPr="00053686">
        <w:t xml:space="preserve">Industrial security for Canada shall be in accordance with the U.S.-Canada Industrial Security Agreement of </w:t>
      </w:r>
      <w:smartTag w:uri="urn:schemas-microsoft-com:office:smarttags" w:element="date">
        <w:smartTagPr>
          <w:attr w:name="Month" w:val="3"/>
          <w:attr w:name="Day" w:val="31"/>
          <w:attr w:name="Year" w:val="1952"/>
        </w:smartTagPr>
        <w:r w:rsidRPr="00053686">
          <w:t>March 31, 1952</w:t>
        </w:r>
      </w:smartTag>
      <w:r w:rsidRPr="00053686">
        <w:t>, as amended.</w:t>
      </w:r>
    </w:p>
    <w:p w:rsidR="002D422F" w:rsidRDefault="002D422F" w:rsidP="00053686">
      <w:pPr>
        <w:pStyle w:val="Heading3"/>
      </w:pPr>
      <w:r>
        <w:br/>
      </w:r>
      <w:bookmarkStart w:id="198" w:name="_Toc37345665"/>
      <w:bookmarkStart w:id="199" w:name="_Toc37677033"/>
      <w:bookmarkStart w:id="200" w:name="_Toc37754900"/>
      <w:r w:rsidRPr="008F2BCE">
        <w:t>225</w:t>
      </w:r>
      <w:r>
        <w:t>.</w:t>
      </w:r>
      <w:r w:rsidRPr="008F2BCE">
        <w:t>871</w:t>
      </w:r>
      <w:r>
        <w:t xml:space="preserve">  </w:t>
      </w:r>
      <w:r w:rsidRPr="008F2BCE">
        <w:t>North</w:t>
      </w:r>
      <w:r>
        <w:t xml:space="preserve"> </w:t>
      </w:r>
      <w:r w:rsidRPr="008F2BCE">
        <w:t>Atlantic</w:t>
      </w:r>
      <w:r>
        <w:t xml:space="preserve"> </w:t>
      </w:r>
      <w:r w:rsidRPr="008F2BCE">
        <w:t>Treaty</w:t>
      </w:r>
      <w:r>
        <w:t xml:space="preserve"> </w:t>
      </w:r>
      <w:r w:rsidRPr="008F2BCE">
        <w:t>Organization</w:t>
      </w:r>
      <w:r>
        <w:t xml:space="preserve"> (</w:t>
      </w:r>
      <w:r w:rsidRPr="008F2BCE">
        <w:t>NATO</w:t>
      </w:r>
      <w:r>
        <w:t xml:space="preserve">) </w:t>
      </w:r>
      <w:r w:rsidRPr="008F2BCE">
        <w:t>cooperative</w:t>
      </w:r>
      <w:r>
        <w:t xml:space="preserve"> </w:t>
      </w:r>
      <w:r w:rsidRPr="008F2BCE">
        <w:t>projects</w:t>
      </w:r>
      <w:r>
        <w:t>.</w:t>
      </w:r>
      <w:bookmarkEnd w:id="198"/>
      <w:bookmarkEnd w:id="199"/>
      <w:bookmarkEnd w:id="200"/>
    </w:p>
    <w:p w:rsidR="002D422F" w:rsidRDefault="002D422F" w:rsidP="00053686">
      <w:pPr>
        <w:pStyle w:val="Heading4"/>
      </w:pPr>
      <w:r>
        <w:rPr>
          <w:b w:val="0"/>
        </w:rPr>
        <w:br/>
      </w:r>
      <w:bookmarkStart w:id="201" w:name="_Toc37677034"/>
      <w:bookmarkStart w:id="202" w:name="_Toc37754901"/>
      <w:r w:rsidRPr="00731DD9">
        <w:t>225</w:t>
      </w:r>
      <w:r>
        <w:t>.</w:t>
      </w:r>
      <w:r w:rsidRPr="00731DD9">
        <w:t>871</w:t>
      </w:r>
      <w:r>
        <w:t>-</w:t>
      </w:r>
      <w:r w:rsidRPr="00731DD9">
        <w:t>1</w:t>
      </w:r>
      <w:r>
        <w:t xml:space="preserve">  </w:t>
      </w:r>
      <w:r w:rsidRPr="00731DD9">
        <w:t>Scope</w:t>
      </w:r>
      <w:r>
        <w:t>.</w:t>
      </w:r>
      <w:bookmarkEnd w:id="201"/>
      <w:bookmarkEnd w:id="202"/>
    </w:p>
    <w:p w:rsidR="002D422F" w:rsidRPr="00053686" w:rsidRDefault="002D422F" w:rsidP="00053686">
      <w:r w:rsidRPr="00053686">
        <w:t>This section implements 22 U.S.C. 2767 and 10 U.S.C. 2350b.</w:t>
      </w:r>
    </w:p>
    <w:p w:rsidR="002D422F" w:rsidRDefault="002D422F" w:rsidP="00053686">
      <w:pPr>
        <w:pStyle w:val="Heading4"/>
      </w:pPr>
      <w:r>
        <w:br/>
      </w:r>
      <w:bookmarkStart w:id="203" w:name="_Toc37677035"/>
      <w:bookmarkStart w:id="204" w:name="_Toc37754902"/>
      <w:r w:rsidRPr="00731DD9">
        <w:t>225</w:t>
      </w:r>
      <w:r>
        <w:t>.</w:t>
      </w:r>
      <w:r w:rsidRPr="00731DD9">
        <w:t>871</w:t>
      </w:r>
      <w:r>
        <w:t>-</w:t>
      </w:r>
      <w:r w:rsidRPr="00731DD9">
        <w:t>2</w:t>
      </w:r>
      <w:r>
        <w:t xml:space="preserve">  </w:t>
      </w:r>
      <w:r w:rsidRPr="00731DD9">
        <w:t>Definitions</w:t>
      </w:r>
      <w:r>
        <w:t>.</w:t>
      </w:r>
      <w:bookmarkEnd w:id="203"/>
      <w:bookmarkEnd w:id="204"/>
    </w:p>
    <w:p w:rsidR="002D422F" w:rsidRPr="00053686" w:rsidRDefault="002D422F" w:rsidP="00053686">
      <w:r w:rsidRPr="00053686">
        <w:t>As used in this section--</w:t>
      </w:r>
    </w:p>
    <w:p w:rsidR="002D422F" w:rsidRDefault="002D422F" w:rsidP="00B87C36">
      <w:pPr>
        <w:pStyle w:val="List1"/>
      </w:pPr>
      <w:r>
        <w:br/>
        <w:t>(a)  “Cooperative project” means a jointly managed arrangement—</w:t>
      </w:r>
    </w:p>
    <w:p w:rsidR="002D422F" w:rsidRDefault="002D422F" w:rsidP="00053686">
      <w:pPr>
        <w:pStyle w:val="List2"/>
      </w:pPr>
      <w:r>
        <w:br/>
        <w:t>(1)  Described in a written agreement between the parties;</w:t>
      </w:r>
    </w:p>
    <w:p w:rsidR="002D422F" w:rsidRDefault="002D422F" w:rsidP="00383F7D">
      <w:pPr>
        <w:pStyle w:val="List2"/>
      </w:pPr>
      <w:r>
        <w:br/>
        <w:t>(2)  Undertaken to further the objectives of standardization, rationalization, and interoperability of the armed forces of NATO member countries; and</w:t>
      </w:r>
    </w:p>
    <w:p w:rsidR="002D422F" w:rsidRDefault="002D422F" w:rsidP="00383F7D">
      <w:pPr>
        <w:pStyle w:val="List2"/>
      </w:pPr>
      <w:r>
        <w:br/>
        <w:t>(3)  Providing for—</w:t>
      </w:r>
    </w:p>
    <w:p w:rsidR="002D422F" w:rsidRDefault="002D422F" w:rsidP="00053686">
      <w:pPr>
        <w:pStyle w:val="List3"/>
      </w:pPr>
      <w:r>
        <w:br/>
        <w:t>(i)  One or more of the other participants to share with the United States the cost of research and development, testing, evaluation, or joint production (including follow-on support) of certain defense articles;</w:t>
      </w:r>
    </w:p>
    <w:p w:rsidR="002D422F" w:rsidRDefault="002D422F" w:rsidP="00053686">
      <w:pPr>
        <w:pStyle w:val="List3"/>
      </w:pPr>
      <w:r>
        <w:br/>
        <w:t>(ii)  Concurrent production in the United States and in another member country of a defense article jointly developed; or</w:t>
      </w:r>
    </w:p>
    <w:p w:rsidR="002D422F" w:rsidRDefault="002D422F" w:rsidP="00053686">
      <w:pPr>
        <w:pStyle w:val="List3"/>
      </w:pPr>
      <w:r>
        <w:br/>
        <w:t>(iii)  Acquisition by the United States of a defense article or defense service from another member country.</w:t>
      </w:r>
    </w:p>
    <w:p w:rsidR="002D422F" w:rsidRDefault="002D422F" w:rsidP="00B87C36">
      <w:pPr>
        <w:pStyle w:val="List1"/>
      </w:pPr>
      <w:r>
        <w:lastRenderedPageBreak/>
        <w:br/>
        <w:t>(b)  “Other participant” means a cooperative project participant other than the United States.</w:t>
      </w:r>
    </w:p>
    <w:p w:rsidR="002D422F" w:rsidRDefault="002D422F" w:rsidP="00053686">
      <w:pPr>
        <w:pStyle w:val="Heading4"/>
      </w:pPr>
      <w:r>
        <w:br/>
      </w:r>
      <w:bookmarkStart w:id="205" w:name="_Toc37677036"/>
      <w:bookmarkStart w:id="206" w:name="_Toc37754903"/>
      <w:r w:rsidRPr="00731DD9">
        <w:t>225</w:t>
      </w:r>
      <w:r>
        <w:t>.</w:t>
      </w:r>
      <w:r w:rsidRPr="00731DD9">
        <w:t>871</w:t>
      </w:r>
      <w:r>
        <w:t>-</w:t>
      </w:r>
      <w:r w:rsidRPr="00731DD9">
        <w:t>3</w:t>
      </w:r>
      <w:r>
        <w:t xml:space="preserve">  </w:t>
      </w:r>
      <w:r w:rsidRPr="00731DD9">
        <w:t>General</w:t>
      </w:r>
      <w:r>
        <w:t>.</w:t>
      </w:r>
      <w:bookmarkEnd w:id="205"/>
      <w:bookmarkEnd w:id="206"/>
    </w:p>
    <w:p w:rsidR="002D422F" w:rsidRDefault="002D422F" w:rsidP="00B87C36">
      <w:pPr>
        <w:pStyle w:val="List1"/>
      </w:pPr>
      <w:r>
        <w:rPr>
          <w:b/>
        </w:rPr>
        <w:br/>
      </w:r>
      <w:r>
        <w:t xml:space="preserve">(a)  </w:t>
      </w:r>
      <w:r>
        <w:rPr>
          <w:i/>
        </w:rPr>
        <w:t>Cooperative project authority.</w:t>
      </w:r>
    </w:p>
    <w:p w:rsidR="002D422F" w:rsidRDefault="002D422F" w:rsidP="00053686">
      <w:pPr>
        <w:pStyle w:val="List2"/>
      </w:pPr>
      <w:r>
        <w:rPr>
          <w:i/>
        </w:rPr>
        <w:br/>
      </w:r>
      <w:r>
        <w:t>(1)  Departments and agencies, that have authority to do so, may enter into cooperative project agreements with NATO or with one or more member countries of NATO under DoDD 5530.3, International Agreements.</w:t>
      </w:r>
    </w:p>
    <w:p w:rsidR="002D422F" w:rsidRDefault="002D422F" w:rsidP="00053686">
      <w:pPr>
        <w:pStyle w:val="List2"/>
      </w:pPr>
      <w:r>
        <w:br/>
        <w:t>(2)  Under laws and regulations governing the negotiation and implementation of cooperative project agreements, departments and agencies may enter into contracts, or incur other obligations, on behalf of other participants without charge to any appropriation or contract authorization.</w:t>
      </w:r>
    </w:p>
    <w:p w:rsidR="002D422F" w:rsidRDefault="002D422F" w:rsidP="00053686">
      <w:pPr>
        <w:pStyle w:val="List2"/>
      </w:pPr>
      <w:r>
        <w:br/>
        <w:t>(3)  Agency heads are authorized to solicit and award contracts to implement cooperative projects.</w:t>
      </w:r>
    </w:p>
    <w:p w:rsidR="002D422F" w:rsidRDefault="002D422F" w:rsidP="00B87C36">
      <w:pPr>
        <w:pStyle w:val="List1"/>
      </w:pPr>
      <w:r>
        <w:br/>
        <w:t xml:space="preserve">(b)  Contracts implementing cooperative projects shall comply with all applicable laws relating to Government acquisition, unless a waiver is granted under </w:t>
      </w:r>
      <w:hyperlink r:id="rId142" w:anchor="225.871-4" w:history="1">
        <w:r w:rsidRPr="00854CF3">
          <w:rPr>
            <w:rStyle w:val="Hyperlink"/>
          </w:rPr>
          <w:t>225.871-4</w:t>
        </w:r>
      </w:hyperlink>
      <w:r>
        <w:t>.  A waiver of certain laws and regulations may be obtained if the waiver—</w:t>
      </w:r>
    </w:p>
    <w:p w:rsidR="002D422F" w:rsidRDefault="002D422F" w:rsidP="00053686">
      <w:pPr>
        <w:pStyle w:val="List2"/>
      </w:pPr>
      <w:r>
        <w:br/>
        <w:t>(1)  Is required by the terms of a written cooperative project agreement;</w:t>
      </w:r>
    </w:p>
    <w:p w:rsidR="002D422F" w:rsidRDefault="002D422F" w:rsidP="00053686">
      <w:pPr>
        <w:pStyle w:val="List2"/>
      </w:pPr>
      <w:r>
        <w:br/>
        <w:t>(2) Will significantly further NATO standardization, rationalization, and interoperability; and</w:t>
      </w:r>
    </w:p>
    <w:p w:rsidR="002D422F" w:rsidRDefault="002D422F" w:rsidP="00053686">
      <w:pPr>
        <w:pStyle w:val="List2"/>
      </w:pPr>
      <w:r>
        <w:br/>
        <w:t>(3)  Is approved by the appropriate DoD official.</w:t>
      </w:r>
    </w:p>
    <w:p w:rsidR="002D422F" w:rsidRDefault="002D422F" w:rsidP="00053686">
      <w:pPr>
        <w:pStyle w:val="Heading4"/>
      </w:pPr>
      <w:r>
        <w:br/>
      </w:r>
      <w:bookmarkStart w:id="207" w:name="_Toc37677037"/>
      <w:bookmarkStart w:id="208" w:name="_Toc37754904"/>
      <w:r w:rsidRPr="00731DD9">
        <w:t>225</w:t>
      </w:r>
      <w:r>
        <w:t>.</w:t>
      </w:r>
      <w:r w:rsidRPr="00731DD9">
        <w:t>871</w:t>
      </w:r>
      <w:r>
        <w:t>-</w:t>
      </w:r>
      <w:r w:rsidRPr="00731DD9">
        <w:t>4</w:t>
      </w:r>
      <w:r>
        <w:t xml:space="preserve">  </w:t>
      </w:r>
      <w:r w:rsidRPr="00731DD9">
        <w:t>Statutory</w:t>
      </w:r>
      <w:r>
        <w:t xml:space="preserve"> </w:t>
      </w:r>
      <w:r w:rsidRPr="00731DD9">
        <w:t>waivers</w:t>
      </w:r>
      <w:r>
        <w:t>.</w:t>
      </w:r>
      <w:bookmarkEnd w:id="207"/>
      <w:bookmarkEnd w:id="208"/>
    </w:p>
    <w:p w:rsidR="002D422F" w:rsidRDefault="002D422F" w:rsidP="00B87C36">
      <w:pPr>
        <w:pStyle w:val="List1"/>
      </w:pPr>
      <w:r>
        <w:rPr>
          <w:b/>
        </w:rPr>
        <w:br/>
      </w:r>
      <w:r>
        <w:t>(a)  For contracts or subcontracts placed outside the United States, the Deputy Secretary of Defense may waive any provision of law that specifically prescribes—</w:t>
      </w:r>
    </w:p>
    <w:p w:rsidR="002D422F" w:rsidRDefault="002D422F" w:rsidP="00053686">
      <w:pPr>
        <w:pStyle w:val="List2"/>
      </w:pPr>
      <w:r>
        <w:br/>
        <w:t>(1)  Procedures for the formation of contracts;</w:t>
      </w:r>
    </w:p>
    <w:p w:rsidR="002D422F" w:rsidRDefault="002D422F" w:rsidP="00053686">
      <w:pPr>
        <w:pStyle w:val="List2"/>
      </w:pPr>
      <w:r>
        <w:br/>
        <w:t>(2)  Terms and conditions for inclusion in contracts;</w:t>
      </w:r>
    </w:p>
    <w:p w:rsidR="002D422F" w:rsidRDefault="002D422F" w:rsidP="00053686">
      <w:pPr>
        <w:pStyle w:val="List2"/>
      </w:pPr>
      <w:r>
        <w:br/>
        <w:t>(3)  Requirements or preferences for—</w:t>
      </w:r>
    </w:p>
    <w:p w:rsidR="002D422F" w:rsidRDefault="002D422F" w:rsidP="00053686">
      <w:pPr>
        <w:pStyle w:val="List3"/>
      </w:pPr>
      <w:r>
        <w:br/>
        <w:t>(i)  Goods grown, produced, or manufactured in the United States or in U.S. Government-owned facilities; or</w:t>
      </w:r>
    </w:p>
    <w:p w:rsidR="002D422F" w:rsidRDefault="002D422F" w:rsidP="00053686">
      <w:pPr>
        <w:pStyle w:val="List3"/>
      </w:pPr>
      <w:r>
        <w:br/>
        <w:t>(ii)  Services to be performed in the United States; or</w:t>
      </w:r>
    </w:p>
    <w:p w:rsidR="002D422F" w:rsidRDefault="002D422F" w:rsidP="00053686">
      <w:pPr>
        <w:pStyle w:val="List2"/>
      </w:pPr>
      <w:r>
        <w:lastRenderedPageBreak/>
        <w:br/>
        <w:t>(4)  Requirements regulating the performance of contracts.</w:t>
      </w:r>
    </w:p>
    <w:p w:rsidR="002D422F" w:rsidRDefault="002D422F" w:rsidP="00B87C36">
      <w:pPr>
        <w:pStyle w:val="List1"/>
      </w:pPr>
      <w:r>
        <w:br/>
        <w:t>(b)  There is no authority for waiver of—</w:t>
      </w:r>
    </w:p>
    <w:p w:rsidR="002D422F" w:rsidRDefault="002D422F" w:rsidP="00053686">
      <w:pPr>
        <w:pStyle w:val="List2"/>
      </w:pPr>
      <w:r>
        <w:br/>
        <w:t>(1)  Any provision of the Arms Export Control Act (22 U.S.C. 2751);</w:t>
      </w:r>
    </w:p>
    <w:p w:rsidR="002D422F" w:rsidRDefault="002D422F" w:rsidP="00053686">
      <w:pPr>
        <w:pStyle w:val="List2"/>
      </w:pPr>
      <w:r>
        <w:br/>
        <w:t>(2)  Any provision of 10 U.S.C. 2304;</w:t>
      </w:r>
    </w:p>
    <w:p w:rsidR="002D422F" w:rsidRDefault="002D422F" w:rsidP="00053686">
      <w:pPr>
        <w:pStyle w:val="List2"/>
      </w:pPr>
      <w:r>
        <w:br/>
        <w:t>(3)  The cargo preference laws of the United States, including the Military Cargo Preference Act of 1904 (10 U.S.C. 2631) and the Cargo Preference Act of 1954 (46 U.S.C. 1241(b)); or</w:t>
      </w:r>
    </w:p>
    <w:p w:rsidR="002D422F" w:rsidRDefault="002D422F" w:rsidP="00053686">
      <w:pPr>
        <w:pStyle w:val="List2"/>
      </w:pPr>
      <w:r>
        <w:br/>
        <w:t>(4)  Any of the financial management responsibilities administered by the Secretary of the Treasury.</w:t>
      </w:r>
    </w:p>
    <w:p w:rsidR="002D422F" w:rsidRDefault="002D422F" w:rsidP="00B87C36">
      <w:pPr>
        <w:pStyle w:val="List1"/>
      </w:pPr>
      <w:r>
        <w:br/>
        <w:t xml:space="preserve">(c)  To request a waiver under a cooperative project, follow the procedures at </w:t>
      </w:r>
      <w:hyperlink r:id="rId143" w:anchor="225.871-4" w:history="1">
        <w:r w:rsidRPr="00854CF3">
          <w:rPr>
            <w:rStyle w:val="Hyperlink"/>
          </w:rPr>
          <w:t>PGI 225.871-4</w:t>
        </w:r>
      </w:hyperlink>
      <w:r>
        <w:t>.</w:t>
      </w:r>
    </w:p>
    <w:p w:rsidR="002D422F" w:rsidRDefault="002D422F" w:rsidP="00B87C36">
      <w:pPr>
        <w:pStyle w:val="List1"/>
      </w:pPr>
      <w:r>
        <w:br/>
        <w:t>(d)  Obtain the approval of the Deputy Secretary of Defense before committing to make a waiver in an agreement or a contract.</w:t>
      </w:r>
    </w:p>
    <w:p w:rsidR="002D422F" w:rsidRDefault="002D422F" w:rsidP="00053686">
      <w:pPr>
        <w:pStyle w:val="Heading4"/>
      </w:pPr>
      <w:r>
        <w:br/>
      </w:r>
      <w:bookmarkStart w:id="209" w:name="_Toc37677038"/>
      <w:bookmarkStart w:id="210" w:name="_Toc37754905"/>
      <w:r w:rsidRPr="00731DD9">
        <w:t>225</w:t>
      </w:r>
      <w:r>
        <w:t>.</w:t>
      </w:r>
      <w:r w:rsidRPr="00731DD9">
        <w:t>871</w:t>
      </w:r>
      <w:r>
        <w:t>-</w:t>
      </w:r>
      <w:r w:rsidRPr="00731DD9">
        <w:t>5</w:t>
      </w:r>
      <w:r>
        <w:t xml:space="preserve">  </w:t>
      </w:r>
      <w:r w:rsidRPr="00731DD9">
        <w:t>Directed</w:t>
      </w:r>
      <w:r>
        <w:t xml:space="preserve"> </w:t>
      </w:r>
      <w:r w:rsidRPr="00731DD9">
        <w:t>subcontracting</w:t>
      </w:r>
      <w:r>
        <w:t>.</w:t>
      </w:r>
      <w:bookmarkEnd w:id="209"/>
      <w:bookmarkEnd w:id="210"/>
    </w:p>
    <w:p w:rsidR="002D422F" w:rsidRDefault="002D422F" w:rsidP="00B87C36">
      <w:pPr>
        <w:pStyle w:val="List1"/>
      </w:pPr>
      <w:r>
        <w:rPr>
          <w:b/>
        </w:rPr>
        <w:br/>
      </w:r>
      <w:r>
        <w:t>(a)  The Director of Defense Procurement and Acquisition Policy may authorize the direct placement of subcontracts with particular subcontractors.  Directed subcontracting is not authorized unless specifically addressed in the cooperative project agreement.</w:t>
      </w:r>
    </w:p>
    <w:p w:rsidR="002D422F" w:rsidRDefault="002D422F" w:rsidP="00B87C36">
      <w:pPr>
        <w:pStyle w:val="List1"/>
      </w:pPr>
      <w:r>
        <w:br/>
        <w:t xml:space="preserve">(b)  In some instances, it may not be feasible to name specific subcontractors at the time the agreement is concluded.  However, the agreement shall clearly state the general provisions for work sharing at the prime and subcontract level.  For additional information on cooperative project agreements, see </w:t>
      </w:r>
      <w:hyperlink r:id="rId144" w:anchor="225.871-5" w:history="1">
        <w:r w:rsidRPr="00854CF3">
          <w:rPr>
            <w:rStyle w:val="Hyperlink"/>
          </w:rPr>
          <w:t>PGI 225.871-5</w:t>
        </w:r>
      </w:hyperlink>
      <w:r>
        <w:t>.</w:t>
      </w:r>
    </w:p>
    <w:p w:rsidR="002D422F" w:rsidRDefault="002D422F" w:rsidP="00053686">
      <w:pPr>
        <w:pStyle w:val="Heading4"/>
      </w:pPr>
      <w:r>
        <w:br/>
      </w:r>
      <w:bookmarkStart w:id="211" w:name="_Toc37677039"/>
      <w:bookmarkStart w:id="212" w:name="_Toc37754906"/>
      <w:r w:rsidRPr="00731DD9">
        <w:t>225</w:t>
      </w:r>
      <w:r>
        <w:t>.</w:t>
      </w:r>
      <w:r w:rsidRPr="00731DD9">
        <w:t>871</w:t>
      </w:r>
      <w:r>
        <w:t>-</w:t>
      </w:r>
      <w:r w:rsidRPr="00731DD9">
        <w:t>6</w:t>
      </w:r>
      <w:r>
        <w:t xml:space="preserve">  </w:t>
      </w:r>
      <w:r w:rsidRPr="00731DD9">
        <w:t>Disposal</w:t>
      </w:r>
      <w:r>
        <w:t xml:space="preserve"> </w:t>
      </w:r>
      <w:r w:rsidRPr="00731DD9">
        <w:t>of</w:t>
      </w:r>
      <w:r>
        <w:t xml:space="preserve"> </w:t>
      </w:r>
      <w:r w:rsidRPr="00731DD9">
        <w:t>property</w:t>
      </w:r>
      <w:r>
        <w:t>.</w:t>
      </w:r>
      <w:bookmarkEnd w:id="211"/>
      <w:bookmarkEnd w:id="212"/>
    </w:p>
    <w:p w:rsidR="002D422F" w:rsidRPr="00053686" w:rsidRDefault="002D422F" w:rsidP="00053686">
      <w:r w:rsidRPr="00053686">
        <w:t>Dispose of property that is jointly acquired by the members of a cooperative project under the procedures established in the agreement or in a manner consistent with the terms of the agreement, without regard to any laws of the United States applicable to the disposal of property owned by the United States.</w:t>
      </w:r>
    </w:p>
    <w:p w:rsidR="002D422F" w:rsidRDefault="002D422F" w:rsidP="00053686">
      <w:pPr>
        <w:pStyle w:val="Heading4"/>
      </w:pPr>
      <w:r>
        <w:br/>
      </w:r>
      <w:bookmarkStart w:id="213" w:name="_Toc37677040"/>
      <w:bookmarkStart w:id="214" w:name="_Toc37754907"/>
      <w:r w:rsidRPr="00731DD9">
        <w:t>225</w:t>
      </w:r>
      <w:r>
        <w:t>.</w:t>
      </w:r>
      <w:r w:rsidRPr="00731DD9">
        <w:t>871</w:t>
      </w:r>
      <w:r>
        <w:t>-</w:t>
      </w:r>
      <w:r w:rsidRPr="00731DD9">
        <w:t>7</w:t>
      </w:r>
      <w:r>
        <w:t xml:space="preserve">  </w:t>
      </w:r>
      <w:r w:rsidRPr="00731DD9">
        <w:t>Congressional</w:t>
      </w:r>
      <w:r>
        <w:t xml:space="preserve"> </w:t>
      </w:r>
      <w:r w:rsidRPr="00731DD9">
        <w:t>notification</w:t>
      </w:r>
      <w:r>
        <w:t>.</w:t>
      </w:r>
      <w:bookmarkEnd w:id="213"/>
      <w:bookmarkEnd w:id="214"/>
    </w:p>
    <w:p w:rsidR="002D422F" w:rsidRDefault="002D422F" w:rsidP="00B87C36">
      <w:pPr>
        <w:pStyle w:val="List1"/>
      </w:pPr>
      <w:r>
        <w:rPr>
          <w:b/>
        </w:rPr>
        <w:br/>
      </w:r>
      <w:r>
        <w:t>(a)  Congressional notification is required when DoD makes a determination to award a contract or subcontract to a particular entity, if the determination was not part of the certification made under 22 U.S.C. 2767(f) before finalizing the cooperative agreement.</w:t>
      </w:r>
    </w:p>
    <w:p w:rsidR="002D422F" w:rsidRDefault="002D422F" w:rsidP="00053686">
      <w:pPr>
        <w:pStyle w:val="List2"/>
      </w:pPr>
      <w:r>
        <w:br/>
        <w:t xml:space="preserve">(1)  Departments and agencies shall provide a proposed Congressional notice to the </w:t>
      </w:r>
      <w:r>
        <w:lastRenderedPageBreak/>
        <w:t>Director of Defense Procurement and Acquisition Policy in sufficient time to forward to Congress before the time of contract award.</w:t>
      </w:r>
    </w:p>
    <w:p w:rsidR="002D422F" w:rsidRDefault="002D422F" w:rsidP="00053686">
      <w:pPr>
        <w:pStyle w:val="List2"/>
      </w:pPr>
      <w:r>
        <w:br/>
        <w:t>(2)  The proposed notice shall include the reason it is necessary to use the authority to designate a particular contractor or subcontractor.</w:t>
      </w:r>
    </w:p>
    <w:p w:rsidR="002D422F" w:rsidRDefault="002D422F" w:rsidP="00B87C36">
      <w:pPr>
        <w:pStyle w:val="List1"/>
      </w:pPr>
      <w:r>
        <w:br/>
        <w:t xml:space="preserve">(b)  Congressional notification is also required each time a statutory waiver under </w:t>
      </w:r>
      <w:hyperlink r:id="rId145" w:anchor="225.871-4" w:history="1">
        <w:r w:rsidRPr="00854CF3">
          <w:rPr>
            <w:rStyle w:val="Hyperlink"/>
          </w:rPr>
          <w:t>225.871-4</w:t>
        </w:r>
      </w:hyperlink>
      <w:r>
        <w:t xml:space="preserve"> is incorporated in a contract or a contract modification, if such information was not provided in the certification to Congress before finalizing the cooperative agreement.  </w:t>
      </w:r>
    </w:p>
    <w:p w:rsidR="002D422F" w:rsidRDefault="002D422F" w:rsidP="00053686">
      <w:pPr>
        <w:pStyle w:val="Heading3"/>
      </w:pPr>
      <w:r>
        <w:br/>
      </w:r>
      <w:bookmarkStart w:id="215" w:name="_Toc37345666"/>
      <w:bookmarkStart w:id="216" w:name="_Toc37677041"/>
      <w:bookmarkStart w:id="217" w:name="_Toc37754908"/>
      <w:r w:rsidRPr="008F2BCE">
        <w:t>225</w:t>
      </w:r>
      <w:r>
        <w:t>.</w:t>
      </w:r>
      <w:r w:rsidRPr="008F2BCE">
        <w:t>872</w:t>
      </w:r>
      <w:r>
        <w:t xml:space="preserve">  </w:t>
      </w:r>
      <w:r w:rsidRPr="008F2BCE">
        <w:t>Contracting</w:t>
      </w:r>
      <w:r>
        <w:t xml:space="preserve"> </w:t>
      </w:r>
      <w:r w:rsidRPr="008F2BCE">
        <w:t>with</w:t>
      </w:r>
      <w:r>
        <w:t xml:space="preserve"> </w:t>
      </w:r>
      <w:r w:rsidRPr="008F2BCE">
        <w:t>qualifying</w:t>
      </w:r>
      <w:r>
        <w:t xml:space="preserve"> </w:t>
      </w:r>
      <w:r w:rsidRPr="008F2BCE">
        <w:t>country</w:t>
      </w:r>
      <w:r>
        <w:t xml:space="preserve"> </w:t>
      </w:r>
      <w:r w:rsidRPr="008F2BCE">
        <w:t>sources</w:t>
      </w:r>
      <w:r>
        <w:t>.</w:t>
      </w:r>
      <w:bookmarkEnd w:id="215"/>
      <w:bookmarkEnd w:id="216"/>
      <w:bookmarkEnd w:id="217"/>
    </w:p>
    <w:p w:rsidR="002D422F" w:rsidRDefault="002D422F" w:rsidP="00053686">
      <w:pPr>
        <w:pStyle w:val="Heading4"/>
      </w:pPr>
      <w:r>
        <w:rPr>
          <w:b w:val="0"/>
        </w:rPr>
        <w:br/>
      </w:r>
      <w:bookmarkStart w:id="218" w:name="_Toc37677042"/>
      <w:bookmarkStart w:id="219" w:name="_Toc37754909"/>
      <w:r w:rsidRPr="00731DD9">
        <w:t>225</w:t>
      </w:r>
      <w:r>
        <w:t>.</w:t>
      </w:r>
      <w:r w:rsidRPr="00731DD9">
        <w:t>872</w:t>
      </w:r>
      <w:r>
        <w:t>-</w:t>
      </w:r>
      <w:r w:rsidRPr="00731DD9">
        <w:t>1</w:t>
      </w:r>
      <w:r>
        <w:t xml:space="preserve">  </w:t>
      </w:r>
      <w:r w:rsidRPr="00731DD9">
        <w:t>General</w:t>
      </w:r>
      <w:r>
        <w:t>.</w:t>
      </w:r>
      <w:bookmarkEnd w:id="218"/>
      <w:bookmarkEnd w:id="219"/>
    </w:p>
    <w:p w:rsidR="002D422F" w:rsidRDefault="002D422F" w:rsidP="00B87C36">
      <w:pPr>
        <w:pStyle w:val="List1"/>
      </w:pPr>
      <w:r>
        <w:rPr>
          <w:b/>
        </w:rPr>
        <w:br/>
      </w:r>
      <w:r>
        <w:t>(a)  As a result of memoranda of understanding and other international agreements, DoD has determined it inconsistent with the public interest to apply restrictions of the Buy American statute or the Balance of Payments Program to the acquisition of qualifying country end products from the following qualifying countries:</w:t>
      </w:r>
    </w:p>
    <w:p w:rsidR="002D422F" w:rsidRPr="00053686" w:rsidRDefault="002D422F" w:rsidP="00053686">
      <w:r w:rsidRPr="00053686">
        <w:br/>
        <w:t>Australia</w:t>
      </w:r>
    </w:p>
    <w:p w:rsidR="002D422F" w:rsidRPr="00053686" w:rsidRDefault="002D422F" w:rsidP="00053686">
      <w:r w:rsidRPr="00053686">
        <w:t>Belgium</w:t>
      </w:r>
    </w:p>
    <w:p w:rsidR="002D422F" w:rsidRPr="00053686" w:rsidRDefault="002D422F" w:rsidP="00053686">
      <w:r w:rsidRPr="00053686">
        <w:t>Canada</w:t>
      </w:r>
    </w:p>
    <w:p w:rsidR="002D422F" w:rsidRPr="00053686" w:rsidRDefault="002D422F" w:rsidP="00053686">
      <w:r w:rsidRPr="00053686">
        <w:t>Czech Republic</w:t>
      </w:r>
    </w:p>
    <w:p w:rsidR="002D422F" w:rsidRPr="00053686" w:rsidRDefault="002D422F" w:rsidP="00053686">
      <w:r w:rsidRPr="00053686">
        <w:t>Denmark</w:t>
      </w:r>
    </w:p>
    <w:p w:rsidR="002D422F" w:rsidRPr="00053686" w:rsidRDefault="002D422F" w:rsidP="00053686">
      <w:r w:rsidRPr="00053686">
        <w:t>Egypt</w:t>
      </w:r>
    </w:p>
    <w:p w:rsidR="002D422F" w:rsidRPr="00053686" w:rsidRDefault="002D422F" w:rsidP="00053686">
      <w:r w:rsidRPr="00053686">
        <w:t>Estonia</w:t>
      </w:r>
    </w:p>
    <w:p w:rsidR="002D422F" w:rsidRPr="00053686" w:rsidRDefault="002D422F" w:rsidP="00053686">
      <w:r w:rsidRPr="00053686">
        <w:t>Federal Republic of Germany</w:t>
      </w:r>
    </w:p>
    <w:p w:rsidR="002D422F" w:rsidRPr="00053686" w:rsidRDefault="002D422F" w:rsidP="00053686">
      <w:r w:rsidRPr="00053686">
        <w:t>Finland</w:t>
      </w:r>
    </w:p>
    <w:p w:rsidR="002D422F" w:rsidRPr="00053686" w:rsidRDefault="002D422F" w:rsidP="00053686">
      <w:r w:rsidRPr="00053686">
        <w:t>France</w:t>
      </w:r>
    </w:p>
    <w:p w:rsidR="002D422F" w:rsidRPr="00053686" w:rsidRDefault="002D422F" w:rsidP="00053686">
      <w:r w:rsidRPr="00053686">
        <w:t>Greece</w:t>
      </w:r>
    </w:p>
    <w:p w:rsidR="002D422F" w:rsidRPr="00053686" w:rsidRDefault="002D422F" w:rsidP="00053686">
      <w:r w:rsidRPr="00053686">
        <w:t>Israel</w:t>
      </w:r>
    </w:p>
    <w:p w:rsidR="002D422F" w:rsidRPr="00053686" w:rsidRDefault="002D422F" w:rsidP="00053686">
      <w:r w:rsidRPr="00053686">
        <w:t>Italy</w:t>
      </w:r>
    </w:p>
    <w:p w:rsidR="002D422F" w:rsidRPr="00053686" w:rsidRDefault="002D422F" w:rsidP="00053686">
      <w:r w:rsidRPr="00053686">
        <w:t>Japan</w:t>
      </w:r>
    </w:p>
    <w:p w:rsidR="002D422F" w:rsidRPr="00053686" w:rsidRDefault="002D422F" w:rsidP="00053686">
      <w:r w:rsidRPr="00053686">
        <w:t>Latvia</w:t>
      </w:r>
    </w:p>
    <w:p w:rsidR="002D422F" w:rsidRPr="00053686" w:rsidRDefault="002D422F" w:rsidP="00053686">
      <w:r w:rsidRPr="00053686">
        <w:t>Luxembourg</w:t>
      </w:r>
    </w:p>
    <w:p w:rsidR="002D422F" w:rsidRPr="00053686" w:rsidRDefault="002D422F" w:rsidP="00053686">
      <w:r w:rsidRPr="00053686">
        <w:lastRenderedPageBreak/>
        <w:t>Netherlands</w:t>
      </w:r>
    </w:p>
    <w:p w:rsidR="002D422F" w:rsidRPr="00053686" w:rsidRDefault="002D422F" w:rsidP="00053686">
      <w:r w:rsidRPr="00053686">
        <w:t>Norway</w:t>
      </w:r>
    </w:p>
    <w:p w:rsidR="002D422F" w:rsidRPr="00053686" w:rsidRDefault="002D422F" w:rsidP="00053686">
      <w:r w:rsidRPr="00053686">
        <w:t>Poland</w:t>
      </w:r>
    </w:p>
    <w:p w:rsidR="002D422F" w:rsidRPr="00053686" w:rsidRDefault="002D422F" w:rsidP="00053686">
      <w:r w:rsidRPr="00053686">
        <w:t>Portugal</w:t>
      </w:r>
    </w:p>
    <w:p w:rsidR="002D422F" w:rsidRPr="00053686" w:rsidRDefault="002D422F" w:rsidP="00053686">
      <w:r w:rsidRPr="00053686">
        <w:t>Slovenia</w:t>
      </w:r>
    </w:p>
    <w:p w:rsidR="002D422F" w:rsidRPr="00053686" w:rsidRDefault="002D422F" w:rsidP="00053686">
      <w:r w:rsidRPr="00053686">
        <w:t>Spain</w:t>
      </w:r>
    </w:p>
    <w:p w:rsidR="002D422F" w:rsidRPr="00053686" w:rsidRDefault="002D422F" w:rsidP="00053686">
      <w:r w:rsidRPr="00053686">
        <w:t>Sweden</w:t>
      </w:r>
    </w:p>
    <w:p w:rsidR="002D422F" w:rsidRPr="00053686" w:rsidRDefault="002D422F" w:rsidP="00053686">
      <w:r w:rsidRPr="00053686">
        <w:t>Switzerland</w:t>
      </w:r>
    </w:p>
    <w:p w:rsidR="002D422F" w:rsidRPr="00053686" w:rsidRDefault="002D422F" w:rsidP="00053686">
      <w:r w:rsidRPr="00053686">
        <w:t>Turkey</w:t>
      </w:r>
    </w:p>
    <w:p w:rsidR="002D422F" w:rsidRPr="00053686" w:rsidRDefault="002D422F" w:rsidP="00053686">
      <w:r w:rsidRPr="00053686">
        <w:t>United Kingdom of Great Britain and Northern Ireland</w:t>
      </w:r>
    </w:p>
    <w:p w:rsidR="002D422F" w:rsidRDefault="002D422F" w:rsidP="00B87C36">
      <w:pPr>
        <w:pStyle w:val="List1"/>
      </w:pPr>
      <w:r>
        <w:br/>
        <w:t xml:space="preserve">(b)  Individual acquisitions of qualifying country end products from the following qualifying country may, on a purchase-by-purchase basis (see </w:t>
      </w:r>
      <w:hyperlink r:id="rId146" w:anchor="225.872-4" w:history="1">
        <w:r w:rsidRPr="00854CF3">
          <w:rPr>
            <w:rStyle w:val="Hyperlink"/>
          </w:rPr>
          <w:t>225.872-4</w:t>
        </w:r>
      </w:hyperlink>
      <w:r>
        <w:t>), be exempted from application of the Buy American statute and the Balance of Payments Program as inconsistent with the public interest:</w:t>
      </w:r>
    </w:p>
    <w:p w:rsidR="002D422F" w:rsidRPr="00053686" w:rsidRDefault="002D422F" w:rsidP="00053686"/>
    <w:tbl>
      <w:tblPr>
        <w:tblW w:w="0" w:type="auto"/>
        <w:tblInd w:w="1728" w:type="dxa"/>
        <w:tblLayout w:type="fixed"/>
        <w:tblLook w:val="0000" w:firstRow="0" w:lastRow="0" w:firstColumn="0" w:lastColumn="0" w:noHBand="0" w:noVBand="0"/>
      </w:tblPr>
      <w:tblGrid>
        <w:gridCol w:w="6300"/>
      </w:tblGrid>
      <w:tr w:rsidR="002D422F" w:rsidRPr="00053686">
        <w:tc>
          <w:tcPr>
            <w:tcW w:w="6300" w:type="dxa"/>
          </w:tcPr>
          <w:p w:rsidR="002D422F" w:rsidRPr="00053686" w:rsidRDefault="002D422F" w:rsidP="00053686">
            <w:r w:rsidRPr="00053686">
              <w:rPr>
                <w:sz w:val="20"/>
              </w:rPr>
              <w:t>Austria</w:t>
            </w:r>
          </w:p>
          <w:p w:rsidR="002D422F" w:rsidRPr="00053686" w:rsidRDefault="002D422F" w:rsidP="00053686"/>
        </w:tc>
      </w:tr>
    </w:tbl>
    <w:p w:rsidR="002D422F" w:rsidRPr="00053686" w:rsidRDefault="002D422F" w:rsidP="00053686">
      <w:r w:rsidRPr="00053686">
        <w:t xml:space="preserve"> (c)  The determination in paragraph (a) of this subsection does not limit the authority of the Secretary concerned to restrict acquisitions to domestic sources or reject an otherwise acceptable offer from a qualifying country source when considered necessary for national defense reasons.</w:t>
      </w:r>
    </w:p>
    <w:p w:rsidR="002D422F" w:rsidRDefault="002D422F" w:rsidP="00053686">
      <w:pPr>
        <w:pStyle w:val="Heading4"/>
      </w:pPr>
      <w:r>
        <w:br/>
      </w:r>
      <w:bookmarkStart w:id="220" w:name="_Toc37677043"/>
      <w:bookmarkStart w:id="221" w:name="_Toc37754910"/>
      <w:r w:rsidRPr="00731DD9">
        <w:t>225</w:t>
      </w:r>
      <w:r>
        <w:t>.</w:t>
      </w:r>
      <w:r w:rsidRPr="00731DD9">
        <w:t>872</w:t>
      </w:r>
      <w:r>
        <w:t>-</w:t>
      </w:r>
      <w:r w:rsidRPr="00731DD9">
        <w:t>2</w:t>
      </w:r>
      <w:r>
        <w:t xml:space="preserve">  </w:t>
      </w:r>
      <w:r w:rsidRPr="00731DD9">
        <w:t>Applicability</w:t>
      </w:r>
      <w:r>
        <w:t>.</w:t>
      </w:r>
      <w:bookmarkEnd w:id="220"/>
      <w:bookmarkEnd w:id="221"/>
    </w:p>
    <w:p w:rsidR="002D422F" w:rsidRDefault="002D422F" w:rsidP="00B87C36">
      <w:pPr>
        <w:pStyle w:val="List1"/>
      </w:pPr>
      <w:r>
        <w:rPr>
          <w:b/>
        </w:rPr>
        <w:br/>
      </w:r>
      <w:r>
        <w:t>(a)  This section applies to all acquisitions of supplies except those restricted by—</w:t>
      </w:r>
    </w:p>
    <w:p w:rsidR="002D422F" w:rsidRDefault="002D422F" w:rsidP="00053686">
      <w:pPr>
        <w:pStyle w:val="List2"/>
      </w:pPr>
      <w:r>
        <w:br/>
        <w:t>(1)  U.S. National Disclosure Policy, DoDD 5230.11, Disclosure of Classified Military Information to Foreign Governments and International Organizations;</w:t>
      </w:r>
    </w:p>
    <w:p w:rsidR="002D422F" w:rsidRDefault="002D422F" w:rsidP="00053686">
      <w:pPr>
        <w:pStyle w:val="List2"/>
      </w:pPr>
      <w:r>
        <w:br/>
        <w:t>(2)  U.S. defense mobilization base requirements purchased under the authority of FAR 6.302-3(a)(2)(i), except for quantities in excess of that required to maintain the defense mobilization base.  This restriction does not apply to Canadian planned producers.</w:t>
      </w:r>
    </w:p>
    <w:p w:rsidR="002D422F" w:rsidRDefault="002D422F" w:rsidP="00053686">
      <w:pPr>
        <w:pStyle w:val="List3"/>
      </w:pPr>
      <w:r>
        <w:br/>
        <w:t>(i)  Review individual solicitations to determine whether this restriction applies.</w:t>
      </w:r>
    </w:p>
    <w:p w:rsidR="002D422F" w:rsidRDefault="002D422F" w:rsidP="00053686">
      <w:pPr>
        <w:pStyle w:val="List3"/>
      </w:pPr>
      <w:r>
        <w:lastRenderedPageBreak/>
        <w:br/>
        <w:t>(ii)  Information concerning restricted items may be obtained from the Deputy Under Secretary of Defense (Industrial Affairs);</w:t>
      </w:r>
    </w:p>
    <w:p w:rsidR="002D422F" w:rsidRDefault="002D422F" w:rsidP="00053686">
      <w:pPr>
        <w:pStyle w:val="List2"/>
      </w:pPr>
      <w:r>
        <w:br/>
        <w:t>(3)  Other U.S. laws or regulations (e.g., the annual DoD appropriations act); and</w:t>
      </w:r>
    </w:p>
    <w:p w:rsidR="002D422F" w:rsidRDefault="002D422F" w:rsidP="00053686">
      <w:pPr>
        <w:pStyle w:val="List2"/>
      </w:pPr>
      <w:r>
        <w:br/>
        <w:t>(4)  U.S. industrial security requirements.</w:t>
      </w:r>
    </w:p>
    <w:p w:rsidR="002D422F" w:rsidRDefault="002D422F" w:rsidP="00B87C36">
      <w:pPr>
        <w:pStyle w:val="List1"/>
      </w:pPr>
      <w:r>
        <w:br/>
        <w:t>(b)  This section does not apply to construction contracts.</w:t>
      </w:r>
    </w:p>
    <w:p w:rsidR="002D422F" w:rsidRDefault="002D422F" w:rsidP="00053686">
      <w:pPr>
        <w:pStyle w:val="Heading4"/>
      </w:pPr>
      <w:r>
        <w:br/>
      </w:r>
      <w:bookmarkStart w:id="222" w:name="_Toc37677044"/>
      <w:bookmarkStart w:id="223" w:name="_Toc37754911"/>
      <w:r w:rsidRPr="00731DD9">
        <w:t>225</w:t>
      </w:r>
      <w:r>
        <w:t>.</w:t>
      </w:r>
      <w:r w:rsidRPr="00731DD9">
        <w:t>872</w:t>
      </w:r>
      <w:r>
        <w:t>-</w:t>
      </w:r>
      <w:r w:rsidRPr="00731DD9">
        <w:t>3</w:t>
      </w:r>
      <w:r>
        <w:t xml:space="preserve">  </w:t>
      </w:r>
      <w:r w:rsidRPr="00731DD9">
        <w:t>Solicitation</w:t>
      </w:r>
      <w:r>
        <w:t xml:space="preserve"> </w:t>
      </w:r>
      <w:r w:rsidRPr="00731DD9">
        <w:t>procedures</w:t>
      </w:r>
      <w:r>
        <w:t>.</w:t>
      </w:r>
      <w:bookmarkEnd w:id="222"/>
      <w:bookmarkEnd w:id="223"/>
    </w:p>
    <w:p w:rsidR="002D422F" w:rsidRDefault="002D422F" w:rsidP="00B87C36">
      <w:pPr>
        <w:pStyle w:val="List1"/>
      </w:pPr>
      <w:r>
        <w:rPr>
          <w:b/>
        </w:rPr>
        <w:br/>
      </w:r>
      <w:r>
        <w:t>(a)  Except for items developed under the U.S./Canadian Development Sharing Program, use the criteria for soliciting and awarding contracts to small business concerns under FAR Part 19 without regard to whether there are potential qualifying country sources for the end product.  Do not consider an offer of a qualifying country end product if the solicitation is identified for the exclusive participation of small business concerns.</w:t>
      </w:r>
    </w:p>
    <w:p w:rsidR="002D422F" w:rsidRDefault="002D422F" w:rsidP="00B87C36">
      <w:pPr>
        <w:pStyle w:val="List1"/>
      </w:pPr>
      <w:r>
        <w:br/>
        <w:t xml:space="preserve">(b)  Send solicitations directly to qualifying country sources.  Solicit Canadian sources through the Canadian Commercial Corporation in accordance with </w:t>
      </w:r>
      <w:hyperlink r:id="rId147" w:anchor="225.870" w:history="1">
        <w:r w:rsidRPr="00854CF3">
          <w:rPr>
            <w:rStyle w:val="Hyperlink"/>
          </w:rPr>
          <w:t>225.870</w:t>
        </w:r>
      </w:hyperlink>
      <w:r>
        <w:t>.</w:t>
      </w:r>
    </w:p>
    <w:p w:rsidR="002D422F" w:rsidRDefault="002D422F" w:rsidP="00B87C36">
      <w:pPr>
        <w:pStyle w:val="List1"/>
      </w:pPr>
      <w:r>
        <w:br/>
        <w:t>(c)  Use international air mail if solicitation destinations are outside the United States and security classification permits such use.</w:t>
      </w:r>
    </w:p>
    <w:p w:rsidR="002D422F" w:rsidRDefault="002D422F" w:rsidP="00B87C36">
      <w:pPr>
        <w:pStyle w:val="List1"/>
      </w:pPr>
      <w:r>
        <w:br/>
        <w:t>(d)  If unusual technical or security requirements preclude the acquisition of otherwise acceptable defense equipment from qualifying country sources, review the need for such requirements.  Do not impose unusual technical or security requirements solely for the purpose of precluding the acquisition of defense equipment from qualifying countries.</w:t>
      </w:r>
    </w:p>
    <w:p w:rsidR="002D422F" w:rsidRDefault="002D422F" w:rsidP="00B87C36">
      <w:pPr>
        <w:pStyle w:val="List1"/>
      </w:pPr>
      <w:r>
        <w:br/>
        <w:t>(e)  Do not automatically exclude qualifying country sources from submitting offers because their supplies have not been tested and evaluated by the department or agency.</w:t>
      </w:r>
    </w:p>
    <w:p w:rsidR="002D422F" w:rsidRDefault="002D422F" w:rsidP="00053686">
      <w:pPr>
        <w:pStyle w:val="List2"/>
      </w:pPr>
      <w:r>
        <w:br/>
        <w:t>(1)  Consider the adequacy of qualifying country service testing on a case-by-case basis.  Departments or agencies that must limit solicitations to sources whose items have been tested and evaluated by the department or agency shall consider supplies from qualifying country sources that have been tested and accepted by the qualifying country for service use.</w:t>
      </w:r>
    </w:p>
    <w:p w:rsidR="002D422F" w:rsidRDefault="002D422F" w:rsidP="00053686">
      <w:pPr>
        <w:pStyle w:val="List2"/>
      </w:pPr>
      <w:r>
        <w:br/>
        <w:t>(2)  The department or agency may perform a confirmatory test, if necessary.</w:t>
      </w:r>
    </w:p>
    <w:p w:rsidR="002D422F" w:rsidRDefault="002D422F" w:rsidP="00053686">
      <w:pPr>
        <w:pStyle w:val="List2"/>
      </w:pPr>
      <w:r>
        <w:br/>
        <w:t>(3)  Apply U.S. test and evaluation standards, policies, and procedures when the department or agency decides that confirmatory tests of qualifying country end products are necessary.</w:t>
      </w:r>
    </w:p>
    <w:p w:rsidR="002D422F" w:rsidRDefault="002D422F" w:rsidP="00053686">
      <w:pPr>
        <w:pStyle w:val="List2"/>
      </w:pPr>
      <w:r>
        <w:br/>
        <w:t xml:space="preserve">(4)  If it appears that these provisions might adversely delay service programs, </w:t>
      </w:r>
      <w:r>
        <w:lastRenderedPageBreak/>
        <w:t>obtain the concurrence of the Under Secretary of Defense (Acquisition, Technology, and Logistics), before excluding the qualifying country source from consideration.</w:t>
      </w:r>
    </w:p>
    <w:p w:rsidR="002D422F" w:rsidRDefault="002D422F" w:rsidP="00B87C36">
      <w:pPr>
        <w:pStyle w:val="List1"/>
      </w:pPr>
      <w:r>
        <w:br/>
        <w:t>(f)  Permit industry representatives from a qualifying country to attend symposia, program briefings, prebid conferences (see FAR 14.207 and 15.201(c)), and similar meetings that address U.S. defense equipment needs and requirements.  When practical, structure these meetings to allow attendance by representatives of qualifying country concerns.</w:t>
      </w:r>
    </w:p>
    <w:p w:rsidR="002D422F" w:rsidRDefault="002D422F" w:rsidP="00053686">
      <w:pPr>
        <w:pStyle w:val="Heading4"/>
      </w:pPr>
      <w:r>
        <w:br/>
      </w:r>
      <w:bookmarkStart w:id="224" w:name="_Toc37677045"/>
      <w:bookmarkStart w:id="225" w:name="_Toc37754912"/>
      <w:r w:rsidRPr="00731DD9">
        <w:t>225</w:t>
      </w:r>
      <w:r>
        <w:t>.</w:t>
      </w:r>
      <w:r w:rsidRPr="00731DD9">
        <w:t>872</w:t>
      </w:r>
      <w:r>
        <w:t>-</w:t>
      </w:r>
      <w:r w:rsidRPr="00731DD9">
        <w:t>4</w:t>
      </w:r>
      <w:r>
        <w:t xml:space="preserve">  </w:t>
      </w:r>
      <w:r w:rsidRPr="00731DD9">
        <w:t>Individual</w:t>
      </w:r>
      <w:r>
        <w:t xml:space="preserve"> </w:t>
      </w:r>
      <w:r w:rsidRPr="00731DD9">
        <w:t>determinations</w:t>
      </w:r>
      <w:r>
        <w:t>.</w:t>
      </w:r>
      <w:bookmarkEnd w:id="224"/>
      <w:bookmarkEnd w:id="225"/>
    </w:p>
    <w:p w:rsidR="002D422F" w:rsidRPr="00053686" w:rsidRDefault="002D422F" w:rsidP="00053686">
      <w:r w:rsidRPr="00053686">
        <w:t xml:space="preserve">If the offer of an end product from a qualifying country source listed in </w:t>
      </w:r>
      <w:hyperlink r:id="rId148" w:anchor="225.872-1" w:history="1">
        <w:r w:rsidRPr="00053686">
          <w:rPr>
            <w:rStyle w:val="Hyperlink"/>
          </w:rPr>
          <w:t>225.872-1</w:t>
        </w:r>
      </w:hyperlink>
      <w:r w:rsidRPr="00053686">
        <w:t xml:space="preserve">(b), as evaluated, is low or otherwise eligible for award, prepare a determination and findings exempting the acquisition from the Buy American statute and the Balance of Payments Program as inconsistent with the public interest, unless another exception such as the Trade Agreements Act applies.  Follow the procedures at </w:t>
      </w:r>
      <w:hyperlink r:id="rId149" w:anchor="225.872-4" w:history="1">
        <w:r w:rsidRPr="00053686">
          <w:rPr>
            <w:rStyle w:val="Hyperlink"/>
          </w:rPr>
          <w:t>PGI 225.872-4</w:t>
        </w:r>
      </w:hyperlink>
      <w:r w:rsidRPr="00053686">
        <w:t>.</w:t>
      </w:r>
    </w:p>
    <w:p w:rsidR="002D422F" w:rsidRDefault="002D422F" w:rsidP="00053686">
      <w:pPr>
        <w:pStyle w:val="Heading4"/>
      </w:pPr>
      <w:r>
        <w:br/>
      </w:r>
      <w:bookmarkStart w:id="226" w:name="_Toc37677046"/>
      <w:bookmarkStart w:id="227" w:name="_Toc37754913"/>
      <w:r w:rsidRPr="00731DD9">
        <w:t>225</w:t>
      </w:r>
      <w:r>
        <w:t>.</w:t>
      </w:r>
      <w:r w:rsidRPr="00731DD9">
        <w:t>872</w:t>
      </w:r>
      <w:r>
        <w:t>-</w:t>
      </w:r>
      <w:r w:rsidRPr="00731DD9">
        <w:t>5</w:t>
      </w:r>
      <w:r>
        <w:t xml:space="preserve">  </w:t>
      </w:r>
      <w:r w:rsidRPr="00731DD9">
        <w:t>Contract</w:t>
      </w:r>
      <w:r>
        <w:t xml:space="preserve"> </w:t>
      </w:r>
      <w:r w:rsidRPr="00731DD9">
        <w:t>administration</w:t>
      </w:r>
      <w:r>
        <w:t>.</w:t>
      </w:r>
      <w:bookmarkEnd w:id="226"/>
      <w:bookmarkEnd w:id="227"/>
    </w:p>
    <w:p w:rsidR="002D422F" w:rsidRDefault="002D422F" w:rsidP="00B87C36">
      <w:pPr>
        <w:pStyle w:val="List1"/>
      </w:pPr>
      <w:r>
        <w:rPr>
          <w:b/>
        </w:rPr>
        <w:br/>
      </w:r>
      <w:r>
        <w:t>(a)  Arrangements exist with some qualifying countries to provide reciprocal contract administration services.  Some arrangements are at no cost to either government.  To determine whether such an arrangement has been negotiated and what contract administration functions are covered, contact the Deputy Director of Defense Procurement and Acquisition Policy (Contract Policy and International Contracting), ((703) 697-9351, DSN 227-9351).</w:t>
      </w:r>
    </w:p>
    <w:p w:rsidR="002D422F" w:rsidRDefault="002D422F" w:rsidP="00B87C36">
      <w:pPr>
        <w:pStyle w:val="List1"/>
      </w:pPr>
      <w:r>
        <w:br/>
        <w:t xml:space="preserve">(b)  Follow the contract administration procedures at </w:t>
      </w:r>
      <w:hyperlink r:id="rId150" w:anchor="225.872-5" w:history="1">
        <w:r w:rsidRPr="00854CF3">
          <w:rPr>
            <w:rStyle w:val="Hyperlink"/>
          </w:rPr>
          <w:t>PGI 225.872-5</w:t>
        </w:r>
      </w:hyperlink>
      <w:r>
        <w:t xml:space="preserve">(b).  </w:t>
      </w:r>
    </w:p>
    <w:p w:rsidR="002D422F" w:rsidRDefault="002D422F" w:rsidP="00B87C36">
      <w:pPr>
        <w:pStyle w:val="List1"/>
      </w:pPr>
      <w:r>
        <w:br/>
        <w:t xml:space="preserve">(c)  Information on quality assurance delegations to foreign governments is in Subpart </w:t>
      </w:r>
      <w:hyperlink r:id="rId151" w:history="1">
        <w:r w:rsidRPr="00854CF3">
          <w:rPr>
            <w:rStyle w:val="Hyperlink"/>
          </w:rPr>
          <w:t>246.4</w:t>
        </w:r>
      </w:hyperlink>
      <w:r>
        <w:t>, Government Contract Quality Assurance.</w:t>
      </w:r>
    </w:p>
    <w:p w:rsidR="002D422F" w:rsidRDefault="002D422F" w:rsidP="00053686">
      <w:pPr>
        <w:pStyle w:val="Heading4"/>
      </w:pPr>
      <w:r>
        <w:br/>
      </w:r>
      <w:bookmarkStart w:id="228" w:name="_Toc37677047"/>
      <w:bookmarkStart w:id="229" w:name="_Toc37754914"/>
      <w:r w:rsidRPr="00731DD9">
        <w:t>225</w:t>
      </w:r>
      <w:r>
        <w:t>.</w:t>
      </w:r>
      <w:r w:rsidRPr="00731DD9">
        <w:t>872</w:t>
      </w:r>
      <w:r>
        <w:t>-</w:t>
      </w:r>
      <w:r w:rsidRPr="00731DD9">
        <w:t>6</w:t>
      </w:r>
      <w:r>
        <w:t xml:space="preserve">  </w:t>
      </w:r>
      <w:r w:rsidRPr="00731DD9">
        <w:t>Request</w:t>
      </w:r>
      <w:r>
        <w:t xml:space="preserve"> </w:t>
      </w:r>
      <w:r w:rsidRPr="00731DD9">
        <w:t>for</w:t>
      </w:r>
      <w:r>
        <w:t xml:space="preserve"> </w:t>
      </w:r>
      <w:r w:rsidRPr="00731DD9">
        <w:t>audit</w:t>
      </w:r>
      <w:r>
        <w:t xml:space="preserve"> </w:t>
      </w:r>
      <w:r w:rsidRPr="00731DD9">
        <w:t>services</w:t>
      </w:r>
      <w:r>
        <w:t>.</w:t>
      </w:r>
      <w:bookmarkEnd w:id="228"/>
      <w:bookmarkEnd w:id="229"/>
    </w:p>
    <w:p w:rsidR="002D422F" w:rsidRPr="00053686" w:rsidRDefault="002D422F" w:rsidP="00053686">
      <w:r w:rsidRPr="00053686">
        <w:t xml:space="preserve">Handle requests for audit services in France, Germany, the Netherlands, or the United Kingdom in accordance with </w:t>
      </w:r>
      <w:hyperlink r:id="rId152" w:anchor="215.404-2" w:history="1">
        <w:r w:rsidRPr="00053686">
          <w:rPr>
            <w:rStyle w:val="Hyperlink"/>
          </w:rPr>
          <w:t>PGI 215.404-2</w:t>
        </w:r>
      </w:hyperlink>
      <w:r w:rsidRPr="00053686">
        <w:t xml:space="preserve">(c), but follow the additional procedures at </w:t>
      </w:r>
      <w:hyperlink r:id="rId153" w:anchor="225.872-6" w:history="1">
        <w:r w:rsidRPr="00053686">
          <w:rPr>
            <w:rStyle w:val="Hyperlink"/>
          </w:rPr>
          <w:t>PGI 225.872-6</w:t>
        </w:r>
      </w:hyperlink>
      <w:r w:rsidRPr="00053686">
        <w:t>.</w:t>
      </w:r>
    </w:p>
    <w:p w:rsidR="002D422F" w:rsidRDefault="002D422F" w:rsidP="00053686">
      <w:pPr>
        <w:pStyle w:val="Heading4"/>
      </w:pPr>
      <w:r>
        <w:br/>
      </w:r>
      <w:bookmarkStart w:id="230" w:name="_Toc37677048"/>
      <w:bookmarkStart w:id="231" w:name="_Toc37754915"/>
      <w:r w:rsidRPr="00731DD9">
        <w:t>225</w:t>
      </w:r>
      <w:r>
        <w:t>.</w:t>
      </w:r>
      <w:r w:rsidRPr="00731DD9">
        <w:t>872</w:t>
      </w:r>
      <w:r>
        <w:t>-</w:t>
      </w:r>
      <w:r w:rsidRPr="00731DD9">
        <w:t>7</w:t>
      </w:r>
      <w:r>
        <w:t xml:space="preserve">  </w:t>
      </w:r>
      <w:r w:rsidRPr="00731DD9">
        <w:t>Industrial</w:t>
      </w:r>
      <w:r>
        <w:t xml:space="preserve"> </w:t>
      </w:r>
      <w:r w:rsidRPr="00731DD9">
        <w:t>security</w:t>
      </w:r>
      <w:r>
        <w:t xml:space="preserve"> </w:t>
      </w:r>
      <w:r w:rsidRPr="00731DD9">
        <w:t>for</w:t>
      </w:r>
      <w:r>
        <w:t xml:space="preserve"> </w:t>
      </w:r>
      <w:r w:rsidRPr="00731DD9">
        <w:t>qualifying</w:t>
      </w:r>
      <w:r>
        <w:t xml:space="preserve"> </w:t>
      </w:r>
      <w:r w:rsidRPr="00731DD9">
        <w:t>countries</w:t>
      </w:r>
      <w:r>
        <w:t>.</w:t>
      </w:r>
      <w:bookmarkEnd w:id="230"/>
      <w:bookmarkEnd w:id="231"/>
    </w:p>
    <w:p w:rsidR="002D422F" w:rsidRPr="00053686" w:rsidRDefault="002D422F" w:rsidP="00053686">
      <w:r w:rsidRPr="00053686">
        <w:t>The required procedures for safeguarding classified defense information necessary for the performance of contracts awarded to qualifying country sources are in the DoD Industrial Security Regulation DoD 5220.22-R (implemented for the Army by AR 380-49; for the Navy by SECNAV Instruction 5510.1H; for the Air Force by AFI 31-601; for the Defense Information Systems Agency by DCA Instruction 240-110-8; and for the National Imagery and Mapping Agency by NIMA Instruction 5220.22).</w:t>
      </w:r>
    </w:p>
    <w:p w:rsidR="002D422F" w:rsidRDefault="002D422F" w:rsidP="00053686">
      <w:pPr>
        <w:pStyle w:val="Heading4"/>
      </w:pPr>
      <w:r>
        <w:lastRenderedPageBreak/>
        <w:br/>
      </w:r>
      <w:bookmarkStart w:id="232" w:name="_Toc37677049"/>
      <w:bookmarkStart w:id="233" w:name="_Toc37754916"/>
      <w:r w:rsidRPr="00731DD9">
        <w:t>225</w:t>
      </w:r>
      <w:r>
        <w:t>.</w:t>
      </w:r>
      <w:r w:rsidRPr="00731DD9">
        <w:t>872</w:t>
      </w:r>
      <w:r>
        <w:t>-</w:t>
      </w:r>
      <w:r w:rsidRPr="00731DD9">
        <w:t>8</w:t>
      </w:r>
      <w:r>
        <w:t xml:space="preserve">  </w:t>
      </w:r>
      <w:r w:rsidRPr="00731DD9">
        <w:t>Subcontracting</w:t>
      </w:r>
      <w:r>
        <w:t xml:space="preserve"> </w:t>
      </w:r>
      <w:r w:rsidRPr="00731DD9">
        <w:t>with</w:t>
      </w:r>
      <w:r>
        <w:t xml:space="preserve"> </w:t>
      </w:r>
      <w:r w:rsidRPr="00731DD9">
        <w:t>qualifying</w:t>
      </w:r>
      <w:r>
        <w:t xml:space="preserve"> </w:t>
      </w:r>
      <w:r w:rsidRPr="00731DD9">
        <w:t>country</w:t>
      </w:r>
      <w:r>
        <w:t xml:space="preserve"> </w:t>
      </w:r>
      <w:r w:rsidRPr="00731DD9">
        <w:t>sources</w:t>
      </w:r>
      <w:r>
        <w:t>.</w:t>
      </w:r>
      <w:bookmarkEnd w:id="232"/>
      <w:bookmarkEnd w:id="233"/>
    </w:p>
    <w:p w:rsidR="002D422F" w:rsidRPr="00053686" w:rsidRDefault="002D422F" w:rsidP="00053686">
      <w:r w:rsidRPr="00053686">
        <w:t xml:space="preserve">In reviewing contractor subcontracting procedures, the contracting officer shall ensure that the contract does not preclude qualifying country sources from competing for subcontracts, except when restricted by national security interest reasons, mobilization base considerations, or applicable U.S. laws or regulations (see the clause at </w:t>
      </w:r>
      <w:hyperlink r:id="rId154" w:anchor="252.225-7002" w:history="1">
        <w:r w:rsidRPr="00053686">
          <w:rPr>
            <w:rStyle w:val="Hyperlink"/>
          </w:rPr>
          <w:t>252.225-7002</w:t>
        </w:r>
      </w:hyperlink>
      <w:r w:rsidRPr="00053686">
        <w:t>, Qualifying Country Sources as Subcontractors).</w:t>
      </w:r>
    </w:p>
    <w:p w:rsidR="002D422F" w:rsidRDefault="002D422F" w:rsidP="00053686">
      <w:pPr>
        <w:pStyle w:val="Heading3"/>
      </w:pPr>
      <w:r>
        <w:br/>
      </w:r>
      <w:bookmarkStart w:id="234" w:name="_Toc37345667"/>
      <w:bookmarkStart w:id="235" w:name="_Toc37677050"/>
      <w:bookmarkStart w:id="236" w:name="_Toc37754917"/>
      <w:r w:rsidRPr="008F2BCE">
        <w:t>225</w:t>
      </w:r>
      <w:r>
        <w:t>.</w:t>
      </w:r>
      <w:r w:rsidRPr="008F2BCE">
        <w:t>873</w:t>
      </w:r>
      <w:r>
        <w:t xml:space="preserve">  </w:t>
      </w:r>
      <w:r w:rsidRPr="008F2BCE">
        <w:t>Waiver</w:t>
      </w:r>
      <w:r>
        <w:t xml:space="preserve"> </w:t>
      </w:r>
      <w:r w:rsidRPr="008F2BCE">
        <w:t>of</w:t>
      </w:r>
      <w:r>
        <w:t xml:space="preserve"> </w:t>
      </w:r>
      <w:r w:rsidRPr="008F2BCE">
        <w:t>United</w:t>
      </w:r>
      <w:r>
        <w:t xml:space="preserve"> </w:t>
      </w:r>
      <w:r w:rsidRPr="008F2BCE">
        <w:t>Kingdom</w:t>
      </w:r>
      <w:r>
        <w:t xml:space="preserve"> </w:t>
      </w:r>
      <w:r w:rsidRPr="008F2BCE">
        <w:t>commercial</w:t>
      </w:r>
      <w:r>
        <w:t xml:space="preserve"> </w:t>
      </w:r>
      <w:r w:rsidRPr="008F2BCE">
        <w:t>exploitation</w:t>
      </w:r>
      <w:r>
        <w:t xml:space="preserve"> </w:t>
      </w:r>
      <w:r w:rsidRPr="008F2BCE">
        <w:t>levies</w:t>
      </w:r>
      <w:r>
        <w:t>.</w:t>
      </w:r>
      <w:bookmarkEnd w:id="234"/>
      <w:bookmarkEnd w:id="235"/>
      <w:bookmarkEnd w:id="236"/>
    </w:p>
    <w:p w:rsidR="002D422F" w:rsidRDefault="002D422F" w:rsidP="00053686">
      <w:pPr>
        <w:pStyle w:val="Heading4"/>
      </w:pPr>
      <w:r>
        <w:rPr>
          <w:b w:val="0"/>
        </w:rPr>
        <w:br/>
      </w:r>
      <w:bookmarkStart w:id="237" w:name="_Toc37677051"/>
      <w:bookmarkStart w:id="238" w:name="_Toc37754918"/>
      <w:r w:rsidRPr="00731DD9">
        <w:t>225</w:t>
      </w:r>
      <w:r>
        <w:t>.</w:t>
      </w:r>
      <w:r w:rsidRPr="00731DD9">
        <w:t>873</w:t>
      </w:r>
      <w:r>
        <w:t>-</w:t>
      </w:r>
      <w:r w:rsidRPr="00731DD9">
        <w:t>1</w:t>
      </w:r>
      <w:r>
        <w:t xml:space="preserve">  </w:t>
      </w:r>
      <w:r w:rsidRPr="00731DD9">
        <w:t>Policy</w:t>
      </w:r>
      <w:r>
        <w:t>.</w:t>
      </w:r>
      <w:bookmarkEnd w:id="237"/>
      <w:bookmarkEnd w:id="238"/>
    </w:p>
    <w:p w:rsidR="002D422F" w:rsidRPr="00053686" w:rsidRDefault="002D422F" w:rsidP="00053686">
      <w:r w:rsidRPr="00053686">
        <w:t>DoD and the Government of the United Kingdom (U.K.) have agreed to waive U.K. commercial exploitation levies and U.S. nonrecurring cost recoupment charges on a reciprocal basis.  For U.K. levies to be waived, the offeror or contractor shall identify the levies and the contracting officer shall request a waiver before award of the contract or subcontract under which the levies are charged.</w:t>
      </w:r>
    </w:p>
    <w:p w:rsidR="002D422F" w:rsidRDefault="002D422F" w:rsidP="00053686">
      <w:pPr>
        <w:pStyle w:val="Heading4"/>
      </w:pPr>
      <w:r>
        <w:br/>
      </w:r>
      <w:bookmarkStart w:id="239" w:name="_Toc37677052"/>
      <w:bookmarkStart w:id="240" w:name="_Toc37754919"/>
      <w:r w:rsidRPr="00731DD9">
        <w:t>225</w:t>
      </w:r>
      <w:r>
        <w:t>.</w:t>
      </w:r>
      <w:r w:rsidRPr="00731DD9">
        <w:t>873</w:t>
      </w:r>
      <w:r>
        <w:t>-</w:t>
      </w:r>
      <w:r w:rsidRPr="00731DD9">
        <w:t>2</w:t>
      </w:r>
      <w:r>
        <w:t xml:space="preserve">  </w:t>
      </w:r>
      <w:r w:rsidRPr="00731DD9">
        <w:t>Procedures</w:t>
      </w:r>
      <w:r>
        <w:t>.</w:t>
      </w:r>
      <w:bookmarkEnd w:id="239"/>
      <w:bookmarkEnd w:id="240"/>
    </w:p>
    <w:p w:rsidR="002D422F" w:rsidRPr="00053686" w:rsidRDefault="002D422F" w:rsidP="00053686">
      <w:r w:rsidRPr="00053686">
        <w:t xml:space="preserve">When an offeror or a contractor identifies a levy included in an offered or contract price, follow the procedures at </w:t>
      </w:r>
      <w:hyperlink r:id="rId155" w:anchor="225.873-2" w:history="1">
        <w:r w:rsidRPr="00053686">
          <w:rPr>
            <w:rStyle w:val="Hyperlink"/>
          </w:rPr>
          <w:t>PGI 225.873-2</w:t>
        </w:r>
      </w:hyperlink>
      <w:r w:rsidRPr="00053686">
        <w:t>.</w:t>
      </w:r>
      <w:bookmarkEnd w:id="169"/>
    </w:p>
    <w:p w:rsidR="002D422F" w:rsidRPr="00053686" w:rsidRDefault="002D422F" w:rsidP="00053686">
      <w:r w:rsidRPr="00053686">
        <w:br/>
      </w:r>
    </w:p>
    <w:p w:rsidR="002D422F" w:rsidRDefault="002D422F">
      <w:pPr>
        <w:sectPr w:rsidR="002D422F" w:rsidSect="002A7BB5">
          <w:headerReference w:type="even" r:id="rId156"/>
          <w:headerReference w:type="default" r:id="rId157"/>
          <w:footerReference w:type="even" r:id="rId158"/>
          <w:footerReference w:type="default" r:id="rId159"/>
          <w:headerReference w:type="first" r:id="rId160"/>
          <w:footerReference w:type="first" r:id="rId161"/>
          <w:pgSz w:w="12240" w:h="15840"/>
          <w:pgMar w:top="1440" w:right="1440" w:bottom="1440" w:left="1440" w:header="720" w:footer="720" w:gutter="0"/>
          <w:cols w:space="720"/>
          <w:docGrid w:linePitch="360"/>
        </w:sectPr>
      </w:pPr>
    </w:p>
    <w:p w:rsidR="002D422F" w:rsidRPr="00421CA5" w:rsidRDefault="002D422F" w:rsidP="00421CA5">
      <w:pPr>
        <w:pStyle w:val="Heading2"/>
      </w:pPr>
      <w:bookmarkStart w:id="241" w:name="_Toc37345668"/>
      <w:bookmarkStart w:id="242" w:name="_Toc37677053"/>
      <w:bookmarkStart w:id="243" w:name="_Toc37754920"/>
      <w:r w:rsidRPr="00421CA5">
        <w:rPr>
          <w:caps/>
        </w:rPr>
        <w:lastRenderedPageBreak/>
        <w:t>SUBPART 225.9--CUSTOMS AND DUTIES</w:t>
      </w:r>
      <w:bookmarkEnd w:id="241"/>
      <w:bookmarkEnd w:id="242"/>
      <w:bookmarkEnd w:id="243"/>
    </w:p>
    <w:p w:rsidR="002D422F" w:rsidRPr="0088674F" w:rsidRDefault="002D422F" w:rsidP="00421CA5">
      <w:pPr>
        <w:jc w:val="center"/>
      </w:pPr>
      <w:r w:rsidRPr="0088674F">
        <w:rPr>
          <w:i/>
        </w:rPr>
        <w:t>(Revised May 10, 2016)</w:t>
      </w:r>
    </w:p>
    <w:p w:rsidR="002D422F" w:rsidRDefault="002D422F" w:rsidP="0088674F">
      <w:pPr>
        <w:pStyle w:val="Heading4"/>
      </w:pPr>
      <w:r>
        <w:br/>
      </w:r>
      <w:bookmarkStart w:id="244" w:name="_Toc37677054"/>
      <w:bookmarkStart w:id="245" w:name="_Toc37754921"/>
      <w:r w:rsidRPr="00CC5CDD">
        <w:t>225</w:t>
      </w:r>
      <w:r>
        <w:t>.</w:t>
      </w:r>
      <w:r w:rsidRPr="00CC5CDD">
        <w:t>900</w:t>
      </w:r>
      <w:r>
        <w:t>-</w:t>
      </w:r>
      <w:r w:rsidRPr="00CC5CDD">
        <w:t>70</w:t>
      </w:r>
      <w:r>
        <w:t xml:space="preserve">  </w:t>
      </w:r>
      <w:r w:rsidRPr="00CC5CDD">
        <w:t>Definition</w:t>
      </w:r>
      <w:r>
        <w:t>.</w:t>
      </w:r>
      <w:bookmarkEnd w:id="244"/>
      <w:bookmarkEnd w:id="245"/>
    </w:p>
    <w:p w:rsidR="002D422F" w:rsidRPr="0088674F" w:rsidRDefault="002D422F" w:rsidP="0088674F">
      <w:r w:rsidRPr="0088674F">
        <w:t>“Component,” as used in this subpart, means any item supplied to the Government as part of an end product or of another component.</w:t>
      </w:r>
    </w:p>
    <w:p w:rsidR="002D422F" w:rsidRDefault="002D422F" w:rsidP="0088674F">
      <w:pPr>
        <w:pStyle w:val="Heading3"/>
      </w:pPr>
      <w:r>
        <w:br/>
      </w:r>
      <w:bookmarkStart w:id="246" w:name="_Toc37345669"/>
      <w:bookmarkStart w:id="247" w:name="_Toc37677055"/>
      <w:bookmarkStart w:id="248" w:name="_Toc37754922"/>
      <w:r w:rsidRPr="00EB39C1">
        <w:t>225</w:t>
      </w:r>
      <w:r>
        <w:t>.</w:t>
      </w:r>
      <w:r w:rsidRPr="00EB39C1">
        <w:t>901</w:t>
      </w:r>
      <w:r>
        <w:t xml:space="preserve">  </w:t>
      </w:r>
      <w:r w:rsidRPr="00EB39C1">
        <w:t>Policy</w:t>
      </w:r>
      <w:r>
        <w:t>.</w:t>
      </w:r>
      <w:bookmarkEnd w:id="246"/>
      <w:bookmarkEnd w:id="247"/>
      <w:bookmarkEnd w:id="248"/>
    </w:p>
    <w:p w:rsidR="002D422F" w:rsidRPr="0088674F" w:rsidRDefault="002D422F" w:rsidP="0088674F">
      <w:r w:rsidRPr="0088674F">
        <w:t>Unless the supplies are entitled to duty-free treatment under a special category in the Harmonized Tariff Schedule of the United States (e.g., the Caribbean Basin Economic Recovery Act or a Free Trade Agreement), or unless the supplies already have entered into the customs territory of the United States and the contractor already has paid the duty, DoD will issue duty-free entry certificates for—</w:t>
      </w:r>
    </w:p>
    <w:p w:rsidR="002D422F" w:rsidRDefault="002D422F" w:rsidP="0088674F">
      <w:pPr>
        <w:pStyle w:val="List2"/>
      </w:pPr>
      <w:r>
        <w:br/>
        <w:t>(1)  Qualifying country supplies (end products and components);</w:t>
      </w:r>
    </w:p>
    <w:p w:rsidR="002D422F" w:rsidRDefault="002D422F" w:rsidP="0088674F">
      <w:pPr>
        <w:pStyle w:val="List2"/>
      </w:pPr>
      <w:r>
        <w:br/>
        <w:t>(2)  Eligible products (end products but not components) under contracts covered by the World Trade Organization Government Procurement Agreement or a Free Trade Agreement; and</w:t>
      </w:r>
    </w:p>
    <w:p w:rsidR="002D422F" w:rsidRPr="0088674F" w:rsidRDefault="002D422F" w:rsidP="00E02F55">
      <w:pPr>
        <w:pStyle w:val="List2"/>
      </w:pPr>
      <w:r>
        <w:br/>
        <w:t>(3)  Other foreign supplies for which the contractor estimates that duty will exceed</w:t>
      </w:r>
      <w:r w:rsidRPr="0088674F">
        <w:t>$300 per shipment into the customs territory of the United States.</w:t>
      </w:r>
    </w:p>
    <w:p w:rsidR="002D422F" w:rsidRDefault="002D422F" w:rsidP="0088674F">
      <w:pPr>
        <w:pStyle w:val="Heading3"/>
      </w:pPr>
      <w:r>
        <w:br/>
      </w:r>
      <w:bookmarkStart w:id="249" w:name="_Toc37345670"/>
      <w:bookmarkStart w:id="250" w:name="_Toc37677056"/>
      <w:bookmarkStart w:id="251" w:name="_Toc37754923"/>
      <w:r w:rsidRPr="00EB39C1">
        <w:t>225</w:t>
      </w:r>
      <w:r>
        <w:t>.</w:t>
      </w:r>
      <w:r w:rsidRPr="00EB39C1">
        <w:t>902</w:t>
      </w:r>
      <w:r>
        <w:t xml:space="preserve">  </w:t>
      </w:r>
      <w:r w:rsidRPr="00EB39C1">
        <w:t>Procedures</w:t>
      </w:r>
      <w:r>
        <w:t>.</w:t>
      </w:r>
      <w:bookmarkEnd w:id="249"/>
      <w:bookmarkEnd w:id="250"/>
      <w:bookmarkEnd w:id="251"/>
    </w:p>
    <w:p w:rsidR="002D422F" w:rsidRPr="0088674F" w:rsidRDefault="002D422F" w:rsidP="0088674F">
      <w:r w:rsidRPr="0088674F">
        <w:t xml:space="preserve">Follow the entry and release procedures at </w:t>
      </w:r>
      <w:hyperlink r:id="rId162" w:anchor="225.902" w:history="1">
        <w:r w:rsidRPr="0088674F">
          <w:rPr>
            <w:rStyle w:val="Hyperlink"/>
          </w:rPr>
          <w:t>PGI 225.902</w:t>
        </w:r>
      </w:hyperlink>
      <w:r w:rsidRPr="0088674F">
        <w:t>.</w:t>
      </w:r>
    </w:p>
    <w:p w:rsidR="002D422F" w:rsidRDefault="002D422F" w:rsidP="0088674F">
      <w:pPr>
        <w:pStyle w:val="Heading3"/>
      </w:pPr>
      <w:r>
        <w:br/>
      </w:r>
      <w:bookmarkStart w:id="252" w:name="_Toc37345671"/>
      <w:bookmarkStart w:id="253" w:name="_Toc37677057"/>
      <w:bookmarkStart w:id="254" w:name="_Toc37754924"/>
      <w:r w:rsidRPr="00EB39C1">
        <w:t>225</w:t>
      </w:r>
      <w:r>
        <w:t>.</w:t>
      </w:r>
      <w:r w:rsidRPr="00EB39C1">
        <w:t>903</w:t>
      </w:r>
      <w:r>
        <w:t xml:space="preserve">  </w:t>
      </w:r>
      <w:r w:rsidRPr="00EB39C1">
        <w:t>Exempted</w:t>
      </w:r>
      <w:r>
        <w:t xml:space="preserve"> </w:t>
      </w:r>
      <w:r w:rsidRPr="00EB39C1">
        <w:t>supplies</w:t>
      </w:r>
      <w:r>
        <w:t>.</w:t>
      </w:r>
      <w:bookmarkEnd w:id="252"/>
      <w:bookmarkEnd w:id="253"/>
      <w:bookmarkEnd w:id="254"/>
    </w:p>
    <w:p w:rsidR="002D422F" w:rsidRDefault="002D422F" w:rsidP="00B87C36">
      <w:pPr>
        <w:pStyle w:val="List1"/>
      </w:pPr>
      <w:r>
        <w:rPr>
          <w:b/>
        </w:rPr>
        <w:br/>
      </w:r>
      <w:r>
        <w:t xml:space="preserve">(b)(i)  For an explanation of the term “supplies,” see </w:t>
      </w:r>
      <w:hyperlink r:id="rId163" w:anchor="225.903" w:history="1">
        <w:r w:rsidRPr="00C242DE">
          <w:rPr>
            <w:rStyle w:val="Hyperlink"/>
          </w:rPr>
          <w:t>PGI 225.903</w:t>
        </w:r>
      </w:hyperlink>
      <w:r>
        <w:t>(b)(i).</w:t>
      </w:r>
    </w:p>
    <w:p w:rsidR="002D422F" w:rsidRDefault="002D422F" w:rsidP="0088674F">
      <w:pPr>
        <w:pStyle w:val="List3"/>
      </w:pPr>
      <w:r>
        <w:br/>
        <w:t xml:space="preserve">(ii)  The duty-free certificate shall be printed, stamped, or typed on the face of, or attached to, Customs Form 7501.  A duly designated officer or civilian official of the appropriate department or agency shall execute the certificate in the format provided at </w:t>
      </w:r>
      <w:hyperlink r:id="rId164" w:anchor="225.903" w:history="1">
        <w:r w:rsidRPr="00716A85">
          <w:rPr>
            <w:rStyle w:val="Hyperlink"/>
          </w:rPr>
          <w:t>PGI 225.903</w:t>
        </w:r>
      </w:hyperlink>
      <w:r>
        <w:t>(b)(ii).</w:t>
      </w:r>
    </w:p>
    <w:p w:rsidR="002D422F" w:rsidRPr="0088674F" w:rsidRDefault="002D422F" w:rsidP="0088674F">
      <w:r w:rsidRPr="0088674F">
        <w:br/>
      </w:r>
    </w:p>
    <w:p w:rsidR="002D422F" w:rsidRDefault="002D422F">
      <w:pPr>
        <w:sectPr w:rsidR="002D422F" w:rsidSect="00175BCB">
          <w:headerReference w:type="even" r:id="rId165"/>
          <w:headerReference w:type="default" r:id="rId166"/>
          <w:footerReference w:type="even" r:id="rId167"/>
          <w:footerReference w:type="default" r:id="rId168"/>
          <w:pgSz w:w="12240" w:h="15840"/>
          <w:pgMar w:top="1440" w:right="1440" w:bottom="1440" w:left="1440" w:header="720" w:footer="720" w:gutter="0"/>
          <w:cols w:space="720"/>
          <w:docGrid w:linePitch="360"/>
        </w:sectPr>
      </w:pPr>
    </w:p>
    <w:p w:rsidR="002D422F" w:rsidRPr="00C243A2" w:rsidRDefault="002D422F" w:rsidP="00C243A2">
      <w:pPr>
        <w:pStyle w:val="Heading2"/>
      </w:pPr>
      <w:bookmarkStart w:id="255" w:name="_Toc37345672"/>
      <w:bookmarkStart w:id="256" w:name="_Toc37677058"/>
      <w:bookmarkStart w:id="257" w:name="_Toc37754925"/>
      <w:r w:rsidRPr="00C243A2">
        <w:rPr>
          <w:caps/>
        </w:rPr>
        <w:lastRenderedPageBreak/>
        <w:t>subpart 225.10--additional foreign acquisition regulations</w:t>
      </w:r>
      <w:bookmarkEnd w:id="255"/>
      <w:bookmarkEnd w:id="256"/>
      <w:bookmarkEnd w:id="257"/>
    </w:p>
    <w:p w:rsidR="002D422F" w:rsidRPr="004555F4" w:rsidRDefault="002D422F" w:rsidP="00C243A2">
      <w:pPr>
        <w:jc w:val="center"/>
      </w:pPr>
      <w:r w:rsidRPr="004555F4">
        <w:rPr>
          <w:i/>
          <w:caps/>
        </w:rPr>
        <w:t>(A</w:t>
      </w:r>
      <w:r w:rsidRPr="004555F4">
        <w:rPr>
          <w:i/>
        </w:rPr>
        <w:t>dded April 13, 2000)</w:t>
      </w:r>
    </w:p>
    <w:p w:rsidR="002D422F" w:rsidRDefault="002D422F" w:rsidP="004555F4">
      <w:pPr>
        <w:pStyle w:val="Heading3"/>
      </w:pPr>
      <w:r>
        <w:rPr>
          <w:i/>
        </w:rPr>
        <w:br/>
      </w:r>
      <w:bookmarkStart w:id="258" w:name="_Toc37345673"/>
      <w:bookmarkStart w:id="259" w:name="_Toc37677059"/>
      <w:bookmarkStart w:id="260" w:name="_Toc37754926"/>
      <w:r w:rsidRPr="00711B62">
        <w:t>225</w:t>
      </w:r>
      <w:r>
        <w:t>.</w:t>
      </w:r>
      <w:r w:rsidRPr="00711B62">
        <w:t>1070</w:t>
      </w:r>
      <w:r>
        <w:t xml:space="preserve">  </w:t>
      </w:r>
      <w:r w:rsidRPr="00711B62">
        <w:t>Clause</w:t>
      </w:r>
      <w:r>
        <w:t xml:space="preserve"> </w:t>
      </w:r>
      <w:r w:rsidRPr="00711B62">
        <w:t>deviations</w:t>
      </w:r>
      <w:r>
        <w:t xml:space="preserve"> </w:t>
      </w:r>
      <w:r w:rsidRPr="00711B62">
        <w:t>in</w:t>
      </w:r>
      <w:r>
        <w:t xml:space="preserve"> </w:t>
      </w:r>
      <w:r w:rsidRPr="00711B62">
        <w:t>overseas</w:t>
      </w:r>
      <w:r>
        <w:t xml:space="preserve"> </w:t>
      </w:r>
      <w:r w:rsidRPr="00711B62">
        <w:t>contracts</w:t>
      </w:r>
      <w:r>
        <w:t>.</w:t>
      </w:r>
      <w:bookmarkEnd w:id="258"/>
      <w:bookmarkEnd w:id="259"/>
      <w:bookmarkEnd w:id="260"/>
    </w:p>
    <w:p w:rsidR="002D422F" w:rsidRPr="004555F4" w:rsidRDefault="002D422F" w:rsidP="004555F4">
      <w:r w:rsidRPr="004555F4">
        <w:t>See 201.403(2) for approval authority for clause deviations in overseas contracts with governments of North Atlantic Treaty Organization (NATO) countries or other allies or with United Nations or NATO organizations.</w:t>
      </w:r>
    </w:p>
    <w:p w:rsidR="002D422F" w:rsidRPr="004555F4" w:rsidRDefault="002D422F" w:rsidP="004555F4">
      <w:r w:rsidRPr="004555F4">
        <w:br/>
      </w:r>
    </w:p>
    <w:p w:rsidR="002D422F" w:rsidRDefault="002D422F">
      <w:pPr>
        <w:sectPr w:rsidR="002D422F" w:rsidSect="00C947D9">
          <w:headerReference w:type="even" r:id="rId169"/>
          <w:headerReference w:type="default" r:id="rId170"/>
          <w:footerReference w:type="even" r:id="rId171"/>
          <w:footerReference w:type="default" r:id="rId172"/>
          <w:pgSz w:w="12240" w:h="15840"/>
          <w:pgMar w:top="1440" w:right="1440" w:bottom="1440" w:left="1440" w:header="720" w:footer="720" w:gutter="0"/>
          <w:cols w:space="720"/>
          <w:docGrid w:linePitch="360"/>
        </w:sectPr>
      </w:pPr>
    </w:p>
    <w:p w:rsidR="002D422F" w:rsidRPr="0042430D" w:rsidRDefault="002D422F" w:rsidP="0042430D">
      <w:pPr>
        <w:pStyle w:val="Heading2"/>
      </w:pPr>
      <w:bookmarkStart w:id="261" w:name="_Toc37345674"/>
      <w:bookmarkStart w:id="262" w:name="_Toc37677060"/>
      <w:bookmarkStart w:id="263" w:name="_Toc37754927"/>
      <w:r w:rsidRPr="0042430D">
        <w:rPr>
          <w:caps/>
        </w:rPr>
        <w:lastRenderedPageBreak/>
        <w:t>SUBPART 225.11--SOLICITATION PROVISIONS AND CONTRACT CLAUSES</w:t>
      </w:r>
      <w:bookmarkEnd w:id="261"/>
      <w:bookmarkEnd w:id="262"/>
      <w:bookmarkEnd w:id="263"/>
    </w:p>
    <w:p w:rsidR="002D422F" w:rsidRPr="00B878A5" w:rsidRDefault="002D422F" w:rsidP="0042430D">
      <w:pPr>
        <w:jc w:val="center"/>
      </w:pPr>
      <w:r w:rsidRPr="00B878A5">
        <w:rPr>
          <w:i/>
        </w:rPr>
        <w:t>(</w:t>
      </w:r>
      <w:bookmarkStart w:id="264" w:name="OLE_LINK3"/>
      <w:bookmarkStart w:id="265" w:name="OLE_LINK4"/>
      <w:r w:rsidRPr="00B878A5">
        <w:rPr>
          <w:i/>
        </w:rPr>
        <w:t xml:space="preserve">Revised </w:t>
      </w:r>
      <w:bookmarkEnd w:id="264"/>
      <w:bookmarkEnd w:id="265"/>
      <w:r w:rsidRPr="00B878A5">
        <w:rPr>
          <w:i/>
        </w:rPr>
        <w:t>December 21, 2018)</w:t>
      </w:r>
    </w:p>
    <w:p w:rsidR="002D422F" w:rsidRDefault="002D422F" w:rsidP="00B878A5">
      <w:pPr>
        <w:pStyle w:val="Heading3"/>
      </w:pPr>
      <w:r>
        <w:rPr>
          <w:i/>
        </w:rPr>
        <w:br/>
      </w:r>
      <w:bookmarkStart w:id="266" w:name="_Toc37345675"/>
      <w:bookmarkStart w:id="267" w:name="_Toc37677061"/>
      <w:bookmarkStart w:id="268" w:name="_Toc37754928"/>
      <w:r w:rsidRPr="005B55F4">
        <w:t>225</w:t>
      </w:r>
      <w:r>
        <w:t>.</w:t>
      </w:r>
      <w:r w:rsidRPr="005B55F4">
        <w:t>1100</w:t>
      </w:r>
      <w:r>
        <w:t xml:space="preserve">  </w:t>
      </w:r>
      <w:r w:rsidRPr="005B55F4">
        <w:t>Scope</w:t>
      </w:r>
      <w:r>
        <w:t xml:space="preserve"> </w:t>
      </w:r>
      <w:r w:rsidRPr="005B55F4">
        <w:t>of</w:t>
      </w:r>
      <w:r>
        <w:t xml:space="preserve"> </w:t>
      </w:r>
      <w:r w:rsidRPr="005B55F4">
        <w:t>subpart</w:t>
      </w:r>
      <w:r>
        <w:t>.</w:t>
      </w:r>
      <w:bookmarkEnd w:id="266"/>
      <w:bookmarkEnd w:id="267"/>
      <w:bookmarkEnd w:id="268"/>
    </w:p>
    <w:p w:rsidR="002D422F" w:rsidRPr="00B878A5" w:rsidRDefault="002D422F" w:rsidP="00B878A5">
      <w:r w:rsidRPr="00B878A5">
        <w:t xml:space="preserve">This subpart prescribes the clauses that implement subparts </w:t>
      </w:r>
      <w:hyperlink r:id="rId173" w:history="1">
        <w:r w:rsidRPr="00B878A5">
          <w:rPr>
            <w:rStyle w:val="Hyperlink"/>
          </w:rPr>
          <w:t>225.1</w:t>
        </w:r>
      </w:hyperlink>
      <w:r w:rsidRPr="00B878A5">
        <w:t xml:space="preserve"> through </w:t>
      </w:r>
      <w:hyperlink r:id="rId174" w:history="1">
        <w:r w:rsidRPr="00B878A5">
          <w:rPr>
            <w:rStyle w:val="Hyperlink"/>
          </w:rPr>
          <w:t>225.10</w:t>
        </w:r>
      </w:hyperlink>
      <w:r w:rsidRPr="00B878A5">
        <w:t>.</w:t>
      </w:r>
    </w:p>
    <w:p w:rsidR="002D422F" w:rsidRPr="00B878A5" w:rsidRDefault="002D422F" w:rsidP="00B878A5">
      <w:r w:rsidRPr="00B878A5">
        <w:t xml:space="preserve">The clauses that implement subparts </w:t>
      </w:r>
      <w:hyperlink r:id="rId175" w:history="1">
        <w:r w:rsidRPr="00B878A5">
          <w:rPr>
            <w:rStyle w:val="Hyperlink"/>
          </w:rPr>
          <w:t>225.70</w:t>
        </w:r>
      </w:hyperlink>
      <w:r w:rsidRPr="00B878A5">
        <w:t xml:space="preserve"> through </w:t>
      </w:r>
      <w:hyperlink r:id="rId176" w:history="1">
        <w:r w:rsidRPr="00B878A5">
          <w:rPr>
            <w:rStyle w:val="Hyperlink"/>
          </w:rPr>
          <w:t>225.75</w:t>
        </w:r>
      </w:hyperlink>
      <w:r w:rsidRPr="00B878A5">
        <w:t xml:space="preserve"> are prescribed withinthose subparts.</w:t>
      </w:r>
    </w:p>
    <w:p w:rsidR="002D422F" w:rsidRDefault="002D422F" w:rsidP="00B878A5">
      <w:pPr>
        <w:pStyle w:val="Heading3"/>
      </w:pPr>
      <w:r>
        <w:br/>
      </w:r>
      <w:bookmarkStart w:id="269" w:name="_Toc37345676"/>
      <w:bookmarkStart w:id="270" w:name="_Toc37677062"/>
      <w:bookmarkStart w:id="271" w:name="_Toc37754929"/>
      <w:r w:rsidRPr="005B55F4">
        <w:t>225</w:t>
      </w:r>
      <w:r>
        <w:t>.</w:t>
      </w:r>
      <w:r w:rsidRPr="005B55F4">
        <w:t>1101</w:t>
      </w:r>
      <w:r>
        <w:t xml:space="preserve">  </w:t>
      </w:r>
      <w:r w:rsidRPr="005B55F4">
        <w:t>Acquisition</w:t>
      </w:r>
      <w:r>
        <w:t xml:space="preserve"> </w:t>
      </w:r>
      <w:r w:rsidRPr="005B55F4">
        <w:t>of</w:t>
      </w:r>
      <w:r>
        <w:t xml:space="preserve"> </w:t>
      </w:r>
      <w:r w:rsidRPr="005B55F4">
        <w:t>supplies</w:t>
      </w:r>
      <w:r>
        <w:t>.</w:t>
      </w:r>
      <w:bookmarkEnd w:id="269"/>
      <w:bookmarkEnd w:id="270"/>
      <w:bookmarkEnd w:id="271"/>
    </w:p>
    <w:p w:rsidR="002D422F" w:rsidRDefault="002D422F" w:rsidP="00B878A5">
      <w:pPr>
        <w:pStyle w:val="List2"/>
      </w:pPr>
      <w:r>
        <w:rPr>
          <w:b/>
        </w:rPr>
        <w:br/>
      </w:r>
      <w:r w:rsidRPr="00230AC3">
        <w:t xml:space="preserve">(1)  Use the </w:t>
      </w:r>
      <w:r>
        <w:t xml:space="preserve">basic or the alternate of the </w:t>
      </w:r>
      <w:r w:rsidRPr="00230AC3">
        <w:t xml:space="preserve">provision at </w:t>
      </w:r>
      <w:hyperlink r:id="rId177" w:anchor="252.225-7000" w:history="1">
        <w:r w:rsidRPr="00230AC3">
          <w:rPr>
            <w:rStyle w:val="Hyperlink"/>
          </w:rPr>
          <w:t>252.225-7000</w:t>
        </w:r>
      </w:hyperlink>
      <w:r w:rsidRPr="00230AC3">
        <w:t>, Buy American—Balance of Payments Program Certificate, instead of the provision at FAR 52.225-2, Buy American Certificate</w:t>
      </w:r>
      <w:r>
        <w:t>,</w:t>
      </w:r>
      <w:r w:rsidRPr="00230AC3">
        <w:t xml:space="preserve"> in any solicitation, including solicitations using FAR part 12 procedures for the acquisition of commercial items, that includes the </w:t>
      </w:r>
      <w:r>
        <w:t xml:space="preserve">basic or the alternate of the </w:t>
      </w:r>
      <w:r w:rsidRPr="00230AC3">
        <w:t xml:space="preserve">clause at </w:t>
      </w:r>
      <w:hyperlink r:id="rId178" w:anchor="252.225-7001" w:history="1">
        <w:r w:rsidRPr="00230AC3">
          <w:rPr>
            <w:rStyle w:val="Hyperlink"/>
          </w:rPr>
          <w:t>252.225-7001</w:t>
        </w:r>
      </w:hyperlink>
      <w:r w:rsidRPr="00230AC3">
        <w:t xml:space="preserve">, Buy American and Balance of Payments Program.  If the solicitation includes the </w:t>
      </w:r>
      <w:r>
        <w:t>provision</w:t>
      </w:r>
      <w:r w:rsidRPr="00230AC3">
        <w:t xml:space="preserve"> at FAR 52.204-7, do not separately list the provision </w:t>
      </w:r>
      <w:hyperlink r:id="rId179" w:anchor="252.225-7000" w:history="1">
        <w:r w:rsidRPr="00F912F6">
          <w:rPr>
            <w:rStyle w:val="Hyperlink"/>
          </w:rPr>
          <w:t>252.225-7000</w:t>
        </w:r>
      </w:hyperlink>
      <w:r w:rsidRPr="00230AC3">
        <w:t xml:space="preserve"> in the solicitation.</w:t>
      </w:r>
    </w:p>
    <w:p w:rsidR="002D422F" w:rsidRDefault="002D422F" w:rsidP="00B878A5">
      <w:pPr>
        <w:pStyle w:val="List3"/>
      </w:pPr>
      <w:r>
        <w:br/>
        <w:t xml:space="preserve">(i)  Use the basic provision when the solicitation includes the basic clause at </w:t>
      </w:r>
      <w:hyperlink r:id="rId180" w:anchor="252.225-7001" w:history="1">
        <w:r w:rsidRPr="009071B3">
          <w:rPr>
            <w:rStyle w:val="Hyperlink"/>
          </w:rPr>
          <w:t>252.225-7001</w:t>
        </w:r>
      </w:hyperlink>
      <w:r>
        <w:t>.</w:t>
      </w:r>
    </w:p>
    <w:p w:rsidR="002D422F" w:rsidRDefault="002D422F" w:rsidP="00B878A5">
      <w:pPr>
        <w:pStyle w:val="List3"/>
      </w:pPr>
      <w:r>
        <w:br/>
      </w:r>
      <w:r w:rsidRPr="00230AC3">
        <w:t>(ii)  Use the</w:t>
      </w:r>
      <w:r>
        <w:t xml:space="preserve"> alternate I</w:t>
      </w:r>
      <w:r w:rsidRPr="00230AC3">
        <w:t xml:space="preserve"> provision when the </w:t>
      </w:r>
      <w:r>
        <w:t xml:space="preserve">solicitation includes alternate I of the clause at </w:t>
      </w:r>
      <w:hyperlink r:id="rId181" w:anchor="252.225-7001" w:history="1">
        <w:r w:rsidRPr="009071B3">
          <w:rPr>
            <w:rStyle w:val="Hyperlink"/>
          </w:rPr>
          <w:t>252.225-7001</w:t>
        </w:r>
      </w:hyperlink>
      <w:r>
        <w:t>.</w:t>
      </w:r>
    </w:p>
    <w:p w:rsidR="002D422F" w:rsidRDefault="002D422F" w:rsidP="00B878A5">
      <w:pPr>
        <w:pStyle w:val="List2"/>
      </w:pPr>
      <w:r>
        <w:br/>
      </w:r>
      <w:r w:rsidRPr="008930A9">
        <w:t xml:space="preserve">(2)(i)  Use the </w:t>
      </w:r>
      <w:r>
        <w:t xml:space="preserve">basic or the alternate of the </w:t>
      </w:r>
      <w:r w:rsidRPr="008930A9">
        <w:t>clause at</w:t>
      </w:r>
      <w:hyperlink r:id="rId182" w:anchor="252.225-7001" w:history="1">
        <w:r w:rsidRPr="008930A9">
          <w:rPr>
            <w:rStyle w:val="Hyperlink"/>
          </w:rPr>
          <w:t xml:space="preserve"> 252.225-7001</w:t>
        </w:r>
      </w:hyperlink>
      <w:r w:rsidRPr="008930A9">
        <w:t>, Buy American and Balance of Payments Program, instead of the clause at FAR 52.225-1, Buy American—Supplies, in solicitations and contracts, including solicitations and contracts using FAR part 12 procedures for the acquisition of commercial items,</w:t>
      </w:r>
      <w:r w:rsidRPr="008930A9">
        <w:rPr>
          <w:b/>
        </w:rPr>
        <w:t xml:space="preserve"> </w:t>
      </w:r>
      <w:r w:rsidRPr="008930A9">
        <w:t xml:space="preserve"> unless—</w:t>
      </w:r>
    </w:p>
    <w:p w:rsidR="002D422F" w:rsidRDefault="002D422F" w:rsidP="00B878A5">
      <w:pPr>
        <w:pStyle w:val="List4"/>
      </w:pPr>
      <w:r>
        <w:br/>
        <w:t>(A)  All line items will be acquired from a particular source or sources under the authority of FAR 6.302-3;</w:t>
      </w:r>
    </w:p>
    <w:p w:rsidR="002D422F" w:rsidRDefault="002D422F" w:rsidP="00B878A5">
      <w:pPr>
        <w:pStyle w:val="List4"/>
      </w:pPr>
      <w:r>
        <w:br/>
        <w:t xml:space="preserve">(B)  All line items require domestic or qualifying country end products in accordance with subpart </w:t>
      </w:r>
      <w:hyperlink r:id="rId183" w:history="1">
        <w:r w:rsidRPr="008A4FC4">
          <w:rPr>
            <w:rStyle w:val="Hyperlink"/>
          </w:rPr>
          <w:t>225.70</w:t>
        </w:r>
      </w:hyperlink>
      <w:r>
        <w:t xml:space="preserve">, but note that this exception does not apply if subpart </w:t>
      </w:r>
      <w:hyperlink r:id="rId184" w:history="1">
        <w:r w:rsidRPr="005A4AB7">
          <w:rPr>
            <w:rStyle w:val="Hyperlink"/>
          </w:rPr>
          <w:t>225.70</w:t>
        </w:r>
      </w:hyperlink>
      <w:r>
        <w:t xml:space="preserve"> only requires manufacture of the end product in the United States or in the United States or Canada, without a corresponding requirement for use of domestic components;</w:t>
      </w:r>
    </w:p>
    <w:p w:rsidR="002D422F" w:rsidRDefault="002D422F" w:rsidP="00B878A5">
      <w:pPr>
        <w:pStyle w:val="List4"/>
      </w:pPr>
      <w:r>
        <w:br/>
      </w:r>
      <w:r w:rsidRPr="004F55DC">
        <w:t xml:space="preserve">(C)  The acquisition is for supplies for use within the United States and an </w:t>
      </w:r>
      <w:r w:rsidRPr="004F55DC">
        <w:lastRenderedPageBreak/>
        <w:t xml:space="preserve">exception to the Buy American statute applies, e.g., nonavailability or public interest (see FAR 25.103 and </w:t>
      </w:r>
      <w:hyperlink r:id="rId185" w:anchor="225.103" w:history="1">
        <w:r w:rsidRPr="008257B0">
          <w:rPr>
            <w:rStyle w:val="Hyperlink"/>
          </w:rPr>
          <w:t>225.103</w:t>
        </w:r>
      </w:hyperlink>
      <w:r w:rsidRPr="004F55DC">
        <w:t>);</w:t>
      </w:r>
    </w:p>
    <w:p w:rsidR="002D422F" w:rsidRDefault="002D422F" w:rsidP="00B878A5">
      <w:pPr>
        <w:pStyle w:val="List4"/>
      </w:pPr>
      <w:r>
        <w:br/>
      </w:r>
      <w:r w:rsidRPr="004F55DC">
        <w:rPr>
          <w:spacing w:val="-5"/>
          <w:kern w:val="20"/>
          <w:sz w:val="24"/>
          <w:lang w:eastAsia="x-none"/>
        </w:rPr>
        <w:t xml:space="preserve">(D)  The acquisition is for supplies for use outside the United States and an exception to the Balance of Payments Program applies (see </w:t>
      </w:r>
      <w:hyperlink r:id="rId186" w:anchor="225.7501" w:history="1">
        <w:r w:rsidRPr="008257B0">
          <w:rPr>
            <w:rStyle w:val="Hyperlink"/>
            <w:spacing w:val="-5"/>
            <w:kern w:val="20"/>
            <w:sz w:val="24"/>
            <w:lang w:eastAsia="x-none"/>
          </w:rPr>
          <w:t>225.7501</w:t>
        </w:r>
      </w:hyperlink>
      <w:r w:rsidRPr="004F55DC">
        <w:rPr>
          <w:spacing w:val="-5"/>
          <w:kern w:val="20"/>
          <w:sz w:val="24"/>
          <w:lang w:eastAsia="x-none"/>
        </w:rPr>
        <w:t>);</w:t>
      </w:r>
    </w:p>
    <w:p w:rsidR="002D422F" w:rsidRDefault="002D422F" w:rsidP="00B878A5">
      <w:pPr>
        <w:pStyle w:val="List4"/>
      </w:pPr>
      <w:r>
        <w:br/>
        <w:t>(E)  One or more of the basic or the alternates of the  following clauses willapply to all line items in the contract:</w:t>
      </w:r>
    </w:p>
    <w:p w:rsidR="002D422F" w:rsidRDefault="002D422F" w:rsidP="00B878A5">
      <w:pPr>
        <w:pStyle w:val="List2"/>
      </w:pPr>
      <w:r>
        <w:br/>
      </w:r>
      <w:r w:rsidRPr="009A398B">
        <w:t>(</w:t>
      </w:r>
      <w:r w:rsidRPr="00195F15">
        <w:rPr>
          <w:i/>
        </w:rPr>
        <w:t>1</w:t>
      </w:r>
      <w:r w:rsidRPr="009A398B">
        <w:t xml:space="preserve">)  </w:t>
      </w:r>
      <w:hyperlink r:id="rId187" w:anchor="252.225-7021" w:history="1">
        <w:r w:rsidRPr="008A4FC4">
          <w:rPr>
            <w:rStyle w:val="Hyperlink"/>
          </w:rPr>
          <w:t>252.225-7021</w:t>
        </w:r>
      </w:hyperlink>
      <w:r w:rsidRPr="009A398B">
        <w:t>, Trade Agreements.</w:t>
      </w:r>
    </w:p>
    <w:p w:rsidR="002D422F" w:rsidRDefault="002D422F" w:rsidP="00B878A5">
      <w:pPr>
        <w:pStyle w:val="List2"/>
      </w:pPr>
      <w:r>
        <w:br/>
      </w:r>
      <w:r w:rsidRPr="009A398B">
        <w:t>(</w:t>
      </w:r>
      <w:r w:rsidRPr="00195F15">
        <w:rPr>
          <w:i/>
        </w:rPr>
        <w:t>2</w:t>
      </w:r>
      <w:r>
        <w:t xml:space="preserve">)  </w:t>
      </w:r>
      <w:hyperlink r:id="rId188" w:anchor="252.225-7036" w:history="1">
        <w:r w:rsidRPr="008A4FC4">
          <w:rPr>
            <w:rStyle w:val="Hyperlink"/>
          </w:rPr>
          <w:t>252.225-7036</w:t>
        </w:r>
      </w:hyperlink>
      <w:r w:rsidRPr="009A398B">
        <w:t>, Buy Ameri</w:t>
      </w:r>
      <w:r>
        <w:t>can—</w:t>
      </w:r>
      <w:r w:rsidRPr="009A398B">
        <w:t>Free Trade</w:t>
      </w:r>
      <w:r>
        <w:t xml:space="preserve"> Agreements—Balance of Payments Program; or</w:t>
      </w:r>
    </w:p>
    <w:p w:rsidR="002D422F" w:rsidRDefault="002D422F" w:rsidP="00B878A5">
      <w:pPr>
        <w:pStyle w:val="List4"/>
      </w:pPr>
      <w:r>
        <w:br/>
      </w:r>
      <w:r w:rsidRPr="002C39B3">
        <w:rPr>
          <w:rFonts w:cs="Courier New"/>
          <w:szCs w:val="24"/>
        </w:rPr>
        <w:t>(</w:t>
      </w:r>
      <w:r>
        <w:rPr>
          <w:rFonts w:cs="Courier New"/>
          <w:szCs w:val="24"/>
        </w:rPr>
        <w:t>F</w:t>
      </w:r>
      <w:r w:rsidRPr="002C39B3">
        <w:rPr>
          <w:rFonts w:cs="Courier New"/>
          <w:szCs w:val="24"/>
        </w:rPr>
        <w:t>)  All line items will be acquired using a procedure specified in</w:t>
      </w:r>
    </w:p>
    <w:p w:rsidR="002D422F" w:rsidRPr="00B878A5" w:rsidRDefault="00705911" w:rsidP="00B878A5">
      <w:hyperlink r:id="rId189" w:anchor="225.7703-1" w:history="1">
        <w:r w:rsidR="002D422F" w:rsidRPr="00B878A5">
          <w:rPr>
            <w:rStyle w:val="Hyperlink"/>
            <w:rFonts w:cs="Courier New"/>
            <w:szCs w:val="24"/>
          </w:rPr>
          <w:t>225.7703-1</w:t>
        </w:r>
      </w:hyperlink>
      <w:r w:rsidR="002D422F" w:rsidRPr="00B878A5">
        <w:rPr>
          <w:rFonts w:cs="Courier New"/>
          <w:szCs w:val="24"/>
        </w:rPr>
        <w:t>(a).</w:t>
      </w:r>
    </w:p>
    <w:p w:rsidR="002D422F" w:rsidRDefault="002D422F" w:rsidP="00B878A5">
      <w:pPr>
        <w:pStyle w:val="List3"/>
      </w:pPr>
      <w:r>
        <w:rPr>
          <w:rFonts w:cs="Courier New"/>
          <w:szCs w:val="24"/>
        </w:rPr>
        <w:br/>
      </w:r>
      <w:r>
        <w:t xml:space="preserve">(ii)  Use the basic clause if the acquisition is not of end products listed in </w:t>
      </w:r>
      <w:hyperlink r:id="rId190" w:anchor="225.401-70" w:history="1">
        <w:r w:rsidRPr="003A015E">
          <w:rPr>
            <w:rStyle w:val="Hyperlink"/>
          </w:rPr>
          <w:t>225.401-70</w:t>
        </w:r>
      </w:hyperlink>
      <w:r>
        <w:t xml:space="preserve"> in support of operations in Afghanistan.</w:t>
      </w:r>
    </w:p>
    <w:p w:rsidR="002D422F" w:rsidRDefault="002D422F" w:rsidP="00B878A5">
      <w:pPr>
        <w:pStyle w:val="List3"/>
      </w:pPr>
      <w:r>
        <w:br/>
      </w:r>
      <w:r w:rsidRPr="00C02487">
        <w:t>(ii</w:t>
      </w:r>
      <w:r>
        <w:t>i</w:t>
      </w:r>
      <w:r w:rsidRPr="00C02487">
        <w:t xml:space="preserve">)  Use the </w:t>
      </w:r>
      <w:r>
        <w:t xml:space="preserve">alternate I </w:t>
      </w:r>
      <w:r w:rsidRPr="00C02487">
        <w:t xml:space="preserve">clause when the acquisition is of end products listed in </w:t>
      </w:r>
      <w:hyperlink r:id="rId191" w:anchor="225.401-70" w:history="1">
        <w:r w:rsidRPr="00C02487">
          <w:rPr>
            <w:rStyle w:val="Hyperlink"/>
          </w:rPr>
          <w:t>225.401-70</w:t>
        </w:r>
      </w:hyperlink>
      <w:r w:rsidRPr="00C02487">
        <w:t xml:space="preserve"> in support of operations in Afghanistan.</w:t>
      </w:r>
    </w:p>
    <w:p w:rsidR="002D422F" w:rsidRDefault="002D422F" w:rsidP="00B878A5">
      <w:pPr>
        <w:pStyle w:val="List2"/>
      </w:pPr>
      <w:r>
        <w:br/>
        <w:t xml:space="preserve">(3)  Use the clause at </w:t>
      </w:r>
      <w:hyperlink r:id="rId192" w:anchor="252.225-7002" w:history="1">
        <w:r w:rsidRPr="00B60528">
          <w:rPr>
            <w:rStyle w:val="Hyperlink"/>
          </w:rPr>
          <w:t>252.225-7002</w:t>
        </w:r>
      </w:hyperlink>
      <w:r>
        <w:t>, Qualifying Country Sources as Subcontractors, in solicitations and contracts that include the basic or one of the alternates of the following clauses:</w:t>
      </w:r>
    </w:p>
    <w:p w:rsidR="002D422F" w:rsidRDefault="002D422F" w:rsidP="00B878A5">
      <w:pPr>
        <w:pStyle w:val="List3"/>
      </w:pPr>
      <w:r>
        <w:br/>
        <w:t xml:space="preserve">(i)  </w:t>
      </w:r>
      <w:hyperlink r:id="rId193" w:anchor="252.225-7001" w:history="1">
        <w:r w:rsidRPr="00B60528">
          <w:rPr>
            <w:rStyle w:val="Hyperlink"/>
          </w:rPr>
          <w:t>252.225-7001</w:t>
        </w:r>
      </w:hyperlink>
      <w:r>
        <w:t>, Buy American and Balance of Payments Program.</w:t>
      </w:r>
    </w:p>
    <w:p w:rsidR="002D422F" w:rsidRDefault="002D422F" w:rsidP="00B878A5">
      <w:pPr>
        <w:pStyle w:val="List3"/>
      </w:pPr>
      <w:r>
        <w:br/>
        <w:t xml:space="preserve">(ii)  </w:t>
      </w:r>
      <w:hyperlink r:id="rId194" w:anchor="252.225-7021" w:history="1">
        <w:r w:rsidRPr="00B60528">
          <w:rPr>
            <w:rStyle w:val="Hyperlink"/>
          </w:rPr>
          <w:t>252.225-7021</w:t>
        </w:r>
      </w:hyperlink>
      <w:r>
        <w:t>, Trade Agreements.</w:t>
      </w:r>
    </w:p>
    <w:p w:rsidR="002D422F" w:rsidRDefault="002D422F" w:rsidP="00B878A5">
      <w:pPr>
        <w:pStyle w:val="List3"/>
      </w:pPr>
      <w:r>
        <w:br/>
        <w:t xml:space="preserve">(iii)  </w:t>
      </w:r>
      <w:hyperlink r:id="rId195" w:anchor="252.225-7036" w:history="1">
        <w:r w:rsidRPr="00B60528">
          <w:rPr>
            <w:rStyle w:val="Hyperlink"/>
          </w:rPr>
          <w:t>252.225-7036</w:t>
        </w:r>
      </w:hyperlink>
      <w:r>
        <w:t>, Buy American—Free Trade Agreements—Balance of Payments Program.</w:t>
      </w:r>
    </w:p>
    <w:p w:rsidR="002D422F" w:rsidRDefault="002D422F" w:rsidP="00B878A5">
      <w:pPr>
        <w:pStyle w:val="List2"/>
      </w:pPr>
      <w:r>
        <w:br/>
        <w:t xml:space="preserve">(4)  Use the clause at </w:t>
      </w:r>
      <w:hyperlink r:id="rId196" w:anchor="252.225-7013" w:history="1">
        <w:r w:rsidRPr="00B60528">
          <w:rPr>
            <w:rStyle w:val="Hyperlink"/>
          </w:rPr>
          <w:t>252.225-7013</w:t>
        </w:r>
      </w:hyperlink>
      <w:r>
        <w:t>, Duty-Free Entry, instead of the clause at FAR 52.225-8.  Do not use the clause for acquisitions of supplies that will not enter the customs territory of the United States.</w:t>
      </w:r>
    </w:p>
    <w:p w:rsidR="002D422F" w:rsidRDefault="002D422F" w:rsidP="00B878A5">
      <w:pPr>
        <w:pStyle w:val="List2"/>
      </w:pPr>
      <w:r>
        <w:br/>
      </w:r>
      <w:r w:rsidRPr="00572FEB">
        <w:t xml:space="preserve">(5)  </w:t>
      </w:r>
      <w:r>
        <w:t>U</w:t>
      </w:r>
      <w:r w:rsidRPr="00572FEB">
        <w:t xml:space="preserve">se the </w:t>
      </w:r>
      <w:r>
        <w:t xml:space="preserve">basic or the alternate of the </w:t>
      </w:r>
      <w:r w:rsidRPr="00572FEB">
        <w:t xml:space="preserve">provision at </w:t>
      </w:r>
      <w:hyperlink r:id="rId197" w:anchor="252.225-7020" w:history="1">
        <w:r w:rsidRPr="00572FEB">
          <w:rPr>
            <w:rStyle w:val="Hyperlink"/>
          </w:rPr>
          <w:t>252.225-7020</w:t>
        </w:r>
      </w:hyperlink>
      <w:r w:rsidRPr="00572FEB">
        <w:t xml:space="preserve">, Trade Agreements Certificate, instead of the provision at FAR 52.225-6, Trade Agreements Certificate, in solicitations, including solicitations using FAR part 12 procedures for the acquisition of commercial items,  that include the </w:t>
      </w:r>
      <w:r>
        <w:t xml:space="preserve">basic or alternate II of the </w:t>
      </w:r>
      <w:r w:rsidRPr="00572FEB">
        <w:t xml:space="preserve">clause at </w:t>
      </w:r>
      <w:hyperlink r:id="rId198" w:anchor="252.225-7021" w:history="1">
        <w:r w:rsidRPr="00572FEB">
          <w:rPr>
            <w:rStyle w:val="Hyperlink"/>
          </w:rPr>
          <w:t>252.225-7021</w:t>
        </w:r>
      </w:hyperlink>
      <w:r w:rsidRPr="00572FEB">
        <w:t xml:space="preserve">, Trade Agreements.  If the solicitation includes the </w:t>
      </w:r>
      <w:r>
        <w:t>provision</w:t>
      </w:r>
      <w:r w:rsidRPr="00572FEB">
        <w:t xml:space="preserve"> at FAR 52.204-7, do not separately list the provision </w:t>
      </w:r>
      <w:hyperlink r:id="rId199" w:anchor="252.225-7020" w:history="1">
        <w:r w:rsidRPr="0023677F">
          <w:rPr>
            <w:rStyle w:val="Hyperlink"/>
          </w:rPr>
          <w:t>252.225-7020</w:t>
        </w:r>
      </w:hyperlink>
      <w:r w:rsidRPr="00572FEB">
        <w:t xml:space="preserve"> in the solicitation.</w:t>
      </w:r>
    </w:p>
    <w:p w:rsidR="002D422F" w:rsidRDefault="002D422F" w:rsidP="00B878A5">
      <w:pPr>
        <w:pStyle w:val="List3"/>
      </w:pPr>
      <w:r>
        <w:lastRenderedPageBreak/>
        <w:br/>
        <w:t xml:space="preserve">(i)  Use the basic provision if the solicitation includes the basic clause at </w:t>
      </w:r>
      <w:hyperlink r:id="rId200" w:anchor="252.225-7021" w:history="1">
        <w:r w:rsidRPr="003A015E">
          <w:rPr>
            <w:rStyle w:val="Hyperlink"/>
          </w:rPr>
          <w:t>252.225-7021</w:t>
        </w:r>
      </w:hyperlink>
      <w:r>
        <w:t>.</w:t>
      </w:r>
    </w:p>
    <w:p w:rsidR="002D422F" w:rsidRDefault="002D422F" w:rsidP="00B878A5">
      <w:pPr>
        <w:pStyle w:val="List3"/>
      </w:pPr>
      <w:r>
        <w:br/>
      </w:r>
      <w:r w:rsidRPr="00572FEB">
        <w:t xml:space="preserve">(ii)  Use the </w:t>
      </w:r>
      <w:r>
        <w:t xml:space="preserve">alternate I </w:t>
      </w:r>
      <w:r w:rsidRPr="00572FEB">
        <w:t xml:space="preserve">provision </w:t>
      </w:r>
      <w:r>
        <w:t xml:space="preserve">if the </w:t>
      </w:r>
      <w:r w:rsidRPr="003D008B">
        <w:t>solicitation</w:t>
      </w:r>
      <w:r>
        <w:t xml:space="preserve"> includes alternate II of the clause at </w:t>
      </w:r>
      <w:hyperlink r:id="rId201" w:anchor="252.225-7021" w:history="1">
        <w:r w:rsidRPr="003A015E">
          <w:rPr>
            <w:rStyle w:val="Hyperlink"/>
          </w:rPr>
          <w:t>252.225-7021</w:t>
        </w:r>
      </w:hyperlink>
      <w:r w:rsidRPr="00572FEB">
        <w:t>.</w:t>
      </w:r>
    </w:p>
    <w:p w:rsidR="002D422F" w:rsidRDefault="002D422F" w:rsidP="00B878A5">
      <w:pPr>
        <w:pStyle w:val="List2"/>
      </w:pPr>
      <w:r>
        <w:br/>
      </w:r>
      <w:r w:rsidRPr="00572FEB">
        <w:t xml:space="preserve">(6)  </w:t>
      </w:r>
      <w:r>
        <w:t>Except as provided in paragraph (6)(iv) of this section, u</w:t>
      </w:r>
      <w:r w:rsidRPr="00572FEB">
        <w:t>se the</w:t>
      </w:r>
      <w:r>
        <w:t xml:space="preserve"> basic or an alternate of the</w:t>
      </w:r>
      <w:r w:rsidRPr="00572FEB">
        <w:t xml:space="preserve"> clause at </w:t>
      </w:r>
      <w:hyperlink r:id="rId202" w:anchor="252.225-7021" w:history="1">
        <w:r w:rsidRPr="00572FEB">
          <w:rPr>
            <w:rStyle w:val="Hyperlink"/>
          </w:rPr>
          <w:t>252.225-7021</w:t>
        </w:r>
      </w:hyperlink>
      <w:r w:rsidRPr="00572FEB">
        <w:t>, Trade Agreements, instead of the clause at FAR 52.225-5, Trade Agreements</w:t>
      </w:r>
      <w:r w:rsidRPr="003D008B">
        <w:t xml:space="preserve">, in solicitations and contracts, including solicitations and contracts using FAR part 12 procedures for the acquisition of commercial items, </w:t>
      </w:r>
      <w:r w:rsidRPr="00572FEB">
        <w:t>if the World Trade Organization Government Procurement</w:t>
      </w:r>
      <w:r>
        <w:t xml:space="preserve"> </w:t>
      </w:r>
      <w:r w:rsidRPr="00572FEB">
        <w:t>Agreement applies</w:t>
      </w:r>
      <w:r>
        <w:t xml:space="preserve">, i.e., the acquisition is of end products listed at </w:t>
      </w:r>
      <w:hyperlink r:id="rId203" w:anchor="225.401-70" w:history="1">
        <w:r w:rsidRPr="003A015E">
          <w:rPr>
            <w:rStyle w:val="Hyperlink"/>
          </w:rPr>
          <w:t>225.401-70</w:t>
        </w:r>
      </w:hyperlink>
      <w:r>
        <w:t>, the value of the acquisition equals or exceeds $180,000, and none of the exceptions at 25.401(a) applies</w:t>
      </w:r>
      <w:r w:rsidRPr="00572FEB">
        <w:t>.</w:t>
      </w:r>
    </w:p>
    <w:p w:rsidR="002D422F" w:rsidRDefault="002D422F" w:rsidP="00B878A5">
      <w:pPr>
        <w:pStyle w:val="List3"/>
      </w:pPr>
      <w:r>
        <w:br/>
      </w:r>
      <w:r w:rsidRPr="00E81128">
        <w:t xml:space="preserve">(i)  </w:t>
      </w:r>
      <w:r w:rsidRPr="00E81128">
        <w:rPr>
          <w:szCs w:val="24"/>
        </w:rPr>
        <w:t>Use the basic clause</w:t>
      </w:r>
      <w:r w:rsidRPr="00E81128">
        <w:rPr>
          <w:rFonts w:cs="Courier New"/>
          <w:szCs w:val="24"/>
        </w:rPr>
        <w:t xml:space="preserve"> in solicitations and contracts that are not of end products in support of operations in Afghanistan, or that include the clause at </w:t>
      </w:r>
      <w:hyperlink r:id="rId204" w:anchor="252.225-7024" w:history="1">
        <w:r w:rsidRPr="008E2333">
          <w:rPr>
            <w:rStyle w:val="Hyperlink"/>
            <w:rFonts w:cs="Courier New"/>
            <w:szCs w:val="24"/>
          </w:rPr>
          <w:t>252.225-7024</w:t>
        </w:r>
      </w:hyperlink>
      <w:r w:rsidRPr="00E81128">
        <w:rPr>
          <w:rFonts w:cs="Courier New"/>
          <w:szCs w:val="24"/>
        </w:rPr>
        <w:t>, Requirement for Products or Services from Afghanistan.</w:t>
      </w:r>
    </w:p>
    <w:p w:rsidR="002D422F" w:rsidRDefault="002D422F" w:rsidP="00B878A5">
      <w:pPr>
        <w:pStyle w:val="List3"/>
      </w:pPr>
      <w:r>
        <w:br/>
      </w:r>
      <w:r w:rsidRPr="00572FEB">
        <w:t>(ii)  Use the</w:t>
      </w:r>
      <w:r>
        <w:t xml:space="preserve"> alternate II</w:t>
      </w:r>
      <w:r w:rsidRPr="00572FEB">
        <w:t xml:space="preserve"> clause </w:t>
      </w:r>
      <w:r w:rsidRPr="007B43F8">
        <w:t xml:space="preserve">in solicitations and contracts </w:t>
      </w:r>
      <w:r>
        <w:t xml:space="preserve">that do not include the clause at </w:t>
      </w:r>
      <w:hyperlink r:id="rId205" w:anchor="252.225-7024" w:history="1">
        <w:r w:rsidRPr="008E2333">
          <w:rPr>
            <w:rStyle w:val="Hyperlink"/>
          </w:rPr>
          <w:t>252.225-7024</w:t>
        </w:r>
      </w:hyperlink>
      <w:r>
        <w:t>, Requirement for Products or Services from Afghanistan,</w:t>
      </w:r>
      <w:r w:rsidRPr="007B43F8">
        <w:t xml:space="preserve"> </w:t>
      </w:r>
      <w:r w:rsidRPr="00572FEB">
        <w:t>when the acquisition is of end products in support of operations in Afghanistan.</w:t>
      </w:r>
    </w:p>
    <w:p w:rsidR="002D422F" w:rsidRDefault="002D422F" w:rsidP="00B878A5">
      <w:pPr>
        <w:pStyle w:val="List3"/>
      </w:pPr>
      <w:r>
        <w:br/>
        <w:t>(iii)  Do not use the basic or an alternate of the clause if—</w:t>
      </w:r>
    </w:p>
    <w:p w:rsidR="002D422F" w:rsidRDefault="002D422F" w:rsidP="00B878A5">
      <w:pPr>
        <w:pStyle w:val="List4"/>
      </w:pPr>
      <w:r>
        <w:br/>
        <w:t xml:space="preserve">(A)  Purchase from foreign sources is restricted, unless the contracting </w:t>
      </w:r>
      <w:r w:rsidRPr="001C0182">
        <w:t>officer anticipates a waiver of the restriction; or</w:t>
      </w:r>
    </w:p>
    <w:p w:rsidR="002D422F" w:rsidRDefault="002D422F" w:rsidP="00B878A5">
      <w:pPr>
        <w:pStyle w:val="List4"/>
      </w:pPr>
      <w:r>
        <w:br/>
      </w:r>
      <w:r w:rsidRPr="001C0182">
        <w:rPr>
          <w:rFonts w:cs="Courier New"/>
          <w:szCs w:val="24"/>
        </w:rPr>
        <w:t xml:space="preserve">(B)  The clause </w:t>
      </w:r>
      <w:r w:rsidRPr="009D04A8">
        <w:rPr>
          <w:rFonts w:cs="Courier New"/>
          <w:szCs w:val="24"/>
        </w:rPr>
        <w:t xml:space="preserve">at </w:t>
      </w:r>
      <w:hyperlink r:id="rId206" w:anchor="252.225-7026" w:history="1">
        <w:r w:rsidRPr="009D04A8">
          <w:rPr>
            <w:rStyle w:val="Hyperlink"/>
            <w:rFonts w:cs="Courier New"/>
            <w:szCs w:val="24"/>
          </w:rPr>
          <w:t>252.225-7026</w:t>
        </w:r>
      </w:hyperlink>
      <w:r w:rsidRPr="001C0182">
        <w:rPr>
          <w:rFonts w:cs="Courier New"/>
          <w:szCs w:val="24"/>
        </w:rPr>
        <w:t>, Acquisition Restricted to Products or Services from Afghanistan, is included in the solicitation and contract.</w:t>
      </w:r>
    </w:p>
    <w:p w:rsidR="002D422F" w:rsidRDefault="002D422F" w:rsidP="00B878A5">
      <w:pPr>
        <w:pStyle w:val="List3"/>
      </w:pPr>
      <w:r>
        <w:rPr>
          <w:rFonts w:cs="Courier New"/>
          <w:szCs w:val="24"/>
        </w:rPr>
        <w:br/>
      </w:r>
      <w:r>
        <w:t>(iv)  The acquisition of eligible and noneligible products under the same contract may result in the application of trade agreements to only some of the items acquired.  In such case, indicate in the Schedule those items covered by the Trade Agreements clause.</w:t>
      </w:r>
    </w:p>
    <w:p w:rsidR="002D422F" w:rsidRDefault="002D422F" w:rsidP="00B878A5">
      <w:pPr>
        <w:pStyle w:val="List2"/>
      </w:pPr>
      <w:r>
        <w:br/>
      </w:r>
      <w:r w:rsidRPr="00920A43">
        <w:rPr>
          <w:rFonts w:cs="Courier New"/>
          <w:szCs w:val="24"/>
        </w:rPr>
        <w:t xml:space="preserve">(7)  </w:t>
      </w:r>
      <w:r>
        <w:t xml:space="preserve">Use the provision at </w:t>
      </w:r>
      <w:hyperlink r:id="rId207" w:anchor="252.225-7032" w:history="1">
        <w:r w:rsidRPr="00B60528">
          <w:rPr>
            <w:rStyle w:val="Hyperlink"/>
          </w:rPr>
          <w:t>252.225-7032</w:t>
        </w:r>
      </w:hyperlink>
      <w:r>
        <w:t>, Waiver of United Kingdom Levies—Evaluation of Offers, in solicitations if a U.K. firm is expected to—</w:t>
      </w:r>
    </w:p>
    <w:p w:rsidR="002D422F" w:rsidRDefault="002D422F" w:rsidP="00B878A5">
      <w:pPr>
        <w:pStyle w:val="List3"/>
      </w:pPr>
      <w:r>
        <w:br/>
        <w:t>(i)  Submit an offer; or</w:t>
      </w:r>
    </w:p>
    <w:p w:rsidR="002D422F" w:rsidRDefault="002D422F" w:rsidP="00B878A5">
      <w:pPr>
        <w:pStyle w:val="List3"/>
      </w:pPr>
      <w:r>
        <w:br/>
        <w:t>(ii)  Receive a subcontract exceeding $1 million.</w:t>
      </w:r>
    </w:p>
    <w:p w:rsidR="002D422F" w:rsidRDefault="002D422F" w:rsidP="00B878A5">
      <w:pPr>
        <w:pStyle w:val="List2"/>
      </w:pPr>
      <w:r>
        <w:lastRenderedPageBreak/>
        <w:br/>
        <w:t xml:space="preserve">(8)  Use the clause at </w:t>
      </w:r>
      <w:hyperlink r:id="rId208" w:anchor="252.225-7033" w:history="1">
        <w:r w:rsidRPr="00B60528">
          <w:rPr>
            <w:rStyle w:val="Hyperlink"/>
          </w:rPr>
          <w:t>252.225-7033</w:t>
        </w:r>
      </w:hyperlink>
      <w:r>
        <w:t>, Waiver of United Kingdom Levies, in solicitations and contracts if a U.K. firm is expected to—</w:t>
      </w:r>
    </w:p>
    <w:p w:rsidR="002D422F" w:rsidRDefault="002D422F" w:rsidP="00B878A5">
      <w:pPr>
        <w:pStyle w:val="List3"/>
      </w:pPr>
      <w:r>
        <w:br/>
        <w:t>(i)  Submit an offer; or</w:t>
      </w:r>
    </w:p>
    <w:p w:rsidR="002D422F" w:rsidRDefault="002D422F" w:rsidP="00B878A5">
      <w:pPr>
        <w:pStyle w:val="List3"/>
      </w:pPr>
      <w:r>
        <w:br/>
        <w:t>(ii)  Receive a subcontract exceeding $1 million.</w:t>
      </w:r>
    </w:p>
    <w:p w:rsidR="002D422F" w:rsidRDefault="002D422F" w:rsidP="00B878A5">
      <w:pPr>
        <w:pStyle w:val="List2"/>
      </w:pPr>
      <w:r>
        <w:br/>
      </w:r>
      <w:r w:rsidRPr="00920A43">
        <w:rPr>
          <w:szCs w:val="24"/>
        </w:rPr>
        <w:t>(</w:t>
      </w:r>
      <w:r>
        <w:rPr>
          <w:szCs w:val="24"/>
        </w:rPr>
        <w:t>9</w:t>
      </w:r>
      <w:r w:rsidRPr="00920A43">
        <w:rPr>
          <w:szCs w:val="24"/>
        </w:rPr>
        <w:t xml:space="preserve">)  Use the </w:t>
      </w:r>
      <w:r>
        <w:rPr>
          <w:szCs w:val="24"/>
        </w:rPr>
        <w:t xml:space="preserve">basic or an alternate of the </w:t>
      </w:r>
      <w:r w:rsidRPr="00920A43">
        <w:rPr>
          <w:szCs w:val="24"/>
        </w:rPr>
        <w:t xml:space="preserve">provision at </w:t>
      </w:r>
      <w:hyperlink r:id="rId209" w:anchor="252.225-7035" w:history="1">
        <w:r w:rsidRPr="003D4F47">
          <w:rPr>
            <w:rStyle w:val="Hyperlink"/>
            <w:szCs w:val="24"/>
          </w:rPr>
          <w:t>252.225-7035</w:t>
        </w:r>
      </w:hyperlink>
      <w:r w:rsidRPr="00920A43">
        <w:rPr>
          <w:szCs w:val="24"/>
        </w:rPr>
        <w:t>, Buy American—Free Trade</w:t>
      </w:r>
      <w:r>
        <w:rPr>
          <w:szCs w:val="24"/>
        </w:rPr>
        <w:t xml:space="preserve"> </w:t>
      </w:r>
      <w:r w:rsidRPr="00920A43">
        <w:rPr>
          <w:szCs w:val="24"/>
        </w:rPr>
        <w:t>Agreements—Balance of Payments Program Certificate, instead of the provision at FAR 52.225-4, Buy American—Free Trade Agreements—Israeli Trade Act Certificate, in solicitations</w:t>
      </w:r>
      <w:r w:rsidRPr="009B677D">
        <w:rPr>
          <w:szCs w:val="24"/>
        </w:rPr>
        <w:t xml:space="preserve">, </w:t>
      </w:r>
      <w:r w:rsidRPr="009B677D">
        <w:rPr>
          <w:rFonts w:cs="Courier New"/>
          <w:szCs w:val="24"/>
        </w:rPr>
        <w:t>including solicitations using FAR part 12 procedures for the acquisition of commercial items,</w:t>
      </w:r>
      <w:r w:rsidRPr="00920A43">
        <w:rPr>
          <w:rFonts w:cs="Courier New"/>
          <w:b/>
          <w:szCs w:val="24"/>
        </w:rPr>
        <w:t xml:space="preserve"> </w:t>
      </w:r>
      <w:r w:rsidRPr="00920A43">
        <w:rPr>
          <w:szCs w:val="24"/>
        </w:rPr>
        <w:t>that include the</w:t>
      </w:r>
      <w:r>
        <w:rPr>
          <w:szCs w:val="24"/>
        </w:rPr>
        <w:t xml:space="preserve"> basic or an alternate of the</w:t>
      </w:r>
      <w:r w:rsidRPr="00920A43">
        <w:rPr>
          <w:szCs w:val="24"/>
        </w:rPr>
        <w:t xml:space="preserve"> clause at </w:t>
      </w:r>
      <w:hyperlink r:id="rId210" w:anchor="252.225-7036" w:history="1">
        <w:r w:rsidRPr="003D4F47">
          <w:rPr>
            <w:rStyle w:val="Hyperlink"/>
            <w:szCs w:val="24"/>
          </w:rPr>
          <w:t>252.225-7036</w:t>
        </w:r>
      </w:hyperlink>
      <w:r w:rsidRPr="00920A43">
        <w:rPr>
          <w:szCs w:val="24"/>
        </w:rPr>
        <w:t>, Buy American—Free Trade Agreements—Balance of Payments Program</w:t>
      </w:r>
      <w:r w:rsidRPr="009B677D">
        <w:rPr>
          <w:szCs w:val="24"/>
        </w:rPr>
        <w:t xml:space="preserve">.  If the solicitation includes the </w:t>
      </w:r>
      <w:r>
        <w:t>provision</w:t>
      </w:r>
      <w:r w:rsidRPr="009B677D">
        <w:rPr>
          <w:szCs w:val="24"/>
        </w:rPr>
        <w:t xml:space="preserve"> at FAR 52.204-7, do not separately list the provision </w:t>
      </w:r>
      <w:hyperlink r:id="rId211" w:anchor="252.225-7035" w:history="1">
        <w:r w:rsidRPr="003D4F47">
          <w:rPr>
            <w:rStyle w:val="Hyperlink"/>
            <w:szCs w:val="24"/>
          </w:rPr>
          <w:t>252.225-7035</w:t>
        </w:r>
      </w:hyperlink>
      <w:r w:rsidRPr="009B677D">
        <w:rPr>
          <w:szCs w:val="24"/>
        </w:rPr>
        <w:t xml:space="preserve"> in the soli</w:t>
      </w:r>
      <w:r>
        <w:rPr>
          <w:szCs w:val="24"/>
        </w:rPr>
        <w:t>citation.</w:t>
      </w:r>
    </w:p>
    <w:p w:rsidR="002D422F" w:rsidRDefault="002D422F" w:rsidP="00B878A5">
      <w:pPr>
        <w:pStyle w:val="List3"/>
      </w:pPr>
      <w:r>
        <w:rPr>
          <w:szCs w:val="24"/>
        </w:rPr>
        <w:br/>
        <w:t xml:space="preserve">(i)  Use the basic provision in solicitations when the basic of the clause at </w:t>
      </w:r>
      <w:hyperlink r:id="rId212" w:anchor="252.225-7036" w:history="1">
        <w:r w:rsidRPr="00DA3A24">
          <w:rPr>
            <w:rStyle w:val="Hyperlink"/>
            <w:szCs w:val="24"/>
          </w:rPr>
          <w:t>252.225-7036</w:t>
        </w:r>
      </w:hyperlink>
      <w:r>
        <w:rPr>
          <w:szCs w:val="24"/>
        </w:rPr>
        <w:t xml:space="preserve"> is used.</w:t>
      </w:r>
    </w:p>
    <w:p w:rsidR="002D422F" w:rsidRDefault="002D422F" w:rsidP="00B878A5">
      <w:pPr>
        <w:pStyle w:val="List3"/>
      </w:pPr>
      <w:r>
        <w:rPr>
          <w:szCs w:val="24"/>
        </w:rPr>
        <w:br/>
      </w:r>
      <w:r w:rsidRPr="00A326D0">
        <w:rPr>
          <w:spacing w:val="-5"/>
          <w:kern w:val="20"/>
          <w:sz w:val="24"/>
          <w:szCs w:val="24"/>
          <w:lang w:val="x-none" w:eastAsia="x-none"/>
        </w:rPr>
        <w:t xml:space="preserve">(ii)  Use the </w:t>
      </w:r>
      <w:r w:rsidRPr="00A326D0">
        <w:rPr>
          <w:spacing w:val="-5"/>
          <w:kern w:val="20"/>
          <w:sz w:val="24"/>
          <w:szCs w:val="24"/>
          <w:lang w:eastAsia="x-none"/>
        </w:rPr>
        <w:t xml:space="preserve">alternate I </w:t>
      </w:r>
      <w:r w:rsidRPr="00A326D0">
        <w:rPr>
          <w:spacing w:val="-5"/>
          <w:kern w:val="20"/>
          <w:sz w:val="24"/>
          <w:szCs w:val="24"/>
          <w:lang w:val="x-none" w:eastAsia="x-none"/>
        </w:rPr>
        <w:t xml:space="preserve">provision when the </w:t>
      </w:r>
      <w:r w:rsidRPr="00A326D0">
        <w:rPr>
          <w:spacing w:val="-5"/>
          <w:kern w:val="20"/>
          <w:sz w:val="24"/>
          <w:szCs w:val="24"/>
          <w:lang w:eastAsia="x-none"/>
        </w:rPr>
        <w:t xml:space="preserve">solicitation includes alternate I of the </w:t>
      </w:r>
      <w:r w:rsidRPr="00A326D0">
        <w:rPr>
          <w:spacing w:val="-5"/>
          <w:kern w:val="20"/>
          <w:sz w:val="24"/>
          <w:szCs w:val="24"/>
          <w:lang w:val="x-none" w:eastAsia="x-none"/>
        </w:rPr>
        <w:t xml:space="preserve">clause at </w:t>
      </w:r>
      <w:hyperlink r:id="rId213" w:anchor="252.225-7036" w:history="1">
        <w:r w:rsidRPr="00A326D0">
          <w:rPr>
            <w:color w:val="0000FF"/>
            <w:spacing w:val="-5"/>
            <w:kern w:val="20"/>
            <w:sz w:val="24"/>
            <w:szCs w:val="24"/>
            <w:u w:val="single"/>
            <w:lang w:val="x-none" w:eastAsia="x-none"/>
          </w:rPr>
          <w:t>252.225-7036</w:t>
        </w:r>
      </w:hyperlink>
      <w:r w:rsidRPr="00A326D0">
        <w:rPr>
          <w:color w:val="0000FF"/>
          <w:spacing w:val="-5"/>
          <w:kern w:val="20"/>
          <w:sz w:val="24"/>
          <w:szCs w:val="24"/>
          <w:lang w:eastAsia="x-none"/>
        </w:rPr>
        <w:t>.</w:t>
      </w:r>
    </w:p>
    <w:p w:rsidR="002D422F" w:rsidRDefault="002D422F" w:rsidP="00B878A5">
      <w:pPr>
        <w:pStyle w:val="List3"/>
      </w:pPr>
      <w:r>
        <w:rPr>
          <w:spacing w:val="-5"/>
          <w:kern w:val="20"/>
          <w:sz w:val="24"/>
          <w:szCs w:val="24"/>
          <w:lang w:eastAsia="x-none"/>
        </w:rPr>
        <w:br/>
      </w:r>
      <w:r w:rsidRPr="00A326D0">
        <w:rPr>
          <w:spacing w:val="-5"/>
          <w:kern w:val="20"/>
          <w:sz w:val="24"/>
          <w:lang w:val="x-none" w:eastAsia="x-none"/>
        </w:rPr>
        <w:t xml:space="preserve">(iii)  Use the </w:t>
      </w:r>
      <w:r w:rsidRPr="00A326D0">
        <w:rPr>
          <w:spacing w:val="-5"/>
          <w:kern w:val="20"/>
          <w:sz w:val="24"/>
          <w:lang w:eastAsia="x-none"/>
        </w:rPr>
        <w:t xml:space="preserve">alternate II </w:t>
      </w:r>
      <w:r w:rsidRPr="00A326D0">
        <w:rPr>
          <w:spacing w:val="-5"/>
          <w:kern w:val="20"/>
          <w:sz w:val="24"/>
          <w:lang w:val="x-none" w:eastAsia="x-none"/>
        </w:rPr>
        <w:t>provision when</w:t>
      </w:r>
      <w:r w:rsidRPr="00A326D0">
        <w:rPr>
          <w:spacing w:val="-5"/>
          <w:kern w:val="20"/>
          <w:sz w:val="24"/>
          <w:lang w:eastAsia="x-none"/>
        </w:rPr>
        <w:t xml:space="preserve"> the </w:t>
      </w:r>
      <w:r w:rsidRPr="00A326D0">
        <w:rPr>
          <w:spacing w:val="-5"/>
          <w:kern w:val="20"/>
          <w:sz w:val="24"/>
          <w:szCs w:val="24"/>
          <w:lang w:eastAsia="x-none"/>
        </w:rPr>
        <w:t>solicitation includes alternate II of the</w:t>
      </w:r>
      <w:r w:rsidRPr="00A326D0">
        <w:rPr>
          <w:spacing w:val="-5"/>
          <w:kern w:val="20"/>
          <w:sz w:val="24"/>
          <w:lang w:val="x-none" w:eastAsia="x-none"/>
        </w:rPr>
        <w:t xml:space="preserve"> clause at </w:t>
      </w:r>
      <w:hyperlink r:id="rId214" w:anchor="252.225-7036" w:history="1">
        <w:r w:rsidRPr="00A326D0">
          <w:rPr>
            <w:color w:val="0000FF"/>
            <w:spacing w:val="-5"/>
            <w:kern w:val="20"/>
            <w:sz w:val="24"/>
            <w:u w:val="single"/>
            <w:lang w:val="x-none" w:eastAsia="x-none"/>
          </w:rPr>
          <w:t>252.225-7036</w:t>
        </w:r>
      </w:hyperlink>
      <w:r>
        <w:rPr>
          <w:spacing w:val="-5"/>
          <w:kern w:val="20"/>
          <w:sz w:val="24"/>
          <w:lang w:eastAsia="x-none"/>
        </w:rPr>
        <w:t>.</w:t>
      </w:r>
    </w:p>
    <w:p w:rsidR="002D422F" w:rsidRDefault="002D422F" w:rsidP="00B878A5">
      <w:pPr>
        <w:pStyle w:val="List3"/>
      </w:pPr>
      <w:r>
        <w:rPr>
          <w:spacing w:val="-5"/>
          <w:kern w:val="20"/>
          <w:sz w:val="24"/>
          <w:lang w:eastAsia="x-none"/>
        </w:rPr>
        <w:br/>
      </w:r>
      <w:r w:rsidRPr="00A326D0">
        <w:rPr>
          <w:spacing w:val="-5"/>
          <w:kern w:val="20"/>
          <w:sz w:val="24"/>
          <w:lang w:val="x-none" w:eastAsia="x-none"/>
        </w:rPr>
        <w:t xml:space="preserve">(iv)  Use the </w:t>
      </w:r>
      <w:r w:rsidRPr="00A326D0">
        <w:rPr>
          <w:spacing w:val="-5"/>
          <w:kern w:val="20"/>
          <w:sz w:val="24"/>
          <w:lang w:eastAsia="x-none"/>
        </w:rPr>
        <w:t xml:space="preserve">alternate III </w:t>
      </w:r>
      <w:r w:rsidRPr="00A326D0">
        <w:rPr>
          <w:spacing w:val="-5"/>
          <w:kern w:val="20"/>
          <w:sz w:val="24"/>
          <w:lang w:val="x-none" w:eastAsia="x-none"/>
        </w:rPr>
        <w:t xml:space="preserve">provision when the </w:t>
      </w:r>
      <w:r w:rsidRPr="00A326D0">
        <w:rPr>
          <w:spacing w:val="-5"/>
          <w:kern w:val="20"/>
          <w:sz w:val="24"/>
          <w:szCs w:val="24"/>
          <w:lang w:eastAsia="x-none"/>
        </w:rPr>
        <w:t>solicitation includes alternate III of the</w:t>
      </w:r>
      <w:r w:rsidRPr="00A326D0">
        <w:rPr>
          <w:spacing w:val="-5"/>
          <w:kern w:val="20"/>
          <w:sz w:val="24"/>
          <w:lang w:val="x-none" w:eastAsia="x-none"/>
        </w:rPr>
        <w:t xml:space="preserve"> clause at </w:t>
      </w:r>
      <w:hyperlink r:id="rId215" w:anchor="252.225-7036" w:history="1">
        <w:r w:rsidRPr="00A326D0">
          <w:rPr>
            <w:color w:val="0000FF"/>
            <w:spacing w:val="-5"/>
            <w:kern w:val="20"/>
            <w:sz w:val="24"/>
            <w:u w:val="single"/>
            <w:lang w:val="x-none" w:eastAsia="x-none"/>
          </w:rPr>
          <w:t>252.225-7036</w:t>
        </w:r>
      </w:hyperlink>
      <w:r w:rsidRPr="00A326D0">
        <w:rPr>
          <w:spacing w:val="-5"/>
          <w:kern w:val="20"/>
          <w:sz w:val="24"/>
          <w:lang w:val="x-none" w:eastAsia="x-none"/>
        </w:rPr>
        <w:t>.</w:t>
      </w:r>
    </w:p>
    <w:p w:rsidR="002D422F" w:rsidRDefault="002D422F" w:rsidP="00B878A5">
      <w:pPr>
        <w:pStyle w:val="List3"/>
      </w:pPr>
      <w:r>
        <w:rPr>
          <w:spacing w:val="-5"/>
          <w:kern w:val="20"/>
          <w:sz w:val="24"/>
          <w:lang w:val="x-none" w:eastAsia="x-none"/>
        </w:rPr>
        <w:br/>
      </w:r>
      <w:r w:rsidRPr="00A326D0">
        <w:rPr>
          <w:spacing w:val="-5"/>
          <w:kern w:val="20"/>
          <w:sz w:val="24"/>
          <w:lang w:val="x-none" w:eastAsia="x-none"/>
        </w:rPr>
        <w:t xml:space="preserve">(v)  Use the </w:t>
      </w:r>
      <w:r w:rsidRPr="00A326D0">
        <w:rPr>
          <w:spacing w:val="-5"/>
          <w:kern w:val="20"/>
          <w:sz w:val="24"/>
          <w:lang w:eastAsia="x-none"/>
        </w:rPr>
        <w:t xml:space="preserve">alternate IV </w:t>
      </w:r>
      <w:r w:rsidRPr="00A326D0">
        <w:rPr>
          <w:spacing w:val="-5"/>
          <w:kern w:val="20"/>
          <w:sz w:val="24"/>
          <w:lang w:val="x-none" w:eastAsia="x-none"/>
        </w:rPr>
        <w:t xml:space="preserve">provision when the </w:t>
      </w:r>
      <w:r w:rsidRPr="00A326D0">
        <w:rPr>
          <w:spacing w:val="-5"/>
          <w:kern w:val="20"/>
          <w:sz w:val="24"/>
          <w:szCs w:val="24"/>
          <w:lang w:eastAsia="x-none"/>
        </w:rPr>
        <w:t>solicitation includes alternate IV of the</w:t>
      </w:r>
      <w:r w:rsidRPr="00A326D0">
        <w:rPr>
          <w:spacing w:val="-5"/>
          <w:kern w:val="20"/>
          <w:sz w:val="24"/>
          <w:lang w:val="x-none" w:eastAsia="x-none"/>
        </w:rPr>
        <w:t xml:space="preserve"> clause at </w:t>
      </w:r>
      <w:hyperlink r:id="rId216" w:anchor="252.225-7036" w:history="1">
        <w:r w:rsidRPr="00A326D0">
          <w:rPr>
            <w:color w:val="0000FF"/>
            <w:spacing w:val="-5"/>
            <w:kern w:val="20"/>
            <w:sz w:val="24"/>
            <w:u w:val="single"/>
            <w:lang w:val="x-none" w:eastAsia="x-none"/>
          </w:rPr>
          <w:t>252.225-7036</w:t>
        </w:r>
      </w:hyperlink>
      <w:r w:rsidRPr="00A326D0">
        <w:rPr>
          <w:spacing w:val="-5"/>
          <w:kern w:val="20"/>
          <w:sz w:val="24"/>
          <w:lang w:val="x-none" w:eastAsia="x-none"/>
        </w:rPr>
        <w:t>.</w:t>
      </w:r>
    </w:p>
    <w:p w:rsidR="002D422F" w:rsidRDefault="002D422F" w:rsidP="00B878A5">
      <w:pPr>
        <w:pStyle w:val="List3"/>
      </w:pPr>
      <w:r>
        <w:rPr>
          <w:spacing w:val="-5"/>
          <w:kern w:val="20"/>
          <w:sz w:val="24"/>
          <w:lang w:val="x-none" w:eastAsia="x-none"/>
        </w:rPr>
        <w:br/>
      </w:r>
      <w:r w:rsidRPr="00A326D0">
        <w:rPr>
          <w:spacing w:val="-5"/>
          <w:kern w:val="20"/>
          <w:sz w:val="24"/>
          <w:lang w:val="x-none" w:eastAsia="x-none"/>
        </w:rPr>
        <w:t>(vi)  Use the</w:t>
      </w:r>
      <w:r w:rsidRPr="00A326D0">
        <w:rPr>
          <w:spacing w:val="-5"/>
          <w:kern w:val="20"/>
          <w:sz w:val="24"/>
          <w:lang w:eastAsia="x-none"/>
        </w:rPr>
        <w:t xml:space="preserve"> alternate V</w:t>
      </w:r>
      <w:r w:rsidRPr="00A326D0">
        <w:rPr>
          <w:spacing w:val="-5"/>
          <w:kern w:val="20"/>
          <w:sz w:val="24"/>
          <w:lang w:val="x-none" w:eastAsia="x-none"/>
        </w:rPr>
        <w:t xml:space="preserve"> provision when</w:t>
      </w:r>
      <w:r w:rsidRPr="00A326D0">
        <w:rPr>
          <w:spacing w:val="-5"/>
          <w:kern w:val="20"/>
          <w:sz w:val="24"/>
          <w:lang w:eastAsia="x-none"/>
        </w:rPr>
        <w:t xml:space="preserve"> the </w:t>
      </w:r>
      <w:r w:rsidRPr="00A326D0">
        <w:rPr>
          <w:spacing w:val="-5"/>
          <w:kern w:val="20"/>
          <w:sz w:val="24"/>
          <w:szCs w:val="24"/>
          <w:lang w:eastAsia="x-none"/>
        </w:rPr>
        <w:t>solicitation includes alternate V of the</w:t>
      </w:r>
      <w:r w:rsidRPr="00A326D0">
        <w:rPr>
          <w:spacing w:val="-5"/>
          <w:kern w:val="20"/>
          <w:sz w:val="24"/>
          <w:lang w:val="x-none" w:eastAsia="x-none"/>
        </w:rPr>
        <w:t xml:space="preserve"> clause at </w:t>
      </w:r>
      <w:hyperlink r:id="rId217" w:anchor="252.225-7036" w:history="1">
        <w:r w:rsidRPr="00A326D0">
          <w:rPr>
            <w:color w:val="0000FF"/>
            <w:spacing w:val="-5"/>
            <w:kern w:val="20"/>
            <w:sz w:val="24"/>
            <w:u w:val="single"/>
            <w:lang w:val="x-none" w:eastAsia="x-none"/>
          </w:rPr>
          <w:t>252.225-7036</w:t>
        </w:r>
      </w:hyperlink>
      <w:r>
        <w:rPr>
          <w:spacing w:val="-5"/>
          <w:kern w:val="20"/>
          <w:sz w:val="24"/>
          <w:lang w:eastAsia="x-none"/>
        </w:rPr>
        <w:t>.</w:t>
      </w:r>
    </w:p>
    <w:p w:rsidR="002D422F" w:rsidRPr="00B878A5" w:rsidRDefault="002D422F" w:rsidP="00B878A5">
      <w:r w:rsidRPr="00B878A5">
        <w:br/>
        <w:t xml:space="preserve">(10)(i)  Except as provided in paragraph (10)(ii) of this section, use the basic or an alternate of the clause at </w:t>
      </w:r>
      <w:hyperlink r:id="rId218" w:anchor="252.225-7036" w:history="1">
        <w:r w:rsidRPr="00B878A5">
          <w:rPr>
            <w:rStyle w:val="Hyperlink"/>
          </w:rPr>
          <w:t>252.225-7036</w:t>
        </w:r>
      </w:hyperlink>
      <w:r w:rsidRPr="00B878A5">
        <w:t xml:space="preserve">, Buy American—Free Trade Agreements—Balance of Payments Program, instead of the clause at FAR 52.225-3, Buy American—Free Trade Agreements–Israeli Trade Act, in solicitations and contracts, including solicitations and contracts using FAR part 12 procedures for the acquisition of commercial items, for the items listed at </w:t>
      </w:r>
      <w:hyperlink r:id="rId219" w:anchor="225.401-70" w:history="1">
        <w:r w:rsidRPr="00B878A5">
          <w:rPr>
            <w:rStyle w:val="Hyperlink"/>
          </w:rPr>
          <w:t>225.401-70</w:t>
        </w:r>
      </w:hyperlink>
      <w:r w:rsidRPr="00B878A5">
        <w:t xml:space="preserve">, when the estimated value equals or exceeds $25,000, but is less than $180,000, unless an exception at FAR 25.401 or </w:t>
      </w:r>
    </w:p>
    <w:p w:rsidR="002D422F" w:rsidRPr="00B878A5" w:rsidRDefault="00705911" w:rsidP="00B878A5">
      <w:hyperlink r:id="rId220" w:anchor="225.401" w:history="1">
        <w:r w:rsidR="002D422F" w:rsidRPr="00B878A5">
          <w:rPr>
            <w:rStyle w:val="Hyperlink"/>
          </w:rPr>
          <w:t>225.401</w:t>
        </w:r>
      </w:hyperlink>
      <w:r w:rsidR="002D422F" w:rsidRPr="00B878A5">
        <w:rPr>
          <w:u w:val="single"/>
        </w:rPr>
        <w:t xml:space="preserve"> </w:t>
      </w:r>
      <w:r w:rsidR="002D422F" w:rsidRPr="00B878A5">
        <w:t>applies.</w:t>
      </w:r>
    </w:p>
    <w:p w:rsidR="002D422F" w:rsidRDefault="002D422F" w:rsidP="00B878A5">
      <w:pPr>
        <w:pStyle w:val="List4"/>
      </w:pPr>
      <w:r>
        <w:lastRenderedPageBreak/>
        <w:br/>
      </w:r>
      <w:r w:rsidRPr="009D037A">
        <w:t xml:space="preserve">(A)  Use the basic clause </w:t>
      </w:r>
      <w:r w:rsidRPr="0001785B">
        <w:t>in solicitations and contracts</w:t>
      </w:r>
      <w:r>
        <w:t xml:space="preserve"> </w:t>
      </w:r>
      <w:r w:rsidRPr="009D037A">
        <w:t>when the estimatedvalue equals or exceeds $</w:t>
      </w:r>
      <w:r>
        <w:t>100,000</w:t>
      </w:r>
      <w:r w:rsidRPr="009D037A">
        <w:t>,</w:t>
      </w:r>
      <w:r>
        <w:t xml:space="preserve"> but is less than </w:t>
      </w:r>
      <w:r w:rsidRPr="00D66F34">
        <w:t>$180,000</w:t>
      </w:r>
      <w:r>
        <w:t>,</w:t>
      </w:r>
      <w:r w:rsidRPr="009D037A">
        <w:t xml:space="preserve"> except if the acquisition isof end products in support of operations in Afghanistan.</w:t>
      </w:r>
    </w:p>
    <w:p w:rsidR="002D422F" w:rsidRDefault="002D422F" w:rsidP="00B878A5">
      <w:pPr>
        <w:pStyle w:val="List4"/>
      </w:pPr>
      <w:r>
        <w:br/>
      </w:r>
      <w:r w:rsidRPr="009D037A">
        <w:t xml:space="preserve">(B)  Use the </w:t>
      </w:r>
      <w:r>
        <w:t xml:space="preserve">alternate I </w:t>
      </w:r>
      <w:r w:rsidRPr="009D037A">
        <w:t xml:space="preserve">clause </w:t>
      </w:r>
      <w:r w:rsidRPr="0001785B">
        <w:t xml:space="preserve">in solicitations and contracts </w:t>
      </w:r>
      <w:r w:rsidRPr="009D037A">
        <w:t>when the estimated value</w:t>
      </w:r>
      <w:r>
        <w:t xml:space="preserve"> equals or exceeds $25,000, but</w:t>
      </w:r>
      <w:r w:rsidRPr="009D037A">
        <w:t xml:space="preserve"> is less than $</w:t>
      </w:r>
      <w:r>
        <w:t>80,317</w:t>
      </w:r>
      <w:r w:rsidRPr="009D037A">
        <w:t>, except if theacquisition is of end products in support of operations in Afghanistan.</w:t>
      </w:r>
    </w:p>
    <w:p w:rsidR="002D422F" w:rsidRDefault="002D422F" w:rsidP="00B878A5">
      <w:pPr>
        <w:pStyle w:val="List4"/>
      </w:pPr>
      <w:r>
        <w:br/>
      </w:r>
      <w:r w:rsidRPr="00144627">
        <w:t>(C)  Use the alternate II clause in solicitations and contracts when theestimated value equals or exceeds $100,000</w:t>
      </w:r>
      <w:r>
        <w:t>, but is less than $180,000,</w:t>
      </w:r>
      <w:r w:rsidRPr="00144627">
        <w:t xml:space="preserve"> </w:t>
      </w:r>
      <w:r w:rsidRPr="00144627">
        <w:rPr>
          <w:rFonts w:cs="Courier New"/>
        </w:rPr>
        <w:t>and theacquisition is of end products in support of operations in Afghanistan.</w:t>
      </w:r>
    </w:p>
    <w:p w:rsidR="002D422F" w:rsidRDefault="002D422F" w:rsidP="00B878A5">
      <w:pPr>
        <w:pStyle w:val="List4"/>
      </w:pPr>
      <w:r>
        <w:rPr>
          <w:rFonts w:cs="Courier New"/>
          <w:spacing w:val="-5"/>
          <w:kern w:val="20"/>
          <w:sz w:val="24"/>
          <w:szCs w:val="24"/>
          <w:lang w:val="x-none" w:eastAsia="x-none"/>
        </w:rPr>
        <w:br/>
      </w:r>
      <w:r w:rsidRPr="00144627">
        <w:rPr>
          <w:rFonts w:cs="Courier New"/>
          <w:spacing w:val="-5"/>
          <w:kern w:val="20"/>
          <w:sz w:val="24"/>
          <w:szCs w:val="24"/>
          <w:lang w:val="x-none" w:eastAsia="x-none"/>
        </w:rPr>
        <w:t xml:space="preserve">(D)  </w:t>
      </w:r>
      <w:r w:rsidRPr="00144627">
        <w:rPr>
          <w:spacing w:val="-5"/>
          <w:kern w:val="20"/>
          <w:sz w:val="24"/>
          <w:szCs w:val="24"/>
          <w:lang w:val="x-none" w:eastAsia="x-none"/>
        </w:rPr>
        <w:t>Use the</w:t>
      </w:r>
      <w:r w:rsidRPr="00144627">
        <w:rPr>
          <w:spacing w:val="-5"/>
          <w:kern w:val="20"/>
          <w:sz w:val="24"/>
          <w:szCs w:val="24"/>
          <w:lang w:eastAsia="x-none"/>
        </w:rPr>
        <w:t xml:space="preserve"> alternate III</w:t>
      </w:r>
      <w:r w:rsidRPr="00144627">
        <w:rPr>
          <w:spacing w:val="-5"/>
          <w:kern w:val="20"/>
          <w:sz w:val="24"/>
          <w:szCs w:val="24"/>
          <w:lang w:val="x-none" w:eastAsia="x-none"/>
        </w:rPr>
        <w:t xml:space="preserve"> clause in solicitations and contracts when theestimated value</w:t>
      </w:r>
      <w:r>
        <w:rPr>
          <w:spacing w:val="-5"/>
          <w:kern w:val="20"/>
          <w:sz w:val="24"/>
          <w:szCs w:val="24"/>
          <w:lang w:eastAsia="x-none"/>
        </w:rPr>
        <w:t xml:space="preserve"> equals or exceeds $25,000, but is</w:t>
      </w:r>
      <w:r w:rsidRPr="00144627">
        <w:rPr>
          <w:spacing w:val="-5"/>
          <w:kern w:val="20"/>
          <w:sz w:val="24"/>
          <w:szCs w:val="24"/>
          <w:lang w:val="x-none" w:eastAsia="x-none"/>
        </w:rPr>
        <w:t xml:space="preserve"> less than $</w:t>
      </w:r>
      <w:r>
        <w:rPr>
          <w:spacing w:val="-5"/>
          <w:kern w:val="20"/>
          <w:sz w:val="24"/>
          <w:szCs w:val="24"/>
          <w:lang w:eastAsia="x-none"/>
        </w:rPr>
        <w:t>80,317,</w:t>
      </w:r>
      <w:r w:rsidRPr="00144627">
        <w:rPr>
          <w:spacing w:val="-5"/>
          <w:kern w:val="20"/>
          <w:sz w:val="24"/>
          <w:szCs w:val="24"/>
          <w:lang w:val="x-none" w:eastAsia="x-none"/>
        </w:rPr>
        <w:t xml:space="preserve"> and </w:t>
      </w:r>
      <w:r w:rsidRPr="00144627">
        <w:rPr>
          <w:rFonts w:cs="Courier New"/>
          <w:spacing w:val="-5"/>
          <w:kern w:val="20"/>
          <w:sz w:val="24"/>
          <w:szCs w:val="24"/>
          <w:lang w:val="x-none" w:eastAsia="x-none"/>
        </w:rPr>
        <w:t>theacquisition is of end products in support of operations in Afghanistan.</w:t>
      </w:r>
    </w:p>
    <w:p w:rsidR="002D422F" w:rsidRDefault="002D422F" w:rsidP="00B878A5">
      <w:pPr>
        <w:pStyle w:val="List4"/>
      </w:pPr>
      <w:r>
        <w:rPr>
          <w:szCs w:val="24"/>
        </w:rPr>
        <w:br/>
      </w:r>
      <w:r w:rsidRPr="009D037A">
        <w:t>(</w:t>
      </w:r>
      <w:r>
        <w:t>E</w:t>
      </w:r>
      <w:r w:rsidRPr="009D037A">
        <w:t xml:space="preserve">)  Use the </w:t>
      </w:r>
      <w:r>
        <w:t xml:space="preserve">alternate IV </w:t>
      </w:r>
      <w:r w:rsidRPr="009D037A">
        <w:t xml:space="preserve">clause </w:t>
      </w:r>
      <w:r>
        <w:t xml:space="preserve">in </w:t>
      </w:r>
      <w:r w:rsidRPr="0001785B">
        <w:t>solicitations and contracts</w:t>
      </w:r>
      <w:r w:rsidRPr="009D037A">
        <w:rPr>
          <w:b/>
        </w:rPr>
        <w:t xml:space="preserve"> </w:t>
      </w:r>
      <w:r w:rsidRPr="009D037A">
        <w:t>when the estimated value equals or exceeds $</w:t>
      </w:r>
      <w:r>
        <w:t xml:space="preserve">80,317 </w:t>
      </w:r>
      <w:r w:rsidRPr="009D037A">
        <w:t>but is less than $100,000, except if the acquisition is of end products in support of operations in Afghanistan.</w:t>
      </w:r>
    </w:p>
    <w:p w:rsidR="002D422F" w:rsidRDefault="002D422F" w:rsidP="00B878A5">
      <w:pPr>
        <w:pStyle w:val="List4"/>
      </w:pPr>
      <w:r>
        <w:br/>
      </w:r>
      <w:r w:rsidRPr="00FC0241">
        <w:rPr>
          <w:spacing w:val="-5"/>
          <w:kern w:val="20"/>
          <w:sz w:val="24"/>
          <w:szCs w:val="24"/>
          <w:lang w:val="x-none" w:eastAsia="x-none"/>
        </w:rPr>
        <w:t xml:space="preserve">(F)  Use the </w:t>
      </w:r>
      <w:r w:rsidRPr="00FC0241">
        <w:rPr>
          <w:spacing w:val="-5"/>
          <w:kern w:val="20"/>
          <w:sz w:val="24"/>
          <w:szCs w:val="24"/>
          <w:lang w:eastAsia="x-none"/>
        </w:rPr>
        <w:t xml:space="preserve">alternate V </w:t>
      </w:r>
      <w:r w:rsidRPr="00FC0241">
        <w:rPr>
          <w:spacing w:val="-5"/>
          <w:kern w:val="20"/>
          <w:sz w:val="24"/>
          <w:szCs w:val="24"/>
          <w:lang w:val="x-none" w:eastAsia="x-none"/>
        </w:rPr>
        <w:t>clause in solicitations and contracts when the estimated value equals or exceeds $</w:t>
      </w:r>
      <w:r>
        <w:rPr>
          <w:spacing w:val="-5"/>
          <w:kern w:val="20"/>
          <w:sz w:val="24"/>
          <w:szCs w:val="24"/>
          <w:lang w:eastAsia="x-none"/>
        </w:rPr>
        <w:t xml:space="preserve">80,317 </w:t>
      </w:r>
      <w:r w:rsidRPr="00FC0241">
        <w:rPr>
          <w:spacing w:val="-5"/>
          <w:kern w:val="20"/>
          <w:sz w:val="24"/>
          <w:szCs w:val="24"/>
          <w:lang w:val="x-none" w:eastAsia="x-none"/>
        </w:rPr>
        <w:t>but is less than $100,000 and the acquisition is of end products in support of operations in Afghanistan.</w:t>
      </w:r>
    </w:p>
    <w:p w:rsidR="002D422F" w:rsidRDefault="002D422F" w:rsidP="00B878A5">
      <w:pPr>
        <w:pStyle w:val="List3"/>
      </w:pPr>
      <w:r>
        <w:rPr>
          <w:spacing w:val="-5"/>
          <w:kern w:val="20"/>
          <w:sz w:val="24"/>
          <w:szCs w:val="24"/>
          <w:lang w:val="x-none" w:eastAsia="x-none"/>
        </w:rPr>
        <w:br/>
      </w:r>
      <w:r>
        <w:t>(ii)  Do not use the basic or an alternate of the clause in paragraph (10)(i) of this section if—</w:t>
      </w:r>
    </w:p>
    <w:p w:rsidR="002D422F" w:rsidRDefault="002D422F" w:rsidP="00B878A5">
      <w:pPr>
        <w:pStyle w:val="List4"/>
      </w:pPr>
      <w:r>
        <w:br/>
        <w:t xml:space="preserve">(A)  Purchase from foreign sources is restricted (see </w:t>
      </w:r>
      <w:hyperlink r:id="rId221" w:anchor="225.401" w:history="1">
        <w:r w:rsidRPr="00B60528">
          <w:rPr>
            <w:rStyle w:val="Hyperlink"/>
          </w:rPr>
          <w:t>225.401</w:t>
        </w:r>
      </w:hyperlink>
      <w:r>
        <w:t>(a)(2)), unless the contracting officer anticipates a waiver of the restriction;</w:t>
      </w:r>
    </w:p>
    <w:p w:rsidR="002D422F" w:rsidRDefault="002D422F" w:rsidP="00B878A5">
      <w:pPr>
        <w:pStyle w:val="List4"/>
      </w:pPr>
      <w:r>
        <w:br/>
      </w:r>
      <w:r w:rsidRPr="00590455">
        <w:rPr>
          <w:rFonts w:cs="Courier New"/>
          <w:szCs w:val="24"/>
        </w:rPr>
        <w:t>(B)  Acquiring information technology that is a commercial item, using fiscal year 2004 or subsequent funds (Section 535 of Division F of the Consolidated Appropriations Act, 2004 (Pub. L. 108-199), and the same provision in subsequent appropriations acts)</w:t>
      </w:r>
      <w:r>
        <w:rPr>
          <w:rFonts w:cs="Courier New"/>
          <w:szCs w:val="24"/>
        </w:rPr>
        <w:t>; or</w:t>
      </w:r>
    </w:p>
    <w:p w:rsidR="002D422F" w:rsidRDefault="002D422F" w:rsidP="00B878A5">
      <w:pPr>
        <w:pStyle w:val="List4"/>
      </w:pPr>
      <w:r>
        <w:rPr>
          <w:rFonts w:cs="Courier New"/>
          <w:szCs w:val="24"/>
        </w:rPr>
        <w:br/>
        <w:t xml:space="preserve">(C)  Using a procedure specified in </w:t>
      </w:r>
      <w:hyperlink r:id="rId222" w:anchor="225.7703-1" w:history="1">
        <w:r w:rsidRPr="00B60528">
          <w:rPr>
            <w:rStyle w:val="Hyperlink"/>
            <w:rFonts w:cs="Courier New"/>
            <w:szCs w:val="24"/>
          </w:rPr>
          <w:t>225.7703-1</w:t>
        </w:r>
      </w:hyperlink>
      <w:r>
        <w:rPr>
          <w:rFonts w:cs="Courier New"/>
          <w:szCs w:val="24"/>
        </w:rPr>
        <w:t>(a).</w:t>
      </w:r>
    </w:p>
    <w:p w:rsidR="002D422F" w:rsidRDefault="002D422F" w:rsidP="00B878A5">
      <w:pPr>
        <w:pStyle w:val="List3"/>
      </w:pPr>
      <w:r>
        <w:rPr>
          <w:rFonts w:cs="Courier New"/>
          <w:szCs w:val="24"/>
        </w:rPr>
        <w:br/>
      </w:r>
      <w:r>
        <w:t>(iii)  The acquisition of eligible and noneligible products under the same contract may result in the application of a Free Trade Agreement to only some of the items acquired.  In such case, indicate in the Schedule those items covered by the Buy American–Free Trade Agreements–Balance of Payments Program clause.</w:t>
      </w:r>
    </w:p>
    <w:p w:rsidR="002D422F" w:rsidRDefault="002D422F" w:rsidP="00B878A5">
      <w:pPr>
        <w:pStyle w:val="Heading3"/>
      </w:pPr>
      <w:r>
        <w:lastRenderedPageBreak/>
        <w:br/>
      </w:r>
      <w:bookmarkStart w:id="272" w:name="_Toc37345677"/>
      <w:bookmarkStart w:id="273" w:name="_Toc37677063"/>
      <w:bookmarkStart w:id="274" w:name="_Toc37754930"/>
      <w:r w:rsidRPr="005B55F4">
        <w:t>225</w:t>
      </w:r>
      <w:r>
        <w:t>.</w:t>
      </w:r>
      <w:r w:rsidRPr="005B55F4">
        <w:t>1103</w:t>
      </w:r>
      <w:r>
        <w:t xml:space="preserve">  </w:t>
      </w:r>
      <w:r w:rsidRPr="005B55F4">
        <w:t>Other</w:t>
      </w:r>
      <w:r>
        <w:t xml:space="preserve"> </w:t>
      </w:r>
      <w:r w:rsidRPr="005B55F4">
        <w:t>provisions</w:t>
      </w:r>
      <w:r>
        <w:t xml:space="preserve"> </w:t>
      </w:r>
      <w:r w:rsidRPr="005B55F4">
        <w:t>and</w:t>
      </w:r>
      <w:r>
        <w:t xml:space="preserve"> </w:t>
      </w:r>
      <w:r w:rsidRPr="005B55F4">
        <w:t>clauses</w:t>
      </w:r>
      <w:r>
        <w:t>.</w:t>
      </w:r>
      <w:bookmarkEnd w:id="272"/>
      <w:bookmarkEnd w:id="273"/>
      <w:bookmarkEnd w:id="274"/>
    </w:p>
    <w:p w:rsidR="002D422F" w:rsidRDefault="002D422F" w:rsidP="00B878A5">
      <w:pPr>
        <w:pStyle w:val="List2"/>
      </w:pPr>
      <w:r>
        <w:br/>
        <w:t xml:space="preserve">(1)  Unless the contracting officer knows that the prospective contractor is not a domestic concern, use the clause at </w:t>
      </w:r>
      <w:hyperlink r:id="rId223" w:anchor="252.225-7005" w:history="1">
        <w:r w:rsidRPr="00B60528">
          <w:rPr>
            <w:rStyle w:val="Hyperlink"/>
          </w:rPr>
          <w:t>252.225-7005</w:t>
        </w:r>
      </w:hyperlink>
      <w:r>
        <w:t>, Identification of Expenditures in the United States, in solicitations and contracts that—</w:t>
      </w:r>
    </w:p>
    <w:p w:rsidR="002D422F" w:rsidRDefault="002D422F" w:rsidP="00B878A5">
      <w:pPr>
        <w:pStyle w:val="List3"/>
      </w:pPr>
      <w:r>
        <w:br/>
        <w:t>(i)  Exceed the simplified acquisition threshold; and</w:t>
      </w:r>
    </w:p>
    <w:p w:rsidR="002D422F" w:rsidRDefault="002D422F" w:rsidP="00B878A5">
      <w:pPr>
        <w:pStyle w:val="List3"/>
      </w:pPr>
      <w:r>
        <w:br/>
        <w:t>(ii)  Are for the acquisition of—</w:t>
      </w:r>
    </w:p>
    <w:p w:rsidR="002D422F" w:rsidRDefault="002D422F" w:rsidP="00B878A5">
      <w:pPr>
        <w:pStyle w:val="List4"/>
      </w:pPr>
      <w:r>
        <w:br/>
        <w:t>(A)  Supplies for use outside the United States;</w:t>
      </w:r>
    </w:p>
    <w:p w:rsidR="002D422F" w:rsidRDefault="002D422F" w:rsidP="00B878A5">
      <w:pPr>
        <w:pStyle w:val="List4"/>
      </w:pPr>
      <w:r>
        <w:br/>
        <w:t>(B)  Construction to be performed outside the United States; or</w:t>
      </w:r>
    </w:p>
    <w:p w:rsidR="002D422F" w:rsidRDefault="002D422F" w:rsidP="00B878A5">
      <w:pPr>
        <w:pStyle w:val="List4"/>
      </w:pPr>
      <w:r>
        <w:br/>
        <w:t>(C)  Services to be performed primarily outside the United States.</w:t>
      </w:r>
    </w:p>
    <w:p w:rsidR="002D422F" w:rsidRDefault="002D422F" w:rsidP="00B878A5">
      <w:pPr>
        <w:pStyle w:val="List2"/>
      </w:pPr>
      <w:r>
        <w:br/>
        <w:t xml:space="preserve">(2)  Use the clause at </w:t>
      </w:r>
      <w:hyperlink r:id="rId224" w:anchor="252.225-7041" w:history="1">
        <w:r w:rsidRPr="00B60528">
          <w:rPr>
            <w:rStyle w:val="Hyperlink"/>
          </w:rPr>
          <w:t>252.225-7041</w:t>
        </w:r>
      </w:hyperlink>
      <w:r>
        <w:t>, Correspondence in English, in solicitations and contracts when contract performance will be wholly or in part in a foreign country.</w:t>
      </w:r>
    </w:p>
    <w:p w:rsidR="002D422F" w:rsidRDefault="002D422F" w:rsidP="00B878A5">
      <w:pPr>
        <w:pStyle w:val="List2"/>
      </w:pPr>
      <w:r>
        <w:br/>
      </w:r>
      <w:r w:rsidRPr="004864D5">
        <w:t xml:space="preserve">(3)  Use the provision at </w:t>
      </w:r>
      <w:hyperlink r:id="rId225" w:anchor="252.225-7042" w:history="1">
        <w:r w:rsidRPr="004864D5">
          <w:rPr>
            <w:rStyle w:val="Hyperlink"/>
          </w:rPr>
          <w:t>252.225-7042</w:t>
        </w:r>
      </w:hyperlink>
      <w:r w:rsidRPr="004864D5">
        <w:t xml:space="preserve">, Authorization to Perform, in solicitations when contract performance will be wholly or in part in a foreign country.  If the solicitation includes the </w:t>
      </w:r>
      <w:r>
        <w:t>provision</w:t>
      </w:r>
      <w:r w:rsidRPr="004864D5">
        <w:t xml:space="preserve"> at FAR 52.204-7, do not separately list the provision </w:t>
      </w:r>
      <w:hyperlink r:id="rId226" w:anchor="252.225-7042" w:history="1">
        <w:r w:rsidRPr="00F1295E">
          <w:rPr>
            <w:rStyle w:val="Hyperlink"/>
          </w:rPr>
          <w:t>252.225-7042</w:t>
        </w:r>
      </w:hyperlink>
      <w:r>
        <w:t xml:space="preserve"> in the solicitation.</w:t>
      </w:r>
    </w:p>
    <w:p w:rsidR="002D422F" w:rsidRDefault="002D422F" w:rsidP="00B878A5">
      <w:pPr>
        <w:pStyle w:val="List2"/>
      </w:pPr>
      <w:r>
        <w:br/>
      </w:r>
      <w:r w:rsidRPr="00C66281">
        <w:rPr>
          <w:rFonts w:cs="Courier New"/>
          <w:szCs w:val="24"/>
        </w:rPr>
        <w:t xml:space="preserve">(4)  Unless an exception in </w:t>
      </w:r>
      <w:hyperlink r:id="rId227" w:anchor="225.770-3" w:history="1">
        <w:r w:rsidRPr="003C7E06">
          <w:rPr>
            <w:rStyle w:val="Hyperlink"/>
            <w:rFonts w:cs="Courier New"/>
            <w:szCs w:val="24"/>
          </w:rPr>
          <w:t>225.770-3</w:t>
        </w:r>
      </w:hyperlink>
      <w:r w:rsidRPr="00C66281">
        <w:rPr>
          <w:rFonts w:cs="Courier New"/>
          <w:szCs w:val="24"/>
        </w:rPr>
        <w:t xml:space="preserve"> applies, use the clause at </w:t>
      </w:r>
      <w:hyperlink r:id="rId228" w:anchor="252.225-7007" w:history="1">
        <w:r w:rsidRPr="00B60528">
          <w:rPr>
            <w:rStyle w:val="Hyperlink"/>
            <w:rFonts w:cs="Courier New"/>
            <w:szCs w:val="24"/>
          </w:rPr>
          <w:t>252.225-7007</w:t>
        </w:r>
      </w:hyperlink>
      <w:r w:rsidRPr="00C66281">
        <w:rPr>
          <w:rFonts w:cs="Courier New"/>
          <w:szCs w:val="24"/>
        </w:rPr>
        <w:t xml:space="preserve">, </w:t>
      </w:r>
    </w:p>
    <w:p w:rsidR="002D422F" w:rsidRPr="00B878A5" w:rsidRDefault="002D422F" w:rsidP="00B878A5">
      <w:r w:rsidRPr="00B878A5">
        <w:rPr>
          <w:rFonts w:cs="Courier New"/>
          <w:szCs w:val="24"/>
        </w:rPr>
        <w:t xml:space="preserve">Prohibition on Acquisition of Certain Items from Communist Chinese Military </w:t>
      </w:r>
    </w:p>
    <w:p w:rsidR="002D422F" w:rsidRPr="00B878A5" w:rsidRDefault="002D422F" w:rsidP="00B878A5">
      <w:r w:rsidRPr="00B878A5">
        <w:t xml:space="preserve">Companies, in solicitations and contracts involving the delivery of items covered by the </w:t>
      </w:r>
    </w:p>
    <w:p w:rsidR="002D422F" w:rsidRPr="00B878A5" w:rsidRDefault="002D422F" w:rsidP="00B878A5">
      <w:r w:rsidRPr="00B878A5">
        <w:t>United States Munitions List or the 600 series of the Commerce Control List.</w:t>
      </w:r>
    </w:p>
    <w:p w:rsidR="002D422F" w:rsidRPr="00B878A5" w:rsidRDefault="002D422F" w:rsidP="00B878A5">
      <w:r w:rsidRPr="00B878A5">
        <w:br/>
      </w:r>
    </w:p>
    <w:p w:rsidR="002D422F" w:rsidRDefault="002D422F">
      <w:pPr>
        <w:sectPr w:rsidR="002D422F" w:rsidSect="00ED694C">
          <w:headerReference w:type="even" r:id="rId229"/>
          <w:headerReference w:type="default" r:id="rId230"/>
          <w:footerReference w:type="even" r:id="rId231"/>
          <w:footerReference w:type="default" r:id="rId232"/>
          <w:pgSz w:w="12240" w:h="15840"/>
          <w:pgMar w:top="1440" w:right="1440" w:bottom="1440" w:left="1440" w:header="720" w:footer="720" w:gutter="0"/>
          <w:cols w:space="720"/>
          <w:docGrid w:linePitch="360"/>
        </w:sectPr>
      </w:pPr>
    </w:p>
    <w:p w:rsidR="002D422F" w:rsidRPr="00FF29C2" w:rsidRDefault="002D422F" w:rsidP="00FF29C2">
      <w:pPr>
        <w:pStyle w:val="Heading2"/>
      </w:pPr>
      <w:bookmarkStart w:id="275" w:name="_Toc37345678"/>
      <w:bookmarkStart w:id="276" w:name="_Toc37677064"/>
      <w:bookmarkStart w:id="277" w:name="BM225_70"/>
      <w:bookmarkStart w:id="278" w:name="_Toc37754931"/>
      <w:r w:rsidRPr="00FF29C2">
        <w:rPr>
          <w:caps/>
        </w:rPr>
        <w:lastRenderedPageBreak/>
        <w:t>SUBPART 225.70--AUTHORIZATION ACTS, APPROPRIATIONS ACTS, AND OTHER STATUTORY RESTRICTIONS ON FOREIGN ACQUISITION</w:t>
      </w:r>
      <w:bookmarkEnd w:id="275"/>
      <w:bookmarkEnd w:id="276"/>
      <w:bookmarkEnd w:id="278"/>
    </w:p>
    <w:p w:rsidR="002D422F" w:rsidRPr="00E65AE8" w:rsidRDefault="002D422F" w:rsidP="00FF29C2">
      <w:pPr>
        <w:jc w:val="center"/>
      </w:pPr>
      <w:r w:rsidRPr="00E65AE8">
        <w:rPr>
          <w:i/>
        </w:rPr>
        <w:t>(Revised November 27, 2019)</w:t>
      </w:r>
    </w:p>
    <w:p w:rsidR="002D422F" w:rsidRDefault="002D422F" w:rsidP="00E65AE8">
      <w:pPr>
        <w:pStyle w:val="Heading3"/>
      </w:pPr>
      <w:r>
        <w:rPr>
          <w:i/>
        </w:rPr>
        <w:br/>
      </w:r>
      <w:bookmarkStart w:id="279" w:name="_Toc37345679"/>
      <w:bookmarkStart w:id="280" w:name="_Toc37677065"/>
      <w:bookmarkStart w:id="281" w:name="_Toc37754932"/>
      <w:r w:rsidRPr="009434E0">
        <w:rPr>
          <w:szCs w:val="24"/>
        </w:rPr>
        <w:t>225</w:t>
      </w:r>
      <w:r>
        <w:rPr>
          <w:szCs w:val="24"/>
        </w:rPr>
        <w:t>.</w:t>
      </w:r>
      <w:r w:rsidRPr="009434E0">
        <w:rPr>
          <w:szCs w:val="24"/>
        </w:rPr>
        <w:t>7000</w:t>
      </w:r>
      <w:r>
        <w:rPr>
          <w:szCs w:val="24"/>
        </w:rPr>
        <w:t xml:space="preserve">  </w:t>
      </w:r>
      <w:r w:rsidRPr="009434E0">
        <w:rPr>
          <w:szCs w:val="24"/>
        </w:rPr>
        <w:t>Scope</w:t>
      </w:r>
      <w:r>
        <w:rPr>
          <w:szCs w:val="24"/>
        </w:rPr>
        <w:t xml:space="preserve"> </w:t>
      </w:r>
      <w:r w:rsidRPr="009434E0">
        <w:rPr>
          <w:szCs w:val="24"/>
        </w:rPr>
        <w:t>of</w:t>
      </w:r>
      <w:r>
        <w:rPr>
          <w:szCs w:val="24"/>
        </w:rPr>
        <w:t xml:space="preserve"> </w:t>
      </w:r>
      <w:r w:rsidRPr="009434E0">
        <w:rPr>
          <w:szCs w:val="24"/>
        </w:rPr>
        <w:t>subpart</w:t>
      </w:r>
      <w:r>
        <w:rPr>
          <w:szCs w:val="24"/>
        </w:rPr>
        <w:t>.</w:t>
      </w:r>
      <w:bookmarkEnd w:id="279"/>
      <w:bookmarkEnd w:id="280"/>
      <w:bookmarkEnd w:id="281"/>
    </w:p>
    <w:p w:rsidR="002D422F" w:rsidRDefault="002D422F" w:rsidP="00B87C36">
      <w:pPr>
        <w:pStyle w:val="List1"/>
      </w:pPr>
      <w:r>
        <w:rPr>
          <w:b/>
        </w:rPr>
        <w:br/>
      </w:r>
      <w:r w:rsidRPr="006D6195">
        <w:t>(a)  This subpart contains restrictions on the acquisition of foreign products and services, imposed by DoD appropriations and authorization acts and other statutes.  Refer to the acts to verify current ap</w:t>
      </w:r>
      <w:r>
        <w:t>plicability of the restrictions.</w:t>
      </w:r>
    </w:p>
    <w:p w:rsidR="002D422F" w:rsidRDefault="002D422F" w:rsidP="00B87C36">
      <w:pPr>
        <w:pStyle w:val="List1"/>
      </w:pPr>
      <w:r>
        <w:br/>
      </w:r>
      <w:r w:rsidRPr="006D6195">
        <w:t xml:space="preserve">(b)  Nothing in this subpart affects the applicability of the Buy American </w:t>
      </w:r>
      <w:r>
        <w:t xml:space="preserve">statute </w:t>
      </w:r>
      <w:r w:rsidRPr="006D6195">
        <w:t>or</w:t>
      </w:r>
      <w:r>
        <w:t xml:space="preserve"> </w:t>
      </w:r>
      <w:r w:rsidRPr="006D6195">
        <w:t xml:space="preserve">the </w:t>
      </w:r>
      <w:r>
        <w:t>Balance of Payments Program.</w:t>
      </w:r>
    </w:p>
    <w:p w:rsidR="002D422F" w:rsidRPr="006D6195" w:rsidRDefault="002D422F" w:rsidP="00E65AE8">
      <w:pPr>
        <w:pStyle w:val="Heading3"/>
      </w:pPr>
      <w:r>
        <w:rPr>
          <w:szCs w:val="24"/>
        </w:rPr>
        <w:br/>
      </w:r>
      <w:bookmarkStart w:id="282" w:name="_Toc37345680"/>
      <w:bookmarkStart w:id="283" w:name="_Toc37677066"/>
      <w:bookmarkStart w:id="284" w:name="_Toc37754933"/>
      <w:r w:rsidRPr="009434E0">
        <w:rPr>
          <w:szCs w:val="24"/>
        </w:rPr>
        <w:t>225</w:t>
      </w:r>
      <w:r w:rsidRPr="006D6195">
        <w:rPr>
          <w:szCs w:val="24"/>
        </w:rPr>
        <w:t>.</w:t>
      </w:r>
      <w:r w:rsidRPr="009434E0">
        <w:rPr>
          <w:szCs w:val="24"/>
        </w:rPr>
        <w:t>7001</w:t>
      </w:r>
      <w:r w:rsidRPr="006D6195">
        <w:rPr>
          <w:szCs w:val="24"/>
        </w:rPr>
        <w:t xml:space="preserve">  </w:t>
      </w:r>
      <w:r w:rsidRPr="009434E0">
        <w:rPr>
          <w:szCs w:val="24"/>
        </w:rPr>
        <w:t>Definitions</w:t>
      </w:r>
      <w:r w:rsidRPr="006D6195">
        <w:rPr>
          <w:szCs w:val="24"/>
        </w:rPr>
        <w:t>.</w:t>
      </w:r>
      <w:bookmarkEnd w:id="282"/>
      <w:bookmarkEnd w:id="283"/>
      <w:bookmarkEnd w:id="284"/>
    </w:p>
    <w:p w:rsidR="002D422F" w:rsidRPr="00E65AE8" w:rsidRDefault="002D422F" w:rsidP="00E65AE8">
      <w:r w:rsidRPr="00E65AE8">
        <w:rPr>
          <w:szCs w:val="24"/>
        </w:rPr>
        <w:t>As used in this subpart—</w:t>
      </w:r>
    </w:p>
    <w:p w:rsidR="002D422F" w:rsidRDefault="002D422F" w:rsidP="00B87C36">
      <w:pPr>
        <w:pStyle w:val="List1"/>
      </w:pPr>
      <w:r>
        <w:br/>
      </w:r>
      <w:r w:rsidRPr="006D6195">
        <w:t xml:space="preserve">(a)  “Bearing components” is defined in the clause at </w:t>
      </w:r>
      <w:hyperlink r:id="rId233" w:anchor="252.225-7016" w:history="1">
        <w:r w:rsidRPr="00F4636C">
          <w:rPr>
            <w:rStyle w:val="Hyperlink"/>
          </w:rPr>
          <w:t>252.225-7016</w:t>
        </w:r>
      </w:hyperlink>
      <w:r w:rsidRPr="006D6195">
        <w:t>, Restriction on Acquisition of Ball and Roller Bearings.</w:t>
      </w:r>
    </w:p>
    <w:p w:rsidR="002D422F" w:rsidRDefault="002D422F" w:rsidP="00B87C36">
      <w:pPr>
        <w:pStyle w:val="List1"/>
      </w:pPr>
      <w:r>
        <w:br/>
      </w:r>
      <w:r w:rsidRPr="006D6195">
        <w:t xml:space="preserve">(b)  “Component” is defined in the clauses at </w:t>
      </w:r>
      <w:hyperlink r:id="rId234" w:anchor="252.225-7009" w:history="1">
        <w:r w:rsidRPr="00F4636C">
          <w:rPr>
            <w:rStyle w:val="Hyperlink"/>
            <w:rFonts w:cs="Courier New"/>
          </w:rPr>
          <w:t>252.225-7009</w:t>
        </w:r>
      </w:hyperlink>
      <w:r w:rsidRPr="006D6195">
        <w:rPr>
          <w:rFonts w:cs="Courier New"/>
        </w:rPr>
        <w:t xml:space="preserve">, Restriction on Acquisition of Certain Articles Containing Specialty Metals; </w:t>
      </w:r>
      <w:hyperlink r:id="rId235" w:anchor="252.225-7012" w:history="1">
        <w:r w:rsidRPr="00F4636C">
          <w:rPr>
            <w:rStyle w:val="Hyperlink"/>
          </w:rPr>
          <w:t>252.225-7012</w:t>
        </w:r>
      </w:hyperlink>
      <w:r w:rsidRPr="006D6195">
        <w:t xml:space="preserve">, Preference for Certain Domestic Commodities; and </w:t>
      </w:r>
      <w:hyperlink r:id="rId236" w:anchor="252.225-7016" w:history="1">
        <w:r w:rsidRPr="00F4636C">
          <w:rPr>
            <w:rStyle w:val="Hyperlink"/>
          </w:rPr>
          <w:t>252.225-7016</w:t>
        </w:r>
      </w:hyperlink>
      <w:r w:rsidRPr="006D6195">
        <w:t>, Restriction on Acquisition of Ball and Roller Bearings</w:t>
      </w:r>
      <w:r w:rsidRPr="008158A8">
        <w:rPr>
          <w:rFonts w:ascii="Courier New" w:hAnsi="Courier New" w:cs="Courier New"/>
          <w:b/>
        </w:rPr>
        <w:t xml:space="preserve"> </w:t>
      </w:r>
      <w:r w:rsidRPr="008158A8">
        <w:rPr>
          <w:rFonts w:cs="Courier New"/>
        </w:rPr>
        <w:t xml:space="preserve">except that for use in </w:t>
      </w:r>
      <w:hyperlink r:id="rId237" w:anchor="225.7007" w:history="1">
        <w:r w:rsidRPr="00F4636C">
          <w:rPr>
            <w:rStyle w:val="Hyperlink"/>
            <w:rFonts w:cs="Courier New"/>
          </w:rPr>
          <w:t>225.7007</w:t>
        </w:r>
      </w:hyperlink>
      <w:r w:rsidRPr="008158A8">
        <w:rPr>
          <w:rFonts w:cs="Courier New"/>
        </w:rPr>
        <w:t xml:space="preserve">, the term has the meaning given in the clause at </w:t>
      </w:r>
      <w:hyperlink r:id="rId238" w:anchor="252.225-7019" w:history="1">
        <w:r w:rsidRPr="00F4636C">
          <w:rPr>
            <w:rStyle w:val="Hyperlink"/>
            <w:rFonts w:cs="Courier New"/>
          </w:rPr>
          <w:t>252.225-7019</w:t>
        </w:r>
      </w:hyperlink>
      <w:r w:rsidRPr="008158A8">
        <w:rPr>
          <w:rFonts w:cs="Courier New"/>
        </w:rPr>
        <w:t>, Restriction on Acquisition of Anchor and Mooring Chain.</w:t>
      </w:r>
    </w:p>
    <w:p w:rsidR="002D422F" w:rsidRDefault="002D422F" w:rsidP="00B87C36">
      <w:pPr>
        <w:pStyle w:val="List1"/>
      </w:pPr>
      <w:r>
        <w:br/>
      </w:r>
      <w:r w:rsidRPr="008158A8">
        <w:rPr>
          <w:rFonts w:cs="Courier New"/>
        </w:rPr>
        <w:t xml:space="preserve">(c)  “End product” is defined in the clause at </w:t>
      </w:r>
      <w:hyperlink r:id="rId239" w:anchor="252.225-7012" w:history="1">
        <w:r w:rsidRPr="00F4636C">
          <w:rPr>
            <w:rStyle w:val="Hyperlink"/>
            <w:rFonts w:cs="Courier New"/>
          </w:rPr>
          <w:t>252.225-7012</w:t>
        </w:r>
      </w:hyperlink>
      <w:r w:rsidRPr="008158A8">
        <w:rPr>
          <w:rFonts w:cs="Courier New"/>
        </w:rPr>
        <w:t>, Preference for Certain Domestic Commodities.</w:t>
      </w:r>
    </w:p>
    <w:p w:rsidR="002D422F" w:rsidRDefault="002D422F" w:rsidP="00B87C36">
      <w:pPr>
        <w:pStyle w:val="List1"/>
      </w:pPr>
      <w:r>
        <w:rPr>
          <w:rFonts w:cs="Courier New"/>
        </w:rPr>
        <w:br/>
      </w:r>
      <w:r w:rsidRPr="006D6195">
        <w:t>(</w:t>
      </w:r>
      <w:r>
        <w:t>d</w:t>
      </w:r>
      <w:r w:rsidRPr="006D6195">
        <w:t>)  “Hand or measuring tools” means those tools listed in Federal supply classifications 51 and 52, respectively.</w:t>
      </w:r>
    </w:p>
    <w:p w:rsidR="002D422F" w:rsidRDefault="002D422F" w:rsidP="00B87C36">
      <w:pPr>
        <w:pStyle w:val="List1"/>
      </w:pPr>
      <w:r>
        <w:br/>
      </w:r>
      <w:r w:rsidRPr="00647F81">
        <w:t xml:space="preserve">(e)  “Structural component of a tent” is defined in the clause at </w:t>
      </w:r>
      <w:hyperlink r:id="rId240" w:anchor="252.225-7012" w:history="1">
        <w:r w:rsidRPr="002623E1">
          <w:rPr>
            <w:rStyle w:val="Hyperlink"/>
          </w:rPr>
          <w:t>252.225-7012</w:t>
        </w:r>
      </w:hyperlink>
      <w:r w:rsidRPr="00647F81">
        <w:t>, Preference for Certain Domestic Commodities.</w:t>
      </w:r>
    </w:p>
    <w:p w:rsidR="002D422F" w:rsidRDefault="002D422F" w:rsidP="00E65AE8">
      <w:pPr>
        <w:pStyle w:val="Heading3"/>
      </w:pPr>
      <w:r>
        <w:rPr>
          <w:szCs w:val="24"/>
        </w:rPr>
        <w:br/>
      </w:r>
      <w:bookmarkStart w:id="285" w:name="_Toc37345681"/>
      <w:bookmarkStart w:id="286" w:name="_Toc37677067"/>
      <w:bookmarkStart w:id="287" w:name="_Toc37754934"/>
      <w:r w:rsidRPr="009434E0">
        <w:rPr>
          <w:szCs w:val="24"/>
        </w:rPr>
        <w:t>225</w:t>
      </w:r>
      <w:r w:rsidRPr="006D6195">
        <w:rPr>
          <w:szCs w:val="24"/>
        </w:rPr>
        <w:t>.</w:t>
      </w:r>
      <w:r w:rsidRPr="009434E0">
        <w:rPr>
          <w:szCs w:val="24"/>
        </w:rPr>
        <w:t>7002</w:t>
      </w:r>
      <w:r w:rsidRPr="006D6195">
        <w:rPr>
          <w:szCs w:val="24"/>
        </w:rPr>
        <w:t xml:space="preserve">  </w:t>
      </w:r>
      <w:r w:rsidRPr="009434E0">
        <w:rPr>
          <w:szCs w:val="24"/>
        </w:rPr>
        <w:t>Restrictions</w:t>
      </w:r>
      <w:r w:rsidRPr="006D6195">
        <w:rPr>
          <w:szCs w:val="24"/>
        </w:rPr>
        <w:t xml:space="preserve"> </w:t>
      </w:r>
      <w:r w:rsidRPr="009434E0">
        <w:rPr>
          <w:szCs w:val="24"/>
        </w:rPr>
        <w:t>on</w:t>
      </w:r>
      <w:r w:rsidRPr="006D6195">
        <w:rPr>
          <w:szCs w:val="24"/>
        </w:rPr>
        <w:t xml:space="preserve"> </w:t>
      </w:r>
      <w:r w:rsidRPr="009434E0">
        <w:rPr>
          <w:szCs w:val="24"/>
        </w:rPr>
        <w:t>food</w:t>
      </w:r>
      <w:r w:rsidRPr="006D6195">
        <w:rPr>
          <w:szCs w:val="24"/>
        </w:rPr>
        <w:t xml:space="preserve">, </w:t>
      </w:r>
      <w:r w:rsidRPr="009434E0">
        <w:rPr>
          <w:szCs w:val="24"/>
        </w:rPr>
        <w:t>clothing</w:t>
      </w:r>
      <w:r w:rsidRPr="006D6195">
        <w:rPr>
          <w:szCs w:val="24"/>
        </w:rPr>
        <w:t xml:space="preserve">, </w:t>
      </w:r>
      <w:r w:rsidRPr="009434E0">
        <w:rPr>
          <w:szCs w:val="24"/>
        </w:rPr>
        <w:t>fabrics</w:t>
      </w:r>
      <w:r w:rsidRPr="006D6195">
        <w:rPr>
          <w:szCs w:val="24"/>
        </w:rPr>
        <w:t xml:space="preserve">, </w:t>
      </w:r>
      <w:r w:rsidRPr="009434E0">
        <w:rPr>
          <w:szCs w:val="24"/>
        </w:rPr>
        <w:t>hand</w:t>
      </w:r>
      <w:r w:rsidRPr="006D6195">
        <w:rPr>
          <w:szCs w:val="24"/>
        </w:rPr>
        <w:t xml:space="preserve"> </w:t>
      </w:r>
      <w:r w:rsidRPr="009434E0">
        <w:rPr>
          <w:szCs w:val="24"/>
        </w:rPr>
        <w:t>or</w:t>
      </w:r>
      <w:r w:rsidRPr="006D6195">
        <w:rPr>
          <w:szCs w:val="24"/>
        </w:rPr>
        <w:t xml:space="preserve"> </w:t>
      </w:r>
      <w:r w:rsidRPr="009434E0">
        <w:rPr>
          <w:szCs w:val="24"/>
        </w:rPr>
        <w:t>measuring</w:t>
      </w:r>
      <w:r w:rsidRPr="006D6195">
        <w:rPr>
          <w:szCs w:val="24"/>
        </w:rPr>
        <w:t xml:space="preserve"> </w:t>
      </w:r>
      <w:r w:rsidRPr="009434E0">
        <w:rPr>
          <w:szCs w:val="24"/>
        </w:rPr>
        <w:t>tools</w:t>
      </w:r>
      <w:r>
        <w:rPr>
          <w:szCs w:val="24"/>
        </w:rPr>
        <w:t xml:space="preserve">, </w:t>
      </w:r>
      <w:r w:rsidRPr="009434E0">
        <w:rPr>
          <w:szCs w:val="24"/>
        </w:rPr>
        <w:t>and</w:t>
      </w:r>
      <w:r>
        <w:rPr>
          <w:szCs w:val="24"/>
        </w:rPr>
        <w:t xml:space="preserve"> </w:t>
      </w:r>
      <w:r w:rsidRPr="009434E0">
        <w:rPr>
          <w:szCs w:val="24"/>
        </w:rPr>
        <w:t>flags</w:t>
      </w:r>
      <w:r w:rsidRPr="006D6195">
        <w:rPr>
          <w:szCs w:val="24"/>
        </w:rPr>
        <w:t>.</w:t>
      </w:r>
      <w:bookmarkEnd w:id="285"/>
      <w:bookmarkEnd w:id="286"/>
      <w:bookmarkEnd w:id="287"/>
    </w:p>
    <w:p w:rsidR="002D422F" w:rsidRDefault="002D422F" w:rsidP="00E65AE8">
      <w:pPr>
        <w:pStyle w:val="Heading4"/>
      </w:pPr>
      <w:r>
        <w:rPr>
          <w:b w:val="0"/>
          <w:szCs w:val="24"/>
        </w:rPr>
        <w:br/>
      </w:r>
      <w:bookmarkStart w:id="288" w:name="_Toc37677068"/>
      <w:bookmarkStart w:id="289" w:name="_Toc37754935"/>
      <w:r w:rsidRPr="004829C6">
        <w:rPr>
          <w:szCs w:val="24"/>
        </w:rPr>
        <w:t>225</w:t>
      </w:r>
      <w:r w:rsidRPr="006D6195">
        <w:rPr>
          <w:szCs w:val="24"/>
        </w:rPr>
        <w:t>.</w:t>
      </w:r>
      <w:r w:rsidRPr="004829C6">
        <w:rPr>
          <w:szCs w:val="24"/>
        </w:rPr>
        <w:t>7002</w:t>
      </w:r>
      <w:r w:rsidRPr="006D6195">
        <w:rPr>
          <w:szCs w:val="24"/>
        </w:rPr>
        <w:t>-</w:t>
      </w:r>
      <w:r w:rsidRPr="004829C6">
        <w:rPr>
          <w:szCs w:val="24"/>
        </w:rPr>
        <w:t>1</w:t>
      </w:r>
      <w:r w:rsidRPr="006D6195">
        <w:rPr>
          <w:szCs w:val="24"/>
        </w:rPr>
        <w:t xml:space="preserve">  </w:t>
      </w:r>
      <w:r w:rsidRPr="004829C6">
        <w:rPr>
          <w:szCs w:val="24"/>
        </w:rPr>
        <w:t>Restrictions</w:t>
      </w:r>
      <w:r w:rsidRPr="006D6195">
        <w:rPr>
          <w:szCs w:val="24"/>
        </w:rPr>
        <w:t>.</w:t>
      </w:r>
      <w:bookmarkEnd w:id="288"/>
      <w:bookmarkEnd w:id="289"/>
    </w:p>
    <w:p w:rsidR="002D422F" w:rsidRDefault="002D422F" w:rsidP="00B87C36">
      <w:pPr>
        <w:pStyle w:val="List1"/>
      </w:pPr>
      <w:r>
        <w:rPr>
          <w:b/>
        </w:rPr>
        <w:lastRenderedPageBreak/>
        <w:br/>
      </w:r>
      <w:r>
        <w:t xml:space="preserve">(a)  </w:t>
      </w:r>
      <w:r w:rsidRPr="006D6195">
        <w:t>The following restrictions implement 10 U.S.C. 2533a (the “Berry Amendment”).</w:t>
      </w:r>
      <w:r>
        <w:t xml:space="preserve">  </w:t>
      </w:r>
      <w:r w:rsidRPr="006D6195">
        <w:t xml:space="preserve">Except as provided in subsection </w:t>
      </w:r>
      <w:hyperlink r:id="rId241" w:anchor="225.7002-2" w:history="1">
        <w:r w:rsidRPr="00F4636C">
          <w:rPr>
            <w:rStyle w:val="Hyperlink"/>
          </w:rPr>
          <w:t>225.7002-2</w:t>
        </w:r>
      </w:hyperlink>
      <w:r w:rsidRPr="006D6195">
        <w:t>, do not acquire</w:t>
      </w:r>
      <w:r>
        <w:t>—</w:t>
      </w:r>
    </w:p>
    <w:p w:rsidR="002D422F" w:rsidRDefault="002D422F" w:rsidP="00E65AE8">
      <w:pPr>
        <w:pStyle w:val="List2"/>
      </w:pPr>
      <w:r>
        <w:rPr>
          <w:szCs w:val="24"/>
        </w:rPr>
        <w:br/>
      </w:r>
      <w:r w:rsidRPr="006D6195">
        <w:rPr>
          <w:szCs w:val="24"/>
        </w:rPr>
        <w:t>(</w:t>
      </w:r>
      <w:r>
        <w:rPr>
          <w:szCs w:val="24"/>
        </w:rPr>
        <w:t>1</w:t>
      </w:r>
      <w:r w:rsidRPr="006D6195">
        <w:rPr>
          <w:szCs w:val="24"/>
        </w:rPr>
        <w:t>)  Any of the following items, either as end products or components, unless the</w:t>
      </w:r>
      <w:r>
        <w:rPr>
          <w:szCs w:val="24"/>
        </w:rPr>
        <w:t xml:space="preserve"> </w:t>
      </w:r>
      <w:r w:rsidRPr="006D6195">
        <w:rPr>
          <w:szCs w:val="24"/>
        </w:rPr>
        <w:t>items have been grown, reprocessed, reused, or produced in the United States:</w:t>
      </w:r>
    </w:p>
    <w:p w:rsidR="002D422F" w:rsidRDefault="002D422F" w:rsidP="00E65AE8">
      <w:pPr>
        <w:pStyle w:val="List3"/>
      </w:pPr>
      <w:r>
        <w:rPr>
          <w:szCs w:val="24"/>
        </w:rPr>
        <w:br/>
      </w:r>
      <w:r w:rsidRPr="006D6195">
        <w:rPr>
          <w:szCs w:val="24"/>
        </w:rPr>
        <w:t>(</w:t>
      </w:r>
      <w:r>
        <w:rPr>
          <w:szCs w:val="24"/>
        </w:rPr>
        <w:t>i</w:t>
      </w:r>
      <w:r w:rsidRPr="006D6195">
        <w:rPr>
          <w:szCs w:val="24"/>
        </w:rPr>
        <w:t>)  Food.</w:t>
      </w:r>
    </w:p>
    <w:p w:rsidR="002D422F" w:rsidRDefault="002D422F" w:rsidP="00E65AE8">
      <w:pPr>
        <w:pStyle w:val="List3"/>
      </w:pPr>
      <w:r>
        <w:rPr>
          <w:szCs w:val="24"/>
        </w:rPr>
        <w:br/>
      </w:r>
      <w:r w:rsidRPr="006D6195">
        <w:rPr>
          <w:szCs w:val="24"/>
        </w:rPr>
        <w:t>(</w:t>
      </w:r>
      <w:r>
        <w:rPr>
          <w:szCs w:val="24"/>
        </w:rPr>
        <w:t>ii</w:t>
      </w:r>
      <w:r w:rsidRPr="006D6195">
        <w:rPr>
          <w:szCs w:val="24"/>
        </w:rPr>
        <w:t xml:space="preserve">)  Clothing </w:t>
      </w:r>
      <w:r w:rsidRPr="006D6195">
        <w:rPr>
          <w:rFonts w:cs="Courier New"/>
          <w:szCs w:val="24"/>
        </w:rPr>
        <w:t>and the materials and components thereof, other than</w:t>
      </w:r>
      <w:r>
        <w:rPr>
          <w:rFonts w:cs="Courier New"/>
          <w:szCs w:val="24"/>
        </w:rPr>
        <w:t xml:space="preserve"> </w:t>
      </w:r>
      <w:r w:rsidRPr="006D6195">
        <w:rPr>
          <w:rFonts w:cs="Courier New"/>
          <w:szCs w:val="24"/>
        </w:rPr>
        <w:t>sensors,</w:t>
      </w:r>
      <w:r>
        <w:rPr>
          <w:rFonts w:cs="Courier New"/>
          <w:szCs w:val="24"/>
        </w:rPr>
        <w:t xml:space="preserve"> </w:t>
      </w:r>
      <w:r w:rsidRPr="006D6195">
        <w:rPr>
          <w:rFonts w:cs="Courier New"/>
          <w:szCs w:val="24"/>
        </w:rPr>
        <w:t>electronics, or other items added to, and not normally associated with,clothing and the</w:t>
      </w:r>
      <w:r>
        <w:rPr>
          <w:rFonts w:cs="Courier New"/>
          <w:szCs w:val="24"/>
        </w:rPr>
        <w:t xml:space="preserve"> </w:t>
      </w:r>
      <w:r w:rsidRPr="006D6195">
        <w:rPr>
          <w:rFonts w:cs="Courier New"/>
          <w:szCs w:val="24"/>
        </w:rPr>
        <w:t>materials and components thereof.  Clothing includes items such as outerwear, headwear, underwear, nightwear, footwear, hosiery, handwear, belts,</w:t>
      </w:r>
      <w:r>
        <w:rPr>
          <w:rFonts w:cs="Courier New"/>
          <w:szCs w:val="24"/>
        </w:rPr>
        <w:t xml:space="preserve"> </w:t>
      </w:r>
      <w:r w:rsidRPr="006D6195">
        <w:rPr>
          <w:rFonts w:cs="Courier New"/>
          <w:szCs w:val="24"/>
        </w:rPr>
        <w:t>badges, and</w:t>
      </w:r>
      <w:r>
        <w:rPr>
          <w:rFonts w:cs="Courier New"/>
          <w:szCs w:val="24"/>
        </w:rPr>
        <w:t xml:space="preserve"> </w:t>
      </w:r>
      <w:r w:rsidRPr="006D6195">
        <w:rPr>
          <w:rFonts w:cs="Courier New"/>
          <w:szCs w:val="24"/>
        </w:rPr>
        <w:t xml:space="preserve">insignia.  For additional guidance and examples, see </w:t>
      </w:r>
      <w:hyperlink r:id="rId242" w:anchor="225.7002-1" w:history="1">
        <w:r w:rsidRPr="0002088E">
          <w:rPr>
            <w:rStyle w:val="Hyperlink"/>
            <w:rFonts w:cs="Courier New"/>
            <w:szCs w:val="24"/>
          </w:rPr>
          <w:t>PGI 225.7002-1</w:t>
        </w:r>
      </w:hyperlink>
      <w:r w:rsidRPr="006D6195">
        <w:rPr>
          <w:rFonts w:cs="Courier New"/>
          <w:szCs w:val="24"/>
        </w:rPr>
        <w:t>(a)(</w:t>
      </w:r>
      <w:r>
        <w:rPr>
          <w:rFonts w:cs="Courier New"/>
          <w:szCs w:val="24"/>
        </w:rPr>
        <w:t>1</w:t>
      </w:r>
      <w:r w:rsidRPr="006D6195">
        <w:rPr>
          <w:rFonts w:cs="Courier New"/>
          <w:szCs w:val="24"/>
        </w:rPr>
        <w:t>)</w:t>
      </w:r>
      <w:r>
        <w:rPr>
          <w:rFonts w:cs="Courier New"/>
          <w:szCs w:val="24"/>
        </w:rPr>
        <w:t>(ii)</w:t>
      </w:r>
      <w:r w:rsidRPr="006D6195">
        <w:rPr>
          <w:rFonts w:cs="Courier New"/>
          <w:szCs w:val="24"/>
        </w:rPr>
        <w:t>.</w:t>
      </w:r>
    </w:p>
    <w:p w:rsidR="002D422F" w:rsidRDefault="002D422F" w:rsidP="00E65AE8">
      <w:pPr>
        <w:pStyle w:val="List3"/>
      </w:pPr>
      <w:r>
        <w:rPr>
          <w:rFonts w:cs="Courier New"/>
          <w:szCs w:val="24"/>
        </w:rPr>
        <w:br/>
      </w:r>
      <w:r w:rsidRPr="006D6195">
        <w:rPr>
          <w:szCs w:val="24"/>
        </w:rPr>
        <w:t>(</w:t>
      </w:r>
      <w:r>
        <w:rPr>
          <w:szCs w:val="24"/>
        </w:rPr>
        <w:t>iii</w:t>
      </w:r>
      <w:r w:rsidRPr="006D6195">
        <w:rPr>
          <w:szCs w:val="24"/>
        </w:rPr>
        <w:t>)</w:t>
      </w:r>
      <w:r>
        <w:rPr>
          <w:szCs w:val="24"/>
        </w:rPr>
        <w:t>(A)</w:t>
      </w:r>
      <w:r w:rsidRPr="006D6195">
        <w:rPr>
          <w:szCs w:val="24"/>
        </w:rPr>
        <w:t xml:space="preserve">  </w:t>
      </w:r>
      <w:r>
        <w:rPr>
          <w:szCs w:val="24"/>
        </w:rPr>
        <w:t>Tents and the structural components of tents;</w:t>
      </w:r>
    </w:p>
    <w:p w:rsidR="002D422F" w:rsidRDefault="002D422F" w:rsidP="00E65AE8">
      <w:pPr>
        <w:pStyle w:val="List4"/>
      </w:pPr>
      <w:r>
        <w:rPr>
          <w:szCs w:val="24"/>
        </w:rPr>
        <w:br/>
        <w:t>(B) Tarpaulins; or</w:t>
      </w:r>
    </w:p>
    <w:p w:rsidR="002D422F" w:rsidRDefault="002D422F" w:rsidP="00E65AE8">
      <w:pPr>
        <w:pStyle w:val="List4"/>
      </w:pPr>
      <w:r>
        <w:rPr>
          <w:szCs w:val="24"/>
        </w:rPr>
        <w:br/>
        <w:t>(C)  Covers.</w:t>
      </w:r>
    </w:p>
    <w:p w:rsidR="002D422F" w:rsidRDefault="002D422F" w:rsidP="00E65AE8">
      <w:pPr>
        <w:pStyle w:val="List3"/>
      </w:pPr>
      <w:r>
        <w:rPr>
          <w:szCs w:val="24"/>
        </w:rPr>
        <w:br/>
      </w:r>
      <w:r w:rsidRPr="006D6195">
        <w:rPr>
          <w:szCs w:val="24"/>
        </w:rPr>
        <w:t>(</w:t>
      </w:r>
      <w:r>
        <w:rPr>
          <w:szCs w:val="24"/>
        </w:rPr>
        <w:t>iv</w:t>
      </w:r>
      <w:r w:rsidRPr="006D6195">
        <w:rPr>
          <w:szCs w:val="24"/>
        </w:rPr>
        <w:t>)  Cotton and other natural fiber products.</w:t>
      </w:r>
    </w:p>
    <w:p w:rsidR="002D422F" w:rsidRDefault="002D422F" w:rsidP="00E65AE8">
      <w:pPr>
        <w:pStyle w:val="List3"/>
      </w:pPr>
      <w:r>
        <w:rPr>
          <w:szCs w:val="24"/>
        </w:rPr>
        <w:br/>
      </w:r>
      <w:r w:rsidRPr="006D6195">
        <w:rPr>
          <w:szCs w:val="24"/>
        </w:rPr>
        <w:t>(</w:t>
      </w:r>
      <w:r>
        <w:rPr>
          <w:szCs w:val="24"/>
        </w:rPr>
        <w:t>v</w:t>
      </w:r>
      <w:r w:rsidRPr="006D6195">
        <w:rPr>
          <w:szCs w:val="24"/>
        </w:rPr>
        <w:t>)  Woven silk or woven silk blends.</w:t>
      </w:r>
    </w:p>
    <w:p w:rsidR="002D422F" w:rsidRDefault="002D422F" w:rsidP="00E65AE8">
      <w:pPr>
        <w:pStyle w:val="List3"/>
      </w:pPr>
      <w:r>
        <w:rPr>
          <w:szCs w:val="24"/>
        </w:rPr>
        <w:br/>
      </w:r>
      <w:r w:rsidRPr="006D6195">
        <w:rPr>
          <w:szCs w:val="24"/>
        </w:rPr>
        <w:t>(</w:t>
      </w:r>
      <w:r>
        <w:rPr>
          <w:szCs w:val="24"/>
        </w:rPr>
        <w:t>vi</w:t>
      </w:r>
      <w:r w:rsidRPr="006D6195">
        <w:rPr>
          <w:szCs w:val="24"/>
        </w:rPr>
        <w:t>)  Spun silk yarn for cartridge cloth.</w:t>
      </w:r>
    </w:p>
    <w:p w:rsidR="002D422F" w:rsidRDefault="002D422F" w:rsidP="00E65AE8">
      <w:pPr>
        <w:pStyle w:val="List3"/>
      </w:pPr>
      <w:r>
        <w:rPr>
          <w:szCs w:val="24"/>
        </w:rPr>
        <w:br/>
      </w:r>
      <w:r w:rsidRPr="006D6195">
        <w:rPr>
          <w:szCs w:val="24"/>
        </w:rPr>
        <w:t>(</w:t>
      </w:r>
      <w:r>
        <w:rPr>
          <w:szCs w:val="24"/>
        </w:rPr>
        <w:t>vii</w:t>
      </w:r>
      <w:r w:rsidRPr="006D6195">
        <w:rPr>
          <w:szCs w:val="24"/>
        </w:rPr>
        <w:t>)  Synthetic fabric or coated synthetic fabric, including all textile</w:t>
      </w:r>
      <w:r>
        <w:rPr>
          <w:szCs w:val="24"/>
        </w:rPr>
        <w:t xml:space="preserve"> </w:t>
      </w:r>
      <w:r w:rsidRPr="006D6195">
        <w:rPr>
          <w:szCs w:val="24"/>
        </w:rPr>
        <w:t>fibers and yarns that are for use in such fabrics.</w:t>
      </w:r>
    </w:p>
    <w:p w:rsidR="002D422F" w:rsidRDefault="002D422F" w:rsidP="00E65AE8">
      <w:pPr>
        <w:pStyle w:val="List3"/>
      </w:pPr>
      <w:r>
        <w:rPr>
          <w:szCs w:val="24"/>
        </w:rPr>
        <w:br/>
      </w:r>
      <w:r w:rsidRPr="006D6195">
        <w:rPr>
          <w:szCs w:val="24"/>
        </w:rPr>
        <w:t>(</w:t>
      </w:r>
      <w:r>
        <w:rPr>
          <w:szCs w:val="24"/>
        </w:rPr>
        <w:t>viii</w:t>
      </w:r>
      <w:r w:rsidRPr="006D6195">
        <w:rPr>
          <w:szCs w:val="24"/>
        </w:rPr>
        <w:t>)  Canvas products.</w:t>
      </w:r>
    </w:p>
    <w:p w:rsidR="002D422F" w:rsidRDefault="002D422F" w:rsidP="00E65AE8">
      <w:pPr>
        <w:pStyle w:val="List3"/>
      </w:pPr>
      <w:r>
        <w:rPr>
          <w:szCs w:val="24"/>
        </w:rPr>
        <w:br/>
      </w:r>
      <w:r w:rsidRPr="006D6195">
        <w:rPr>
          <w:szCs w:val="24"/>
        </w:rPr>
        <w:t>(</w:t>
      </w:r>
      <w:r>
        <w:rPr>
          <w:szCs w:val="24"/>
        </w:rPr>
        <w:t>ix</w:t>
      </w:r>
      <w:r w:rsidRPr="006D6195">
        <w:rPr>
          <w:szCs w:val="24"/>
        </w:rPr>
        <w:t>)  Wool (whether in the form of fiber or yarn or contained in fabrics,materials, or manufactured articles).</w:t>
      </w:r>
    </w:p>
    <w:p w:rsidR="002D422F" w:rsidRDefault="002D422F" w:rsidP="00E65AE8">
      <w:pPr>
        <w:pStyle w:val="List3"/>
      </w:pPr>
      <w:r>
        <w:rPr>
          <w:szCs w:val="24"/>
        </w:rPr>
        <w:br/>
      </w:r>
      <w:r w:rsidRPr="006D6195">
        <w:rPr>
          <w:szCs w:val="24"/>
        </w:rPr>
        <w:t>(</w:t>
      </w:r>
      <w:r>
        <w:rPr>
          <w:szCs w:val="24"/>
        </w:rPr>
        <w:t>x</w:t>
      </w:r>
      <w:r w:rsidRPr="006D6195">
        <w:rPr>
          <w:szCs w:val="24"/>
        </w:rPr>
        <w:t>)  Any item of individual equipment (</w:t>
      </w:r>
      <w:r>
        <w:rPr>
          <w:szCs w:val="24"/>
        </w:rPr>
        <w:t>Product or Service Code (PSC)</w:t>
      </w:r>
      <w:r w:rsidRPr="006D6195">
        <w:rPr>
          <w:szCs w:val="24"/>
        </w:rPr>
        <w:t xml:space="preserve"> 8465) manufactured from or containing any of the fibers, yarns, fabrics, or materials listed in this paragraph (a)</w:t>
      </w:r>
      <w:r>
        <w:rPr>
          <w:szCs w:val="24"/>
        </w:rPr>
        <w:t>(1)</w:t>
      </w:r>
      <w:r w:rsidRPr="006D6195">
        <w:rPr>
          <w:szCs w:val="24"/>
        </w:rPr>
        <w:t>.</w:t>
      </w:r>
    </w:p>
    <w:p w:rsidR="002D422F" w:rsidRDefault="002D422F" w:rsidP="00E65AE8">
      <w:pPr>
        <w:pStyle w:val="List2"/>
      </w:pPr>
      <w:r>
        <w:rPr>
          <w:szCs w:val="24"/>
        </w:rPr>
        <w:br/>
      </w:r>
      <w:r w:rsidRPr="006D6195">
        <w:rPr>
          <w:szCs w:val="24"/>
        </w:rPr>
        <w:t>(</w:t>
      </w:r>
      <w:r>
        <w:rPr>
          <w:szCs w:val="24"/>
        </w:rPr>
        <w:t>2</w:t>
      </w:r>
      <w:r w:rsidRPr="006D6195">
        <w:rPr>
          <w:szCs w:val="24"/>
        </w:rPr>
        <w:t>)  Hand or measuring tools, unless the tools were produced in the United States.</w:t>
      </w:r>
      <w:r>
        <w:rPr>
          <w:szCs w:val="24"/>
        </w:rPr>
        <w:t xml:space="preserve">  </w:t>
      </w:r>
      <w:r w:rsidRPr="005B047F">
        <w:rPr>
          <w:rFonts w:cs="Courier New"/>
          <w:szCs w:val="24"/>
        </w:rPr>
        <w:t xml:space="preserve">For additional guidance, see </w:t>
      </w:r>
      <w:hyperlink r:id="rId243" w:anchor="225.7002-1" w:history="1">
        <w:r w:rsidRPr="0002088E">
          <w:rPr>
            <w:rStyle w:val="Hyperlink"/>
            <w:rFonts w:cs="Courier New"/>
            <w:szCs w:val="24"/>
          </w:rPr>
          <w:t>PGI 225.7002-1</w:t>
        </w:r>
      </w:hyperlink>
      <w:r w:rsidRPr="005B047F">
        <w:rPr>
          <w:rFonts w:cs="Courier New"/>
          <w:szCs w:val="24"/>
        </w:rPr>
        <w:t>(</w:t>
      </w:r>
      <w:r>
        <w:rPr>
          <w:rFonts w:cs="Courier New"/>
          <w:szCs w:val="24"/>
        </w:rPr>
        <w:t>a</w:t>
      </w:r>
      <w:r w:rsidRPr="005B047F">
        <w:rPr>
          <w:rFonts w:cs="Courier New"/>
          <w:szCs w:val="24"/>
        </w:rPr>
        <w:t>)</w:t>
      </w:r>
      <w:r>
        <w:rPr>
          <w:rFonts w:cs="Courier New"/>
          <w:szCs w:val="24"/>
        </w:rPr>
        <w:t>(2)</w:t>
      </w:r>
      <w:r w:rsidRPr="005B047F">
        <w:rPr>
          <w:rFonts w:cs="Courier New"/>
          <w:szCs w:val="24"/>
        </w:rPr>
        <w:t>.</w:t>
      </w:r>
    </w:p>
    <w:p w:rsidR="002D422F" w:rsidRDefault="002D422F" w:rsidP="00B87C36">
      <w:pPr>
        <w:pStyle w:val="List1"/>
      </w:pPr>
      <w:r>
        <w:rPr>
          <w:rFonts w:cs="Courier New"/>
        </w:rPr>
        <w:br/>
      </w:r>
      <w:r w:rsidRPr="00666168">
        <w:rPr>
          <w:rFonts w:cs="Courier New"/>
          <w:spacing w:val="-5"/>
          <w:kern w:val="20"/>
          <w:lang w:eastAsia="x-none"/>
        </w:rPr>
        <w:t>(b)</w:t>
      </w:r>
      <w:r w:rsidRPr="00666168">
        <w:rPr>
          <w:spacing w:val="-5"/>
          <w:kern w:val="20"/>
          <w:lang w:eastAsia="x-none"/>
        </w:rPr>
        <w:t xml:space="preserve">  </w:t>
      </w:r>
      <w:r w:rsidRPr="00666168">
        <w:rPr>
          <w:rFonts w:cs="Courier New"/>
          <w:spacing w:val="-5"/>
          <w:kern w:val="20"/>
          <w:lang w:eastAsia="x-none"/>
        </w:rPr>
        <w:t>In accordance with section 8123 of the Department of Defense Appropriations Act, 2014 (Pub. L. 113-76, division C, title VIII), and the same provision in subsequent Defense appropriations acts, except</w:t>
      </w:r>
      <w:r w:rsidRPr="00666168">
        <w:rPr>
          <w:spacing w:val="-5"/>
          <w:kern w:val="20"/>
          <w:lang w:val="x-none" w:eastAsia="x-none"/>
        </w:rPr>
        <w:t xml:space="preserve"> as provided in  </w:t>
      </w:r>
      <w:hyperlink r:id="rId244" w:anchor="225.7002-2" w:history="1">
        <w:r w:rsidRPr="00AC26AB">
          <w:rPr>
            <w:rStyle w:val="Hyperlink"/>
            <w:spacing w:val="-5"/>
            <w:kern w:val="20"/>
            <w:lang w:val="x-none" w:eastAsia="x-none"/>
          </w:rPr>
          <w:t>225.7002-2</w:t>
        </w:r>
      </w:hyperlink>
      <w:r w:rsidRPr="00AC26AB">
        <w:rPr>
          <w:spacing w:val="-5"/>
          <w:kern w:val="20"/>
          <w:lang w:eastAsia="x-none"/>
        </w:rPr>
        <w:t>,</w:t>
      </w:r>
      <w:r w:rsidRPr="0005656C">
        <w:rPr>
          <w:color w:val="0000FF"/>
          <w:spacing w:val="-5"/>
          <w:kern w:val="20"/>
          <w:lang w:eastAsia="x-none"/>
        </w:rPr>
        <w:t xml:space="preserve"> </w:t>
      </w:r>
      <w:r w:rsidRPr="00666168">
        <w:rPr>
          <w:rFonts w:cs="Courier New"/>
          <w:spacing w:val="-5"/>
          <w:kern w:val="20"/>
          <w:lang w:eastAsia="x-none"/>
        </w:rPr>
        <w:t xml:space="preserve">do not acquire a flag of the United States </w:t>
      </w:r>
      <w:r w:rsidRPr="00666168">
        <w:rPr>
          <w:spacing w:val="-5"/>
          <w:kern w:val="20"/>
          <w:lang w:val="x-none" w:eastAsia="x-none"/>
        </w:rPr>
        <w:lastRenderedPageBreak/>
        <w:t>(</w:t>
      </w:r>
      <w:r w:rsidRPr="00666168">
        <w:rPr>
          <w:spacing w:val="-5"/>
          <w:kern w:val="20"/>
          <w:lang w:eastAsia="x-none"/>
        </w:rPr>
        <w:t>PSC</w:t>
      </w:r>
      <w:r w:rsidRPr="00666168">
        <w:rPr>
          <w:spacing w:val="-5"/>
          <w:kern w:val="20"/>
          <w:lang w:val="x-none" w:eastAsia="x-none"/>
        </w:rPr>
        <w:t xml:space="preserve"> 8</w:t>
      </w:r>
      <w:r w:rsidRPr="00666168">
        <w:rPr>
          <w:spacing w:val="-5"/>
          <w:kern w:val="20"/>
          <w:lang w:eastAsia="x-none"/>
        </w:rPr>
        <w:t>345</w:t>
      </w:r>
      <w:r w:rsidRPr="00666168">
        <w:rPr>
          <w:spacing w:val="-5"/>
          <w:kern w:val="20"/>
          <w:lang w:val="x-none" w:eastAsia="x-none"/>
        </w:rPr>
        <w:t>)</w:t>
      </w:r>
      <w:r w:rsidRPr="00666168">
        <w:rPr>
          <w:spacing w:val="-5"/>
          <w:kern w:val="20"/>
          <w:lang w:eastAsia="x-none"/>
        </w:rPr>
        <w:t>, unless such flag, including the materials and components thereof, is manufactured in the United States, consistent with the requirements at</w:t>
      </w:r>
      <w:r w:rsidRPr="00666168">
        <w:rPr>
          <w:spacing w:val="-5"/>
          <w:kern w:val="20"/>
          <w:lang w:val="x-none" w:eastAsia="x-none"/>
        </w:rPr>
        <w:t>10 U.S.C. 2533a</w:t>
      </w:r>
      <w:r w:rsidRPr="00666168">
        <w:rPr>
          <w:rFonts w:cs="Courier New"/>
          <w:spacing w:val="-5"/>
          <w:kern w:val="20"/>
          <w:lang w:eastAsia="x-none"/>
        </w:rPr>
        <w:t xml:space="preserve">.  </w:t>
      </w:r>
      <w:r w:rsidRPr="00666168">
        <w:rPr>
          <w:spacing w:val="-5"/>
          <w:kern w:val="20"/>
          <w:lang w:eastAsia="x-none"/>
        </w:rPr>
        <w:t>This restriction does not apply to the acquisition of any end-items or components related to flying or displaying the flag (e.g., flag poles and accessories).</w:t>
      </w:r>
    </w:p>
    <w:p w:rsidR="002D422F" w:rsidRPr="006D6195" w:rsidRDefault="002D422F" w:rsidP="00E65AE8">
      <w:pPr>
        <w:pStyle w:val="Heading4"/>
      </w:pPr>
      <w:r>
        <w:rPr>
          <w:rFonts w:cs="Courier New"/>
          <w:spacing w:val="-5"/>
          <w:kern w:val="20"/>
          <w:lang w:eastAsia="x-none"/>
        </w:rPr>
        <w:br/>
      </w:r>
      <w:bookmarkStart w:id="290" w:name="_Toc37677069"/>
      <w:bookmarkStart w:id="291" w:name="_Toc37754936"/>
      <w:r w:rsidRPr="004829C6">
        <w:t>225</w:t>
      </w:r>
      <w:r w:rsidRPr="006D6195">
        <w:t>.</w:t>
      </w:r>
      <w:r w:rsidRPr="004829C6">
        <w:t>7002</w:t>
      </w:r>
      <w:r w:rsidRPr="006D6195">
        <w:t>-</w:t>
      </w:r>
      <w:r w:rsidRPr="004829C6">
        <w:t>2</w:t>
      </w:r>
      <w:r w:rsidRPr="006D6195">
        <w:t xml:space="preserve">  </w:t>
      </w:r>
      <w:r w:rsidRPr="004829C6">
        <w:t>Exceptions</w:t>
      </w:r>
      <w:r w:rsidRPr="006D6195">
        <w:t>.</w:t>
      </w:r>
      <w:bookmarkEnd w:id="290"/>
      <w:bookmarkEnd w:id="291"/>
    </w:p>
    <w:p w:rsidR="002D422F" w:rsidRPr="00E65AE8" w:rsidRDefault="002D422F" w:rsidP="00E65AE8">
      <w:r w:rsidRPr="00E65AE8">
        <w:rPr>
          <w:szCs w:val="24"/>
        </w:rPr>
        <w:t xml:space="preserve">Acquisitions in the following categories are not subject to the restrictions in </w:t>
      </w:r>
      <w:hyperlink r:id="rId245" w:anchor="225.7002-1" w:history="1">
        <w:r w:rsidRPr="00E65AE8">
          <w:rPr>
            <w:rStyle w:val="Hyperlink"/>
            <w:szCs w:val="24"/>
          </w:rPr>
          <w:t>225.7002-1</w:t>
        </w:r>
      </w:hyperlink>
      <w:r w:rsidRPr="00E65AE8">
        <w:rPr>
          <w:szCs w:val="24"/>
        </w:rPr>
        <w:t>:</w:t>
      </w:r>
    </w:p>
    <w:p w:rsidR="002D422F" w:rsidRDefault="002D422F" w:rsidP="00B87C36">
      <w:pPr>
        <w:pStyle w:val="List1"/>
      </w:pPr>
      <w:r>
        <w:br/>
      </w:r>
      <w:r w:rsidRPr="00F4692B">
        <w:t>(a)  Acquisitions at or below the simplified acquisition threshold, except for athletic footwear purchased by DoD for use by members of the Army, Navy, Air Force, or Marine Corps upon their initial entry into the Armed Forces (section 817 of the National Defense Authorization Act for Fiscal Year 2017 (Pub. L. 114-328)).</w:t>
      </w:r>
    </w:p>
    <w:p w:rsidR="002D422F" w:rsidRDefault="002D422F" w:rsidP="00B87C36">
      <w:pPr>
        <w:pStyle w:val="List1"/>
      </w:pPr>
      <w:r>
        <w:br/>
      </w:r>
      <w:r w:rsidRPr="006D6195">
        <w:t xml:space="preserve">(b)  Acquisitions of any of the items in </w:t>
      </w:r>
      <w:hyperlink r:id="rId246" w:anchor="225.7002-1" w:history="1">
        <w:r w:rsidRPr="00DD30AD">
          <w:rPr>
            <w:rStyle w:val="Hyperlink"/>
          </w:rPr>
          <w:t>225.7002-1</w:t>
        </w:r>
      </w:hyperlink>
      <w:r w:rsidRPr="006D6195">
        <w:t>, if the Secretary concerned</w:t>
      </w:r>
      <w:r>
        <w:t xml:space="preserve"> </w:t>
      </w:r>
      <w:r w:rsidRPr="006D6195">
        <w:t>determines that items grown, reprocessed, reused, or produced in the United States</w:t>
      </w:r>
      <w:r>
        <w:t xml:space="preserve"> </w:t>
      </w:r>
      <w:r w:rsidRPr="006D6195">
        <w:t xml:space="preserve">cannot be acquired as and when needed in a satisfactory quality and sufficient quantity at U.S. market prices.  (See the requirement in </w:t>
      </w:r>
      <w:hyperlink r:id="rId247" w:anchor="205.301" w:history="1">
        <w:r w:rsidRPr="00F4636C">
          <w:rPr>
            <w:rStyle w:val="Hyperlink"/>
          </w:rPr>
          <w:t>205.301</w:t>
        </w:r>
      </w:hyperlink>
      <w:r w:rsidRPr="006D6195">
        <w:t xml:space="preserve"> for synopsis within 7 days after contract award when using this exception.)</w:t>
      </w:r>
    </w:p>
    <w:p w:rsidR="002D422F" w:rsidRDefault="002D422F" w:rsidP="00E65AE8">
      <w:pPr>
        <w:pStyle w:val="List2"/>
      </w:pPr>
      <w:r>
        <w:rPr>
          <w:szCs w:val="24"/>
        </w:rPr>
        <w:br/>
      </w:r>
      <w:r w:rsidRPr="006D6195">
        <w:rPr>
          <w:szCs w:val="24"/>
        </w:rPr>
        <w:t xml:space="preserve">(1)  The following officials are authorized, without power of redelegation, to make such a domestic nonavailability determination: </w:t>
      </w:r>
    </w:p>
    <w:p w:rsidR="002D422F" w:rsidRDefault="002D422F" w:rsidP="00E65AE8">
      <w:pPr>
        <w:pStyle w:val="List3"/>
      </w:pPr>
      <w:r>
        <w:rPr>
          <w:szCs w:val="24"/>
        </w:rPr>
        <w:br/>
      </w:r>
      <w:r w:rsidRPr="006D6195">
        <w:rPr>
          <w:szCs w:val="24"/>
        </w:rPr>
        <w:t>(i)  The Under Secretary of Defense (Acquisition, Technology, and Logistics).</w:t>
      </w:r>
    </w:p>
    <w:p w:rsidR="002D422F" w:rsidRDefault="002D422F" w:rsidP="00E65AE8">
      <w:pPr>
        <w:pStyle w:val="List3"/>
      </w:pPr>
      <w:r>
        <w:rPr>
          <w:szCs w:val="24"/>
        </w:rPr>
        <w:br/>
      </w:r>
      <w:r w:rsidRPr="006D6195">
        <w:rPr>
          <w:szCs w:val="24"/>
        </w:rPr>
        <w:t>(ii)  The Secretary of the Army.</w:t>
      </w:r>
    </w:p>
    <w:p w:rsidR="002D422F" w:rsidRDefault="002D422F" w:rsidP="00E65AE8">
      <w:pPr>
        <w:pStyle w:val="List3"/>
      </w:pPr>
      <w:r>
        <w:rPr>
          <w:szCs w:val="24"/>
        </w:rPr>
        <w:br/>
      </w:r>
      <w:r w:rsidRPr="006D6195">
        <w:rPr>
          <w:szCs w:val="24"/>
        </w:rPr>
        <w:t>(iii)  The Secretary of the Navy.</w:t>
      </w:r>
    </w:p>
    <w:p w:rsidR="002D422F" w:rsidRDefault="002D422F" w:rsidP="00E65AE8">
      <w:pPr>
        <w:pStyle w:val="List3"/>
      </w:pPr>
      <w:r>
        <w:rPr>
          <w:szCs w:val="24"/>
        </w:rPr>
        <w:br/>
      </w:r>
      <w:r w:rsidRPr="006D6195">
        <w:rPr>
          <w:szCs w:val="24"/>
        </w:rPr>
        <w:t>(iv)  The Secretary of the Air Force.</w:t>
      </w:r>
    </w:p>
    <w:p w:rsidR="002D422F" w:rsidRDefault="002D422F" w:rsidP="00E65AE8">
      <w:pPr>
        <w:pStyle w:val="List3"/>
      </w:pPr>
      <w:r>
        <w:rPr>
          <w:szCs w:val="24"/>
        </w:rPr>
        <w:br/>
      </w:r>
      <w:r w:rsidRPr="006D6195">
        <w:rPr>
          <w:szCs w:val="24"/>
        </w:rPr>
        <w:t>(v)  The Director of the Defense Logistics Agency.</w:t>
      </w:r>
    </w:p>
    <w:p w:rsidR="002D422F" w:rsidRDefault="002D422F" w:rsidP="00E65AE8">
      <w:pPr>
        <w:pStyle w:val="List2"/>
      </w:pPr>
      <w:r>
        <w:rPr>
          <w:szCs w:val="24"/>
        </w:rPr>
        <w:br/>
      </w:r>
      <w:r w:rsidRPr="006D6195">
        <w:rPr>
          <w:szCs w:val="24"/>
        </w:rPr>
        <w:t>(2)  The supporting documentation for the determination shall include—</w:t>
      </w:r>
    </w:p>
    <w:p w:rsidR="002D422F" w:rsidRDefault="002D422F" w:rsidP="00E65AE8">
      <w:pPr>
        <w:pStyle w:val="List3"/>
      </w:pPr>
      <w:r>
        <w:rPr>
          <w:szCs w:val="24"/>
        </w:rPr>
        <w:br/>
      </w:r>
      <w:r w:rsidRPr="006D6195">
        <w:rPr>
          <w:szCs w:val="24"/>
        </w:rPr>
        <w:t>(i)  An analysis of alternatives that would not require a domestic nonavailability determination; and</w:t>
      </w:r>
    </w:p>
    <w:p w:rsidR="002D422F" w:rsidRDefault="002D422F" w:rsidP="00E65AE8">
      <w:pPr>
        <w:pStyle w:val="List3"/>
      </w:pPr>
      <w:r>
        <w:rPr>
          <w:szCs w:val="24"/>
        </w:rPr>
        <w:br/>
      </w:r>
      <w:r w:rsidRPr="006D6195">
        <w:rPr>
          <w:szCs w:val="24"/>
        </w:rPr>
        <w:t>(ii)  A written certification by the requiring activity, with specificity, why such alternatives are unacceptable.</w:t>
      </w:r>
    </w:p>
    <w:p w:rsidR="002D422F" w:rsidRDefault="002D422F" w:rsidP="00E65AE8">
      <w:pPr>
        <w:pStyle w:val="List2"/>
      </w:pPr>
      <w:r>
        <w:rPr>
          <w:szCs w:val="24"/>
        </w:rPr>
        <w:br/>
      </w:r>
      <w:r w:rsidRPr="006D6195">
        <w:rPr>
          <w:szCs w:val="24"/>
        </w:rPr>
        <w:t xml:space="preserve">(3)  Defense agencies other than the Defense Logistics Agency shall follow the procedures at </w:t>
      </w:r>
      <w:hyperlink r:id="rId248" w:anchor="225.7002-2" w:history="1">
        <w:r w:rsidRPr="0002088E">
          <w:rPr>
            <w:rStyle w:val="Hyperlink"/>
            <w:szCs w:val="24"/>
          </w:rPr>
          <w:t>PGI 225.7002-2</w:t>
        </w:r>
      </w:hyperlink>
      <w:r w:rsidRPr="006D6195">
        <w:rPr>
          <w:szCs w:val="24"/>
        </w:rPr>
        <w:t>(b)(3) when submitting a request for a domestic nonavailability determination.</w:t>
      </w:r>
    </w:p>
    <w:p w:rsidR="002D422F" w:rsidRDefault="002D422F" w:rsidP="00B87C36">
      <w:pPr>
        <w:pStyle w:val="List1"/>
      </w:pPr>
      <w:r>
        <w:br/>
      </w:r>
      <w:r w:rsidRPr="006D6195">
        <w:t>(c)  Acquisitions of items listed in FAR 25.104(a)</w:t>
      </w:r>
      <w:r>
        <w:t xml:space="preserve">. </w:t>
      </w:r>
    </w:p>
    <w:p w:rsidR="002D422F" w:rsidRDefault="002D422F" w:rsidP="00B87C36">
      <w:pPr>
        <w:pStyle w:val="List1"/>
      </w:pPr>
      <w:r>
        <w:lastRenderedPageBreak/>
        <w:br/>
      </w:r>
      <w:r w:rsidRPr="006D6195">
        <w:t>(d)  Acquisitions outside the United States in support of combat operations.</w:t>
      </w:r>
    </w:p>
    <w:p w:rsidR="002D422F" w:rsidRDefault="002D422F" w:rsidP="00B87C36">
      <w:pPr>
        <w:pStyle w:val="List1"/>
      </w:pPr>
      <w:r>
        <w:br/>
      </w:r>
      <w:r w:rsidRPr="006D6195">
        <w:t>(e)   Acquisitions of perishable foods by or for activities located outside the United States for personnel of those activities.</w:t>
      </w:r>
    </w:p>
    <w:p w:rsidR="002D422F" w:rsidRDefault="002D422F" w:rsidP="00B87C36">
      <w:pPr>
        <w:pStyle w:val="List1"/>
      </w:pPr>
      <w:r>
        <w:br/>
      </w:r>
      <w:r w:rsidRPr="006D6195">
        <w:t>(f)  Acquisitions of food or hand or measuring tools—</w:t>
      </w:r>
    </w:p>
    <w:p w:rsidR="002D422F" w:rsidRDefault="002D422F" w:rsidP="00E65AE8">
      <w:pPr>
        <w:pStyle w:val="List2"/>
      </w:pPr>
      <w:r>
        <w:rPr>
          <w:szCs w:val="24"/>
        </w:rPr>
        <w:br/>
      </w:r>
      <w:r w:rsidRPr="006D6195">
        <w:rPr>
          <w:szCs w:val="24"/>
        </w:rPr>
        <w:t xml:space="preserve">(1)  In support of contingency operations; or </w:t>
      </w:r>
    </w:p>
    <w:p w:rsidR="002D422F" w:rsidRDefault="002D422F" w:rsidP="00E65AE8">
      <w:pPr>
        <w:pStyle w:val="List2"/>
      </w:pPr>
      <w:r>
        <w:rPr>
          <w:szCs w:val="24"/>
        </w:rPr>
        <w:br/>
      </w:r>
      <w:r w:rsidRPr="006D6195">
        <w:rPr>
          <w:szCs w:val="24"/>
        </w:rPr>
        <w:t>(2)  For which the use of other than competitive procedures has been approved on the basis of unusual and compelling urgency in accordance with FAR 6.302-2.</w:t>
      </w:r>
    </w:p>
    <w:p w:rsidR="002D422F" w:rsidRDefault="002D422F" w:rsidP="00B87C36">
      <w:pPr>
        <w:pStyle w:val="List1"/>
      </w:pPr>
      <w:r>
        <w:br/>
      </w:r>
      <w:r w:rsidRPr="006D6195">
        <w:t>(g)  Emergency acquisitions by activities located outside the United States for personnel of those activities.</w:t>
      </w:r>
    </w:p>
    <w:p w:rsidR="002D422F" w:rsidRDefault="002D422F" w:rsidP="00B87C36">
      <w:pPr>
        <w:pStyle w:val="List1"/>
      </w:pPr>
      <w:r>
        <w:br/>
      </w:r>
      <w:r w:rsidRPr="006D6195">
        <w:t>(h)  Acquisitions by vessels in foreign waters.</w:t>
      </w:r>
    </w:p>
    <w:p w:rsidR="002D422F" w:rsidRDefault="002D422F" w:rsidP="00E65AE8">
      <w:pPr>
        <w:pStyle w:val="List3"/>
      </w:pPr>
      <w:r>
        <w:rPr>
          <w:szCs w:val="24"/>
        </w:rPr>
        <w:br/>
      </w:r>
      <w:r w:rsidRPr="006D6195">
        <w:rPr>
          <w:szCs w:val="24"/>
        </w:rPr>
        <w:t>(i)  Acquisitions of items specifically for commissary resale.</w:t>
      </w:r>
    </w:p>
    <w:p w:rsidR="002D422F" w:rsidRDefault="002D422F" w:rsidP="00B87C36">
      <w:pPr>
        <w:pStyle w:val="List1"/>
      </w:pPr>
      <w:r>
        <w:br/>
      </w:r>
      <w:r w:rsidRPr="006D6195">
        <w:t>(j)  Acquisitions of incidental amounts of cotton, other natural fibers, or wool incorporated in an end product, for which the estimated value of the cotton, other natural fibers, or wool</w:t>
      </w:r>
      <w:r>
        <w:t>—</w:t>
      </w:r>
    </w:p>
    <w:p w:rsidR="002D422F" w:rsidRDefault="002D422F" w:rsidP="00E65AE8">
      <w:pPr>
        <w:pStyle w:val="List2"/>
      </w:pPr>
      <w:r>
        <w:rPr>
          <w:szCs w:val="24"/>
        </w:rPr>
        <w:br/>
      </w:r>
      <w:r w:rsidRPr="006D6195">
        <w:rPr>
          <w:szCs w:val="24"/>
        </w:rPr>
        <w:t xml:space="preserve">(1)  Is not more than 10 percent of the total price of the end product; and </w:t>
      </w:r>
    </w:p>
    <w:p w:rsidR="002D422F" w:rsidRDefault="002D422F" w:rsidP="00E65AE8">
      <w:pPr>
        <w:pStyle w:val="List2"/>
      </w:pPr>
      <w:r>
        <w:rPr>
          <w:szCs w:val="24"/>
        </w:rPr>
        <w:br/>
      </w:r>
      <w:r w:rsidRPr="006D6195">
        <w:rPr>
          <w:szCs w:val="24"/>
        </w:rPr>
        <w:t>(2)  Does not exceed the simplified acquisition threshold.</w:t>
      </w:r>
    </w:p>
    <w:p w:rsidR="002D422F" w:rsidRDefault="002D422F" w:rsidP="00B87C36">
      <w:pPr>
        <w:pStyle w:val="List1"/>
      </w:pPr>
      <w:r>
        <w:br/>
      </w:r>
      <w:r w:rsidRPr="006D6195">
        <w:t>(k)  Acquisitions of waste and byproducts of cotton or wool fiber for use in the production of propellants and explosives.</w:t>
      </w:r>
    </w:p>
    <w:p w:rsidR="002D422F" w:rsidRDefault="002D422F" w:rsidP="00B87C36">
      <w:pPr>
        <w:pStyle w:val="List1"/>
      </w:pPr>
      <w:r>
        <w:br/>
      </w:r>
      <w:r w:rsidRPr="006D6195">
        <w:t>(l)  Acquisitions of foods manufactured or processed in the United States, regardless of where the foods (and any component if applicable) were grown or</w:t>
      </w:r>
      <w:r>
        <w:t xml:space="preserve"> </w:t>
      </w:r>
      <w:r w:rsidRPr="006D6195">
        <w:t xml:space="preserve">produced.  However, in accordance with </w:t>
      </w:r>
      <w:r>
        <w:t>s</w:t>
      </w:r>
      <w:r w:rsidRPr="006D6195">
        <w:t>ection 8118 of the DoD Appropriations Act</w:t>
      </w:r>
      <w:r>
        <w:t xml:space="preserve"> </w:t>
      </w:r>
      <w:r w:rsidRPr="006D6195">
        <w:t>for Fiscal Year 2005 (Pub. L. 108-287), this exception does not apply to fish,</w:t>
      </w:r>
      <w:r>
        <w:t xml:space="preserve"> </w:t>
      </w:r>
      <w:r w:rsidRPr="006D6195">
        <w:t>shellfish, or seafood manufactured or processed in the United States or fish, shellfish, or seafood contained in foods manufactured or processed in the United States.</w:t>
      </w:r>
    </w:p>
    <w:bookmarkEnd w:id="277"/>
    <w:p w:rsidR="002D422F" w:rsidRDefault="002D422F" w:rsidP="00B87C36">
      <w:pPr>
        <w:pStyle w:val="List1"/>
      </w:pPr>
      <w:r>
        <w:br/>
      </w:r>
      <w:r w:rsidRPr="006D6195">
        <w:t>(m)  Acquisitions of fibers and yarns that are for use in synthetic fabric or coated synthetic fabric (but not the purchase of the synthetic or coated synthetic fabric itself), if</w:t>
      </w:r>
      <w:r w:rsidRPr="006D6195">
        <w:sym w:font="Symbol" w:char="F0BE"/>
      </w:r>
    </w:p>
    <w:p w:rsidR="002D422F" w:rsidRDefault="002D422F" w:rsidP="00E65AE8">
      <w:pPr>
        <w:pStyle w:val="List2"/>
      </w:pPr>
      <w:r>
        <w:rPr>
          <w:szCs w:val="24"/>
        </w:rPr>
        <w:br/>
      </w:r>
      <w:r w:rsidRPr="006D6195">
        <w:rPr>
          <w:szCs w:val="24"/>
        </w:rPr>
        <w:t>(1)  The fabric is to be used as a component of an end product that is not a textile product.  Examples of textile products, made in whole or in part of fabric, include</w:t>
      </w:r>
      <w:r w:rsidRPr="006D6195">
        <w:rPr>
          <w:szCs w:val="24"/>
        </w:rPr>
        <w:sym w:font="Symbol" w:char="F0BE"/>
      </w:r>
    </w:p>
    <w:p w:rsidR="002D422F" w:rsidRDefault="002D422F" w:rsidP="00E65AE8">
      <w:pPr>
        <w:pStyle w:val="List3"/>
      </w:pPr>
      <w:r>
        <w:rPr>
          <w:szCs w:val="24"/>
        </w:rPr>
        <w:br/>
      </w:r>
      <w:r w:rsidRPr="006D6195">
        <w:rPr>
          <w:szCs w:val="24"/>
        </w:rPr>
        <w:t>(i)  Draperies, floor coverings, furnishings, and bedding (</w:t>
      </w:r>
      <w:r>
        <w:rPr>
          <w:szCs w:val="24"/>
        </w:rPr>
        <w:t>Product or Service Group (PSG)</w:t>
      </w:r>
      <w:r w:rsidRPr="006D6195">
        <w:rPr>
          <w:szCs w:val="24"/>
        </w:rPr>
        <w:t xml:space="preserve"> 72, Household and Commercial Furnishings and Appliances);</w:t>
      </w:r>
    </w:p>
    <w:p w:rsidR="002D422F" w:rsidRDefault="002D422F" w:rsidP="00E65AE8">
      <w:pPr>
        <w:pStyle w:val="List3"/>
      </w:pPr>
      <w:r>
        <w:rPr>
          <w:szCs w:val="24"/>
        </w:rPr>
        <w:lastRenderedPageBreak/>
        <w:br/>
      </w:r>
      <w:r w:rsidRPr="006D6195">
        <w:rPr>
          <w:szCs w:val="24"/>
        </w:rPr>
        <w:t xml:space="preserve">(ii)  Items made in whole or in part of fabric in </w:t>
      </w:r>
      <w:r>
        <w:rPr>
          <w:szCs w:val="24"/>
        </w:rPr>
        <w:t>PSG</w:t>
      </w:r>
      <w:r w:rsidRPr="006D6195">
        <w:rPr>
          <w:szCs w:val="24"/>
        </w:rPr>
        <w:t xml:space="preserve"> 83, Textile/leather/furs/apparel/findings/tents/flags, or </w:t>
      </w:r>
      <w:r>
        <w:rPr>
          <w:szCs w:val="24"/>
        </w:rPr>
        <w:t>PSG</w:t>
      </w:r>
      <w:r w:rsidRPr="006D6195">
        <w:rPr>
          <w:szCs w:val="24"/>
        </w:rPr>
        <w:t xml:space="preserve"> 84, Clothing, Individual Equipment and Insignia;</w:t>
      </w:r>
    </w:p>
    <w:p w:rsidR="002D422F" w:rsidRDefault="002D422F" w:rsidP="00E65AE8">
      <w:pPr>
        <w:pStyle w:val="List3"/>
      </w:pPr>
      <w:r>
        <w:rPr>
          <w:szCs w:val="24"/>
        </w:rPr>
        <w:br/>
      </w:r>
      <w:r w:rsidRPr="006D6195">
        <w:rPr>
          <w:szCs w:val="24"/>
        </w:rPr>
        <w:t>(iii)  Upholstered seats (whether for household, office, or other use); and</w:t>
      </w:r>
    </w:p>
    <w:p w:rsidR="002D422F" w:rsidRDefault="002D422F" w:rsidP="00E65AE8">
      <w:pPr>
        <w:pStyle w:val="List3"/>
      </w:pPr>
      <w:r>
        <w:rPr>
          <w:szCs w:val="24"/>
        </w:rPr>
        <w:br/>
      </w:r>
      <w:r w:rsidRPr="006D6195">
        <w:rPr>
          <w:szCs w:val="24"/>
        </w:rPr>
        <w:t>(iv)  Parachutes (</w:t>
      </w:r>
      <w:r>
        <w:rPr>
          <w:szCs w:val="24"/>
        </w:rPr>
        <w:t>PSC</w:t>
      </w:r>
      <w:r w:rsidRPr="006D6195">
        <w:rPr>
          <w:szCs w:val="24"/>
        </w:rPr>
        <w:t xml:space="preserve"> 1670); or</w:t>
      </w:r>
    </w:p>
    <w:p w:rsidR="002D422F" w:rsidRDefault="002D422F" w:rsidP="00E65AE8">
      <w:pPr>
        <w:pStyle w:val="List2"/>
      </w:pPr>
      <w:r>
        <w:rPr>
          <w:szCs w:val="24"/>
        </w:rPr>
        <w:br/>
      </w:r>
      <w:r w:rsidRPr="006D6195">
        <w:rPr>
          <w:szCs w:val="24"/>
        </w:rPr>
        <w:t xml:space="preserve">(2)  The fibers and yarns are para-aramid fibers and </w:t>
      </w:r>
      <w:r w:rsidRPr="00612DF1">
        <w:rPr>
          <w:rFonts w:cs="Courier New"/>
          <w:szCs w:val="24"/>
        </w:rPr>
        <w:t>continuous filament para-aramid</w:t>
      </w:r>
      <w:r w:rsidRPr="00612DF1">
        <w:rPr>
          <w:szCs w:val="24"/>
        </w:rPr>
        <w:t xml:space="preserve"> </w:t>
      </w:r>
      <w:r w:rsidRPr="006D6195">
        <w:rPr>
          <w:szCs w:val="24"/>
        </w:rPr>
        <w:t>yarns manufactured in a qualifying country.</w:t>
      </w:r>
    </w:p>
    <w:p w:rsidR="002D422F" w:rsidRDefault="002D422F" w:rsidP="00B87C36">
      <w:pPr>
        <w:pStyle w:val="List1"/>
      </w:pPr>
      <w:r>
        <w:br/>
      </w:r>
      <w:r w:rsidRPr="006D6195">
        <w:rPr>
          <w:rFonts w:cs="Courier New"/>
        </w:rPr>
        <w:t>(n)  Acquisitions of chemical warfare protective clothing when the acquisition</w:t>
      </w:r>
      <w:r>
        <w:rPr>
          <w:rFonts w:cs="Courier New"/>
        </w:rPr>
        <w:t xml:space="preserve"> </w:t>
      </w:r>
      <w:r w:rsidRPr="006D6195">
        <w:rPr>
          <w:rFonts w:cs="Courier New"/>
        </w:rPr>
        <w:t xml:space="preserve">furthers an agreement with a qualifying country.  (See </w:t>
      </w:r>
      <w:hyperlink r:id="rId249" w:anchor="225.003" w:history="1">
        <w:r w:rsidRPr="001924AE">
          <w:rPr>
            <w:rStyle w:val="Hyperlink"/>
            <w:rFonts w:cs="Courier New"/>
          </w:rPr>
          <w:t>225.003</w:t>
        </w:r>
      </w:hyperlink>
      <w:r>
        <w:rPr>
          <w:rFonts w:cs="Courier New"/>
        </w:rPr>
        <w:t>(10)</w:t>
      </w:r>
      <w:r w:rsidRPr="006D6195">
        <w:rPr>
          <w:rFonts w:cs="Courier New"/>
        </w:rPr>
        <w:t xml:space="preserve"> and the</w:t>
      </w:r>
      <w:r>
        <w:rPr>
          <w:rFonts w:cs="Courier New"/>
        </w:rPr>
        <w:t xml:space="preserve"> </w:t>
      </w:r>
      <w:r w:rsidRPr="006D6195">
        <w:rPr>
          <w:rFonts w:cs="Courier New"/>
        </w:rPr>
        <w:t xml:space="preserve">requirement in </w:t>
      </w:r>
      <w:hyperlink r:id="rId250" w:anchor="205.301" w:history="1">
        <w:r w:rsidRPr="00FF5B8B">
          <w:rPr>
            <w:rStyle w:val="Hyperlink"/>
            <w:rFonts w:cs="Courier New"/>
          </w:rPr>
          <w:t>205.301</w:t>
        </w:r>
      </w:hyperlink>
      <w:r w:rsidRPr="006D6195">
        <w:rPr>
          <w:rFonts w:cs="Courier New"/>
        </w:rPr>
        <w:t xml:space="preserve"> for synopsis within 7 days after contract award when using this</w:t>
      </w:r>
      <w:r>
        <w:rPr>
          <w:rFonts w:cs="Courier New"/>
        </w:rPr>
        <w:t xml:space="preserve"> </w:t>
      </w:r>
      <w:r w:rsidRPr="006D6195">
        <w:rPr>
          <w:rFonts w:cs="Courier New"/>
        </w:rPr>
        <w:t>exception.)</w:t>
      </w:r>
    </w:p>
    <w:p w:rsidR="002D422F" w:rsidRDefault="002D422F" w:rsidP="00B87C36">
      <w:pPr>
        <w:pStyle w:val="List1"/>
      </w:pPr>
      <w:r>
        <w:rPr>
          <w:rFonts w:cs="Courier New"/>
        </w:rPr>
        <w:br/>
      </w:r>
      <w:r w:rsidRPr="004E3FA5">
        <w:rPr>
          <w:rFonts w:cs="Courier New"/>
        </w:rPr>
        <w:t>(o)  Acquisitions that are interagency, State, or local purchases that are executed by DoD as a result of the transfer of contracts from the General Services Administration or for which DoD serves as an item manager for products on behalf of the General Services Administration.  According to section 897 of the National Defense Authorization Act for Fiscal Year 2016 (Pub. L. 114-92), such contracts shall not be subject to requirements under chapter 148 of title 10, United States Code (including 10 U.S.C. 2533a), to the extent such contracts are for purchases of products by other Federal agencies or State or local governments.</w:t>
      </w:r>
    </w:p>
    <w:p w:rsidR="002D422F" w:rsidRPr="00427CA8" w:rsidRDefault="002D422F" w:rsidP="00E65AE8">
      <w:pPr>
        <w:pStyle w:val="Heading4"/>
      </w:pPr>
      <w:r>
        <w:rPr>
          <w:rFonts w:cs="Courier New"/>
          <w:szCs w:val="24"/>
        </w:rPr>
        <w:br/>
      </w:r>
      <w:bookmarkStart w:id="292" w:name="_Toc37677070"/>
      <w:bookmarkStart w:id="293" w:name="_Toc37754937"/>
      <w:r w:rsidRPr="004829C6">
        <w:rPr>
          <w:szCs w:val="24"/>
        </w:rPr>
        <w:t>225</w:t>
      </w:r>
      <w:r w:rsidRPr="006D6195">
        <w:rPr>
          <w:szCs w:val="24"/>
        </w:rPr>
        <w:t>.</w:t>
      </w:r>
      <w:r w:rsidRPr="004829C6">
        <w:rPr>
          <w:szCs w:val="24"/>
        </w:rPr>
        <w:t>7002</w:t>
      </w:r>
      <w:r w:rsidRPr="006D6195">
        <w:rPr>
          <w:szCs w:val="24"/>
        </w:rPr>
        <w:t>-</w:t>
      </w:r>
      <w:r w:rsidRPr="004829C6">
        <w:rPr>
          <w:szCs w:val="24"/>
        </w:rPr>
        <w:t>3</w:t>
      </w:r>
      <w:r w:rsidRPr="006D6195">
        <w:rPr>
          <w:szCs w:val="24"/>
        </w:rPr>
        <w:t xml:space="preserve">  </w:t>
      </w:r>
      <w:r w:rsidRPr="004829C6">
        <w:rPr>
          <w:szCs w:val="24"/>
        </w:rPr>
        <w:t>Contract</w:t>
      </w:r>
      <w:r w:rsidRPr="006D6195">
        <w:rPr>
          <w:szCs w:val="24"/>
        </w:rPr>
        <w:t xml:space="preserve"> </w:t>
      </w:r>
      <w:r w:rsidRPr="004829C6">
        <w:rPr>
          <w:szCs w:val="24"/>
        </w:rPr>
        <w:t>clauses</w:t>
      </w:r>
      <w:r w:rsidRPr="006D6195">
        <w:rPr>
          <w:szCs w:val="24"/>
        </w:rPr>
        <w:t>.</w:t>
      </w:r>
      <w:bookmarkEnd w:id="292"/>
      <w:bookmarkEnd w:id="293"/>
    </w:p>
    <w:p w:rsidR="002D422F" w:rsidRPr="00E65AE8" w:rsidRDefault="002D422F" w:rsidP="00E65AE8">
      <w:r w:rsidRPr="00E65AE8">
        <w:rPr>
          <w:szCs w:val="24"/>
        </w:rPr>
        <w:t xml:space="preserve">Unless an exception at </w:t>
      </w:r>
      <w:hyperlink r:id="rId251" w:anchor="225.7002-2" w:history="1">
        <w:r w:rsidRPr="00E65AE8">
          <w:rPr>
            <w:rStyle w:val="Hyperlink"/>
            <w:szCs w:val="24"/>
          </w:rPr>
          <w:t>225.7002-2</w:t>
        </w:r>
      </w:hyperlink>
      <w:r w:rsidRPr="00E65AE8">
        <w:rPr>
          <w:szCs w:val="24"/>
        </w:rPr>
        <w:t xml:space="preserve"> applies—</w:t>
      </w:r>
    </w:p>
    <w:p w:rsidR="002D422F" w:rsidRDefault="002D422F" w:rsidP="00B87C36">
      <w:pPr>
        <w:pStyle w:val="List1"/>
      </w:pPr>
      <w:r>
        <w:br/>
      </w:r>
      <w:r w:rsidRPr="00114D74">
        <w:t xml:space="preserve">(a)  Use the clause at </w:t>
      </w:r>
      <w:hyperlink r:id="rId252" w:anchor="252.225-7012" w:history="1">
        <w:r w:rsidRPr="00114D74">
          <w:rPr>
            <w:rStyle w:val="Hyperlink"/>
          </w:rPr>
          <w:t>252.225-7012</w:t>
        </w:r>
      </w:hyperlink>
      <w:r w:rsidRPr="00114D74">
        <w:t>, Preference for Certain Domestic Commodities,</w:t>
      </w:r>
      <w:r>
        <w:t xml:space="preserve"> </w:t>
      </w:r>
      <w:r w:rsidRPr="00114D74">
        <w:t>in solicitations and contracts</w:t>
      </w:r>
      <w:r w:rsidRPr="00676AFC">
        <w:t>,  including solicitations  and contracts using FAR part 12 procedures for the acquisition of commercial items</w:t>
      </w:r>
      <w:r>
        <w:t>.</w:t>
      </w:r>
    </w:p>
    <w:p w:rsidR="002D422F" w:rsidRDefault="002D422F" w:rsidP="00B87C36">
      <w:pPr>
        <w:pStyle w:val="List1"/>
      </w:pPr>
      <w:r>
        <w:br/>
      </w:r>
      <w:r w:rsidRPr="00114D74">
        <w:t>(b)  Use the clause at</w:t>
      </w:r>
      <w:hyperlink r:id="rId253" w:anchor="252.225-7015" w:history="1">
        <w:r w:rsidRPr="00114D74">
          <w:rPr>
            <w:rStyle w:val="Hyperlink"/>
          </w:rPr>
          <w:t xml:space="preserve"> 252.225-7015</w:t>
        </w:r>
      </w:hyperlink>
      <w:r w:rsidRPr="00114D74">
        <w:t>, Restriction on Acquisition of Hand or</w:t>
      </w:r>
      <w:r>
        <w:t xml:space="preserve"> </w:t>
      </w:r>
      <w:r w:rsidRPr="00114D74">
        <w:t>Measuring Tools, in solicitations and contracts</w:t>
      </w:r>
      <w:r w:rsidRPr="00676AFC">
        <w:t xml:space="preserve">, including solicitations and contracts using FAR part 12 procedures for the acquisition of commercial items, that </w:t>
      </w:r>
      <w:r w:rsidRPr="00114D74">
        <w:t>exceed the simplified acquisition threshold that require delivery of hand or measuring tools.</w:t>
      </w:r>
    </w:p>
    <w:p w:rsidR="002D422F" w:rsidRDefault="002D422F" w:rsidP="00B87C36">
      <w:pPr>
        <w:pStyle w:val="List1"/>
      </w:pPr>
      <w:r>
        <w:br/>
      </w:r>
      <w:r w:rsidRPr="00427CA8">
        <w:rPr>
          <w:spacing w:val="-5"/>
          <w:kern w:val="20"/>
          <w:lang w:eastAsia="x-none"/>
        </w:rPr>
        <w:t xml:space="preserve">(c)  Use the clause at </w:t>
      </w:r>
      <w:hyperlink r:id="rId254" w:anchor="252.225-7006" w:history="1">
        <w:r w:rsidRPr="00F860FB">
          <w:rPr>
            <w:rStyle w:val="Hyperlink"/>
            <w:spacing w:val="-5"/>
            <w:kern w:val="20"/>
            <w:lang w:eastAsia="x-none"/>
          </w:rPr>
          <w:t>252.225-7006</w:t>
        </w:r>
      </w:hyperlink>
      <w:r w:rsidRPr="00427CA8">
        <w:rPr>
          <w:spacing w:val="-5"/>
          <w:kern w:val="20"/>
          <w:lang w:eastAsia="x-none"/>
        </w:rPr>
        <w:t>, Acquisition of the American Flag, in solicitations and contracts, including solicitations and contracts using FAR part 12 procedures for the acquisition of commercial items, that are for the acquisition of the American flag, with an estimated value that exceeds the simplified acquisition threshold.</w:t>
      </w:r>
    </w:p>
    <w:p w:rsidR="002D422F" w:rsidRDefault="002D422F" w:rsidP="00E65AE8">
      <w:pPr>
        <w:pStyle w:val="Heading3"/>
      </w:pPr>
      <w:r>
        <w:rPr>
          <w:b w:val="0"/>
          <w:spacing w:val="-5"/>
          <w:kern w:val="20"/>
          <w:szCs w:val="24"/>
          <w:lang w:eastAsia="x-none"/>
        </w:rPr>
        <w:lastRenderedPageBreak/>
        <w:br/>
      </w:r>
      <w:bookmarkStart w:id="294" w:name="_Toc37345682"/>
      <w:bookmarkStart w:id="295" w:name="_Toc37677071"/>
      <w:bookmarkStart w:id="296" w:name="_Toc37754938"/>
      <w:r w:rsidRPr="009434E0">
        <w:rPr>
          <w:rFonts w:cs="Courier New"/>
          <w:szCs w:val="24"/>
        </w:rPr>
        <w:t>225</w:t>
      </w:r>
      <w:r w:rsidRPr="006D6195">
        <w:rPr>
          <w:rFonts w:cs="Courier New"/>
          <w:szCs w:val="24"/>
        </w:rPr>
        <w:t>.</w:t>
      </w:r>
      <w:r w:rsidRPr="009434E0">
        <w:rPr>
          <w:rFonts w:cs="Courier New"/>
          <w:szCs w:val="24"/>
        </w:rPr>
        <w:t>7003</w:t>
      </w:r>
      <w:r w:rsidRPr="006D6195">
        <w:rPr>
          <w:rFonts w:cs="Courier New"/>
          <w:szCs w:val="24"/>
        </w:rPr>
        <w:t xml:space="preserve">  </w:t>
      </w:r>
      <w:r w:rsidRPr="009434E0">
        <w:rPr>
          <w:rFonts w:cs="Courier New"/>
          <w:szCs w:val="24"/>
        </w:rPr>
        <w:t>Restrictions</w:t>
      </w:r>
      <w:r w:rsidRPr="006D6195">
        <w:rPr>
          <w:rFonts w:cs="Courier New"/>
          <w:szCs w:val="24"/>
        </w:rPr>
        <w:t xml:space="preserve"> </w:t>
      </w:r>
      <w:r w:rsidRPr="009434E0">
        <w:rPr>
          <w:rFonts w:cs="Courier New"/>
          <w:szCs w:val="24"/>
        </w:rPr>
        <w:t>on</w:t>
      </w:r>
      <w:r w:rsidRPr="006D6195">
        <w:rPr>
          <w:rFonts w:cs="Courier New"/>
          <w:szCs w:val="24"/>
        </w:rPr>
        <w:t xml:space="preserve"> </w:t>
      </w:r>
      <w:r w:rsidRPr="009434E0">
        <w:rPr>
          <w:rFonts w:cs="Courier New"/>
          <w:szCs w:val="24"/>
        </w:rPr>
        <w:t>acquisition</w:t>
      </w:r>
      <w:r w:rsidRPr="006D6195">
        <w:rPr>
          <w:rFonts w:cs="Courier New"/>
          <w:szCs w:val="24"/>
        </w:rPr>
        <w:t xml:space="preserve"> </w:t>
      </w:r>
      <w:r w:rsidRPr="009434E0">
        <w:rPr>
          <w:rFonts w:cs="Courier New"/>
          <w:szCs w:val="24"/>
        </w:rPr>
        <w:t>of</w:t>
      </w:r>
      <w:r w:rsidRPr="006D6195">
        <w:rPr>
          <w:rFonts w:cs="Courier New"/>
          <w:szCs w:val="24"/>
        </w:rPr>
        <w:t xml:space="preserve"> </w:t>
      </w:r>
      <w:r w:rsidRPr="009434E0">
        <w:rPr>
          <w:rFonts w:cs="Courier New"/>
          <w:szCs w:val="24"/>
        </w:rPr>
        <w:t>specialty</w:t>
      </w:r>
      <w:r w:rsidRPr="006D6195">
        <w:rPr>
          <w:rFonts w:cs="Courier New"/>
          <w:szCs w:val="24"/>
        </w:rPr>
        <w:t xml:space="preserve"> </w:t>
      </w:r>
      <w:r w:rsidRPr="009434E0">
        <w:rPr>
          <w:rFonts w:cs="Courier New"/>
          <w:szCs w:val="24"/>
        </w:rPr>
        <w:t>metals</w:t>
      </w:r>
      <w:r w:rsidRPr="006D6195">
        <w:rPr>
          <w:rFonts w:cs="Courier New"/>
          <w:szCs w:val="24"/>
        </w:rPr>
        <w:t>.</w:t>
      </w:r>
      <w:bookmarkEnd w:id="294"/>
      <w:bookmarkEnd w:id="295"/>
      <w:bookmarkEnd w:id="296"/>
    </w:p>
    <w:p w:rsidR="002D422F" w:rsidRPr="006D6195" w:rsidRDefault="002D422F" w:rsidP="00E65AE8">
      <w:pPr>
        <w:pStyle w:val="Heading4"/>
      </w:pPr>
      <w:r>
        <w:rPr>
          <w:rFonts w:cs="Courier New"/>
          <w:b w:val="0"/>
          <w:szCs w:val="24"/>
        </w:rPr>
        <w:br/>
      </w:r>
      <w:bookmarkStart w:id="297" w:name="_Toc37677072"/>
      <w:bookmarkStart w:id="298" w:name="_Toc37754939"/>
      <w:r w:rsidRPr="004829C6">
        <w:rPr>
          <w:rFonts w:cs="Courier New"/>
          <w:szCs w:val="24"/>
        </w:rPr>
        <w:t>225</w:t>
      </w:r>
      <w:r w:rsidRPr="006D6195">
        <w:rPr>
          <w:rFonts w:cs="Courier New"/>
          <w:szCs w:val="24"/>
        </w:rPr>
        <w:t>.</w:t>
      </w:r>
      <w:r w:rsidRPr="004829C6">
        <w:rPr>
          <w:rFonts w:cs="Courier New"/>
          <w:szCs w:val="24"/>
        </w:rPr>
        <w:t>7003</w:t>
      </w:r>
      <w:r w:rsidRPr="006D6195">
        <w:rPr>
          <w:rFonts w:cs="Courier New"/>
          <w:szCs w:val="24"/>
        </w:rPr>
        <w:t>-</w:t>
      </w:r>
      <w:r w:rsidRPr="004829C6">
        <w:rPr>
          <w:rFonts w:cs="Courier New"/>
          <w:szCs w:val="24"/>
        </w:rPr>
        <w:t>1</w:t>
      </w:r>
      <w:r w:rsidRPr="006D6195">
        <w:rPr>
          <w:rFonts w:cs="Courier New"/>
          <w:szCs w:val="24"/>
        </w:rPr>
        <w:t xml:space="preserve">  </w:t>
      </w:r>
      <w:r w:rsidRPr="004829C6">
        <w:rPr>
          <w:rFonts w:cs="Courier New"/>
          <w:szCs w:val="24"/>
        </w:rPr>
        <w:t>Definitions</w:t>
      </w:r>
      <w:r w:rsidRPr="006D6195">
        <w:rPr>
          <w:rFonts w:cs="Courier New"/>
          <w:szCs w:val="24"/>
        </w:rPr>
        <w:t>.</w:t>
      </w:r>
      <w:bookmarkEnd w:id="297"/>
      <w:bookmarkEnd w:id="298"/>
    </w:p>
    <w:p w:rsidR="002D422F" w:rsidRPr="00E65AE8" w:rsidRDefault="002D422F" w:rsidP="00E65AE8">
      <w:r w:rsidRPr="00E65AE8">
        <w:rPr>
          <w:rFonts w:cs="Courier New"/>
          <w:szCs w:val="24"/>
        </w:rPr>
        <w:t>As used in this section—</w:t>
      </w:r>
    </w:p>
    <w:p w:rsidR="002D422F" w:rsidRDefault="002D422F" w:rsidP="00B87C36">
      <w:pPr>
        <w:pStyle w:val="List1"/>
      </w:pPr>
      <w:r>
        <w:rPr>
          <w:rFonts w:cs="Courier New"/>
        </w:rPr>
        <w:br/>
      </w:r>
      <w:r w:rsidRPr="006D6195">
        <w:rPr>
          <w:rFonts w:cs="Courier New"/>
        </w:rPr>
        <w:t xml:space="preserve">(a)  “Assembly,” “commercial derivative military article,” “commercially available off-the-shelf item,” “component,” “electronic component,” “end item,” “high performance magnet,” “required form,” and “subsystem” are defined in the clause at </w:t>
      </w:r>
      <w:hyperlink r:id="rId255" w:anchor="252.225-7009" w:history="1">
        <w:r w:rsidRPr="00FF5B8B">
          <w:rPr>
            <w:rStyle w:val="Hyperlink"/>
            <w:rFonts w:cs="Courier New"/>
          </w:rPr>
          <w:t>252.225-7009</w:t>
        </w:r>
      </w:hyperlink>
      <w:r w:rsidRPr="006D6195">
        <w:rPr>
          <w:rFonts w:cs="Courier New"/>
        </w:rPr>
        <w:t>, Restriction on Acquisition of Certain Articles Containing Specialty Metals.</w:t>
      </w:r>
    </w:p>
    <w:p w:rsidR="002D422F" w:rsidRDefault="002D422F" w:rsidP="00B87C36">
      <w:pPr>
        <w:pStyle w:val="List1"/>
      </w:pPr>
      <w:r>
        <w:rPr>
          <w:rFonts w:cs="Courier New"/>
        </w:rPr>
        <w:br/>
      </w:r>
      <w:r w:rsidRPr="006D6195">
        <w:rPr>
          <w:rFonts w:cs="Courier New"/>
        </w:rPr>
        <w:t>(b)  “Automotive item”—</w:t>
      </w:r>
    </w:p>
    <w:p w:rsidR="002D422F" w:rsidRDefault="002D422F" w:rsidP="00E65AE8">
      <w:pPr>
        <w:pStyle w:val="List2"/>
      </w:pPr>
      <w:r>
        <w:rPr>
          <w:rFonts w:cs="Courier New"/>
          <w:szCs w:val="24"/>
        </w:rPr>
        <w:br/>
      </w:r>
      <w:r w:rsidRPr="006D6195">
        <w:rPr>
          <w:rFonts w:cs="Courier New"/>
          <w:szCs w:val="24"/>
        </w:rPr>
        <w:t>(1)  Means a self-propelled military transport tactical vehicle, primarily intended for use by military personnel or for carrying cargo, such as—</w:t>
      </w:r>
    </w:p>
    <w:p w:rsidR="002D422F" w:rsidRDefault="002D422F" w:rsidP="00E65AE8">
      <w:pPr>
        <w:pStyle w:val="List3"/>
      </w:pPr>
      <w:r>
        <w:rPr>
          <w:rFonts w:cs="Courier New"/>
          <w:szCs w:val="24"/>
        </w:rPr>
        <w:br/>
      </w:r>
      <w:r w:rsidRPr="006D6195">
        <w:rPr>
          <w:rFonts w:cs="Courier New"/>
          <w:szCs w:val="24"/>
        </w:rPr>
        <w:t>(i)  A high-mobility multipurpose wheeled vehicle;</w:t>
      </w:r>
    </w:p>
    <w:p w:rsidR="002D422F" w:rsidRDefault="002D422F" w:rsidP="00E65AE8">
      <w:pPr>
        <w:pStyle w:val="List3"/>
      </w:pPr>
      <w:r>
        <w:rPr>
          <w:rFonts w:cs="Courier New"/>
          <w:szCs w:val="24"/>
        </w:rPr>
        <w:br/>
      </w:r>
      <w:r w:rsidRPr="006D6195">
        <w:rPr>
          <w:rFonts w:cs="Courier New"/>
          <w:szCs w:val="24"/>
        </w:rPr>
        <w:t>(ii)  An armored personnel carrier; or</w:t>
      </w:r>
    </w:p>
    <w:p w:rsidR="002D422F" w:rsidRDefault="002D422F" w:rsidP="00E65AE8">
      <w:pPr>
        <w:pStyle w:val="List3"/>
      </w:pPr>
      <w:r>
        <w:rPr>
          <w:rFonts w:cs="Courier New"/>
          <w:szCs w:val="24"/>
        </w:rPr>
        <w:br/>
      </w:r>
      <w:r w:rsidRPr="006D6195">
        <w:rPr>
          <w:rFonts w:cs="Courier New"/>
          <w:szCs w:val="24"/>
        </w:rPr>
        <w:t>(iii)  A troop/cargo-carrying truckcar, truck, or van; and</w:t>
      </w:r>
    </w:p>
    <w:p w:rsidR="002D422F" w:rsidRDefault="002D422F" w:rsidP="00E65AE8">
      <w:pPr>
        <w:pStyle w:val="List2"/>
      </w:pPr>
      <w:r>
        <w:rPr>
          <w:rFonts w:cs="Courier New"/>
          <w:szCs w:val="24"/>
        </w:rPr>
        <w:br/>
      </w:r>
      <w:r w:rsidRPr="006D6195">
        <w:rPr>
          <w:rFonts w:cs="Courier New"/>
          <w:szCs w:val="24"/>
        </w:rPr>
        <w:t>(2)  Does not include—</w:t>
      </w:r>
    </w:p>
    <w:p w:rsidR="002D422F" w:rsidRDefault="002D422F" w:rsidP="00E65AE8">
      <w:pPr>
        <w:pStyle w:val="List3"/>
      </w:pPr>
      <w:r>
        <w:rPr>
          <w:rFonts w:cs="Courier New"/>
          <w:szCs w:val="24"/>
        </w:rPr>
        <w:br/>
      </w:r>
      <w:r w:rsidRPr="006D6195">
        <w:rPr>
          <w:rFonts w:cs="Courier New"/>
          <w:szCs w:val="24"/>
        </w:rPr>
        <w:t>(i)  A commercially available off-the-shelf vehicle; or</w:t>
      </w:r>
    </w:p>
    <w:p w:rsidR="002D422F" w:rsidRDefault="002D422F" w:rsidP="00E65AE8">
      <w:pPr>
        <w:pStyle w:val="List3"/>
      </w:pPr>
      <w:r>
        <w:rPr>
          <w:rFonts w:cs="Courier New"/>
          <w:szCs w:val="24"/>
        </w:rPr>
        <w:br/>
      </w:r>
      <w:r w:rsidRPr="006D6195">
        <w:rPr>
          <w:rFonts w:cs="Courier New"/>
          <w:szCs w:val="24"/>
        </w:rPr>
        <w:t>(ii)  Construction equipment (such as bulldozers, excavators, lifts, or loaders) or other self-propelled equipment (such as cranes or aircraft ground support equipment).</w:t>
      </w:r>
    </w:p>
    <w:p w:rsidR="002D422F" w:rsidRDefault="002D422F" w:rsidP="00B87C36">
      <w:pPr>
        <w:pStyle w:val="List1"/>
      </w:pPr>
      <w:r>
        <w:rPr>
          <w:rFonts w:cs="Courier New"/>
        </w:rPr>
        <w:br/>
      </w:r>
      <w:r w:rsidRPr="006D6195">
        <w:rPr>
          <w:rFonts w:cs="Courier New"/>
        </w:rPr>
        <w:t xml:space="preserve">(c)  “Produce” and “specialty metal” are defined in the clauses at </w:t>
      </w:r>
      <w:hyperlink r:id="rId256" w:anchor="252.225-7008" w:history="1">
        <w:r w:rsidRPr="00FF5B8B">
          <w:rPr>
            <w:rStyle w:val="Hyperlink"/>
            <w:rFonts w:cs="Courier New"/>
          </w:rPr>
          <w:t>252.225-7008</w:t>
        </w:r>
      </w:hyperlink>
      <w:r w:rsidRPr="006D6195">
        <w:rPr>
          <w:rFonts w:cs="Courier New"/>
        </w:rPr>
        <w:t xml:space="preserve">, Restriction on Acquisition of Specialty Metals, and </w:t>
      </w:r>
      <w:hyperlink r:id="rId257" w:anchor="252.225-7009" w:history="1">
        <w:r w:rsidRPr="00FF5B8B">
          <w:rPr>
            <w:rStyle w:val="Hyperlink"/>
            <w:rFonts w:cs="Courier New"/>
          </w:rPr>
          <w:t>252.225-7009</w:t>
        </w:r>
      </w:hyperlink>
      <w:r w:rsidRPr="006D6195">
        <w:rPr>
          <w:rFonts w:cs="Courier New"/>
        </w:rPr>
        <w:t xml:space="preserve">, Restriction on Acquisition of Certain Articles Containing Specialty Metals. </w:t>
      </w:r>
    </w:p>
    <w:p w:rsidR="002D422F" w:rsidRDefault="002D422F" w:rsidP="00E65AE8">
      <w:pPr>
        <w:pStyle w:val="Heading4"/>
      </w:pPr>
      <w:r>
        <w:rPr>
          <w:rFonts w:cs="Courier New"/>
          <w:szCs w:val="24"/>
        </w:rPr>
        <w:br/>
      </w:r>
      <w:bookmarkStart w:id="299" w:name="_Toc37677073"/>
      <w:bookmarkStart w:id="300" w:name="_Toc37754940"/>
      <w:r w:rsidRPr="004829C6">
        <w:rPr>
          <w:rFonts w:cs="Courier New"/>
          <w:szCs w:val="24"/>
        </w:rPr>
        <w:t>225</w:t>
      </w:r>
      <w:r w:rsidRPr="006D6195">
        <w:rPr>
          <w:rFonts w:cs="Courier New"/>
          <w:szCs w:val="24"/>
        </w:rPr>
        <w:t>.</w:t>
      </w:r>
      <w:r w:rsidRPr="004829C6">
        <w:rPr>
          <w:rFonts w:cs="Courier New"/>
          <w:szCs w:val="24"/>
        </w:rPr>
        <w:t>7003</w:t>
      </w:r>
      <w:r w:rsidRPr="006D6195">
        <w:rPr>
          <w:rFonts w:cs="Courier New"/>
          <w:szCs w:val="24"/>
        </w:rPr>
        <w:t>-</w:t>
      </w:r>
      <w:r w:rsidRPr="004829C6">
        <w:rPr>
          <w:rFonts w:cs="Courier New"/>
          <w:szCs w:val="24"/>
        </w:rPr>
        <w:t>2</w:t>
      </w:r>
      <w:r w:rsidRPr="006D6195">
        <w:rPr>
          <w:rFonts w:cs="Courier New"/>
          <w:szCs w:val="24"/>
        </w:rPr>
        <w:t xml:space="preserve">  </w:t>
      </w:r>
      <w:r w:rsidRPr="004829C6">
        <w:rPr>
          <w:rFonts w:cs="Courier New"/>
          <w:szCs w:val="24"/>
        </w:rPr>
        <w:t>Restrictions</w:t>
      </w:r>
      <w:r w:rsidRPr="006D6195">
        <w:rPr>
          <w:rFonts w:cs="Courier New"/>
          <w:szCs w:val="24"/>
        </w:rPr>
        <w:t>.</w:t>
      </w:r>
      <w:bookmarkEnd w:id="299"/>
      <w:bookmarkEnd w:id="300"/>
    </w:p>
    <w:p w:rsidR="002D422F" w:rsidRDefault="002D422F" w:rsidP="00B87C36">
      <w:pPr>
        <w:pStyle w:val="List1"/>
      </w:pPr>
      <w:r>
        <w:rPr>
          <w:rFonts w:cs="Courier New"/>
          <w:b/>
        </w:rPr>
        <w:br/>
      </w:r>
      <w:r>
        <w:rPr>
          <w:rFonts w:cs="Courier New"/>
        </w:rPr>
        <w:t xml:space="preserve">(a)  </w:t>
      </w:r>
      <w:r w:rsidRPr="006D6195">
        <w:rPr>
          <w:rFonts w:cs="Courier New"/>
        </w:rPr>
        <w:t>The following restrictions implement 10 U.S.C. 2533b.  Except as provided in</w:t>
      </w:r>
    </w:p>
    <w:p w:rsidR="002D422F" w:rsidRPr="00E65AE8" w:rsidRDefault="00705911" w:rsidP="00E65AE8">
      <w:hyperlink r:id="rId258" w:anchor="225.7003-3" w:history="1">
        <w:r w:rsidR="002D422F" w:rsidRPr="00E65AE8">
          <w:rPr>
            <w:rStyle w:val="Hyperlink"/>
            <w:rFonts w:cs="Courier New"/>
            <w:szCs w:val="24"/>
          </w:rPr>
          <w:t>225.7003-3</w:t>
        </w:r>
      </w:hyperlink>
      <w:r w:rsidR="002D422F" w:rsidRPr="00E65AE8">
        <w:rPr>
          <w:rFonts w:cs="Courier New"/>
          <w:szCs w:val="24"/>
        </w:rPr>
        <w:t>—</w:t>
      </w:r>
    </w:p>
    <w:p w:rsidR="002D422F" w:rsidRDefault="002D422F" w:rsidP="00E65AE8">
      <w:pPr>
        <w:pStyle w:val="List2"/>
      </w:pPr>
      <w:r>
        <w:rPr>
          <w:rFonts w:cs="Courier New"/>
          <w:szCs w:val="24"/>
        </w:rPr>
        <w:br/>
      </w:r>
      <w:r w:rsidRPr="006D6195">
        <w:rPr>
          <w:rFonts w:cs="Courier New"/>
          <w:szCs w:val="24"/>
        </w:rPr>
        <w:t>(</w:t>
      </w:r>
      <w:r>
        <w:rPr>
          <w:rFonts w:cs="Courier New"/>
          <w:szCs w:val="24"/>
        </w:rPr>
        <w:t>1</w:t>
      </w:r>
      <w:r w:rsidRPr="006D6195">
        <w:rPr>
          <w:rFonts w:cs="Courier New"/>
          <w:szCs w:val="24"/>
        </w:rPr>
        <w:t xml:space="preserve">)  Do not acquire the following items, or any components of the followingitems, unless any specialty metals contained in the items or components are melted or produced in the United States (also see guidance at </w:t>
      </w:r>
      <w:hyperlink r:id="rId259" w:anchor="225.7003-2" w:history="1">
        <w:r w:rsidRPr="0002088E">
          <w:rPr>
            <w:rStyle w:val="Hyperlink"/>
            <w:rFonts w:cs="Courier New"/>
            <w:szCs w:val="24"/>
          </w:rPr>
          <w:t>PGI 225.7003-2</w:t>
        </w:r>
      </w:hyperlink>
      <w:r w:rsidRPr="006D6195">
        <w:rPr>
          <w:rFonts w:cs="Courier New"/>
          <w:szCs w:val="24"/>
        </w:rPr>
        <w:t>(a)):</w:t>
      </w:r>
    </w:p>
    <w:p w:rsidR="002D422F" w:rsidRDefault="002D422F" w:rsidP="00E65AE8">
      <w:pPr>
        <w:pStyle w:val="List3"/>
      </w:pPr>
      <w:r>
        <w:rPr>
          <w:rFonts w:cs="Courier New"/>
          <w:szCs w:val="24"/>
        </w:rPr>
        <w:br/>
      </w:r>
      <w:r w:rsidRPr="006D6195">
        <w:rPr>
          <w:rFonts w:cs="Courier New"/>
          <w:szCs w:val="24"/>
        </w:rPr>
        <w:t>(</w:t>
      </w:r>
      <w:r>
        <w:rPr>
          <w:rFonts w:cs="Courier New"/>
          <w:szCs w:val="24"/>
        </w:rPr>
        <w:t>i</w:t>
      </w:r>
      <w:r w:rsidRPr="006D6195">
        <w:rPr>
          <w:rFonts w:cs="Courier New"/>
          <w:szCs w:val="24"/>
        </w:rPr>
        <w:t>)  Aircraft.</w:t>
      </w:r>
    </w:p>
    <w:p w:rsidR="002D422F" w:rsidRDefault="002D422F" w:rsidP="00E65AE8">
      <w:pPr>
        <w:pStyle w:val="List3"/>
      </w:pPr>
      <w:r>
        <w:rPr>
          <w:rFonts w:cs="Courier New"/>
          <w:szCs w:val="24"/>
        </w:rPr>
        <w:lastRenderedPageBreak/>
        <w:br/>
      </w:r>
      <w:r w:rsidRPr="006D6195">
        <w:rPr>
          <w:rFonts w:cs="Courier New"/>
          <w:szCs w:val="24"/>
        </w:rPr>
        <w:t>(</w:t>
      </w:r>
      <w:r>
        <w:rPr>
          <w:rFonts w:cs="Courier New"/>
          <w:szCs w:val="24"/>
        </w:rPr>
        <w:t>ii</w:t>
      </w:r>
      <w:r w:rsidRPr="006D6195">
        <w:rPr>
          <w:rFonts w:cs="Courier New"/>
          <w:szCs w:val="24"/>
        </w:rPr>
        <w:t>)  Missile or space systems.</w:t>
      </w:r>
    </w:p>
    <w:p w:rsidR="002D422F" w:rsidRDefault="002D422F" w:rsidP="00E65AE8">
      <w:pPr>
        <w:pStyle w:val="List3"/>
      </w:pPr>
      <w:r>
        <w:rPr>
          <w:rFonts w:cs="Courier New"/>
          <w:szCs w:val="24"/>
        </w:rPr>
        <w:br/>
      </w:r>
      <w:r w:rsidRPr="006D6195">
        <w:rPr>
          <w:rFonts w:cs="Courier New"/>
          <w:szCs w:val="24"/>
        </w:rPr>
        <w:t>(</w:t>
      </w:r>
      <w:r>
        <w:rPr>
          <w:rFonts w:cs="Courier New"/>
          <w:szCs w:val="24"/>
        </w:rPr>
        <w:t>iii</w:t>
      </w:r>
      <w:r w:rsidRPr="006D6195">
        <w:rPr>
          <w:rFonts w:cs="Courier New"/>
          <w:szCs w:val="24"/>
        </w:rPr>
        <w:t>)  Ships.</w:t>
      </w:r>
    </w:p>
    <w:p w:rsidR="002D422F" w:rsidRDefault="002D422F" w:rsidP="00E65AE8">
      <w:pPr>
        <w:pStyle w:val="List3"/>
      </w:pPr>
      <w:r>
        <w:rPr>
          <w:rFonts w:cs="Courier New"/>
          <w:szCs w:val="24"/>
        </w:rPr>
        <w:br/>
      </w:r>
      <w:r w:rsidRPr="006D6195">
        <w:rPr>
          <w:rFonts w:cs="Courier New"/>
          <w:szCs w:val="24"/>
        </w:rPr>
        <w:t>(</w:t>
      </w:r>
      <w:r>
        <w:rPr>
          <w:rFonts w:cs="Courier New"/>
          <w:szCs w:val="24"/>
        </w:rPr>
        <w:t>iv</w:t>
      </w:r>
      <w:r w:rsidRPr="006D6195">
        <w:rPr>
          <w:rFonts w:cs="Courier New"/>
          <w:szCs w:val="24"/>
        </w:rPr>
        <w:t>)  Tank or automotive items.</w:t>
      </w:r>
    </w:p>
    <w:p w:rsidR="002D422F" w:rsidRDefault="002D422F" w:rsidP="00E65AE8">
      <w:pPr>
        <w:pStyle w:val="List3"/>
      </w:pPr>
      <w:r>
        <w:rPr>
          <w:rFonts w:cs="Courier New"/>
          <w:szCs w:val="24"/>
        </w:rPr>
        <w:br/>
      </w:r>
      <w:r w:rsidRPr="006D6195">
        <w:rPr>
          <w:rFonts w:cs="Courier New"/>
          <w:szCs w:val="24"/>
        </w:rPr>
        <w:t>(</w:t>
      </w:r>
      <w:r>
        <w:rPr>
          <w:rFonts w:cs="Courier New"/>
          <w:szCs w:val="24"/>
        </w:rPr>
        <w:t>v</w:t>
      </w:r>
      <w:r w:rsidRPr="006D6195">
        <w:rPr>
          <w:rFonts w:cs="Courier New"/>
          <w:szCs w:val="24"/>
        </w:rPr>
        <w:t>)  Weapon systems.</w:t>
      </w:r>
    </w:p>
    <w:p w:rsidR="002D422F" w:rsidRDefault="002D422F" w:rsidP="00E65AE8">
      <w:pPr>
        <w:pStyle w:val="List3"/>
      </w:pPr>
      <w:r>
        <w:rPr>
          <w:rFonts w:cs="Courier New"/>
          <w:szCs w:val="24"/>
        </w:rPr>
        <w:br/>
      </w:r>
      <w:r w:rsidRPr="006D6195">
        <w:rPr>
          <w:rFonts w:cs="Courier New"/>
          <w:szCs w:val="24"/>
        </w:rPr>
        <w:t>(</w:t>
      </w:r>
      <w:r>
        <w:rPr>
          <w:rFonts w:cs="Courier New"/>
          <w:szCs w:val="24"/>
        </w:rPr>
        <w:t>vi</w:t>
      </w:r>
      <w:r w:rsidRPr="006D6195">
        <w:rPr>
          <w:rFonts w:cs="Courier New"/>
          <w:szCs w:val="24"/>
        </w:rPr>
        <w:t>)  Ammunition.</w:t>
      </w:r>
    </w:p>
    <w:p w:rsidR="002D422F" w:rsidRDefault="002D422F" w:rsidP="00E65AE8">
      <w:pPr>
        <w:pStyle w:val="List2"/>
      </w:pPr>
      <w:r>
        <w:rPr>
          <w:rFonts w:cs="Courier New"/>
          <w:szCs w:val="24"/>
        </w:rPr>
        <w:br/>
      </w:r>
      <w:r w:rsidRPr="006D6195">
        <w:rPr>
          <w:rFonts w:cs="Courier New"/>
          <w:szCs w:val="24"/>
        </w:rPr>
        <w:t>(</w:t>
      </w:r>
      <w:r>
        <w:rPr>
          <w:rFonts w:cs="Courier New"/>
          <w:szCs w:val="24"/>
        </w:rPr>
        <w:t>2</w:t>
      </w:r>
      <w:r w:rsidRPr="006D6195">
        <w:rPr>
          <w:rFonts w:cs="Courier New"/>
          <w:szCs w:val="24"/>
        </w:rPr>
        <w:t>)  Do not acquire a specialty metal (e.g., raw stock, including bar, billet, slab,wire, plate, and sheet; castings; and forgings) as an end item, unless the specialty metal is melted or produced in the United States.  This restriction applies to specialty metal acquired by a contractor for delivery to DoD as an end item, in addition to specialty metal acquired by DoD directly from the entity that melted or produced the specialty metal.</w:t>
      </w:r>
    </w:p>
    <w:p w:rsidR="002D422F" w:rsidRDefault="002D422F" w:rsidP="00B87C36">
      <w:pPr>
        <w:pStyle w:val="List1"/>
      </w:pPr>
      <w:r>
        <w:rPr>
          <w:rFonts w:cs="Courier New"/>
        </w:rPr>
        <w:br/>
      </w:r>
      <w:r w:rsidRPr="00CB047F">
        <w:rPr>
          <w:rFonts w:cs="Courier New"/>
        </w:rPr>
        <w:t xml:space="preserve">(b)  For more information on specialty metals restrictions and reporting of noncompliances, see </w:t>
      </w:r>
      <w:hyperlink r:id="rId260" w:history="1">
        <w:r w:rsidRPr="00CB047F">
          <w:rPr>
            <w:rStyle w:val="Hyperlink"/>
            <w:rFonts w:cs="Courier New"/>
          </w:rPr>
          <w:t>http://www.acq.osd.mil/dpap/cpic/ic/restrictions_on_specialty_metals_10_usc_2533b.html</w:t>
        </w:r>
      </w:hyperlink>
      <w:r w:rsidRPr="00CB047F">
        <w:rPr>
          <w:rFonts w:cs="Courier New"/>
        </w:rPr>
        <w:t>.</w:t>
      </w:r>
    </w:p>
    <w:p w:rsidR="002D422F" w:rsidRDefault="002D422F" w:rsidP="00E65AE8">
      <w:pPr>
        <w:pStyle w:val="Heading4"/>
      </w:pPr>
      <w:r>
        <w:rPr>
          <w:rFonts w:cs="Courier New"/>
          <w:szCs w:val="24"/>
        </w:rPr>
        <w:br/>
      </w:r>
      <w:bookmarkStart w:id="301" w:name="_Toc37677074"/>
      <w:bookmarkStart w:id="302" w:name="_Toc37754941"/>
      <w:r w:rsidRPr="004829C6">
        <w:rPr>
          <w:rFonts w:cs="Courier New"/>
          <w:szCs w:val="24"/>
        </w:rPr>
        <w:t>225</w:t>
      </w:r>
      <w:r w:rsidRPr="006D6195">
        <w:rPr>
          <w:rFonts w:cs="Courier New"/>
          <w:szCs w:val="24"/>
        </w:rPr>
        <w:t>.</w:t>
      </w:r>
      <w:r w:rsidRPr="004829C6">
        <w:rPr>
          <w:rFonts w:cs="Courier New"/>
          <w:szCs w:val="24"/>
        </w:rPr>
        <w:t>7003</w:t>
      </w:r>
      <w:r w:rsidRPr="006D6195">
        <w:rPr>
          <w:rFonts w:cs="Courier New"/>
          <w:szCs w:val="24"/>
        </w:rPr>
        <w:t>-</w:t>
      </w:r>
      <w:r w:rsidRPr="004829C6">
        <w:rPr>
          <w:rFonts w:cs="Courier New"/>
          <w:szCs w:val="24"/>
        </w:rPr>
        <w:t>3</w:t>
      </w:r>
      <w:r w:rsidRPr="006D6195">
        <w:rPr>
          <w:rFonts w:cs="Courier New"/>
          <w:szCs w:val="24"/>
        </w:rPr>
        <w:t xml:space="preserve">  </w:t>
      </w:r>
      <w:r w:rsidRPr="004829C6">
        <w:rPr>
          <w:rFonts w:cs="Courier New"/>
          <w:szCs w:val="24"/>
        </w:rPr>
        <w:t>Exceptions</w:t>
      </w:r>
      <w:r w:rsidRPr="006D6195">
        <w:rPr>
          <w:rFonts w:cs="Courier New"/>
          <w:szCs w:val="24"/>
        </w:rPr>
        <w:t>.</w:t>
      </w:r>
      <w:bookmarkEnd w:id="301"/>
      <w:bookmarkEnd w:id="302"/>
    </w:p>
    <w:p w:rsidR="002D422F" w:rsidRDefault="002D422F" w:rsidP="00B87C36">
      <w:pPr>
        <w:pStyle w:val="List1"/>
      </w:pPr>
      <w:r>
        <w:rPr>
          <w:rFonts w:cs="Courier New"/>
          <w:b/>
        </w:rPr>
        <w:br/>
      </w:r>
      <w:r w:rsidRPr="006D6195">
        <w:rPr>
          <w:rFonts w:cs="Courier New"/>
        </w:rPr>
        <w:t xml:space="preserve">(a)  Acquisitions in the following categories are not subject to the restrictions in </w:t>
      </w:r>
      <w:hyperlink r:id="rId261" w:anchor="225.7003-2" w:history="1">
        <w:r w:rsidRPr="00FF5B8B">
          <w:rPr>
            <w:rStyle w:val="Hyperlink"/>
            <w:rFonts w:cs="Courier New"/>
          </w:rPr>
          <w:t>225.7003-2</w:t>
        </w:r>
      </w:hyperlink>
      <w:r w:rsidRPr="006D6195">
        <w:rPr>
          <w:rFonts w:cs="Courier New"/>
        </w:rPr>
        <w:t>:</w:t>
      </w:r>
    </w:p>
    <w:p w:rsidR="002D422F" w:rsidRDefault="002D422F" w:rsidP="00E65AE8">
      <w:pPr>
        <w:pStyle w:val="List2"/>
      </w:pPr>
      <w:r>
        <w:rPr>
          <w:rFonts w:cs="Courier New"/>
          <w:szCs w:val="24"/>
        </w:rPr>
        <w:br/>
      </w:r>
      <w:r w:rsidRPr="006D6195">
        <w:rPr>
          <w:rFonts w:cs="Courier New"/>
          <w:szCs w:val="24"/>
        </w:rPr>
        <w:t>(1)  Acquisitions at or below the simplified acquisition threshold.</w:t>
      </w:r>
    </w:p>
    <w:p w:rsidR="002D422F" w:rsidRDefault="002D422F" w:rsidP="00E65AE8">
      <w:pPr>
        <w:pStyle w:val="List2"/>
      </w:pPr>
      <w:r>
        <w:rPr>
          <w:rFonts w:cs="Courier New"/>
          <w:szCs w:val="24"/>
        </w:rPr>
        <w:br/>
      </w:r>
      <w:r w:rsidRPr="006D6195">
        <w:rPr>
          <w:rFonts w:cs="Courier New"/>
          <w:szCs w:val="24"/>
        </w:rPr>
        <w:t>(2)  Acquisitions outside the United States in support of combat operations.</w:t>
      </w:r>
    </w:p>
    <w:p w:rsidR="002D422F" w:rsidRDefault="002D422F" w:rsidP="00E65AE8">
      <w:pPr>
        <w:pStyle w:val="List2"/>
      </w:pPr>
      <w:r>
        <w:rPr>
          <w:rFonts w:cs="Courier New"/>
          <w:szCs w:val="24"/>
        </w:rPr>
        <w:br/>
      </w:r>
      <w:r w:rsidRPr="006D6195">
        <w:rPr>
          <w:rFonts w:cs="Courier New"/>
          <w:szCs w:val="24"/>
        </w:rPr>
        <w:t xml:space="preserve">(3)  Acquisitions in support of contingency operations. </w:t>
      </w:r>
    </w:p>
    <w:p w:rsidR="002D422F" w:rsidRDefault="002D422F" w:rsidP="00E65AE8">
      <w:pPr>
        <w:pStyle w:val="List2"/>
      </w:pPr>
      <w:r>
        <w:rPr>
          <w:rFonts w:cs="Courier New"/>
          <w:szCs w:val="24"/>
        </w:rPr>
        <w:br/>
      </w:r>
      <w:r w:rsidRPr="006D6195">
        <w:rPr>
          <w:rFonts w:cs="Courier New"/>
          <w:szCs w:val="24"/>
        </w:rPr>
        <w:t>(4)  Acquisitions for which the use of other than competitive procedures has been approved on the basis of unusual and compelling urgency in accordance with FAR 6.302-2.</w:t>
      </w:r>
    </w:p>
    <w:p w:rsidR="002D422F" w:rsidRDefault="002D422F" w:rsidP="00E65AE8">
      <w:pPr>
        <w:pStyle w:val="List2"/>
      </w:pPr>
      <w:r>
        <w:rPr>
          <w:rFonts w:cs="Courier New"/>
          <w:szCs w:val="24"/>
        </w:rPr>
        <w:br/>
      </w:r>
      <w:r w:rsidRPr="006D6195">
        <w:rPr>
          <w:rFonts w:cs="Courier New"/>
          <w:szCs w:val="24"/>
        </w:rPr>
        <w:t xml:space="preserve">(5)  Acquisitions of items specifically for commissary resale. </w:t>
      </w:r>
    </w:p>
    <w:p w:rsidR="002D422F" w:rsidRDefault="002D422F" w:rsidP="00E65AE8">
      <w:pPr>
        <w:pStyle w:val="List2"/>
      </w:pPr>
      <w:r>
        <w:rPr>
          <w:rFonts w:cs="Courier New"/>
          <w:szCs w:val="24"/>
        </w:rPr>
        <w:br/>
      </w:r>
      <w:r w:rsidRPr="006D6195">
        <w:rPr>
          <w:rFonts w:cs="Courier New"/>
          <w:szCs w:val="24"/>
        </w:rPr>
        <w:t>(6)  Acquisitions of items for test and evaluation under the foreign comparative testing program (10 U.S.C. 2350a(g)).  However, this exception does not apply to any acquisitions under follow-on production contracts.</w:t>
      </w:r>
    </w:p>
    <w:p w:rsidR="002D422F" w:rsidRDefault="002D422F" w:rsidP="00B87C36">
      <w:pPr>
        <w:pStyle w:val="List1"/>
      </w:pPr>
      <w:r>
        <w:rPr>
          <w:rFonts w:cs="Courier New"/>
        </w:rPr>
        <w:br/>
      </w:r>
      <w:r w:rsidRPr="006D6195">
        <w:rPr>
          <w:rFonts w:cs="Courier New"/>
        </w:rPr>
        <w:t xml:space="preserve">(b)  One or more of the following exceptions may apply to an end item or component that includes any of the following, under a prime contract or subcontract at any tier.  The restrictions in </w:t>
      </w:r>
      <w:hyperlink r:id="rId262" w:anchor="225.7003-2" w:history="1">
        <w:r w:rsidRPr="00FF5B8B">
          <w:rPr>
            <w:rStyle w:val="Hyperlink"/>
            <w:rFonts w:cs="Courier New"/>
          </w:rPr>
          <w:t>225.7003-2</w:t>
        </w:r>
      </w:hyperlink>
      <w:r w:rsidRPr="006D6195">
        <w:rPr>
          <w:rFonts w:cs="Courier New"/>
        </w:rPr>
        <w:t xml:space="preserve"> do not apply to the following:</w:t>
      </w:r>
    </w:p>
    <w:p w:rsidR="002D422F" w:rsidRDefault="002D422F" w:rsidP="00E65AE8">
      <w:pPr>
        <w:pStyle w:val="List2"/>
      </w:pPr>
      <w:r>
        <w:rPr>
          <w:rFonts w:cs="Courier New"/>
          <w:szCs w:val="24"/>
        </w:rPr>
        <w:lastRenderedPageBreak/>
        <w:br/>
      </w:r>
      <w:r w:rsidRPr="006D6195">
        <w:rPr>
          <w:rFonts w:cs="Courier New"/>
          <w:szCs w:val="24"/>
        </w:rPr>
        <w:t>(1)  Electronic components, unless the Secretary of Defense, upon the recommendation of the Strategic Materials Protection Board pursuant to 10 U.S.C. 187, determines that the domestic availability of a particular electronic component is critical to national security.</w:t>
      </w:r>
    </w:p>
    <w:p w:rsidR="002D422F" w:rsidRDefault="002D422F" w:rsidP="00E65AE8">
      <w:pPr>
        <w:pStyle w:val="List2"/>
      </w:pPr>
      <w:r>
        <w:rPr>
          <w:rFonts w:cs="Courier New"/>
          <w:szCs w:val="24"/>
        </w:rPr>
        <w:br/>
      </w:r>
      <w:r w:rsidRPr="006D6195">
        <w:rPr>
          <w:rFonts w:cs="Courier New"/>
          <w:szCs w:val="24"/>
        </w:rPr>
        <w:t>(2)(i)  Commercially available off-the-shelf (COTS) items containing specialty metals, except the restrictions do apply to contracts or subcontracts for the acquisition of—</w:t>
      </w:r>
    </w:p>
    <w:p w:rsidR="002D422F" w:rsidRDefault="002D422F" w:rsidP="00E65AE8">
      <w:pPr>
        <w:pStyle w:val="List4"/>
      </w:pPr>
      <w:r>
        <w:rPr>
          <w:rFonts w:cs="Courier New"/>
          <w:szCs w:val="24"/>
        </w:rPr>
        <w:br/>
      </w:r>
      <w:r w:rsidRPr="006D6195">
        <w:rPr>
          <w:rFonts w:cs="Courier New"/>
          <w:szCs w:val="24"/>
        </w:rPr>
        <w:t>(A)  Specialty metal mill products, such as bar, billet, slab, wire, plate, and sheet, that have not been incorporated into end items, subsystems, assemblies, or components.  Specialty metal supply contracts issued by COTS producers are not subcontracts for the purposes of this exception;</w:t>
      </w:r>
    </w:p>
    <w:p w:rsidR="002D422F" w:rsidRDefault="002D422F" w:rsidP="00E65AE8">
      <w:pPr>
        <w:pStyle w:val="List4"/>
      </w:pPr>
      <w:r>
        <w:rPr>
          <w:rFonts w:cs="Courier New"/>
          <w:szCs w:val="24"/>
        </w:rPr>
        <w:br/>
      </w:r>
      <w:r w:rsidRPr="006D6195">
        <w:rPr>
          <w:rFonts w:cs="Courier New"/>
          <w:szCs w:val="24"/>
        </w:rPr>
        <w:t>(B)  Forgings or castings of specialty metals, unless the forgings or castings are incorporated into COTS end items, subsystems, or assemblies;</w:t>
      </w:r>
    </w:p>
    <w:p w:rsidR="002D422F" w:rsidRDefault="002D422F" w:rsidP="00E65AE8">
      <w:pPr>
        <w:pStyle w:val="List4"/>
      </w:pPr>
      <w:r>
        <w:rPr>
          <w:rFonts w:cs="Courier New"/>
          <w:szCs w:val="24"/>
        </w:rPr>
        <w:br/>
      </w:r>
      <w:r w:rsidRPr="006D6195">
        <w:rPr>
          <w:rFonts w:cs="Courier New"/>
          <w:szCs w:val="24"/>
        </w:rPr>
        <w:t xml:space="preserve">(C)  Commercially available high performance magnets that contain specialty metal, unless such high performance magnets are incorporated into COTS end items or subsystems (see </w:t>
      </w:r>
      <w:hyperlink r:id="rId263" w:anchor="225.7003-3" w:history="1">
        <w:r w:rsidRPr="0002088E">
          <w:rPr>
            <w:rStyle w:val="Hyperlink"/>
            <w:rFonts w:cs="Courier New"/>
            <w:szCs w:val="24"/>
          </w:rPr>
          <w:t>PGI 225.7003-3</w:t>
        </w:r>
      </w:hyperlink>
      <w:r w:rsidRPr="006D6195">
        <w:rPr>
          <w:rFonts w:cs="Courier New"/>
          <w:szCs w:val="24"/>
        </w:rPr>
        <w:t>(b)(6) for a table of applicability of specialty metals restrictions to magnets); and</w:t>
      </w:r>
    </w:p>
    <w:p w:rsidR="002D422F" w:rsidRDefault="002D422F" w:rsidP="00E65AE8">
      <w:pPr>
        <w:pStyle w:val="List4"/>
      </w:pPr>
      <w:r>
        <w:rPr>
          <w:rFonts w:cs="Courier New"/>
          <w:szCs w:val="24"/>
        </w:rPr>
        <w:br/>
      </w:r>
      <w:r w:rsidRPr="006D6195">
        <w:rPr>
          <w:rFonts w:cs="Courier New"/>
          <w:szCs w:val="24"/>
        </w:rPr>
        <w:t>(D)  COTS fasteners, unless—</w:t>
      </w:r>
    </w:p>
    <w:p w:rsidR="002D422F" w:rsidRDefault="002D422F" w:rsidP="00E65AE8">
      <w:pPr>
        <w:pStyle w:val="List2"/>
      </w:pPr>
      <w:r>
        <w:rPr>
          <w:rFonts w:cs="Courier New"/>
        </w:rPr>
        <w:br/>
      </w:r>
      <w:r w:rsidRPr="006D6195">
        <w:rPr>
          <w:rFonts w:cs="Courier New"/>
        </w:rPr>
        <w:t>(</w:t>
      </w:r>
      <w:r w:rsidRPr="006D6195">
        <w:rPr>
          <w:rFonts w:cs="Courier New"/>
          <w:i/>
        </w:rPr>
        <w:t>1</w:t>
      </w:r>
      <w:r w:rsidRPr="006D6195">
        <w:rPr>
          <w:rFonts w:cs="Courier New"/>
        </w:rPr>
        <w:t>)  The fasteners are incorporated into COTS end items, subsystems, or assemblies; or</w:t>
      </w:r>
    </w:p>
    <w:p w:rsidR="002D422F" w:rsidRDefault="002D422F" w:rsidP="00E65AE8">
      <w:pPr>
        <w:pStyle w:val="List2"/>
      </w:pPr>
      <w:r>
        <w:rPr>
          <w:rFonts w:cs="Courier New"/>
        </w:rPr>
        <w:br/>
      </w:r>
      <w:r w:rsidRPr="006D6195">
        <w:rPr>
          <w:rFonts w:cs="Courier New"/>
        </w:rPr>
        <w:t>(</w:t>
      </w:r>
      <w:r w:rsidRPr="006D6195">
        <w:rPr>
          <w:rFonts w:cs="Courier New"/>
          <w:i/>
        </w:rPr>
        <w:t>2</w:t>
      </w:r>
      <w:r w:rsidRPr="006D6195">
        <w:rPr>
          <w:rFonts w:cs="Courier New"/>
        </w:rPr>
        <w:t>)  The fasteners qualify for the commercial item exception in paragraph (b)(3) of this subsection.</w:t>
      </w:r>
    </w:p>
    <w:p w:rsidR="002D422F" w:rsidRDefault="002D422F" w:rsidP="00E65AE8">
      <w:pPr>
        <w:pStyle w:val="List3"/>
      </w:pPr>
      <w:r>
        <w:rPr>
          <w:rFonts w:cs="Courier New"/>
          <w:szCs w:val="24"/>
        </w:rPr>
        <w:br/>
      </w:r>
      <w:r w:rsidRPr="006D6195">
        <w:rPr>
          <w:rFonts w:cs="Courier New"/>
          <w:szCs w:val="24"/>
        </w:rPr>
        <w:t xml:space="preserve">(ii)  If this exception is used for an acquisition of COTS end items valued at $5 million or more per item, the acquiring department or agency shall submit an annual report to the Director, Defense Procurement and Acquisition Policy, in accordance with the procedures at </w:t>
      </w:r>
      <w:hyperlink r:id="rId264" w:anchor="225.7003-3" w:history="1">
        <w:r w:rsidRPr="0002088E">
          <w:rPr>
            <w:rStyle w:val="Hyperlink"/>
            <w:rFonts w:cs="Courier New"/>
            <w:szCs w:val="24"/>
          </w:rPr>
          <w:t>PGI 225.7003-3</w:t>
        </w:r>
      </w:hyperlink>
      <w:r w:rsidRPr="006D6195">
        <w:rPr>
          <w:rFonts w:cs="Courier New"/>
          <w:szCs w:val="24"/>
        </w:rPr>
        <w:t>(b)(2).</w:t>
      </w:r>
    </w:p>
    <w:p w:rsidR="002D422F" w:rsidRDefault="002D422F" w:rsidP="00E65AE8">
      <w:pPr>
        <w:pStyle w:val="List2"/>
      </w:pPr>
      <w:r>
        <w:br/>
      </w:r>
      <w:r w:rsidRPr="006D6195">
        <w:t>(3)  Fasteners that are commercial items and are acquired under a contract or subcontract with a manufacturer of such fasteners, if the manufacturer has certified that it will purchase, during the relevant calendar year, an amount of domestically melted or produced specialty metal, in the required form, for use in the production of fasteners for sale to DoD and other customers, that is not less than 50 percent of the total amount of the specialty metal that the manufacturer will purchase to carry out the production of such fasteners for all customers.</w:t>
      </w:r>
    </w:p>
    <w:p w:rsidR="002D422F" w:rsidRDefault="002D422F" w:rsidP="00E65AE8">
      <w:pPr>
        <w:pStyle w:val="List2"/>
      </w:pPr>
      <w:r>
        <w:rPr>
          <w:rFonts w:cs="Courier New"/>
          <w:szCs w:val="24"/>
        </w:rPr>
        <w:br/>
      </w:r>
      <w:r w:rsidRPr="006D6195">
        <w:rPr>
          <w:rFonts w:cs="Courier New"/>
          <w:szCs w:val="24"/>
        </w:rPr>
        <w:t xml:space="preserve">(4)  Items listed in </w:t>
      </w:r>
      <w:hyperlink r:id="rId265" w:anchor="225.7003-2" w:history="1">
        <w:r w:rsidRPr="00FF5B8B">
          <w:rPr>
            <w:rStyle w:val="Hyperlink"/>
            <w:rFonts w:cs="Courier New"/>
            <w:szCs w:val="24"/>
          </w:rPr>
          <w:t>225.7003-2</w:t>
        </w:r>
      </w:hyperlink>
      <w:r w:rsidRPr="006D6195">
        <w:rPr>
          <w:rFonts w:cs="Courier New"/>
          <w:szCs w:val="24"/>
        </w:rPr>
        <w:t>(a), manufactured in a qualifying country or containing specialty metals melted or produced in a qualifying country.</w:t>
      </w:r>
    </w:p>
    <w:p w:rsidR="002D422F" w:rsidRDefault="002D422F" w:rsidP="00E65AE8">
      <w:pPr>
        <w:pStyle w:val="List2"/>
      </w:pPr>
      <w:r>
        <w:rPr>
          <w:rFonts w:cs="Courier New"/>
          <w:szCs w:val="24"/>
        </w:rPr>
        <w:lastRenderedPageBreak/>
        <w:br/>
      </w:r>
      <w:r w:rsidRPr="006D6195">
        <w:rPr>
          <w:rFonts w:cs="Courier New"/>
          <w:szCs w:val="24"/>
        </w:rPr>
        <w:t xml:space="preserve">(5)  Specialty metal in any of the items listed in </w:t>
      </w:r>
      <w:hyperlink r:id="rId266" w:anchor="225.7003-2" w:history="1">
        <w:r w:rsidRPr="00FF5B8B">
          <w:rPr>
            <w:rStyle w:val="Hyperlink"/>
            <w:rFonts w:cs="Courier New"/>
            <w:szCs w:val="24"/>
          </w:rPr>
          <w:t>225.7003-2</w:t>
        </w:r>
      </w:hyperlink>
      <w:r w:rsidRPr="006D6195">
        <w:rPr>
          <w:rFonts w:cs="Courier New"/>
          <w:szCs w:val="24"/>
        </w:rPr>
        <w:t xml:space="preserve"> if the USD(AT&amp;L), or an official authorized in accordance with paragraph (b)(5)(i) of this subsection, determines that specialty metal melted or produced in the United States cannot be acquired as and when needed at a fair and reasonable price in a satisfactory quality, a sufficient quantity, and the required form (i.e., a domestic nonavailability determination).  See guidance in </w:t>
      </w:r>
      <w:hyperlink r:id="rId267" w:anchor="225.7003-3" w:history="1">
        <w:r w:rsidRPr="0002088E">
          <w:rPr>
            <w:rStyle w:val="Hyperlink"/>
            <w:rFonts w:cs="Courier New"/>
            <w:szCs w:val="24"/>
          </w:rPr>
          <w:t>PGI 225.7003-3</w:t>
        </w:r>
      </w:hyperlink>
      <w:r w:rsidRPr="006D6195">
        <w:rPr>
          <w:rFonts w:cs="Courier New"/>
          <w:szCs w:val="24"/>
        </w:rPr>
        <w:t>(b)(5).</w:t>
      </w:r>
    </w:p>
    <w:p w:rsidR="002D422F" w:rsidRDefault="002D422F" w:rsidP="00E65AE8">
      <w:pPr>
        <w:pStyle w:val="List3"/>
      </w:pPr>
      <w:r>
        <w:rPr>
          <w:rFonts w:cs="Courier New"/>
          <w:szCs w:val="24"/>
        </w:rPr>
        <w:br/>
      </w:r>
      <w:r w:rsidRPr="006D6195">
        <w:rPr>
          <w:rFonts w:cs="Courier New"/>
          <w:szCs w:val="24"/>
        </w:rPr>
        <w:t xml:space="preserve">(i)  The Secretary of the military department concerned is authorized, without power of redelegation, to make a domestic nonavailability determination that applies to only one contract. </w:t>
      </w:r>
      <w:r>
        <w:rPr>
          <w:rFonts w:cs="Courier New"/>
          <w:szCs w:val="24"/>
        </w:rPr>
        <w:t xml:space="preserve"> </w:t>
      </w:r>
      <w:r w:rsidRPr="006D6195">
        <w:rPr>
          <w:rFonts w:cs="Courier New"/>
          <w:szCs w:val="24"/>
        </w:rPr>
        <w:t>The supporting documentation for the determination shall include—</w:t>
      </w:r>
    </w:p>
    <w:p w:rsidR="002D422F" w:rsidRDefault="002D422F" w:rsidP="00E65AE8">
      <w:pPr>
        <w:pStyle w:val="List4"/>
      </w:pPr>
      <w:r>
        <w:rPr>
          <w:rFonts w:cs="Courier New"/>
          <w:szCs w:val="24"/>
        </w:rPr>
        <w:br/>
      </w:r>
      <w:r w:rsidRPr="006D6195">
        <w:rPr>
          <w:rFonts w:cs="Courier New"/>
          <w:szCs w:val="24"/>
        </w:rPr>
        <w:t>(A)  An analysis of alternatives that would not require a domestic nonavailability determination; and</w:t>
      </w:r>
    </w:p>
    <w:p w:rsidR="002D422F" w:rsidRDefault="002D422F" w:rsidP="00E65AE8">
      <w:pPr>
        <w:pStyle w:val="List4"/>
      </w:pPr>
      <w:r>
        <w:rPr>
          <w:rFonts w:cs="Courier New"/>
          <w:szCs w:val="24"/>
        </w:rPr>
        <w:br/>
      </w:r>
      <w:r w:rsidRPr="006D6195">
        <w:rPr>
          <w:rFonts w:cs="Courier New"/>
          <w:szCs w:val="24"/>
        </w:rPr>
        <w:t>(B)  Written documentation by the requiring activity, with specificity, why such alternatives are unacceptable.</w:t>
      </w:r>
    </w:p>
    <w:p w:rsidR="002D422F" w:rsidRDefault="002D422F" w:rsidP="00E65AE8">
      <w:pPr>
        <w:pStyle w:val="List3"/>
      </w:pPr>
      <w:r>
        <w:rPr>
          <w:rFonts w:cs="Courier New"/>
          <w:szCs w:val="24"/>
        </w:rPr>
        <w:br/>
      </w:r>
      <w:r w:rsidRPr="006D6195">
        <w:rPr>
          <w:rFonts w:cs="Courier New"/>
          <w:szCs w:val="24"/>
        </w:rPr>
        <w:t>(ii)  A domestic nonavailability determination that applies to more than one contract (i.e., a class domestic nonavailability determination), requires the approval of the USD(AT&amp;L).</w:t>
      </w:r>
    </w:p>
    <w:p w:rsidR="002D422F" w:rsidRDefault="002D422F" w:rsidP="00E65AE8">
      <w:pPr>
        <w:pStyle w:val="List4"/>
      </w:pPr>
      <w:r>
        <w:rPr>
          <w:rFonts w:cs="Courier New"/>
          <w:szCs w:val="24"/>
        </w:rPr>
        <w:br/>
      </w:r>
      <w:r w:rsidRPr="006D6195">
        <w:rPr>
          <w:rFonts w:cs="Courier New"/>
          <w:szCs w:val="24"/>
        </w:rPr>
        <w:t>(A)  At least 30 days before making a domestic nonavailability determination that would apply to more than one contract, the USD(AT&amp;L) will, to the maximum extent practicable, and in a manner consistent with the protection of national security and confidential business information—</w:t>
      </w:r>
    </w:p>
    <w:p w:rsidR="002D422F" w:rsidRDefault="002D422F" w:rsidP="00E65AE8">
      <w:pPr>
        <w:pStyle w:val="List2"/>
      </w:pPr>
      <w:r>
        <w:rPr>
          <w:rFonts w:cs="Courier New"/>
        </w:rPr>
        <w:br/>
      </w:r>
      <w:r w:rsidRPr="006D6195">
        <w:rPr>
          <w:rFonts w:cs="Courier New"/>
        </w:rPr>
        <w:t>(</w:t>
      </w:r>
      <w:r w:rsidRPr="006D6195">
        <w:rPr>
          <w:rFonts w:cs="Courier New"/>
          <w:i/>
        </w:rPr>
        <w:t>1</w:t>
      </w:r>
      <w:r w:rsidRPr="006D6195">
        <w:rPr>
          <w:rFonts w:cs="Courier New"/>
        </w:rPr>
        <w:t>)  Publish a notice on the Federal Business Opportunities website (</w:t>
      </w:r>
      <w:hyperlink r:id="rId268" w:history="1">
        <w:r w:rsidRPr="006D6195">
          <w:rPr>
            <w:rStyle w:val="Hyperlink"/>
            <w:rFonts w:cs="Courier New"/>
          </w:rPr>
          <w:t>www.FedBizOpps.gov</w:t>
        </w:r>
      </w:hyperlink>
      <w:r w:rsidRPr="006D6195">
        <w:rPr>
          <w:rFonts w:cs="Courier New"/>
        </w:rPr>
        <w:t xml:space="preserve"> or any successor site) of the intent to make the domestic nonavailability determination; and</w:t>
      </w:r>
    </w:p>
    <w:p w:rsidR="002D422F" w:rsidRDefault="002D422F" w:rsidP="00E65AE8">
      <w:pPr>
        <w:pStyle w:val="List2"/>
      </w:pPr>
      <w:r>
        <w:rPr>
          <w:rFonts w:cs="Courier New"/>
        </w:rPr>
        <w:br/>
      </w:r>
      <w:r w:rsidRPr="006D6195">
        <w:rPr>
          <w:rFonts w:cs="Courier New"/>
        </w:rPr>
        <w:t>(</w:t>
      </w:r>
      <w:r w:rsidRPr="006D6195">
        <w:rPr>
          <w:rFonts w:cs="Courier New"/>
          <w:i/>
        </w:rPr>
        <w:t>2</w:t>
      </w:r>
      <w:r w:rsidRPr="006D6195">
        <w:rPr>
          <w:rFonts w:cs="Courier New"/>
        </w:rPr>
        <w:t>)  Solicit information relevant to such notice from interested parties, including producers of specialty metal mill products.</w:t>
      </w:r>
    </w:p>
    <w:p w:rsidR="002D422F" w:rsidRDefault="002D422F" w:rsidP="00E65AE8">
      <w:pPr>
        <w:pStyle w:val="List4"/>
      </w:pPr>
      <w:r>
        <w:rPr>
          <w:rFonts w:cs="Courier New"/>
          <w:szCs w:val="24"/>
        </w:rPr>
        <w:br/>
      </w:r>
      <w:r w:rsidRPr="006D6195">
        <w:rPr>
          <w:rFonts w:cs="Courier New"/>
          <w:szCs w:val="24"/>
        </w:rPr>
        <w:t>(B)  The USD(AT&amp;L)—</w:t>
      </w:r>
    </w:p>
    <w:p w:rsidR="002D422F" w:rsidRDefault="002D422F" w:rsidP="00E65AE8">
      <w:pPr>
        <w:pStyle w:val="List2"/>
      </w:pPr>
      <w:r>
        <w:rPr>
          <w:rFonts w:cs="Courier New"/>
        </w:rPr>
        <w:br/>
      </w:r>
      <w:r w:rsidRPr="006D6195">
        <w:rPr>
          <w:rFonts w:cs="Courier New"/>
        </w:rPr>
        <w:t>(</w:t>
      </w:r>
      <w:r w:rsidRPr="006D6195">
        <w:rPr>
          <w:rFonts w:cs="Courier New"/>
          <w:i/>
        </w:rPr>
        <w:t>1</w:t>
      </w:r>
      <w:r w:rsidRPr="006D6195">
        <w:rPr>
          <w:rFonts w:cs="Courier New"/>
        </w:rPr>
        <w:t>)  Will take into consideration all information submitted in response to the notice in making a class domestic nonavailability determination;</w:t>
      </w:r>
    </w:p>
    <w:p w:rsidR="002D422F" w:rsidRDefault="002D422F" w:rsidP="00E65AE8">
      <w:pPr>
        <w:pStyle w:val="List2"/>
      </w:pPr>
      <w:r>
        <w:rPr>
          <w:rFonts w:cs="Courier New"/>
        </w:rPr>
        <w:br/>
      </w:r>
      <w:r w:rsidRPr="006D6195">
        <w:rPr>
          <w:rFonts w:cs="Courier New"/>
        </w:rPr>
        <w:t>(</w:t>
      </w:r>
      <w:r w:rsidRPr="006D6195">
        <w:rPr>
          <w:rFonts w:cs="Courier New"/>
          <w:i/>
        </w:rPr>
        <w:t>2</w:t>
      </w:r>
      <w:r w:rsidRPr="006D6195">
        <w:rPr>
          <w:rFonts w:cs="Courier New"/>
        </w:rPr>
        <w:t>)  May consider other relevant information that cannot be made part of the public record consistent with the protection of national security information and confidential business information; and</w:t>
      </w:r>
    </w:p>
    <w:p w:rsidR="002D422F" w:rsidRDefault="002D422F" w:rsidP="00E65AE8">
      <w:pPr>
        <w:pStyle w:val="List2"/>
      </w:pPr>
      <w:r>
        <w:rPr>
          <w:rFonts w:cs="Courier New"/>
        </w:rPr>
        <w:br/>
      </w:r>
      <w:r w:rsidRPr="006D6195">
        <w:rPr>
          <w:rFonts w:cs="Courier New"/>
        </w:rPr>
        <w:t>(</w:t>
      </w:r>
      <w:r w:rsidRPr="006D6195">
        <w:rPr>
          <w:rFonts w:cs="Courier New"/>
          <w:i/>
        </w:rPr>
        <w:t>3</w:t>
      </w:r>
      <w:r w:rsidRPr="006D6195">
        <w:rPr>
          <w:rFonts w:cs="Courier New"/>
        </w:rPr>
        <w:t xml:space="preserve">)  Will ensure that any such domestic nonavailability determination and the rationale for the determination are made publicly available to the maximum extent </w:t>
      </w:r>
      <w:r w:rsidRPr="006D6195">
        <w:rPr>
          <w:rFonts w:cs="Courier New"/>
        </w:rPr>
        <w:lastRenderedPageBreak/>
        <w:t>consistent with the protection of national security and confidential business information.</w:t>
      </w:r>
    </w:p>
    <w:p w:rsidR="002D422F" w:rsidRDefault="002D422F" w:rsidP="00E65AE8">
      <w:pPr>
        <w:pStyle w:val="List2"/>
      </w:pPr>
      <w:r>
        <w:br/>
      </w:r>
      <w:r w:rsidRPr="006D6195">
        <w:t xml:space="preserve">(6)  End items containing a minimal amount of otherwise noncompliant specialty metals (i.e., specialty metals not melted or produced in the United States that are not covered by another exception listed in this paragraph (b)), if the total weight of noncompliant specialty metal does not exceed 2 percent of the total weight of all specialty metal in the end item.  This exception does not apply to high performance magnets containing specialty metals.  See </w:t>
      </w:r>
      <w:hyperlink r:id="rId269" w:anchor="225.7003-3" w:history="1">
        <w:r w:rsidRPr="009E0F55">
          <w:rPr>
            <w:rStyle w:val="Hyperlink"/>
            <w:rFonts w:cs="Courier New"/>
            <w:szCs w:val="24"/>
          </w:rPr>
          <w:t>PGI 225.7003-3</w:t>
        </w:r>
      </w:hyperlink>
      <w:r w:rsidRPr="006D6195">
        <w:t>(b)(6) for a table of applicability of specialty metals restrictions to magnets.</w:t>
      </w:r>
    </w:p>
    <w:p w:rsidR="002D422F" w:rsidRDefault="002D422F" w:rsidP="00B87C36">
      <w:pPr>
        <w:pStyle w:val="List1"/>
      </w:pPr>
      <w:r>
        <w:rPr>
          <w:rFonts w:cs="Courier New"/>
        </w:rPr>
        <w:br/>
      </w:r>
      <w:r w:rsidRPr="006D6195">
        <w:rPr>
          <w:rFonts w:cs="Courier New"/>
        </w:rPr>
        <w:t xml:space="preserve">(c)  </w:t>
      </w:r>
      <w:r w:rsidRPr="006D6195">
        <w:rPr>
          <w:rFonts w:cs="Courier New"/>
          <w:i/>
        </w:rPr>
        <w:t>Compliance for</w:t>
      </w:r>
      <w:r w:rsidRPr="006D6195">
        <w:rPr>
          <w:rFonts w:cs="Courier New"/>
        </w:rPr>
        <w:t xml:space="preserve"> c</w:t>
      </w:r>
      <w:r w:rsidRPr="006D6195">
        <w:rPr>
          <w:rFonts w:cs="Courier New"/>
          <w:i/>
        </w:rPr>
        <w:t>ommercial derivative military articles.</w:t>
      </w:r>
      <w:r w:rsidRPr="006D6195">
        <w:rPr>
          <w:rFonts w:cs="Courier New"/>
        </w:rPr>
        <w:t xml:space="preserve">  The restrictions at 225.7003-2(a) do not apply to an item acquired under a prime contract if—</w:t>
      </w:r>
    </w:p>
    <w:p w:rsidR="002D422F" w:rsidRDefault="002D422F" w:rsidP="00E65AE8">
      <w:pPr>
        <w:pStyle w:val="List2"/>
      </w:pPr>
      <w:r>
        <w:rPr>
          <w:rFonts w:cs="Courier New"/>
          <w:iCs/>
          <w:szCs w:val="24"/>
        </w:rPr>
        <w:br/>
      </w:r>
      <w:r w:rsidRPr="006D6195">
        <w:rPr>
          <w:rFonts w:cs="Courier New"/>
          <w:iCs/>
          <w:szCs w:val="24"/>
        </w:rPr>
        <w:t xml:space="preserve">(1)  The offeror has certified, and subsequently demonstrates, that the offeror and its subcontractor(s) will individually or collectively enter into a contractual agreement or agreements to purchase a sufficient quantity of domestically melted or produced specialty metal in accordance with the provision at </w:t>
      </w:r>
      <w:hyperlink r:id="rId270" w:anchor="252.225-7010" w:history="1">
        <w:r w:rsidRPr="00770369">
          <w:rPr>
            <w:rStyle w:val="Hyperlink"/>
            <w:rFonts w:cs="Courier New"/>
            <w:iCs/>
            <w:szCs w:val="24"/>
          </w:rPr>
          <w:t>252.225-7010</w:t>
        </w:r>
      </w:hyperlink>
      <w:r w:rsidRPr="006D6195">
        <w:rPr>
          <w:rFonts w:cs="Courier New"/>
          <w:iCs/>
          <w:szCs w:val="24"/>
        </w:rPr>
        <w:t>; and</w:t>
      </w:r>
    </w:p>
    <w:p w:rsidR="002D422F" w:rsidRDefault="002D422F" w:rsidP="00E65AE8">
      <w:pPr>
        <w:pStyle w:val="List2"/>
      </w:pPr>
      <w:r>
        <w:rPr>
          <w:rFonts w:cs="Courier New"/>
          <w:iCs/>
          <w:szCs w:val="24"/>
        </w:rPr>
        <w:br/>
      </w:r>
      <w:r w:rsidRPr="006D6195">
        <w:rPr>
          <w:rFonts w:cs="Courier New"/>
          <w:iCs/>
          <w:szCs w:val="24"/>
        </w:rPr>
        <w:t xml:space="preserve">(2)  The USD(AT&amp;L), or the Secretary of the military department concerned, determines that the item is a commercial derivative military article (defense agencies see procedures at </w:t>
      </w:r>
      <w:hyperlink r:id="rId271" w:anchor="225.7003-3" w:history="1">
        <w:r w:rsidRPr="009E0F55">
          <w:rPr>
            <w:rStyle w:val="Hyperlink"/>
            <w:rFonts w:cs="Courier New"/>
            <w:iCs/>
            <w:szCs w:val="24"/>
          </w:rPr>
          <w:t>PGI 225.7003-3</w:t>
        </w:r>
      </w:hyperlink>
      <w:r>
        <w:rPr>
          <w:rFonts w:cs="Courier New"/>
          <w:iCs/>
          <w:szCs w:val="24"/>
        </w:rPr>
        <w:t>(c)</w:t>
      </w:r>
      <w:r w:rsidRPr="006D6195">
        <w:rPr>
          <w:rFonts w:cs="Courier New"/>
          <w:iCs/>
          <w:szCs w:val="24"/>
        </w:rPr>
        <w:t>).  The c</w:t>
      </w:r>
      <w:r w:rsidRPr="006D6195">
        <w:rPr>
          <w:rFonts w:cs="Courier New"/>
          <w:szCs w:val="24"/>
        </w:rPr>
        <w:t>ontracting officer shall submit the offeror’s</w:t>
      </w:r>
      <w:r>
        <w:rPr>
          <w:rFonts w:cs="Courier New"/>
          <w:szCs w:val="24"/>
        </w:rPr>
        <w:t xml:space="preserve"> </w:t>
      </w:r>
      <w:r w:rsidRPr="006D6195">
        <w:rPr>
          <w:rFonts w:cs="Courier New"/>
          <w:szCs w:val="24"/>
        </w:rPr>
        <w:t>certification and a request for a determination to the appropriate official, through agency channels, and shall notify the offeror when a decision has been made</w:t>
      </w:r>
      <w:r w:rsidRPr="006D6195">
        <w:rPr>
          <w:rFonts w:cs="Courier New"/>
          <w:iCs/>
          <w:szCs w:val="24"/>
        </w:rPr>
        <w:t>.</w:t>
      </w:r>
    </w:p>
    <w:p w:rsidR="002D422F" w:rsidRDefault="002D422F" w:rsidP="00B87C36">
      <w:pPr>
        <w:pStyle w:val="List1"/>
      </w:pPr>
      <w:r>
        <w:rPr>
          <w:rFonts w:cs="Courier New"/>
        </w:rPr>
        <w:br/>
      </w:r>
      <w:r w:rsidRPr="006D6195">
        <w:rPr>
          <w:rFonts w:cs="Courier New"/>
        </w:rPr>
        <w:t xml:space="preserve">(d)  </w:t>
      </w:r>
      <w:r w:rsidRPr="006D6195">
        <w:rPr>
          <w:rFonts w:cs="Courier New"/>
          <w:i/>
        </w:rPr>
        <w:t xml:space="preserve">National security waiver.  </w:t>
      </w:r>
      <w:r w:rsidRPr="006D6195">
        <w:rPr>
          <w:rFonts w:cs="Courier New"/>
        </w:rPr>
        <w:t xml:space="preserve">The USD(AT&amp;L) may waive the restrictions at </w:t>
      </w:r>
      <w:hyperlink r:id="rId272" w:anchor="225.7003-2" w:history="1">
        <w:r w:rsidRPr="00FA4052">
          <w:rPr>
            <w:rStyle w:val="Hyperlink"/>
            <w:rFonts w:cs="Courier New"/>
          </w:rPr>
          <w:t>225.7003-2</w:t>
        </w:r>
      </w:hyperlink>
      <w:r w:rsidRPr="006D6195">
        <w:rPr>
          <w:rFonts w:cs="Courier New"/>
        </w:rPr>
        <w:t xml:space="preserve"> if the USD(AT&amp;L) determines in writing that acceptance of the item is necessary to the national security interests of the United States (see procedures at </w:t>
      </w:r>
      <w:hyperlink r:id="rId273" w:anchor="225.7003-3" w:history="1">
        <w:r w:rsidRPr="009E0F55">
          <w:rPr>
            <w:rStyle w:val="Hyperlink"/>
            <w:rFonts w:cs="Courier New"/>
          </w:rPr>
          <w:t>PGI 225.7003-3</w:t>
        </w:r>
      </w:hyperlink>
      <w:r>
        <w:rPr>
          <w:rFonts w:cs="Courier New"/>
        </w:rPr>
        <w:t>(d)</w:t>
      </w:r>
      <w:r w:rsidRPr="006D6195">
        <w:rPr>
          <w:rFonts w:cs="Courier New"/>
        </w:rPr>
        <w:t xml:space="preserve">).  This authority may not be delegated. </w:t>
      </w:r>
    </w:p>
    <w:p w:rsidR="002D422F" w:rsidRDefault="002D422F" w:rsidP="00E65AE8">
      <w:pPr>
        <w:pStyle w:val="List2"/>
      </w:pPr>
      <w:r>
        <w:rPr>
          <w:rFonts w:cs="Courier New"/>
          <w:szCs w:val="24"/>
        </w:rPr>
        <w:br/>
      </w:r>
      <w:r w:rsidRPr="006D6195">
        <w:rPr>
          <w:rFonts w:cs="Courier New"/>
          <w:szCs w:val="24"/>
        </w:rPr>
        <w:t>(1)  The written determination of the USD(AT&amp;L)—</w:t>
      </w:r>
    </w:p>
    <w:p w:rsidR="002D422F" w:rsidRDefault="002D422F" w:rsidP="00E65AE8">
      <w:pPr>
        <w:pStyle w:val="List3"/>
      </w:pPr>
      <w:r>
        <w:rPr>
          <w:rFonts w:cs="Courier New"/>
          <w:szCs w:val="24"/>
        </w:rPr>
        <w:br/>
      </w:r>
      <w:r w:rsidRPr="006D6195">
        <w:rPr>
          <w:rFonts w:cs="Courier New"/>
          <w:szCs w:val="24"/>
        </w:rPr>
        <w:t>(i)  Shall specify the quantity of end items to which the national security waiver applies;</w:t>
      </w:r>
    </w:p>
    <w:p w:rsidR="002D422F" w:rsidRDefault="002D422F" w:rsidP="00E65AE8">
      <w:pPr>
        <w:pStyle w:val="List3"/>
      </w:pPr>
      <w:r>
        <w:rPr>
          <w:rFonts w:cs="Courier New"/>
          <w:szCs w:val="24"/>
        </w:rPr>
        <w:br/>
      </w:r>
      <w:r w:rsidRPr="006D6195">
        <w:rPr>
          <w:rFonts w:cs="Courier New"/>
          <w:szCs w:val="24"/>
        </w:rPr>
        <w:t>(ii)  Shall specify the time period over which the national security waiver applies; and</w:t>
      </w:r>
    </w:p>
    <w:p w:rsidR="002D422F" w:rsidRDefault="002D422F" w:rsidP="00E65AE8">
      <w:pPr>
        <w:pStyle w:val="List3"/>
      </w:pPr>
      <w:r>
        <w:rPr>
          <w:rFonts w:cs="Courier New"/>
          <w:szCs w:val="24"/>
        </w:rPr>
        <w:br/>
      </w:r>
      <w:r w:rsidRPr="006D6195">
        <w:rPr>
          <w:rFonts w:cs="Courier New"/>
          <w:szCs w:val="24"/>
        </w:rPr>
        <w:t>(iii)  Shall be provided to the congressional defense committees before the determination is executed, except that in the case of an urgent national security requirement, the determination may be provided to the congressional defense committees up to 7 days after it is executed.</w:t>
      </w:r>
    </w:p>
    <w:p w:rsidR="002D422F" w:rsidRDefault="002D422F" w:rsidP="00E65AE8">
      <w:pPr>
        <w:pStyle w:val="List2"/>
      </w:pPr>
      <w:r>
        <w:rPr>
          <w:rFonts w:cs="Courier New"/>
          <w:szCs w:val="24"/>
        </w:rPr>
        <w:br/>
      </w:r>
      <w:r w:rsidRPr="006D6195">
        <w:rPr>
          <w:rFonts w:cs="Courier New"/>
          <w:szCs w:val="24"/>
        </w:rPr>
        <w:t>(2)  After making such a determination, the USD(AT&amp;L) will—</w:t>
      </w:r>
    </w:p>
    <w:p w:rsidR="002D422F" w:rsidRDefault="002D422F" w:rsidP="00E65AE8">
      <w:pPr>
        <w:pStyle w:val="List3"/>
      </w:pPr>
      <w:r>
        <w:rPr>
          <w:rFonts w:cs="Courier New"/>
          <w:szCs w:val="24"/>
        </w:rPr>
        <w:lastRenderedPageBreak/>
        <w:br/>
      </w:r>
      <w:r w:rsidRPr="006D6195">
        <w:rPr>
          <w:rFonts w:cs="Courier New"/>
          <w:szCs w:val="24"/>
        </w:rPr>
        <w:t>(i)  Ensure that the contractor or subcontractor responsible for the noncompliant specialty metal develops and implements an effective plan to ensure future compliance; and</w:t>
      </w:r>
    </w:p>
    <w:p w:rsidR="002D422F" w:rsidRDefault="002D422F" w:rsidP="00E65AE8">
      <w:pPr>
        <w:pStyle w:val="List3"/>
      </w:pPr>
      <w:r>
        <w:rPr>
          <w:rFonts w:cs="Courier New"/>
          <w:szCs w:val="24"/>
        </w:rPr>
        <w:br/>
      </w:r>
      <w:r w:rsidRPr="006D6195">
        <w:rPr>
          <w:rFonts w:cs="Courier New"/>
          <w:szCs w:val="24"/>
        </w:rPr>
        <w:t>(ii)  Determine whether or not the noncompliance was knowing and willful.  If the USD(AT&amp;L) determines that the noncompliance was knowing and willful, the appropriate debarring and suspending official shall consider suspending or debarring the contractor or subcontractor until such time as the contractor or subcontractor has effectively addressed the issues that led to the noncompliance.</w:t>
      </w:r>
    </w:p>
    <w:p w:rsidR="002D422F" w:rsidRDefault="002D422F" w:rsidP="00E65AE8">
      <w:pPr>
        <w:pStyle w:val="List2"/>
      </w:pPr>
      <w:r>
        <w:rPr>
          <w:rFonts w:cs="Courier New"/>
          <w:szCs w:val="24"/>
        </w:rPr>
        <w:br/>
      </w:r>
      <w:r w:rsidRPr="006D6195">
        <w:rPr>
          <w:rFonts w:cs="Courier New"/>
          <w:szCs w:val="24"/>
        </w:rPr>
        <w:t>(3)  Because national security waivers will only be granted when the acquisition in question is necessary to the national security interests of the United States, the requirement for a plan will be applied as a condition subsequent, and not a condition precedent, to the granting of a waiver.</w:t>
      </w:r>
    </w:p>
    <w:p w:rsidR="002D422F" w:rsidRDefault="002D422F" w:rsidP="00E65AE8">
      <w:pPr>
        <w:pStyle w:val="Heading4"/>
      </w:pPr>
      <w:r>
        <w:rPr>
          <w:rFonts w:cs="Courier New"/>
          <w:szCs w:val="24"/>
        </w:rPr>
        <w:br/>
      </w:r>
      <w:bookmarkStart w:id="303" w:name="_Toc37677075"/>
      <w:bookmarkStart w:id="304" w:name="_Toc37754942"/>
      <w:r w:rsidRPr="004829C6">
        <w:rPr>
          <w:rFonts w:cs="Courier New"/>
          <w:szCs w:val="24"/>
        </w:rPr>
        <w:t>225</w:t>
      </w:r>
      <w:r w:rsidRPr="006D6195">
        <w:rPr>
          <w:rFonts w:cs="Courier New"/>
          <w:szCs w:val="24"/>
        </w:rPr>
        <w:t>.</w:t>
      </w:r>
      <w:r w:rsidRPr="004829C6">
        <w:rPr>
          <w:rFonts w:cs="Courier New"/>
          <w:szCs w:val="24"/>
        </w:rPr>
        <w:t>7003</w:t>
      </w:r>
      <w:r w:rsidRPr="006D6195">
        <w:rPr>
          <w:rFonts w:cs="Courier New"/>
          <w:szCs w:val="24"/>
        </w:rPr>
        <w:t>-</w:t>
      </w:r>
      <w:r w:rsidRPr="004829C6">
        <w:rPr>
          <w:rFonts w:cs="Courier New"/>
          <w:szCs w:val="24"/>
        </w:rPr>
        <w:t>4</w:t>
      </w:r>
      <w:r w:rsidRPr="006D6195">
        <w:rPr>
          <w:rFonts w:cs="Courier New"/>
          <w:szCs w:val="24"/>
        </w:rPr>
        <w:t xml:space="preserve">  </w:t>
      </w:r>
      <w:r w:rsidRPr="004829C6">
        <w:rPr>
          <w:rFonts w:cs="Courier New"/>
          <w:szCs w:val="24"/>
        </w:rPr>
        <w:t>Reserved</w:t>
      </w:r>
      <w:r w:rsidRPr="006D6195">
        <w:rPr>
          <w:rFonts w:cs="Courier New"/>
          <w:szCs w:val="24"/>
        </w:rPr>
        <w:t>.</w:t>
      </w:r>
      <w:bookmarkEnd w:id="303"/>
      <w:bookmarkEnd w:id="304"/>
    </w:p>
    <w:p w:rsidR="002D422F" w:rsidRDefault="002D422F" w:rsidP="00E65AE8">
      <w:pPr>
        <w:pStyle w:val="Heading4"/>
      </w:pPr>
      <w:r>
        <w:rPr>
          <w:rFonts w:cs="Courier New"/>
          <w:b w:val="0"/>
          <w:szCs w:val="24"/>
        </w:rPr>
        <w:br/>
      </w:r>
      <w:bookmarkStart w:id="305" w:name="_Toc37677076"/>
      <w:bookmarkStart w:id="306" w:name="_Toc37754943"/>
      <w:r w:rsidRPr="004829C6">
        <w:rPr>
          <w:rFonts w:cs="Courier New"/>
          <w:szCs w:val="24"/>
        </w:rPr>
        <w:t>225</w:t>
      </w:r>
      <w:r w:rsidRPr="006D6195">
        <w:rPr>
          <w:rFonts w:cs="Courier New"/>
          <w:szCs w:val="24"/>
        </w:rPr>
        <w:t>.</w:t>
      </w:r>
      <w:r w:rsidRPr="004829C6">
        <w:rPr>
          <w:rFonts w:cs="Courier New"/>
          <w:szCs w:val="24"/>
        </w:rPr>
        <w:t>7003</w:t>
      </w:r>
      <w:r w:rsidRPr="006D6195">
        <w:rPr>
          <w:rFonts w:cs="Courier New"/>
          <w:szCs w:val="24"/>
        </w:rPr>
        <w:t>-</w:t>
      </w:r>
      <w:r w:rsidRPr="004829C6">
        <w:rPr>
          <w:rFonts w:cs="Courier New"/>
          <w:szCs w:val="24"/>
        </w:rPr>
        <w:t>5</w:t>
      </w:r>
      <w:r w:rsidRPr="006D6195">
        <w:rPr>
          <w:rFonts w:cs="Courier New"/>
          <w:szCs w:val="24"/>
        </w:rPr>
        <w:t xml:space="preserve">  </w:t>
      </w:r>
      <w:r w:rsidRPr="004829C6">
        <w:rPr>
          <w:rFonts w:cs="Courier New"/>
          <w:szCs w:val="24"/>
        </w:rPr>
        <w:t>Solicitation</w:t>
      </w:r>
      <w:r w:rsidRPr="006D6195">
        <w:rPr>
          <w:rFonts w:cs="Courier New"/>
          <w:szCs w:val="24"/>
        </w:rPr>
        <w:t xml:space="preserve"> </w:t>
      </w:r>
      <w:r w:rsidRPr="004829C6">
        <w:rPr>
          <w:rFonts w:cs="Courier New"/>
          <w:szCs w:val="24"/>
        </w:rPr>
        <w:t>provision</w:t>
      </w:r>
      <w:r w:rsidRPr="006D6195">
        <w:rPr>
          <w:rFonts w:cs="Courier New"/>
          <w:szCs w:val="24"/>
        </w:rPr>
        <w:t xml:space="preserve"> </w:t>
      </w:r>
      <w:r w:rsidRPr="004829C6">
        <w:rPr>
          <w:rFonts w:cs="Courier New"/>
          <w:szCs w:val="24"/>
        </w:rPr>
        <w:t>and</w:t>
      </w:r>
      <w:r w:rsidRPr="006D6195">
        <w:rPr>
          <w:rFonts w:cs="Courier New"/>
          <w:szCs w:val="24"/>
        </w:rPr>
        <w:t xml:space="preserve"> </w:t>
      </w:r>
      <w:r w:rsidRPr="004829C6">
        <w:rPr>
          <w:rFonts w:cs="Courier New"/>
          <w:szCs w:val="24"/>
        </w:rPr>
        <w:t>contract</w:t>
      </w:r>
      <w:r w:rsidRPr="006D6195">
        <w:rPr>
          <w:rFonts w:cs="Courier New"/>
          <w:szCs w:val="24"/>
        </w:rPr>
        <w:t xml:space="preserve"> </w:t>
      </w:r>
      <w:r w:rsidRPr="004829C6">
        <w:rPr>
          <w:rFonts w:cs="Courier New"/>
          <w:szCs w:val="24"/>
        </w:rPr>
        <w:t>clauses</w:t>
      </w:r>
      <w:r w:rsidRPr="006D6195">
        <w:rPr>
          <w:rFonts w:cs="Courier New"/>
          <w:szCs w:val="24"/>
        </w:rPr>
        <w:t>.</w:t>
      </w:r>
      <w:bookmarkEnd w:id="305"/>
      <w:bookmarkEnd w:id="306"/>
    </w:p>
    <w:p w:rsidR="002D422F" w:rsidRDefault="002D422F" w:rsidP="00B87C36">
      <w:pPr>
        <w:pStyle w:val="List1"/>
      </w:pPr>
      <w:r>
        <w:rPr>
          <w:rFonts w:cs="Courier New"/>
          <w:b/>
        </w:rPr>
        <w:br/>
      </w:r>
      <w:r w:rsidRPr="006D6195">
        <w:rPr>
          <w:rFonts w:cs="Courier New"/>
        </w:rPr>
        <w:t xml:space="preserve">(a)  Unless the acquisition is wholly exempt from the specialty metals restrictions at </w:t>
      </w:r>
      <w:hyperlink r:id="rId274" w:anchor="225.7003-2" w:history="1">
        <w:r w:rsidRPr="00FA4052">
          <w:rPr>
            <w:rStyle w:val="Hyperlink"/>
            <w:rFonts w:cs="Courier New"/>
          </w:rPr>
          <w:t>225.7003-2</w:t>
        </w:r>
      </w:hyperlink>
      <w:r w:rsidRPr="006D6195">
        <w:rPr>
          <w:rFonts w:cs="Courier New"/>
        </w:rPr>
        <w:t xml:space="preserve"> because the acquisition is covered by an exception in </w:t>
      </w:r>
      <w:hyperlink r:id="rId275" w:anchor="225.7003-3" w:history="1">
        <w:r w:rsidRPr="00FA4052">
          <w:rPr>
            <w:rStyle w:val="Hyperlink"/>
            <w:rFonts w:cs="Courier New"/>
          </w:rPr>
          <w:t>225.7003-3</w:t>
        </w:r>
      </w:hyperlink>
      <w:r w:rsidRPr="006D6195">
        <w:rPr>
          <w:rFonts w:cs="Courier New"/>
        </w:rPr>
        <w:t>(a) or (d) (but see paragraph (d) of this subsection)—</w:t>
      </w:r>
    </w:p>
    <w:p w:rsidR="002D422F" w:rsidRDefault="002D422F" w:rsidP="00E65AE8">
      <w:pPr>
        <w:pStyle w:val="List2"/>
      </w:pPr>
      <w:r>
        <w:rPr>
          <w:rFonts w:cs="Courier New"/>
          <w:szCs w:val="24"/>
        </w:rPr>
        <w:br/>
      </w:r>
      <w:r w:rsidRPr="005A572B">
        <w:rPr>
          <w:rFonts w:cs="Courier New"/>
          <w:szCs w:val="24"/>
        </w:rPr>
        <w:t xml:space="preserve">(1)  Use the clause at </w:t>
      </w:r>
      <w:hyperlink r:id="rId276" w:anchor="252.225-7008" w:history="1">
        <w:r w:rsidRPr="005A572B">
          <w:rPr>
            <w:rStyle w:val="Hyperlink"/>
            <w:rFonts w:cs="Courier New"/>
            <w:szCs w:val="24"/>
          </w:rPr>
          <w:t>252.225-7008</w:t>
        </w:r>
      </w:hyperlink>
      <w:r w:rsidRPr="005A572B">
        <w:rPr>
          <w:rFonts w:cs="Courier New"/>
          <w:szCs w:val="24"/>
        </w:rPr>
        <w:t>, Restriction on Acquisition of Specialty</w:t>
      </w:r>
      <w:r>
        <w:rPr>
          <w:rFonts w:cs="Courier New"/>
          <w:szCs w:val="24"/>
        </w:rPr>
        <w:t xml:space="preserve"> </w:t>
      </w:r>
      <w:r w:rsidRPr="005A572B">
        <w:rPr>
          <w:rFonts w:cs="Courier New"/>
          <w:szCs w:val="24"/>
        </w:rPr>
        <w:t xml:space="preserve"> Metals, in </w:t>
      </w:r>
      <w:r w:rsidRPr="00317BE3">
        <w:rPr>
          <w:rFonts w:cs="Courier New"/>
          <w:szCs w:val="24"/>
        </w:rPr>
        <w:t>solicitations and contracts, including solicitations and contracts using FAR part 12 procedures for the acquisition of commercial items</w:t>
      </w:r>
      <w:r w:rsidRPr="001D2C47">
        <w:rPr>
          <w:rFonts w:cs="Courier New"/>
          <w:szCs w:val="24"/>
        </w:rPr>
        <w:t xml:space="preserve">, </w:t>
      </w:r>
      <w:r w:rsidRPr="005A572B">
        <w:rPr>
          <w:rFonts w:cs="Courier New"/>
          <w:szCs w:val="24"/>
        </w:rPr>
        <w:t>that—</w:t>
      </w:r>
    </w:p>
    <w:p w:rsidR="002D422F" w:rsidRDefault="002D422F" w:rsidP="00E65AE8">
      <w:pPr>
        <w:pStyle w:val="List3"/>
      </w:pPr>
      <w:r>
        <w:rPr>
          <w:rFonts w:cs="Courier New"/>
          <w:szCs w:val="24"/>
        </w:rPr>
        <w:br/>
      </w:r>
      <w:r w:rsidRPr="006D6195">
        <w:rPr>
          <w:rFonts w:cs="Courier New"/>
          <w:szCs w:val="24"/>
        </w:rPr>
        <w:t>(i)  Exceed the simplified acquisition threshold; and</w:t>
      </w:r>
    </w:p>
    <w:p w:rsidR="002D422F" w:rsidRDefault="002D422F" w:rsidP="00E65AE8">
      <w:pPr>
        <w:pStyle w:val="List3"/>
      </w:pPr>
      <w:r>
        <w:rPr>
          <w:rFonts w:cs="Courier New"/>
          <w:szCs w:val="24"/>
        </w:rPr>
        <w:br/>
      </w:r>
      <w:r w:rsidRPr="006D6195">
        <w:rPr>
          <w:rFonts w:cs="Courier New"/>
          <w:szCs w:val="24"/>
        </w:rPr>
        <w:t>(ii)  Require the delivery of specialty metals as end items.</w:t>
      </w:r>
    </w:p>
    <w:p w:rsidR="002D422F" w:rsidRDefault="002D422F" w:rsidP="00E65AE8">
      <w:pPr>
        <w:pStyle w:val="List2"/>
      </w:pPr>
      <w:r>
        <w:rPr>
          <w:rFonts w:cs="Courier New"/>
          <w:szCs w:val="24"/>
        </w:rPr>
        <w:br/>
      </w:r>
      <w:r w:rsidRPr="00A33E5F">
        <w:rPr>
          <w:rFonts w:cs="Courier New"/>
          <w:szCs w:val="24"/>
        </w:rPr>
        <w:t xml:space="preserve">(2)  Use the clause at </w:t>
      </w:r>
      <w:hyperlink r:id="rId277" w:anchor="252.225-7009" w:history="1">
        <w:r w:rsidRPr="00A33E5F">
          <w:rPr>
            <w:rStyle w:val="Hyperlink"/>
            <w:rFonts w:cs="Courier New"/>
            <w:szCs w:val="24"/>
          </w:rPr>
          <w:t>252.225-7009</w:t>
        </w:r>
      </w:hyperlink>
      <w:r w:rsidRPr="00A33E5F">
        <w:rPr>
          <w:rFonts w:cs="Courier New"/>
          <w:szCs w:val="24"/>
        </w:rPr>
        <w:t>, Restriction on Acquisition of Certain Articles Containing Specialty Metals, in solicitations and contracts</w:t>
      </w:r>
      <w:r w:rsidRPr="001D2C47">
        <w:rPr>
          <w:rFonts w:cs="Courier New"/>
          <w:szCs w:val="24"/>
        </w:rPr>
        <w:t>, including solicitations and contracts using FAR part 12 procedures for the a</w:t>
      </w:r>
      <w:r>
        <w:rPr>
          <w:rFonts w:cs="Courier New"/>
          <w:szCs w:val="24"/>
        </w:rPr>
        <w:t>cquisition of commercial items,</w:t>
      </w:r>
      <w:r w:rsidRPr="00A33E5F">
        <w:rPr>
          <w:rFonts w:cs="Courier New"/>
          <w:szCs w:val="24"/>
        </w:rPr>
        <w:t xml:space="preserve"> that—</w:t>
      </w:r>
    </w:p>
    <w:p w:rsidR="002D422F" w:rsidRDefault="002D422F" w:rsidP="00E65AE8">
      <w:pPr>
        <w:pStyle w:val="List3"/>
      </w:pPr>
      <w:r>
        <w:rPr>
          <w:rFonts w:cs="Courier New"/>
          <w:szCs w:val="24"/>
        </w:rPr>
        <w:br/>
      </w:r>
      <w:r w:rsidRPr="006D6195">
        <w:rPr>
          <w:rFonts w:cs="Courier New"/>
          <w:szCs w:val="24"/>
        </w:rPr>
        <w:t>(i)  Exceed the simplified acquisition threshold; and</w:t>
      </w:r>
    </w:p>
    <w:p w:rsidR="002D422F" w:rsidRDefault="002D422F" w:rsidP="00E65AE8">
      <w:pPr>
        <w:pStyle w:val="List3"/>
      </w:pPr>
      <w:r>
        <w:rPr>
          <w:rFonts w:cs="Courier New"/>
          <w:szCs w:val="24"/>
        </w:rPr>
        <w:br/>
      </w:r>
      <w:r w:rsidRPr="006D6195">
        <w:rPr>
          <w:rFonts w:cs="Courier New"/>
          <w:szCs w:val="24"/>
        </w:rPr>
        <w:t>(ii)  Require delivery of any of the following items, or components of the following items, if such items or components contain specialty metal:</w:t>
      </w:r>
    </w:p>
    <w:p w:rsidR="002D422F" w:rsidRDefault="002D422F" w:rsidP="00E65AE8">
      <w:pPr>
        <w:pStyle w:val="List4"/>
      </w:pPr>
      <w:r>
        <w:rPr>
          <w:rFonts w:cs="Courier New"/>
          <w:szCs w:val="24"/>
        </w:rPr>
        <w:br/>
      </w:r>
      <w:r w:rsidRPr="006D6195">
        <w:rPr>
          <w:rFonts w:cs="Courier New"/>
          <w:szCs w:val="24"/>
        </w:rPr>
        <w:t>(A)  Aircraft.</w:t>
      </w:r>
    </w:p>
    <w:p w:rsidR="002D422F" w:rsidRDefault="002D422F" w:rsidP="00E65AE8">
      <w:pPr>
        <w:pStyle w:val="List4"/>
      </w:pPr>
      <w:r>
        <w:rPr>
          <w:rFonts w:cs="Courier New"/>
          <w:szCs w:val="24"/>
        </w:rPr>
        <w:br/>
      </w:r>
      <w:r w:rsidRPr="006D6195">
        <w:rPr>
          <w:rFonts w:cs="Courier New"/>
          <w:szCs w:val="24"/>
        </w:rPr>
        <w:t>(B)  Missile or space systems.</w:t>
      </w:r>
    </w:p>
    <w:p w:rsidR="002D422F" w:rsidRDefault="002D422F" w:rsidP="00E65AE8">
      <w:pPr>
        <w:pStyle w:val="List4"/>
      </w:pPr>
      <w:r>
        <w:rPr>
          <w:rFonts w:cs="Courier New"/>
          <w:szCs w:val="24"/>
        </w:rPr>
        <w:lastRenderedPageBreak/>
        <w:br/>
      </w:r>
      <w:r w:rsidRPr="006D6195">
        <w:rPr>
          <w:rFonts w:cs="Courier New"/>
          <w:szCs w:val="24"/>
        </w:rPr>
        <w:t>(C)  Ships.</w:t>
      </w:r>
    </w:p>
    <w:p w:rsidR="002D422F" w:rsidRDefault="002D422F" w:rsidP="00E65AE8">
      <w:pPr>
        <w:pStyle w:val="List4"/>
      </w:pPr>
      <w:r>
        <w:rPr>
          <w:rFonts w:cs="Courier New"/>
          <w:szCs w:val="24"/>
        </w:rPr>
        <w:br/>
      </w:r>
      <w:r w:rsidRPr="006D6195">
        <w:rPr>
          <w:rFonts w:cs="Courier New"/>
          <w:szCs w:val="24"/>
        </w:rPr>
        <w:t>(D)  Tank or automotive items.</w:t>
      </w:r>
    </w:p>
    <w:p w:rsidR="002D422F" w:rsidRDefault="002D422F" w:rsidP="00E65AE8">
      <w:pPr>
        <w:pStyle w:val="List4"/>
      </w:pPr>
      <w:r>
        <w:rPr>
          <w:rFonts w:cs="Courier New"/>
          <w:szCs w:val="24"/>
        </w:rPr>
        <w:br/>
      </w:r>
      <w:r w:rsidRPr="006D6195">
        <w:rPr>
          <w:rFonts w:cs="Courier New"/>
          <w:szCs w:val="24"/>
        </w:rPr>
        <w:t>(E)  Weapon systems.</w:t>
      </w:r>
    </w:p>
    <w:p w:rsidR="002D422F" w:rsidRDefault="002D422F" w:rsidP="00E65AE8">
      <w:pPr>
        <w:pStyle w:val="List4"/>
      </w:pPr>
      <w:r>
        <w:rPr>
          <w:rFonts w:cs="Courier New"/>
          <w:szCs w:val="24"/>
        </w:rPr>
        <w:br/>
      </w:r>
      <w:r w:rsidRPr="006D6195">
        <w:rPr>
          <w:rFonts w:cs="Courier New"/>
          <w:szCs w:val="24"/>
        </w:rPr>
        <w:t>(F)  Ammunition.</w:t>
      </w:r>
    </w:p>
    <w:p w:rsidR="002D422F" w:rsidRDefault="002D422F" w:rsidP="00B87C36">
      <w:pPr>
        <w:pStyle w:val="List1"/>
      </w:pPr>
      <w:r>
        <w:rPr>
          <w:rFonts w:cs="Courier New"/>
        </w:rPr>
        <w:br/>
      </w:r>
      <w:r w:rsidRPr="002954A5">
        <w:rPr>
          <w:rFonts w:cs="Courier New"/>
        </w:rPr>
        <w:t xml:space="preserve">(b)  Use the provision at </w:t>
      </w:r>
      <w:hyperlink r:id="rId278" w:anchor="252.225-7010" w:history="1">
        <w:r w:rsidRPr="002954A5">
          <w:rPr>
            <w:rStyle w:val="Hyperlink"/>
            <w:rFonts w:cs="Courier New"/>
          </w:rPr>
          <w:t>252.225-7010</w:t>
        </w:r>
      </w:hyperlink>
      <w:r w:rsidRPr="002954A5">
        <w:rPr>
          <w:rFonts w:cs="Courier New"/>
        </w:rPr>
        <w:t xml:space="preserve">, Commercial Derivative Military Article—Specialty Metals Compliance Certificate, in solicitations, including solicitations using FAR part 12 procedures for the </w:t>
      </w:r>
      <w:r>
        <w:rPr>
          <w:rFonts w:cs="Courier New"/>
        </w:rPr>
        <w:t>acquisition of commercial items,—</w:t>
      </w:r>
    </w:p>
    <w:p w:rsidR="002D422F" w:rsidRDefault="002D422F" w:rsidP="00E65AE8">
      <w:pPr>
        <w:pStyle w:val="List2"/>
      </w:pPr>
      <w:r>
        <w:rPr>
          <w:rFonts w:cs="Courier New"/>
          <w:szCs w:val="24"/>
        </w:rPr>
        <w:br/>
      </w:r>
      <w:r w:rsidRPr="006D6195">
        <w:rPr>
          <w:rFonts w:cs="Courier New"/>
          <w:szCs w:val="24"/>
        </w:rPr>
        <w:t xml:space="preserve">(1)  That contain the clause at </w:t>
      </w:r>
      <w:hyperlink r:id="rId279" w:anchor="252.225-7009" w:history="1">
        <w:r w:rsidRPr="00FA4052">
          <w:rPr>
            <w:rStyle w:val="Hyperlink"/>
            <w:rFonts w:cs="Courier New"/>
            <w:szCs w:val="24"/>
          </w:rPr>
          <w:t>252.225-7009</w:t>
        </w:r>
      </w:hyperlink>
      <w:r w:rsidRPr="006D6195">
        <w:rPr>
          <w:rFonts w:cs="Courier New"/>
          <w:szCs w:val="24"/>
        </w:rPr>
        <w:t>; and</w:t>
      </w:r>
    </w:p>
    <w:p w:rsidR="002D422F" w:rsidRDefault="002D422F" w:rsidP="00E65AE8">
      <w:pPr>
        <w:pStyle w:val="List2"/>
      </w:pPr>
      <w:r>
        <w:rPr>
          <w:rFonts w:cs="Courier New"/>
          <w:szCs w:val="24"/>
        </w:rPr>
        <w:br/>
      </w:r>
      <w:r w:rsidRPr="006D6195">
        <w:rPr>
          <w:rFonts w:cs="Courier New"/>
          <w:szCs w:val="24"/>
        </w:rPr>
        <w:t>(2)  For which the contracting officer anticipates that one or more offers of commercial derivative military articles may be received.</w:t>
      </w:r>
    </w:p>
    <w:p w:rsidR="002D422F" w:rsidRDefault="002D422F" w:rsidP="00B87C36">
      <w:pPr>
        <w:pStyle w:val="List1"/>
      </w:pPr>
      <w:r>
        <w:rPr>
          <w:rFonts w:cs="Courier New"/>
        </w:rPr>
        <w:br/>
      </w:r>
      <w:r w:rsidRPr="006D6195">
        <w:rPr>
          <w:rFonts w:cs="Courier New"/>
        </w:rPr>
        <w:t>(</w:t>
      </w:r>
      <w:r>
        <w:rPr>
          <w:rFonts w:cs="Courier New"/>
        </w:rPr>
        <w:t>c</w:t>
      </w:r>
      <w:r w:rsidRPr="006D6195">
        <w:rPr>
          <w:rFonts w:cs="Courier New"/>
        </w:rPr>
        <w:t>)  If an agency cannot reasonably determine at time of acquisition whether some or</w:t>
      </w:r>
      <w:r>
        <w:rPr>
          <w:rFonts w:cs="Courier New"/>
        </w:rPr>
        <w:t xml:space="preserve"> </w:t>
      </w:r>
      <w:r w:rsidRPr="006D6195">
        <w:rPr>
          <w:rFonts w:cs="Courier New"/>
        </w:rPr>
        <w:t xml:space="preserve">all of the items will be used in support of combat operations or in support of contingency operations, the contracting officer should not rely on the exception at </w:t>
      </w:r>
      <w:hyperlink r:id="rId280" w:anchor="225.7003-3" w:history="1">
        <w:r w:rsidRPr="00FA4052">
          <w:rPr>
            <w:rStyle w:val="Hyperlink"/>
            <w:rFonts w:cs="Courier New"/>
          </w:rPr>
          <w:t>225.7003-3</w:t>
        </w:r>
      </w:hyperlink>
      <w:r w:rsidRPr="006D6195">
        <w:rPr>
          <w:rFonts w:cs="Courier New"/>
        </w:rPr>
        <w:t>(a)(2) or (3), but should include the appropriate specialty metals clause or provision in the solicitation and contract.</w:t>
      </w:r>
    </w:p>
    <w:p w:rsidR="002D422F" w:rsidRDefault="002D422F" w:rsidP="00B87C36">
      <w:pPr>
        <w:pStyle w:val="List1"/>
      </w:pPr>
      <w:r>
        <w:rPr>
          <w:rFonts w:cs="Courier New"/>
        </w:rPr>
        <w:br/>
      </w:r>
      <w:r w:rsidRPr="006D6195">
        <w:rPr>
          <w:rFonts w:cs="Courier New"/>
        </w:rPr>
        <w:t>(</w:t>
      </w:r>
      <w:r>
        <w:rPr>
          <w:rFonts w:cs="Courier New"/>
        </w:rPr>
        <w:t>d</w:t>
      </w:r>
      <w:r w:rsidRPr="006D6195">
        <w:rPr>
          <w:rFonts w:cs="Courier New"/>
        </w:rPr>
        <w:t>)  If the solicitation and contract require delivery of a variety of contract line items</w:t>
      </w:r>
      <w:r>
        <w:rPr>
          <w:rFonts w:cs="Courier New"/>
        </w:rPr>
        <w:t xml:space="preserve"> </w:t>
      </w:r>
      <w:r w:rsidRPr="006D6195">
        <w:rPr>
          <w:rFonts w:cs="Courier New"/>
        </w:rPr>
        <w:t>containing specialty metals, but only some of the items are subject to domestic specialty metals restrictions, identify in the Schedule those items that are subject to the restrictions.</w:t>
      </w:r>
    </w:p>
    <w:p w:rsidR="002D422F" w:rsidRDefault="002D422F" w:rsidP="00E65AE8">
      <w:pPr>
        <w:pStyle w:val="Heading3"/>
      </w:pPr>
      <w:r>
        <w:rPr>
          <w:rFonts w:cs="Courier New"/>
          <w:szCs w:val="24"/>
        </w:rPr>
        <w:br/>
      </w:r>
      <w:bookmarkStart w:id="307" w:name="_Toc37345683"/>
      <w:bookmarkStart w:id="308" w:name="_Toc37677077"/>
      <w:bookmarkStart w:id="309" w:name="_Toc37754944"/>
      <w:r w:rsidRPr="009434E0">
        <w:rPr>
          <w:szCs w:val="24"/>
        </w:rPr>
        <w:t>225</w:t>
      </w:r>
      <w:r w:rsidRPr="006D6195">
        <w:rPr>
          <w:szCs w:val="24"/>
        </w:rPr>
        <w:t>.</w:t>
      </w:r>
      <w:r w:rsidRPr="009434E0">
        <w:rPr>
          <w:szCs w:val="24"/>
        </w:rPr>
        <w:t>7004</w:t>
      </w:r>
      <w:r w:rsidRPr="006D6195">
        <w:rPr>
          <w:szCs w:val="24"/>
        </w:rPr>
        <w:t xml:space="preserve">  </w:t>
      </w:r>
      <w:r w:rsidRPr="009434E0">
        <w:rPr>
          <w:szCs w:val="24"/>
        </w:rPr>
        <w:t>Restriction</w:t>
      </w:r>
      <w:r w:rsidRPr="006D6195">
        <w:rPr>
          <w:szCs w:val="24"/>
        </w:rPr>
        <w:t xml:space="preserve"> </w:t>
      </w:r>
      <w:r w:rsidRPr="009434E0">
        <w:rPr>
          <w:szCs w:val="24"/>
        </w:rPr>
        <w:t>on</w:t>
      </w:r>
      <w:r w:rsidRPr="006D6195">
        <w:rPr>
          <w:szCs w:val="24"/>
        </w:rPr>
        <w:t xml:space="preserve"> </w:t>
      </w:r>
      <w:r w:rsidRPr="009434E0">
        <w:rPr>
          <w:szCs w:val="24"/>
        </w:rPr>
        <w:t>acquisition</w:t>
      </w:r>
      <w:r w:rsidRPr="006D6195">
        <w:rPr>
          <w:szCs w:val="24"/>
        </w:rPr>
        <w:t xml:space="preserve"> </w:t>
      </w:r>
      <w:r w:rsidRPr="009434E0">
        <w:rPr>
          <w:szCs w:val="24"/>
        </w:rPr>
        <w:t>of</w:t>
      </w:r>
      <w:r w:rsidRPr="006D6195">
        <w:rPr>
          <w:szCs w:val="24"/>
        </w:rPr>
        <w:t xml:space="preserve"> </w:t>
      </w:r>
      <w:r w:rsidRPr="009434E0">
        <w:rPr>
          <w:szCs w:val="24"/>
        </w:rPr>
        <w:t>foreign</w:t>
      </w:r>
      <w:r w:rsidRPr="006D6195">
        <w:rPr>
          <w:szCs w:val="24"/>
        </w:rPr>
        <w:t xml:space="preserve"> </w:t>
      </w:r>
      <w:r w:rsidRPr="009434E0">
        <w:rPr>
          <w:szCs w:val="24"/>
        </w:rPr>
        <w:t>buses</w:t>
      </w:r>
      <w:r w:rsidRPr="006D6195">
        <w:rPr>
          <w:szCs w:val="24"/>
        </w:rPr>
        <w:t>.</w:t>
      </w:r>
      <w:bookmarkEnd w:id="307"/>
      <w:bookmarkEnd w:id="308"/>
      <w:bookmarkEnd w:id="309"/>
    </w:p>
    <w:p w:rsidR="002D422F" w:rsidRPr="006D6195" w:rsidRDefault="002D422F" w:rsidP="00E65AE8">
      <w:pPr>
        <w:pStyle w:val="Heading4"/>
      </w:pPr>
      <w:r>
        <w:rPr>
          <w:b w:val="0"/>
          <w:szCs w:val="24"/>
        </w:rPr>
        <w:br/>
      </w:r>
      <w:bookmarkStart w:id="310" w:name="_Toc37677078"/>
      <w:bookmarkStart w:id="311" w:name="_Toc37754945"/>
      <w:r w:rsidRPr="004829C6">
        <w:rPr>
          <w:szCs w:val="24"/>
        </w:rPr>
        <w:t>225</w:t>
      </w:r>
      <w:r w:rsidRPr="006D6195">
        <w:rPr>
          <w:szCs w:val="24"/>
        </w:rPr>
        <w:t>.</w:t>
      </w:r>
      <w:r w:rsidRPr="004829C6">
        <w:rPr>
          <w:szCs w:val="24"/>
        </w:rPr>
        <w:t>7004</w:t>
      </w:r>
      <w:r w:rsidRPr="006D6195">
        <w:rPr>
          <w:szCs w:val="24"/>
        </w:rPr>
        <w:t>-</w:t>
      </w:r>
      <w:r w:rsidRPr="004829C6">
        <w:rPr>
          <w:szCs w:val="24"/>
        </w:rPr>
        <w:t>1</w:t>
      </w:r>
      <w:r w:rsidRPr="006D6195">
        <w:rPr>
          <w:szCs w:val="24"/>
        </w:rPr>
        <w:t xml:space="preserve">  </w:t>
      </w:r>
      <w:r w:rsidRPr="004829C6">
        <w:rPr>
          <w:szCs w:val="24"/>
        </w:rPr>
        <w:t>Restriction</w:t>
      </w:r>
      <w:r w:rsidRPr="006D6195">
        <w:rPr>
          <w:szCs w:val="24"/>
        </w:rPr>
        <w:t>.</w:t>
      </w:r>
      <w:bookmarkEnd w:id="310"/>
      <w:bookmarkEnd w:id="311"/>
    </w:p>
    <w:p w:rsidR="002D422F" w:rsidRPr="00E65AE8" w:rsidRDefault="002D422F" w:rsidP="00E65AE8">
      <w:r w:rsidRPr="00E65AE8">
        <w:rPr>
          <w:szCs w:val="24"/>
        </w:rPr>
        <w:t>In accordance with 10 U.S.C. 2534, do not acquire a multipassenger motor vehicle (bus) unless it is manufactured in the United States, Australia, Canada, or the United Kingdom.</w:t>
      </w:r>
    </w:p>
    <w:p w:rsidR="002D422F" w:rsidRPr="006D6195" w:rsidRDefault="002D422F" w:rsidP="00E65AE8">
      <w:pPr>
        <w:pStyle w:val="Heading4"/>
      </w:pPr>
      <w:r>
        <w:rPr>
          <w:szCs w:val="24"/>
        </w:rPr>
        <w:br/>
      </w:r>
      <w:bookmarkStart w:id="312" w:name="_Toc37677079"/>
      <w:bookmarkStart w:id="313" w:name="_Toc37754946"/>
      <w:r w:rsidRPr="004829C6">
        <w:rPr>
          <w:szCs w:val="24"/>
        </w:rPr>
        <w:t>225</w:t>
      </w:r>
      <w:r w:rsidRPr="006D6195">
        <w:rPr>
          <w:szCs w:val="24"/>
        </w:rPr>
        <w:t>.</w:t>
      </w:r>
      <w:r w:rsidRPr="004829C6">
        <w:rPr>
          <w:szCs w:val="24"/>
        </w:rPr>
        <w:t>7004</w:t>
      </w:r>
      <w:r w:rsidRPr="006D6195">
        <w:rPr>
          <w:szCs w:val="24"/>
        </w:rPr>
        <w:t>-</w:t>
      </w:r>
      <w:r w:rsidRPr="004829C6">
        <w:rPr>
          <w:szCs w:val="24"/>
        </w:rPr>
        <w:t>2</w:t>
      </w:r>
      <w:r w:rsidRPr="006D6195">
        <w:rPr>
          <w:szCs w:val="24"/>
        </w:rPr>
        <w:t xml:space="preserve">  </w:t>
      </w:r>
      <w:r w:rsidRPr="004829C6">
        <w:rPr>
          <w:szCs w:val="24"/>
        </w:rPr>
        <w:t>Applicability</w:t>
      </w:r>
      <w:r w:rsidRPr="006D6195">
        <w:rPr>
          <w:szCs w:val="24"/>
        </w:rPr>
        <w:t>.</w:t>
      </w:r>
      <w:bookmarkEnd w:id="312"/>
      <w:bookmarkEnd w:id="313"/>
    </w:p>
    <w:p w:rsidR="002D422F" w:rsidRPr="00E65AE8" w:rsidRDefault="002D422F" w:rsidP="00E65AE8">
      <w:r w:rsidRPr="00E65AE8">
        <w:rPr>
          <w:szCs w:val="24"/>
        </w:rPr>
        <w:t>Apply this restriction if the buses are purchased, leased, rented, or made available under contracts for transportation services.</w:t>
      </w:r>
    </w:p>
    <w:p w:rsidR="002D422F" w:rsidRPr="006D6195" w:rsidRDefault="002D422F" w:rsidP="00E65AE8">
      <w:pPr>
        <w:pStyle w:val="Heading4"/>
      </w:pPr>
      <w:r>
        <w:rPr>
          <w:szCs w:val="24"/>
        </w:rPr>
        <w:br/>
      </w:r>
      <w:bookmarkStart w:id="314" w:name="_Toc37677080"/>
      <w:bookmarkStart w:id="315" w:name="_Toc37754947"/>
      <w:r w:rsidRPr="004829C6">
        <w:rPr>
          <w:szCs w:val="24"/>
        </w:rPr>
        <w:t>225</w:t>
      </w:r>
      <w:r w:rsidRPr="006D6195">
        <w:rPr>
          <w:szCs w:val="24"/>
        </w:rPr>
        <w:t>.</w:t>
      </w:r>
      <w:r w:rsidRPr="004829C6">
        <w:rPr>
          <w:szCs w:val="24"/>
        </w:rPr>
        <w:t>7004</w:t>
      </w:r>
      <w:r w:rsidRPr="006D6195">
        <w:rPr>
          <w:szCs w:val="24"/>
        </w:rPr>
        <w:t>-</w:t>
      </w:r>
      <w:r w:rsidRPr="004829C6">
        <w:rPr>
          <w:szCs w:val="24"/>
        </w:rPr>
        <w:t>3</w:t>
      </w:r>
      <w:r w:rsidRPr="006D6195">
        <w:rPr>
          <w:szCs w:val="24"/>
        </w:rPr>
        <w:t xml:space="preserve">  </w:t>
      </w:r>
      <w:r w:rsidRPr="004829C6">
        <w:rPr>
          <w:szCs w:val="24"/>
        </w:rPr>
        <w:t>Exceptions</w:t>
      </w:r>
      <w:r w:rsidRPr="006D6195">
        <w:rPr>
          <w:szCs w:val="24"/>
        </w:rPr>
        <w:t>.</w:t>
      </w:r>
      <w:bookmarkEnd w:id="314"/>
      <w:bookmarkEnd w:id="315"/>
    </w:p>
    <w:p w:rsidR="002D422F" w:rsidRPr="00E65AE8" w:rsidRDefault="002D422F" w:rsidP="00E65AE8">
      <w:r w:rsidRPr="00E65AE8">
        <w:rPr>
          <w:szCs w:val="24"/>
        </w:rPr>
        <w:t>This restriction does not apply in any of the following circumstances:</w:t>
      </w:r>
    </w:p>
    <w:p w:rsidR="002D422F" w:rsidRDefault="002D422F" w:rsidP="00B87C36">
      <w:pPr>
        <w:pStyle w:val="List1"/>
      </w:pPr>
      <w:r>
        <w:br/>
      </w:r>
      <w:r w:rsidRPr="006D6195">
        <w:t>(a)  Buses manufactured outside the United States</w:t>
      </w:r>
      <w:r>
        <w:t>, Australia,</w:t>
      </w:r>
      <w:r w:rsidRPr="006D6195">
        <w:t xml:space="preserve"> Canada</w:t>
      </w:r>
      <w:r>
        <w:t xml:space="preserve">, or the </w:t>
      </w:r>
    </w:p>
    <w:p w:rsidR="002D422F" w:rsidRPr="00E65AE8" w:rsidRDefault="002D422F" w:rsidP="00E65AE8">
      <w:r w:rsidRPr="00E65AE8">
        <w:rPr>
          <w:szCs w:val="24"/>
        </w:rPr>
        <w:lastRenderedPageBreak/>
        <w:t xml:space="preserve">United Kingdom are needed for temporary use because buses manufactured in the </w:t>
      </w:r>
    </w:p>
    <w:p w:rsidR="002D422F" w:rsidRPr="00E65AE8" w:rsidRDefault="002D422F" w:rsidP="00E65AE8">
      <w:r w:rsidRPr="00E65AE8">
        <w:t xml:space="preserve">United States, Australia, Canada, or the United Kingdom are not available to satisfy requirements that cannot be postponed.  Such use may not, however, exceed the lead time required for acquisition and delivery of buses manufactured in the United States, </w:t>
      </w:r>
    </w:p>
    <w:p w:rsidR="002D422F" w:rsidRPr="00E65AE8" w:rsidRDefault="002D422F" w:rsidP="00E65AE8">
      <w:r w:rsidRPr="00E65AE8">
        <w:t>Australia, Canada, or the United Kingdom.</w:t>
      </w:r>
    </w:p>
    <w:p w:rsidR="002D422F" w:rsidRDefault="002D422F" w:rsidP="00B87C36">
      <w:pPr>
        <w:pStyle w:val="List1"/>
      </w:pPr>
      <w:r>
        <w:br/>
      </w:r>
      <w:r w:rsidRPr="006D6195">
        <w:t>(b)  The requirement for buses is temporary in nature.  For example, to meet a special, nonrecurring requirement or a sporadic and infrequent recurring requirement, buses manufactured outside the United States</w:t>
      </w:r>
      <w:r>
        <w:t>, Australia,</w:t>
      </w:r>
      <w:r w:rsidRPr="006D6195">
        <w:t xml:space="preserve"> Canada</w:t>
      </w:r>
      <w:r>
        <w:t xml:space="preserve">, or the United </w:t>
      </w:r>
    </w:p>
    <w:p w:rsidR="002D422F" w:rsidRPr="00E65AE8" w:rsidRDefault="002D422F" w:rsidP="00E65AE8">
      <w:r w:rsidRPr="00E65AE8">
        <w:rPr>
          <w:szCs w:val="24"/>
        </w:rPr>
        <w:t>Kingdom may be used for temporary periods of time.  Such use may not, however, exceed the period of time needed to meet the special requirement.</w:t>
      </w:r>
    </w:p>
    <w:p w:rsidR="002D422F" w:rsidRDefault="002D422F" w:rsidP="00B87C36">
      <w:pPr>
        <w:pStyle w:val="List1"/>
      </w:pPr>
      <w:r>
        <w:br/>
      </w:r>
      <w:r w:rsidRPr="006D6195">
        <w:t>(c)  Buses manufactured outside the United States</w:t>
      </w:r>
      <w:r>
        <w:t>, Australia,</w:t>
      </w:r>
      <w:r w:rsidRPr="006D6195">
        <w:t xml:space="preserve"> Canada</w:t>
      </w:r>
      <w:r>
        <w:t>, or the United Kingdom</w:t>
      </w:r>
      <w:r w:rsidRPr="006D6195">
        <w:t xml:space="preserve"> are available at no cost to the U.S. Government.</w:t>
      </w:r>
    </w:p>
    <w:p w:rsidR="002D422F" w:rsidRDefault="002D422F" w:rsidP="00B87C36">
      <w:pPr>
        <w:pStyle w:val="List1"/>
      </w:pPr>
      <w:r>
        <w:br/>
      </w:r>
      <w:r w:rsidRPr="006D6195">
        <w:t>(d)  The acquisition is for an amount at or below the simplified acquisition threshold.</w:t>
      </w:r>
    </w:p>
    <w:p w:rsidR="002D422F" w:rsidRPr="00BE0936" w:rsidRDefault="002D422F" w:rsidP="00E65AE8">
      <w:pPr>
        <w:pStyle w:val="Heading4"/>
      </w:pPr>
      <w:r>
        <w:rPr>
          <w:szCs w:val="24"/>
        </w:rPr>
        <w:br/>
      </w:r>
      <w:bookmarkStart w:id="316" w:name="_Toc37677081"/>
      <w:bookmarkStart w:id="317" w:name="_Toc37754948"/>
      <w:r w:rsidRPr="004829C6">
        <w:rPr>
          <w:szCs w:val="24"/>
        </w:rPr>
        <w:t>225</w:t>
      </w:r>
      <w:r w:rsidRPr="006D6195">
        <w:rPr>
          <w:szCs w:val="24"/>
        </w:rPr>
        <w:t>.</w:t>
      </w:r>
      <w:r w:rsidRPr="004829C6">
        <w:rPr>
          <w:szCs w:val="24"/>
        </w:rPr>
        <w:t>7004</w:t>
      </w:r>
      <w:r w:rsidRPr="006D6195">
        <w:rPr>
          <w:szCs w:val="24"/>
        </w:rPr>
        <w:t>-</w:t>
      </w:r>
      <w:r w:rsidRPr="004829C6">
        <w:rPr>
          <w:szCs w:val="24"/>
        </w:rPr>
        <w:t>4</w:t>
      </w:r>
      <w:r w:rsidRPr="006D6195">
        <w:rPr>
          <w:szCs w:val="24"/>
        </w:rPr>
        <w:t xml:space="preserve">  </w:t>
      </w:r>
      <w:r w:rsidRPr="004829C6">
        <w:rPr>
          <w:szCs w:val="24"/>
        </w:rPr>
        <w:t>Waiver</w:t>
      </w:r>
      <w:r w:rsidRPr="006D6195">
        <w:rPr>
          <w:szCs w:val="24"/>
        </w:rPr>
        <w:t>.</w:t>
      </w:r>
      <w:bookmarkEnd w:id="316"/>
      <w:bookmarkEnd w:id="317"/>
    </w:p>
    <w:p w:rsidR="002D422F" w:rsidRPr="00E65AE8" w:rsidRDefault="002D422F" w:rsidP="00E65AE8">
      <w:r w:rsidRPr="00E65AE8">
        <w:rPr>
          <w:szCs w:val="24"/>
        </w:rPr>
        <w:t xml:space="preserve">The waiver criteria at </w:t>
      </w:r>
      <w:hyperlink r:id="rId281" w:anchor="225.7008" w:history="1">
        <w:r w:rsidRPr="00E65AE8">
          <w:rPr>
            <w:rStyle w:val="Hyperlink"/>
            <w:szCs w:val="24"/>
          </w:rPr>
          <w:t>225.7008</w:t>
        </w:r>
      </w:hyperlink>
      <w:r w:rsidRPr="00E65AE8">
        <w:rPr>
          <w:szCs w:val="24"/>
        </w:rPr>
        <w:t>(a) apply to this restriction.</w:t>
      </w:r>
    </w:p>
    <w:p w:rsidR="002D422F" w:rsidRDefault="002D422F" w:rsidP="00E65AE8">
      <w:pPr>
        <w:pStyle w:val="Heading3"/>
      </w:pPr>
      <w:r>
        <w:rPr>
          <w:szCs w:val="24"/>
        </w:rPr>
        <w:br/>
      </w:r>
      <w:bookmarkStart w:id="318" w:name="_Toc37345684"/>
      <w:bookmarkStart w:id="319" w:name="_Toc37677082"/>
      <w:bookmarkStart w:id="320" w:name="_Toc37754949"/>
      <w:r w:rsidRPr="009434E0">
        <w:rPr>
          <w:bCs/>
          <w:szCs w:val="24"/>
        </w:rPr>
        <w:t>225</w:t>
      </w:r>
      <w:r w:rsidRPr="00756D59">
        <w:rPr>
          <w:bCs/>
          <w:szCs w:val="24"/>
        </w:rPr>
        <w:t>.</w:t>
      </w:r>
      <w:r w:rsidRPr="009434E0">
        <w:rPr>
          <w:bCs/>
          <w:szCs w:val="24"/>
        </w:rPr>
        <w:t>7005</w:t>
      </w:r>
      <w:r w:rsidRPr="00756D59">
        <w:rPr>
          <w:bCs/>
          <w:szCs w:val="24"/>
        </w:rPr>
        <w:t xml:space="preserve"> </w:t>
      </w:r>
      <w:r w:rsidRPr="009434E0">
        <w:rPr>
          <w:bCs/>
          <w:szCs w:val="24"/>
        </w:rPr>
        <w:t>Restriction</w:t>
      </w:r>
      <w:r w:rsidRPr="00756D59">
        <w:rPr>
          <w:bCs/>
          <w:szCs w:val="24"/>
        </w:rPr>
        <w:t xml:space="preserve"> </w:t>
      </w:r>
      <w:r w:rsidRPr="009434E0">
        <w:rPr>
          <w:bCs/>
          <w:szCs w:val="24"/>
        </w:rPr>
        <w:t>on</w:t>
      </w:r>
      <w:r w:rsidRPr="00756D59">
        <w:rPr>
          <w:bCs/>
          <w:szCs w:val="24"/>
        </w:rPr>
        <w:t xml:space="preserve"> </w:t>
      </w:r>
      <w:r w:rsidRPr="009434E0">
        <w:rPr>
          <w:bCs/>
          <w:szCs w:val="24"/>
        </w:rPr>
        <w:t>certain</w:t>
      </w:r>
      <w:r w:rsidRPr="00756D59">
        <w:rPr>
          <w:bCs/>
          <w:szCs w:val="24"/>
        </w:rPr>
        <w:t xml:space="preserve"> </w:t>
      </w:r>
      <w:r w:rsidRPr="009434E0">
        <w:rPr>
          <w:bCs/>
          <w:szCs w:val="24"/>
        </w:rPr>
        <w:t>chemical</w:t>
      </w:r>
      <w:r w:rsidRPr="00756D59">
        <w:rPr>
          <w:bCs/>
          <w:szCs w:val="24"/>
        </w:rPr>
        <w:t xml:space="preserve"> </w:t>
      </w:r>
      <w:r w:rsidRPr="009434E0">
        <w:rPr>
          <w:bCs/>
          <w:szCs w:val="24"/>
        </w:rPr>
        <w:t>weapons</w:t>
      </w:r>
      <w:r w:rsidRPr="00756D59">
        <w:rPr>
          <w:bCs/>
          <w:szCs w:val="24"/>
        </w:rPr>
        <w:t xml:space="preserve"> </w:t>
      </w:r>
      <w:r w:rsidRPr="009434E0">
        <w:rPr>
          <w:bCs/>
          <w:szCs w:val="24"/>
        </w:rPr>
        <w:t>antidote</w:t>
      </w:r>
      <w:r w:rsidRPr="00756D59">
        <w:rPr>
          <w:bCs/>
          <w:szCs w:val="24"/>
        </w:rPr>
        <w:t>.</w:t>
      </w:r>
      <w:bookmarkEnd w:id="318"/>
      <w:bookmarkEnd w:id="319"/>
      <w:bookmarkEnd w:id="320"/>
      <w:r w:rsidRPr="00756D59">
        <w:rPr>
          <w:bCs/>
          <w:szCs w:val="24"/>
        </w:rPr>
        <w:t xml:space="preserve"> </w:t>
      </w:r>
    </w:p>
    <w:p w:rsidR="002D422F" w:rsidRPr="00756D59" w:rsidRDefault="002D422F" w:rsidP="00E65AE8">
      <w:pPr>
        <w:pStyle w:val="Heading3"/>
      </w:pPr>
      <w:r>
        <w:rPr>
          <w:b w:val="0"/>
          <w:bCs/>
          <w:szCs w:val="24"/>
        </w:rPr>
        <w:br/>
      </w:r>
      <w:bookmarkStart w:id="321" w:name="_Toc37345685"/>
      <w:bookmarkStart w:id="322" w:name="_Toc37677083"/>
      <w:bookmarkStart w:id="323" w:name="_Toc37754950"/>
      <w:r w:rsidRPr="009434E0">
        <w:rPr>
          <w:bCs/>
          <w:szCs w:val="24"/>
        </w:rPr>
        <w:t>225</w:t>
      </w:r>
      <w:r w:rsidRPr="00756D59">
        <w:rPr>
          <w:bCs/>
          <w:szCs w:val="24"/>
        </w:rPr>
        <w:t>.</w:t>
      </w:r>
      <w:r w:rsidRPr="009434E0">
        <w:rPr>
          <w:bCs/>
          <w:szCs w:val="24"/>
        </w:rPr>
        <w:t>7005</w:t>
      </w:r>
      <w:r w:rsidRPr="00756D59">
        <w:rPr>
          <w:bCs/>
          <w:szCs w:val="24"/>
        </w:rPr>
        <w:t>-</w:t>
      </w:r>
      <w:r w:rsidRPr="009434E0">
        <w:rPr>
          <w:bCs/>
          <w:szCs w:val="24"/>
        </w:rPr>
        <w:t>1</w:t>
      </w:r>
      <w:r w:rsidRPr="00756D59">
        <w:rPr>
          <w:bCs/>
          <w:szCs w:val="24"/>
        </w:rPr>
        <w:t xml:space="preserve"> </w:t>
      </w:r>
      <w:r w:rsidRPr="009434E0">
        <w:rPr>
          <w:bCs/>
          <w:szCs w:val="24"/>
        </w:rPr>
        <w:t>Restriction</w:t>
      </w:r>
      <w:r w:rsidRPr="00756D59">
        <w:rPr>
          <w:bCs/>
          <w:szCs w:val="24"/>
        </w:rPr>
        <w:t>.</w:t>
      </w:r>
      <w:bookmarkEnd w:id="321"/>
      <w:bookmarkEnd w:id="322"/>
      <w:bookmarkEnd w:id="323"/>
      <w:r w:rsidRPr="00756D59">
        <w:rPr>
          <w:bCs/>
          <w:szCs w:val="24"/>
        </w:rPr>
        <w:t xml:space="preserve"> </w:t>
      </w:r>
    </w:p>
    <w:p w:rsidR="002D422F" w:rsidRPr="00E65AE8" w:rsidRDefault="002D422F" w:rsidP="00E65AE8">
      <w:r w:rsidRPr="00E65AE8">
        <w:rPr>
          <w:szCs w:val="24"/>
        </w:rPr>
        <w:t>In accordance with 10 U.S.C. 2534, do not acquire chemical weapons antidote contained in automatic injectors, or the components for such injectors, unless the chemical weapons antidote or component is manufactured in the United States or Canada by a company that—</w:t>
      </w:r>
    </w:p>
    <w:p w:rsidR="002D422F" w:rsidRDefault="002D422F" w:rsidP="00B87C36">
      <w:pPr>
        <w:pStyle w:val="List1"/>
      </w:pPr>
      <w:r>
        <w:br/>
      </w:r>
      <w:r w:rsidRPr="00756D59">
        <w:t xml:space="preserve">(a) Has received all required regulatory approvals; and </w:t>
      </w:r>
    </w:p>
    <w:p w:rsidR="002D422F" w:rsidRDefault="002D422F" w:rsidP="00B87C36">
      <w:pPr>
        <w:pStyle w:val="List1"/>
      </w:pPr>
      <w:r>
        <w:br/>
      </w:r>
      <w:r w:rsidRPr="00756D59">
        <w:t xml:space="preserve">(b) Has the plant, equipment, and personnel to perform the contract in the United States or Canada at the time of contract award. </w:t>
      </w:r>
    </w:p>
    <w:p w:rsidR="002D422F" w:rsidRPr="00756D59" w:rsidRDefault="002D422F" w:rsidP="00E65AE8">
      <w:pPr>
        <w:pStyle w:val="Heading3"/>
      </w:pPr>
      <w:r>
        <w:rPr>
          <w:szCs w:val="24"/>
        </w:rPr>
        <w:br/>
      </w:r>
      <w:bookmarkStart w:id="324" w:name="_Toc37345686"/>
      <w:bookmarkStart w:id="325" w:name="_Toc37677084"/>
      <w:bookmarkStart w:id="326" w:name="_Toc37754951"/>
      <w:r w:rsidRPr="009434E0">
        <w:rPr>
          <w:bCs/>
          <w:szCs w:val="24"/>
        </w:rPr>
        <w:t>225</w:t>
      </w:r>
      <w:r w:rsidRPr="00756D59">
        <w:rPr>
          <w:bCs/>
          <w:szCs w:val="24"/>
        </w:rPr>
        <w:t>.</w:t>
      </w:r>
      <w:r w:rsidRPr="009434E0">
        <w:rPr>
          <w:bCs/>
          <w:szCs w:val="24"/>
        </w:rPr>
        <w:t>7005</w:t>
      </w:r>
      <w:r w:rsidRPr="00756D59">
        <w:rPr>
          <w:bCs/>
          <w:szCs w:val="24"/>
        </w:rPr>
        <w:t>-</w:t>
      </w:r>
      <w:r w:rsidRPr="009434E0">
        <w:rPr>
          <w:bCs/>
          <w:szCs w:val="24"/>
        </w:rPr>
        <w:t>2</w:t>
      </w:r>
      <w:r w:rsidRPr="00756D59">
        <w:rPr>
          <w:bCs/>
          <w:szCs w:val="24"/>
        </w:rPr>
        <w:t xml:space="preserve"> </w:t>
      </w:r>
      <w:r w:rsidRPr="009434E0">
        <w:rPr>
          <w:bCs/>
          <w:szCs w:val="24"/>
        </w:rPr>
        <w:t>Exception</w:t>
      </w:r>
      <w:r w:rsidRPr="00756D59">
        <w:rPr>
          <w:bCs/>
          <w:szCs w:val="24"/>
        </w:rPr>
        <w:t>.</w:t>
      </w:r>
      <w:bookmarkEnd w:id="324"/>
      <w:bookmarkEnd w:id="325"/>
      <w:bookmarkEnd w:id="326"/>
      <w:r w:rsidRPr="00756D59">
        <w:rPr>
          <w:bCs/>
          <w:szCs w:val="24"/>
        </w:rPr>
        <w:t xml:space="preserve"> </w:t>
      </w:r>
    </w:p>
    <w:p w:rsidR="002D422F" w:rsidRPr="00E65AE8" w:rsidRDefault="002D422F" w:rsidP="00E65AE8">
      <w:r w:rsidRPr="00E65AE8">
        <w:rPr>
          <w:szCs w:val="24"/>
        </w:rPr>
        <w:t xml:space="preserve">This restriction does not apply if the acquisition is for an amount at or below the simplified acquisition threshold. </w:t>
      </w:r>
    </w:p>
    <w:p w:rsidR="002D422F" w:rsidRPr="00756D59" w:rsidRDefault="002D422F" w:rsidP="00E65AE8">
      <w:pPr>
        <w:pStyle w:val="Heading3"/>
      </w:pPr>
      <w:r>
        <w:rPr>
          <w:szCs w:val="24"/>
        </w:rPr>
        <w:lastRenderedPageBreak/>
        <w:br/>
      </w:r>
      <w:bookmarkStart w:id="327" w:name="_Toc37345687"/>
      <w:bookmarkStart w:id="328" w:name="_Toc37677085"/>
      <w:bookmarkStart w:id="329" w:name="_Toc37754952"/>
      <w:r w:rsidRPr="009434E0">
        <w:rPr>
          <w:bCs/>
          <w:szCs w:val="24"/>
        </w:rPr>
        <w:t>225</w:t>
      </w:r>
      <w:r w:rsidRPr="00756D59">
        <w:rPr>
          <w:bCs/>
          <w:szCs w:val="24"/>
        </w:rPr>
        <w:t>.</w:t>
      </w:r>
      <w:r w:rsidRPr="009434E0">
        <w:rPr>
          <w:bCs/>
          <w:szCs w:val="24"/>
        </w:rPr>
        <w:t>7005</w:t>
      </w:r>
      <w:r w:rsidRPr="00756D59">
        <w:rPr>
          <w:bCs/>
          <w:szCs w:val="24"/>
        </w:rPr>
        <w:t>-</w:t>
      </w:r>
      <w:r w:rsidRPr="009434E0">
        <w:rPr>
          <w:bCs/>
          <w:szCs w:val="24"/>
        </w:rPr>
        <w:t>3</w:t>
      </w:r>
      <w:r w:rsidRPr="00756D59">
        <w:rPr>
          <w:bCs/>
          <w:szCs w:val="24"/>
        </w:rPr>
        <w:t xml:space="preserve"> </w:t>
      </w:r>
      <w:r w:rsidRPr="009434E0">
        <w:rPr>
          <w:bCs/>
          <w:szCs w:val="24"/>
        </w:rPr>
        <w:t>Waiver</w:t>
      </w:r>
      <w:r w:rsidRPr="00756D59">
        <w:rPr>
          <w:bCs/>
          <w:szCs w:val="24"/>
        </w:rPr>
        <w:t>.</w:t>
      </w:r>
      <w:bookmarkEnd w:id="327"/>
      <w:bookmarkEnd w:id="328"/>
      <w:bookmarkEnd w:id="329"/>
      <w:r w:rsidRPr="00756D59">
        <w:rPr>
          <w:bCs/>
          <w:szCs w:val="24"/>
        </w:rPr>
        <w:t xml:space="preserve"> </w:t>
      </w:r>
    </w:p>
    <w:p w:rsidR="002D422F" w:rsidRPr="00E65AE8" w:rsidRDefault="002D422F" w:rsidP="00E65AE8">
      <w:r w:rsidRPr="00E65AE8">
        <w:rPr>
          <w:szCs w:val="24"/>
        </w:rPr>
        <w:t xml:space="preserve">The waiver criteria at 225.7008(a) apply to this restriction. </w:t>
      </w:r>
    </w:p>
    <w:p w:rsidR="002D422F" w:rsidRDefault="002D422F" w:rsidP="00E65AE8">
      <w:pPr>
        <w:pStyle w:val="Heading3"/>
      </w:pPr>
      <w:r>
        <w:rPr>
          <w:szCs w:val="24"/>
        </w:rPr>
        <w:br/>
      </w:r>
      <w:bookmarkStart w:id="330" w:name="_Toc37345688"/>
      <w:bookmarkStart w:id="331" w:name="_Toc37677086"/>
      <w:bookmarkStart w:id="332" w:name="_Toc37754953"/>
      <w:r w:rsidRPr="009434E0">
        <w:rPr>
          <w:szCs w:val="24"/>
        </w:rPr>
        <w:t>225</w:t>
      </w:r>
      <w:r w:rsidRPr="00F0452A">
        <w:rPr>
          <w:szCs w:val="24"/>
        </w:rPr>
        <w:t>.</w:t>
      </w:r>
      <w:r w:rsidRPr="009434E0">
        <w:rPr>
          <w:szCs w:val="24"/>
        </w:rPr>
        <w:t>7006</w:t>
      </w:r>
      <w:r w:rsidRPr="00F0452A">
        <w:rPr>
          <w:szCs w:val="24"/>
        </w:rPr>
        <w:t xml:space="preserve">  </w:t>
      </w:r>
      <w:r w:rsidRPr="009434E0">
        <w:rPr>
          <w:szCs w:val="24"/>
        </w:rPr>
        <w:t>Restriction</w:t>
      </w:r>
      <w:r w:rsidRPr="00F0452A">
        <w:rPr>
          <w:szCs w:val="24"/>
        </w:rPr>
        <w:t xml:space="preserve"> </w:t>
      </w:r>
      <w:r w:rsidRPr="009434E0">
        <w:rPr>
          <w:szCs w:val="24"/>
        </w:rPr>
        <w:t>on</w:t>
      </w:r>
      <w:r w:rsidRPr="00F0452A">
        <w:rPr>
          <w:szCs w:val="24"/>
        </w:rPr>
        <w:t xml:space="preserve"> </w:t>
      </w:r>
      <w:r w:rsidRPr="009434E0">
        <w:rPr>
          <w:szCs w:val="24"/>
        </w:rPr>
        <w:t>air</w:t>
      </w:r>
      <w:r w:rsidRPr="00F0452A">
        <w:rPr>
          <w:szCs w:val="24"/>
        </w:rPr>
        <w:t xml:space="preserve"> </w:t>
      </w:r>
      <w:r w:rsidRPr="009434E0">
        <w:rPr>
          <w:szCs w:val="24"/>
        </w:rPr>
        <w:t>circuit</w:t>
      </w:r>
      <w:r w:rsidRPr="00F0452A">
        <w:rPr>
          <w:szCs w:val="24"/>
        </w:rPr>
        <w:t xml:space="preserve"> </w:t>
      </w:r>
      <w:r w:rsidRPr="009434E0">
        <w:rPr>
          <w:szCs w:val="24"/>
        </w:rPr>
        <w:t>breakers</w:t>
      </w:r>
      <w:r w:rsidRPr="00F0452A">
        <w:rPr>
          <w:szCs w:val="24"/>
        </w:rPr>
        <w:t xml:space="preserve"> </w:t>
      </w:r>
      <w:r w:rsidRPr="009434E0">
        <w:rPr>
          <w:szCs w:val="24"/>
        </w:rPr>
        <w:t>for</w:t>
      </w:r>
      <w:r w:rsidRPr="00F0452A">
        <w:rPr>
          <w:szCs w:val="24"/>
        </w:rPr>
        <w:t xml:space="preserve"> </w:t>
      </w:r>
      <w:r w:rsidRPr="009434E0">
        <w:rPr>
          <w:szCs w:val="24"/>
        </w:rPr>
        <w:t>naval</w:t>
      </w:r>
      <w:r w:rsidRPr="00F0452A">
        <w:rPr>
          <w:szCs w:val="24"/>
        </w:rPr>
        <w:t xml:space="preserve"> </w:t>
      </w:r>
      <w:r w:rsidRPr="009434E0">
        <w:rPr>
          <w:szCs w:val="24"/>
        </w:rPr>
        <w:t>vessels</w:t>
      </w:r>
      <w:r w:rsidRPr="00F0452A">
        <w:rPr>
          <w:szCs w:val="24"/>
        </w:rPr>
        <w:t>.</w:t>
      </w:r>
      <w:bookmarkEnd w:id="330"/>
      <w:bookmarkEnd w:id="331"/>
      <w:bookmarkEnd w:id="332"/>
    </w:p>
    <w:p w:rsidR="002D422F" w:rsidRPr="006D6195" w:rsidRDefault="002D422F" w:rsidP="00E65AE8">
      <w:pPr>
        <w:pStyle w:val="Heading4"/>
      </w:pPr>
      <w:r>
        <w:rPr>
          <w:b w:val="0"/>
          <w:szCs w:val="24"/>
        </w:rPr>
        <w:br/>
      </w:r>
      <w:bookmarkStart w:id="333" w:name="_Toc37677087"/>
      <w:bookmarkStart w:id="334" w:name="_Toc37754954"/>
      <w:r w:rsidRPr="004829C6">
        <w:rPr>
          <w:szCs w:val="24"/>
        </w:rPr>
        <w:t>225</w:t>
      </w:r>
      <w:r w:rsidRPr="006D6195">
        <w:rPr>
          <w:szCs w:val="24"/>
        </w:rPr>
        <w:t>.</w:t>
      </w:r>
      <w:r w:rsidRPr="004829C6">
        <w:rPr>
          <w:szCs w:val="24"/>
        </w:rPr>
        <w:t>7006</w:t>
      </w:r>
      <w:r w:rsidRPr="006D6195">
        <w:rPr>
          <w:szCs w:val="24"/>
        </w:rPr>
        <w:t>-</w:t>
      </w:r>
      <w:r w:rsidRPr="004829C6">
        <w:rPr>
          <w:szCs w:val="24"/>
        </w:rPr>
        <w:t>1</w:t>
      </w:r>
      <w:r w:rsidRPr="006D6195">
        <w:rPr>
          <w:szCs w:val="24"/>
        </w:rPr>
        <w:t xml:space="preserve">  </w:t>
      </w:r>
      <w:r w:rsidRPr="004829C6">
        <w:rPr>
          <w:szCs w:val="24"/>
        </w:rPr>
        <w:t>Restriction</w:t>
      </w:r>
      <w:r w:rsidRPr="006D6195">
        <w:rPr>
          <w:szCs w:val="24"/>
        </w:rPr>
        <w:t>.</w:t>
      </w:r>
      <w:bookmarkEnd w:id="333"/>
      <w:bookmarkEnd w:id="334"/>
    </w:p>
    <w:p w:rsidR="002D422F" w:rsidRPr="00E65AE8" w:rsidRDefault="002D422F" w:rsidP="00E65AE8">
      <w:r w:rsidRPr="00E65AE8">
        <w:rPr>
          <w:szCs w:val="24"/>
        </w:rPr>
        <w:t>In accordance with 10 U.S.C. 2534, do not acquire air circuit breakers for naval vessels unless they are manufactured in the United States, Australia, Canada, or the United Kingdom.</w:t>
      </w:r>
    </w:p>
    <w:p w:rsidR="002D422F" w:rsidRPr="006D6195" w:rsidRDefault="002D422F" w:rsidP="00E65AE8">
      <w:pPr>
        <w:pStyle w:val="Heading4"/>
      </w:pPr>
      <w:r>
        <w:rPr>
          <w:szCs w:val="24"/>
        </w:rPr>
        <w:br/>
      </w:r>
      <w:bookmarkStart w:id="335" w:name="_Toc37677088"/>
      <w:bookmarkStart w:id="336" w:name="_Toc37754955"/>
      <w:r w:rsidRPr="004829C6">
        <w:rPr>
          <w:szCs w:val="24"/>
        </w:rPr>
        <w:t>225</w:t>
      </w:r>
      <w:r w:rsidRPr="006D6195">
        <w:rPr>
          <w:szCs w:val="24"/>
        </w:rPr>
        <w:t>.</w:t>
      </w:r>
      <w:r w:rsidRPr="004829C6">
        <w:rPr>
          <w:szCs w:val="24"/>
        </w:rPr>
        <w:t>7006</w:t>
      </w:r>
      <w:r w:rsidRPr="006D6195">
        <w:rPr>
          <w:szCs w:val="24"/>
        </w:rPr>
        <w:t>-</w:t>
      </w:r>
      <w:r w:rsidRPr="004829C6">
        <w:rPr>
          <w:szCs w:val="24"/>
        </w:rPr>
        <w:t>2</w:t>
      </w:r>
      <w:r w:rsidRPr="006D6195">
        <w:rPr>
          <w:szCs w:val="24"/>
        </w:rPr>
        <w:t xml:space="preserve">  </w:t>
      </w:r>
      <w:r w:rsidRPr="004829C6">
        <w:rPr>
          <w:szCs w:val="24"/>
        </w:rPr>
        <w:t>Exceptions</w:t>
      </w:r>
      <w:r w:rsidRPr="006D6195">
        <w:rPr>
          <w:szCs w:val="24"/>
        </w:rPr>
        <w:t>.</w:t>
      </w:r>
      <w:bookmarkEnd w:id="335"/>
      <w:bookmarkEnd w:id="336"/>
    </w:p>
    <w:p w:rsidR="002D422F" w:rsidRPr="00E65AE8" w:rsidRDefault="002D422F" w:rsidP="00E65AE8">
      <w:r w:rsidRPr="00E65AE8">
        <w:rPr>
          <w:szCs w:val="24"/>
        </w:rPr>
        <w:t>This restriction does not apply if the acquisition is—</w:t>
      </w:r>
    </w:p>
    <w:p w:rsidR="002D422F" w:rsidRDefault="002D422F" w:rsidP="00B87C36">
      <w:pPr>
        <w:pStyle w:val="List1"/>
      </w:pPr>
      <w:r>
        <w:br/>
      </w:r>
      <w:r w:rsidRPr="006D6195">
        <w:t>(a)  For an amount at or below the simplified acquisition threshold; or</w:t>
      </w:r>
      <w:r>
        <w:t xml:space="preserve"> </w:t>
      </w:r>
    </w:p>
    <w:p w:rsidR="002D422F" w:rsidRDefault="002D422F" w:rsidP="00B87C36">
      <w:pPr>
        <w:pStyle w:val="List1"/>
      </w:pPr>
      <w:r>
        <w:br/>
      </w:r>
      <w:r w:rsidRPr="006D6195">
        <w:t>(b)  For spare or repair parts needed to support air circuit breakers manufactured outside the United States.  Support includes the purchase of spare air circuit breakers when those from alternate sources are not interchangeable.</w:t>
      </w:r>
    </w:p>
    <w:p w:rsidR="002D422F" w:rsidRPr="006D6195" w:rsidRDefault="002D422F" w:rsidP="00E65AE8">
      <w:pPr>
        <w:pStyle w:val="Heading4"/>
      </w:pPr>
      <w:r>
        <w:rPr>
          <w:szCs w:val="24"/>
        </w:rPr>
        <w:br/>
      </w:r>
      <w:bookmarkStart w:id="337" w:name="_Toc37677089"/>
      <w:bookmarkStart w:id="338" w:name="_Toc37754956"/>
      <w:r w:rsidRPr="004829C6">
        <w:rPr>
          <w:szCs w:val="24"/>
        </w:rPr>
        <w:t>225</w:t>
      </w:r>
      <w:r w:rsidRPr="006D6195">
        <w:rPr>
          <w:szCs w:val="24"/>
        </w:rPr>
        <w:t>.</w:t>
      </w:r>
      <w:r w:rsidRPr="004829C6">
        <w:rPr>
          <w:szCs w:val="24"/>
        </w:rPr>
        <w:t>7006</w:t>
      </w:r>
      <w:r w:rsidRPr="006D6195">
        <w:rPr>
          <w:szCs w:val="24"/>
        </w:rPr>
        <w:t>-</w:t>
      </w:r>
      <w:r w:rsidRPr="004829C6">
        <w:rPr>
          <w:szCs w:val="24"/>
        </w:rPr>
        <w:t>3</w:t>
      </w:r>
      <w:r w:rsidRPr="006D6195">
        <w:rPr>
          <w:szCs w:val="24"/>
        </w:rPr>
        <w:t xml:space="preserve">  </w:t>
      </w:r>
      <w:r w:rsidRPr="004829C6">
        <w:rPr>
          <w:szCs w:val="24"/>
        </w:rPr>
        <w:t>Waiver</w:t>
      </w:r>
      <w:r w:rsidRPr="006D6195">
        <w:rPr>
          <w:szCs w:val="24"/>
        </w:rPr>
        <w:t>.</w:t>
      </w:r>
      <w:bookmarkEnd w:id="337"/>
      <w:bookmarkEnd w:id="338"/>
    </w:p>
    <w:p w:rsidR="002D422F" w:rsidRPr="00E65AE8" w:rsidRDefault="002D422F" w:rsidP="00E65AE8">
      <w:r w:rsidRPr="00E65AE8">
        <w:rPr>
          <w:szCs w:val="24"/>
        </w:rPr>
        <w:t xml:space="preserve">The waiver criteria at </w:t>
      </w:r>
      <w:hyperlink r:id="rId282" w:anchor="225.7008" w:history="1">
        <w:r w:rsidRPr="00E65AE8">
          <w:rPr>
            <w:rStyle w:val="Hyperlink"/>
            <w:szCs w:val="24"/>
          </w:rPr>
          <w:t>225.7008</w:t>
        </w:r>
      </w:hyperlink>
      <w:r w:rsidRPr="00E65AE8">
        <w:rPr>
          <w:szCs w:val="24"/>
        </w:rPr>
        <w:t>(a) apply to this restriction.</w:t>
      </w:r>
    </w:p>
    <w:p w:rsidR="002D422F" w:rsidRDefault="002D422F" w:rsidP="00E65AE8">
      <w:pPr>
        <w:pStyle w:val="Heading4"/>
      </w:pPr>
      <w:r>
        <w:rPr>
          <w:szCs w:val="24"/>
        </w:rPr>
        <w:br/>
      </w:r>
      <w:bookmarkStart w:id="339" w:name="_Toc37677090"/>
      <w:bookmarkStart w:id="340" w:name="_Toc37754957"/>
      <w:r w:rsidRPr="004829C6">
        <w:rPr>
          <w:szCs w:val="24"/>
        </w:rPr>
        <w:t>225</w:t>
      </w:r>
      <w:r w:rsidRPr="006D6195">
        <w:rPr>
          <w:szCs w:val="24"/>
        </w:rPr>
        <w:t>.</w:t>
      </w:r>
      <w:r w:rsidRPr="004829C6">
        <w:rPr>
          <w:szCs w:val="24"/>
        </w:rPr>
        <w:t>7006</w:t>
      </w:r>
      <w:r w:rsidRPr="006D6195">
        <w:rPr>
          <w:szCs w:val="24"/>
        </w:rPr>
        <w:t>-</w:t>
      </w:r>
      <w:r w:rsidRPr="004829C6">
        <w:rPr>
          <w:szCs w:val="24"/>
        </w:rPr>
        <w:t>4</w:t>
      </w:r>
      <w:r w:rsidRPr="006D6195">
        <w:rPr>
          <w:szCs w:val="24"/>
        </w:rPr>
        <w:t xml:space="preserve">  </w:t>
      </w:r>
      <w:r w:rsidRPr="004829C6">
        <w:rPr>
          <w:szCs w:val="24"/>
        </w:rPr>
        <w:t>Solicitation</w:t>
      </w:r>
      <w:r w:rsidRPr="006D6195">
        <w:rPr>
          <w:szCs w:val="24"/>
        </w:rPr>
        <w:t xml:space="preserve"> </w:t>
      </w:r>
      <w:r w:rsidRPr="004829C6">
        <w:rPr>
          <w:szCs w:val="24"/>
        </w:rPr>
        <w:t>provision</w:t>
      </w:r>
      <w:r w:rsidRPr="006D6195">
        <w:rPr>
          <w:szCs w:val="24"/>
        </w:rPr>
        <w:t xml:space="preserve"> </w:t>
      </w:r>
      <w:r w:rsidRPr="004829C6">
        <w:rPr>
          <w:szCs w:val="24"/>
        </w:rPr>
        <w:t>and</w:t>
      </w:r>
      <w:r w:rsidRPr="006D6195">
        <w:rPr>
          <w:szCs w:val="24"/>
        </w:rPr>
        <w:t xml:space="preserve"> </w:t>
      </w:r>
      <w:r w:rsidRPr="004829C6">
        <w:rPr>
          <w:szCs w:val="24"/>
        </w:rPr>
        <w:t>contract</w:t>
      </w:r>
      <w:r w:rsidRPr="006D6195">
        <w:rPr>
          <w:szCs w:val="24"/>
        </w:rPr>
        <w:t xml:space="preserve"> </w:t>
      </w:r>
      <w:r w:rsidRPr="004829C6">
        <w:rPr>
          <w:szCs w:val="24"/>
        </w:rPr>
        <w:t>clause</w:t>
      </w:r>
      <w:r w:rsidRPr="006D6195">
        <w:rPr>
          <w:szCs w:val="24"/>
        </w:rPr>
        <w:t>.</w:t>
      </w:r>
      <w:bookmarkEnd w:id="339"/>
      <w:bookmarkEnd w:id="340"/>
    </w:p>
    <w:p w:rsidR="002D422F" w:rsidRDefault="002D422F" w:rsidP="00B87C36">
      <w:pPr>
        <w:pStyle w:val="List1"/>
      </w:pPr>
      <w:r>
        <w:rPr>
          <w:b/>
        </w:rPr>
        <w:br/>
      </w:r>
      <w:r w:rsidRPr="006D6195">
        <w:t xml:space="preserve">(a)  Use the provision at </w:t>
      </w:r>
      <w:hyperlink r:id="rId283" w:anchor="252.225-7037" w:history="1">
        <w:r w:rsidRPr="00B12CDE">
          <w:rPr>
            <w:rStyle w:val="Hyperlink"/>
          </w:rPr>
          <w:t>252.225-7037</w:t>
        </w:r>
      </w:hyperlink>
      <w:r w:rsidRPr="006D6195">
        <w:t>, Evaluation of Offers for Air Circuit Brea</w:t>
      </w:r>
      <w:r>
        <w:t>kers, in solicitations</w:t>
      </w:r>
      <w:r w:rsidRPr="00E6029A">
        <w:t xml:space="preserve">, including solicitations using FAR part 12 procedures for the acquisition of commercial items, that require </w:t>
      </w:r>
      <w:r w:rsidRPr="006D6195">
        <w:t>air circuit breakers for naval vessels</w:t>
      </w:r>
      <w:r>
        <w:t xml:space="preserve"> </w:t>
      </w:r>
      <w:r w:rsidRPr="006D6195">
        <w:t>unless</w:t>
      </w:r>
      <w:r>
        <w:t>—</w:t>
      </w:r>
    </w:p>
    <w:p w:rsidR="002D422F" w:rsidRDefault="002D422F" w:rsidP="00E65AE8">
      <w:pPr>
        <w:pStyle w:val="List2"/>
      </w:pPr>
      <w:r>
        <w:rPr>
          <w:szCs w:val="24"/>
        </w:rPr>
        <w:br/>
      </w:r>
      <w:r w:rsidRPr="006D6195">
        <w:rPr>
          <w:szCs w:val="24"/>
        </w:rPr>
        <w:t>(1)  An exception applies; or</w:t>
      </w:r>
    </w:p>
    <w:p w:rsidR="002D422F" w:rsidRDefault="002D422F" w:rsidP="00E65AE8">
      <w:pPr>
        <w:pStyle w:val="List2"/>
      </w:pPr>
      <w:r>
        <w:rPr>
          <w:szCs w:val="24"/>
        </w:rPr>
        <w:br/>
      </w:r>
      <w:r w:rsidRPr="006D6195">
        <w:rPr>
          <w:szCs w:val="24"/>
        </w:rPr>
        <w:t>(2)  A waiver has been granted</w:t>
      </w:r>
      <w:r>
        <w:rPr>
          <w:szCs w:val="24"/>
        </w:rPr>
        <w:t>.</w:t>
      </w:r>
    </w:p>
    <w:p w:rsidR="002D422F" w:rsidRDefault="002D422F" w:rsidP="00B87C36">
      <w:pPr>
        <w:pStyle w:val="List1"/>
      </w:pPr>
      <w:r>
        <w:br/>
      </w:r>
      <w:r w:rsidRPr="00063DBB">
        <w:t xml:space="preserve">(b)  Use the clause at </w:t>
      </w:r>
      <w:hyperlink r:id="rId284" w:anchor="252.225-7038" w:history="1">
        <w:r w:rsidRPr="00063DBB">
          <w:rPr>
            <w:rStyle w:val="Hyperlink"/>
          </w:rPr>
          <w:t>252.225-7038</w:t>
        </w:r>
      </w:hyperlink>
      <w:r w:rsidRPr="00063DBB">
        <w:t>, Restriction on Acquisition of Air Circuit</w:t>
      </w:r>
      <w:r>
        <w:t xml:space="preserve"> </w:t>
      </w:r>
      <w:r w:rsidRPr="00063DBB">
        <w:t>Breakers, in solicitations and contracts, including solicitations and contracts using FAR part 12 procedures for the acquisition of commercial items, that require</w:t>
      </w:r>
      <w:r>
        <w:t xml:space="preserve"> </w:t>
      </w:r>
      <w:r w:rsidRPr="00063DBB">
        <w:t>air circuit breakers for naval vessels unless—</w:t>
      </w:r>
    </w:p>
    <w:p w:rsidR="002D422F" w:rsidRDefault="002D422F" w:rsidP="00E65AE8">
      <w:pPr>
        <w:pStyle w:val="List2"/>
      </w:pPr>
      <w:r>
        <w:rPr>
          <w:szCs w:val="24"/>
        </w:rPr>
        <w:br/>
      </w:r>
      <w:r w:rsidRPr="006D6195">
        <w:rPr>
          <w:szCs w:val="24"/>
        </w:rPr>
        <w:t>(1)  An exception</w:t>
      </w:r>
      <w:r>
        <w:rPr>
          <w:szCs w:val="24"/>
        </w:rPr>
        <w:t xml:space="preserve"> </w:t>
      </w:r>
      <w:r w:rsidRPr="005449D3">
        <w:rPr>
          <w:szCs w:val="24"/>
        </w:rPr>
        <w:t xml:space="preserve">at </w:t>
      </w:r>
      <w:hyperlink r:id="rId285" w:anchor="225.7006-2" w:history="1">
        <w:r w:rsidRPr="00FC34ED">
          <w:rPr>
            <w:rStyle w:val="Hyperlink"/>
            <w:szCs w:val="24"/>
          </w:rPr>
          <w:t>225.7006-2</w:t>
        </w:r>
      </w:hyperlink>
      <w:r>
        <w:rPr>
          <w:szCs w:val="24"/>
        </w:rPr>
        <w:t xml:space="preserve"> </w:t>
      </w:r>
      <w:r w:rsidRPr="006D6195">
        <w:rPr>
          <w:szCs w:val="24"/>
        </w:rPr>
        <w:t>applies; or</w:t>
      </w:r>
    </w:p>
    <w:p w:rsidR="002D422F" w:rsidRDefault="002D422F" w:rsidP="00E65AE8">
      <w:pPr>
        <w:pStyle w:val="List2"/>
      </w:pPr>
      <w:r>
        <w:rPr>
          <w:szCs w:val="24"/>
        </w:rPr>
        <w:br/>
      </w:r>
      <w:r w:rsidRPr="006D6195">
        <w:rPr>
          <w:szCs w:val="24"/>
        </w:rPr>
        <w:t>(2)  A waiver has been granted</w:t>
      </w:r>
      <w:r>
        <w:rPr>
          <w:szCs w:val="24"/>
        </w:rPr>
        <w:t>.</w:t>
      </w:r>
    </w:p>
    <w:p w:rsidR="002D422F" w:rsidRDefault="002D422F" w:rsidP="00E65AE8">
      <w:pPr>
        <w:pStyle w:val="Heading3"/>
      </w:pPr>
      <w:r>
        <w:rPr>
          <w:szCs w:val="24"/>
        </w:rPr>
        <w:lastRenderedPageBreak/>
        <w:br/>
      </w:r>
      <w:bookmarkStart w:id="341" w:name="_Toc37345689"/>
      <w:bookmarkStart w:id="342" w:name="_Toc37677091"/>
      <w:bookmarkStart w:id="343" w:name="_Toc37754958"/>
      <w:r w:rsidRPr="009434E0">
        <w:rPr>
          <w:szCs w:val="24"/>
        </w:rPr>
        <w:t>225</w:t>
      </w:r>
      <w:r w:rsidRPr="006D6195">
        <w:rPr>
          <w:szCs w:val="24"/>
        </w:rPr>
        <w:t>.</w:t>
      </w:r>
      <w:r w:rsidRPr="009434E0">
        <w:rPr>
          <w:szCs w:val="24"/>
        </w:rPr>
        <w:t>7007</w:t>
      </w:r>
      <w:r w:rsidRPr="006D6195">
        <w:rPr>
          <w:szCs w:val="24"/>
        </w:rPr>
        <w:t xml:space="preserve">  </w:t>
      </w:r>
      <w:r w:rsidRPr="009434E0">
        <w:rPr>
          <w:szCs w:val="24"/>
        </w:rPr>
        <w:t>Restrictions</w:t>
      </w:r>
      <w:r w:rsidRPr="006D6195">
        <w:rPr>
          <w:szCs w:val="24"/>
        </w:rPr>
        <w:t xml:space="preserve"> </w:t>
      </w:r>
      <w:r w:rsidRPr="009434E0">
        <w:rPr>
          <w:szCs w:val="24"/>
        </w:rPr>
        <w:t>on</w:t>
      </w:r>
      <w:r w:rsidRPr="006D6195">
        <w:rPr>
          <w:szCs w:val="24"/>
        </w:rPr>
        <w:t xml:space="preserve"> </w:t>
      </w:r>
      <w:r w:rsidRPr="009434E0">
        <w:rPr>
          <w:szCs w:val="24"/>
        </w:rPr>
        <w:t>anchor</w:t>
      </w:r>
      <w:r w:rsidRPr="006D6195">
        <w:rPr>
          <w:szCs w:val="24"/>
        </w:rPr>
        <w:t xml:space="preserve"> </w:t>
      </w:r>
      <w:r w:rsidRPr="009434E0">
        <w:rPr>
          <w:szCs w:val="24"/>
        </w:rPr>
        <w:t>and</w:t>
      </w:r>
      <w:r w:rsidRPr="006D6195">
        <w:rPr>
          <w:szCs w:val="24"/>
        </w:rPr>
        <w:t xml:space="preserve"> </w:t>
      </w:r>
      <w:r w:rsidRPr="009434E0">
        <w:rPr>
          <w:szCs w:val="24"/>
        </w:rPr>
        <w:t>mooring</w:t>
      </w:r>
      <w:r w:rsidRPr="006D6195">
        <w:rPr>
          <w:szCs w:val="24"/>
        </w:rPr>
        <w:t xml:space="preserve"> </w:t>
      </w:r>
      <w:r w:rsidRPr="009434E0">
        <w:rPr>
          <w:szCs w:val="24"/>
        </w:rPr>
        <w:t>chain</w:t>
      </w:r>
      <w:r w:rsidRPr="006D6195">
        <w:rPr>
          <w:szCs w:val="24"/>
        </w:rPr>
        <w:t>.</w:t>
      </w:r>
      <w:bookmarkEnd w:id="341"/>
      <w:bookmarkEnd w:id="342"/>
      <w:bookmarkEnd w:id="343"/>
    </w:p>
    <w:p w:rsidR="002D422F" w:rsidRDefault="002D422F" w:rsidP="00E65AE8">
      <w:pPr>
        <w:pStyle w:val="Heading4"/>
      </w:pPr>
      <w:r>
        <w:rPr>
          <w:b w:val="0"/>
          <w:szCs w:val="24"/>
        </w:rPr>
        <w:br/>
      </w:r>
      <w:bookmarkStart w:id="344" w:name="_Toc37677092"/>
      <w:bookmarkStart w:id="345" w:name="_Toc37754959"/>
      <w:r w:rsidRPr="004829C6">
        <w:rPr>
          <w:szCs w:val="24"/>
        </w:rPr>
        <w:t>225</w:t>
      </w:r>
      <w:r w:rsidRPr="006D6195">
        <w:rPr>
          <w:szCs w:val="24"/>
        </w:rPr>
        <w:t>.</w:t>
      </w:r>
      <w:r w:rsidRPr="004829C6">
        <w:rPr>
          <w:szCs w:val="24"/>
        </w:rPr>
        <w:t>7007</w:t>
      </w:r>
      <w:r w:rsidRPr="006D6195">
        <w:rPr>
          <w:szCs w:val="24"/>
        </w:rPr>
        <w:t>-</w:t>
      </w:r>
      <w:r w:rsidRPr="004829C6">
        <w:rPr>
          <w:szCs w:val="24"/>
        </w:rPr>
        <w:t>1</w:t>
      </w:r>
      <w:r w:rsidRPr="006D6195">
        <w:rPr>
          <w:szCs w:val="24"/>
        </w:rPr>
        <w:t xml:space="preserve">  </w:t>
      </w:r>
      <w:r w:rsidRPr="004829C6">
        <w:rPr>
          <w:szCs w:val="24"/>
        </w:rPr>
        <w:t>Restrictions</w:t>
      </w:r>
      <w:r w:rsidRPr="006D6195">
        <w:rPr>
          <w:szCs w:val="24"/>
        </w:rPr>
        <w:t>.</w:t>
      </w:r>
      <w:bookmarkEnd w:id="344"/>
      <w:bookmarkEnd w:id="345"/>
    </w:p>
    <w:p w:rsidR="002D422F" w:rsidRDefault="002D422F" w:rsidP="00B87C36">
      <w:pPr>
        <w:pStyle w:val="List1"/>
      </w:pPr>
      <w:r>
        <w:rPr>
          <w:b/>
        </w:rPr>
        <w:br/>
      </w:r>
      <w:r w:rsidRPr="006D6195">
        <w:t>(a)  In accordance with Section 8041 of the Fiscal Year 1991 DoD Appropriations Act (Pub. L. 101-511) and similar sections in subsequent DoD appropriations acts, do not acquire welded shipboard anchor and mooring chain, four inches or less in diameter, unless--</w:t>
      </w:r>
    </w:p>
    <w:p w:rsidR="002D422F" w:rsidRDefault="002D422F" w:rsidP="00E65AE8">
      <w:pPr>
        <w:pStyle w:val="List2"/>
      </w:pPr>
      <w:r>
        <w:rPr>
          <w:szCs w:val="24"/>
        </w:rPr>
        <w:br/>
      </w:r>
      <w:r w:rsidRPr="006D6195">
        <w:rPr>
          <w:szCs w:val="24"/>
        </w:rPr>
        <w:t>(1)  It is manufactured in the United States, including cutting, heat treating, quality control, testing, and welding (both forging and shot blasting process); and</w:t>
      </w:r>
    </w:p>
    <w:p w:rsidR="002D422F" w:rsidRDefault="002D422F" w:rsidP="00E65AE8">
      <w:pPr>
        <w:pStyle w:val="List2"/>
      </w:pPr>
      <w:r>
        <w:rPr>
          <w:szCs w:val="24"/>
        </w:rPr>
        <w:br/>
      </w:r>
      <w:r w:rsidRPr="006D6195">
        <w:rPr>
          <w:szCs w:val="24"/>
        </w:rPr>
        <w:t>(2)  The cost of the components manufactured in the United States exceeds 50 percent of the total cost of components.</w:t>
      </w:r>
    </w:p>
    <w:p w:rsidR="002D422F" w:rsidRDefault="002D422F" w:rsidP="00B87C36">
      <w:pPr>
        <w:pStyle w:val="List1"/>
      </w:pPr>
      <w:r>
        <w:br/>
      </w:r>
      <w:r w:rsidRPr="006D6195">
        <w:t>(b)  10 U.S.C. 2534 also restricts acquisition of welded shipboard anchor and mooring chain, four inches or less in diameter, when used as a component of a naval vessel.  However, the Appropriations Act restriction described in paragraph (a) of this subsection takes precedence over the restriction of 10 U.S.C. 2534.</w:t>
      </w:r>
    </w:p>
    <w:p w:rsidR="002D422F" w:rsidRDefault="002D422F" w:rsidP="00E65AE8">
      <w:pPr>
        <w:pStyle w:val="Heading4"/>
      </w:pPr>
      <w:r>
        <w:rPr>
          <w:szCs w:val="24"/>
        </w:rPr>
        <w:br/>
      </w:r>
      <w:bookmarkStart w:id="346" w:name="_Toc37677093"/>
      <w:bookmarkStart w:id="347" w:name="_Toc37754960"/>
      <w:r w:rsidRPr="004829C6">
        <w:rPr>
          <w:szCs w:val="24"/>
        </w:rPr>
        <w:t>225</w:t>
      </w:r>
      <w:r w:rsidRPr="006D6195">
        <w:rPr>
          <w:szCs w:val="24"/>
        </w:rPr>
        <w:t>.</w:t>
      </w:r>
      <w:r w:rsidRPr="004829C6">
        <w:rPr>
          <w:szCs w:val="24"/>
        </w:rPr>
        <w:t>7007</w:t>
      </w:r>
      <w:r w:rsidRPr="006D6195">
        <w:rPr>
          <w:szCs w:val="24"/>
        </w:rPr>
        <w:t>-</w:t>
      </w:r>
      <w:r w:rsidRPr="004829C6">
        <w:rPr>
          <w:szCs w:val="24"/>
        </w:rPr>
        <w:t>2</w:t>
      </w:r>
      <w:r w:rsidRPr="006D6195">
        <w:rPr>
          <w:szCs w:val="24"/>
        </w:rPr>
        <w:t xml:space="preserve">  </w:t>
      </w:r>
      <w:r w:rsidRPr="004829C6">
        <w:rPr>
          <w:szCs w:val="24"/>
        </w:rPr>
        <w:t>Waiver</w:t>
      </w:r>
      <w:r w:rsidRPr="006D6195">
        <w:rPr>
          <w:szCs w:val="24"/>
        </w:rPr>
        <w:t>.</w:t>
      </w:r>
      <w:bookmarkEnd w:id="346"/>
      <w:bookmarkEnd w:id="347"/>
    </w:p>
    <w:p w:rsidR="002D422F" w:rsidRDefault="002D422F" w:rsidP="00B87C36">
      <w:pPr>
        <w:pStyle w:val="List1"/>
      </w:pPr>
      <w:r>
        <w:rPr>
          <w:b/>
        </w:rPr>
        <w:br/>
      </w:r>
      <w:r w:rsidRPr="006D6195">
        <w:t xml:space="preserve">(a)  The Secretary of the department responsible for acquisition may waive the restriction in </w:t>
      </w:r>
      <w:hyperlink r:id="rId286" w:anchor="225.7007-1" w:history="1">
        <w:r w:rsidRPr="00B12CDE">
          <w:rPr>
            <w:rStyle w:val="Hyperlink"/>
          </w:rPr>
          <w:t>225.7007-1</w:t>
        </w:r>
      </w:hyperlink>
      <w:r w:rsidRPr="006D6195">
        <w:t>(a), on a case-by-case basis, if--</w:t>
      </w:r>
    </w:p>
    <w:p w:rsidR="002D422F" w:rsidRDefault="002D422F" w:rsidP="00E65AE8">
      <w:pPr>
        <w:pStyle w:val="List2"/>
      </w:pPr>
      <w:r>
        <w:rPr>
          <w:szCs w:val="24"/>
        </w:rPr>
        <w:br/>
      </w:r>
      <w:r w:rsidRPr="006D6195">
        <w:rPr>
          <w:szCs w:val="24"/>
        </w:rPr>
        <w:t>(1)  Sufficient domestic suppliers are not available to meet DoD requirements on a timely basis; and</w:t>
      </w:r>
    </w:p>
    <w:p w:rsidR="002D422F" w:rsidRDefault="002D422F" w:rsidP="00E65AE8">
      <w:pPr>
        <w:pStyle w:val="List2"/>
      </w:pPr>
      <w:r>
        <w:rPr>
          <w:szCs w:val="24"/>
        </w:rPr>
        <w:br/>
      </w:r>
      <w:r w:rsidRPr="006D6195">
        <w:rPr>
          <w:szCs w:val="24"/>
        </w:rPr>
        <w:t>(2)  The acquisition is necessary to acquire capability for national security purposes.</w:t>
      </w:r>
    </w:p>
    <w:p w:rsidR="002D422F" w:rsidRDefault="002D422F" w:rsidP="00B87C36">
      <w:pPr>
        <w:pStyle w:val="List1"/>
      </w:pPr>
      <w:r>
        <w:br/>
      </w:r>
      <w:r w:rsidRPr="006D6195">
        <w:t>(b)  Document the waiver in a written determination and findings containing</w:t>
      </w:r>
      <w:r>
        <w:t>—</w:t>
      </w:r>
    </w:p>
    <w:p w:rsidR="002D422F" w:rsidRDefault="002D422F" w:rsidP="00E65AE8">
      <w:pPr>
        <w:pStyle w:val="List2"/>
      </w:pPr>
      <w:r>
        <w:rPr>
          <w:szCs w:val="24"/>
        </w:rPr>
        <w:br/>
      </w:r>
      <w:r w:rsidRPr="006D6195">
        <w:rPr>
          <w:szCs w:val="24"/>
        </w:rPr>
        <w:t>(1)  The factors supporting the waiver; and</w:t>
      </w:r>
    </w:p>
    <w:p w:rsidR="002D422F" w:rsidRDefault="002D422F" w:rsidP="00E65AE8">
      <w:pPr>
        <w:pStyle w:val="List2"/>
      </w:pPr>
      <w:r>
        <w:rPr>
          <w:szCs w:val="24"/>
        </w:rPr>
        <w:br/>
      </w:r>
      <w:r w:rsidRPr="006D6195">
        <w:rPr>
          <w:szCs w:val="24"/>
        </w:rPr>
        <w:t>(2)  A certification that the acquisition must be made in order to acquire capability for national security purposes.</w:t>
      </w:r>
    </w:p>
    <w:p w:rsidR="002D422F" w:rsidRDefault="002D422F" w:rsidP="00B87C36">
      <w:pPr>
        <w:pStyle w:val="List1"/>
      </w:pPr>
      <w:r>
        <w:br/>
      </w:r>
      <w:r w:rsidRPr="006D6195">
        <w:t>(c)  Provide a copy of the determination and findings to the House and Senate Committees on Appropriations.</w:t>
      </w:r>
    </w:p>
    <w:p w:rsidR="002D422F" w:rsidRPr="006D6195" w:rsidRDefault="002D422F" w:rsidP="00E65AE8">
      <w:pPr>
        <w:pStyle w:val="Heading4"/>
      </w:pPr>
      <w:r>
        <w:rPr>
          <w:szCs w:val="24"/>
        </w:rPr>
        <w:br/>
      </w:r>
      <w:bookmarkStart w:id="348" w:name="_Toc37677094"/>
      <w:bookmarkStart w:id="349" w:name="_Toc37754961"/>
      <w:r w:rsidRPr="004829C6">
        <w:rPr>
          <w:szCs w:val="24"/>
        </w:rPr>
        <w:t>225</w:t>
      </w:r>
      <w:r w:rsidRPr="006D6195">
        <w:rPr>
          <w:szCs w:val="24"/>
        </w:rPr>
        <w:t>.</w:t>
      </w:r>
      <w:r w:rsidRPr="004829C6">
        <w:rPr>
          <w:szCs w:val="24"/>
        </w:rPr>
        <w:t>7007</w:t>
      </w:r>
      <w:r w:rsidRPr="006D6195">
        <w:rPr>
          <w:szCs w:val="24"/>
        </w:rPr>
        <w:t>-</w:t>
      </w:r>
      <w:r w:rsidRPr="004829C6">
        <w:rPr>
          <w:szCs w:val="24"/>
        </w:rPr>
        <w:t>3</w:t>
      </w:r>
      <w:r w:rsidRPr="006D6195">
        <w:rPr>
          <w:szCs w:val="24"/>
        </w:rPr>
        <w:t xml:space="preserve">  </w:t>
      </w:r>
      <w:r w:rsidRPr="004829C6">
        <w:rPr>
          <w:szCs w:val="24"/>
        </w:rPr>
        <w:t>Contract</w:t>
      </w:r>
      <w:r w:rsidRPr="006D6195">
        <w:rPr>
          <w:szCs w:val="24"/>
        </w:rPr>
        <w:t xml:space="preserve"> </w:t>
      </w:r>
      <w:r w:rsidRPr="004829C6">
        <w:rPr>
          <w:szCs w:val="24"/>
        </w:rPr>
        <w:t>clause</w:t>
      </w:r>
      <w:r w:rsidRPr="006D6195">
        <w:rPr>
          <w:szCs w:val="24"/>
        </w:rPr>
        <w:t>.</w:t>
      </w:r>
      <w:bookmarkEnd w:id="348"/>
      <w:bookmarkEnd w:id="349"/>
    </w:p>
    <w:p w:rsidR="002D422F" w:rsidRPr="00E65AE8" w:rsidRDefault="002D422F" w:rsidP="00E65AE8">
      <w:r w:rsidRPr="00E65AE8">
        <w:rPr>
          <w:szCs w:val="24"/>
        </w:rPr>
        <w:t xml:space="preserve">Unless a waiver has been granted, use the clause at </w:t>
      </w:r>
      <w:hyperlink r:id="rId287" w:anchor="252.225-7019" w:history="1">
        <w:r w:rsidRPr="00E65AE8">
          <w:rPr>
            <w:rStyle w:val="Hyperlink"/>
            <w:szCs w:val="24"/>
          </w:rPr>
          <w:t>252.225-7019</w:t>
        </w:r>
      </w:hyperlink>
      <w:r w:rsidRPr="00E65AE8">
        <w:rPr>
          <w:szCs w:val="24"/>
        </w:rPr>
        <w:t>, Restriction on Acquisition of Anchor and Mooring Chain, in solicitations and contracts requiring welded shipboard anchor or mooring chain four inches or less in diameter.</w:t>
      </w:r>
    </w:p>
    <w:p w:rsidR="002D422F" w:rsidRDefault="002D422F" w:rsidP="00E65AE8">
      <w:pPr>
        <w:pStyle w:val="Heading3"/>
      </w:pPr>
      <w:r>
        <w:rPr>
          <w:szCs w:val="24"/>
        </w:rPr>
        <w:lastRenderedPageBreak/>
        <w:br/>
      </w:r>
      <w:bookmarkStart w:id="350" w:name="_Toc37345690"/>
      <w:bookmarkStart w:id="351" w:name="_Toc37677095"/>
      <w:bookmarkStart w:id="352" w:name="_Toc37754962"/>
      <w:r w:rsidRPr="009434E0">
        <w:rPr>
          <w:rFonts w:cs="Courier New"/>
          <w:szCs w:val="24"/>
        </w:rPr>
        <w:t>225</w:t>
      </w:r>
      <w:r w:rsidRPr="00BB2EA2">
        <w:rPr>
          <w:rFonts w:cs="Courier New"/>
          <w:szCs w:val="24"/>
        </w:rPr>
        <w:t>.</w:t>
      </w:r>
      <w:r w:rsidRPr="009434E0">
        <w:rPr>
          <w:rFonts w:cs="Courier New"/>
          <w:szCs w:val="24"/>
        </w:rPr>
        <w:t>7008</w:t>
      </w:r>
      <w:r w:rsidRPr="00BB2EA2">
        <w:rPr>
          <w:rFonts w:cs="Courier New"/>
          <w:szCs w:val="24"/>
        </w:rPr>
        <w:t xml:space="preserve">  </w:t>
      </w:r>
      <w:r w:rsidRPr="009434E0">
        <w:rPr>
          <w:rFonts w:cs="Courier New"/>
          <w:szCs w:val="24"/>
        </w:rPr>
        <w:t>Waiver</w:t>
      </w:r>
      <w:r w:rsidRPr="00BB2EA2">
        <w:rPr>
          <w:rFonts w:cs="Courier New"/>
          <w:szCs w:val="24"/>
        </w:rPr>
        <w:t xml:space="preserve"> </w:t>
      </w:r>
      <w:r w:rsidRPr="009434E0">
        <w:rPr>
          <w:rFonts w:cs="Courier New"/>
          <w:szCs w:val="24"/>
        </w:rPr>
        <w:t>of</w:t>
      </w:r>
      <w:r w:rsidRPr="00BB2EA2">
        <w:rPr>
          <w:rFonts w:cs="Courier New"/>
          <w:szCs w:val="24"/>
        </w:rPr>
        <w:t xml:space="preserve"> </w:t>
      </w:r>
      <w:r w:rsidRPr="009434E0">
        <w:rPr>
          <w:rFonts w:cs="Courier New"/>
          <w:szCs w:val="24"/>
        </w:rPr>
        <w:t>restrictions</w:t>
      </w:r>
      <w:r w:rsidRPr="00BB2EA2">
        <w:rPr>
          <w:rFonts w:cs="Courier New"/>
          <w:szCs w:val="24"/>
        </w:rPr>
        <w:t xml:space="preserve"> </w:t>
      </w:r>
      <w:r w:rsidRPr="009434E0">
        <w:rPr>
          <w:rFonts w:cs="Courier New"/>
          <w:szCs w:val="24"/>
        </w:rPr>
        <w:t>of</w:t>
      </w:r>
      <w:r w:rsidRPr="00BB2EA2">
        <w:rPr>
          <w:rFonts w:cs="Courier New"/>
          <w:szCs w:val="24"/>
        </w:rPr>
        <w:t xml:space="preserve"> </w:t>
      </w:r>
      <w:r w:rsidRPr="009434E0">
        <w:rPr>
          <w:rFonts w:cs="Courier New"/>
          <w:szCs w:val="24"/>
        </w:rPr>
        <w:t>10</w:t>
      </w:r>
      <w:r w:rsidRPr="00BB2EA2">
        <w:rPr>
          <w:rFonts w:cs="Courier New"/>
          <w:szCs w:val="24"/>
        </w:rPr>
        <w:t xml:space="preserve"> </w:t>
      </w:r>
      <w:r w:rsidRPr="009434E0">
        <w:rPr>
          <w:rFonts w:cs="Courier New"/>
          <w:szCs w:val="24"/>
        </w:rPr>
        <w:t>U</w:t>
      </w:r>
      <w:r w:rsidRPr="00BB2EA2">
        <w:rPr>
          <w:rFonts w:cs="Courier New"/>
          <w:szCs w:val="24"/>
        </w:rPr>
        <w:t>.</w:t>
      </w:r>
      <w:r w:rsidRPr="009434E0">
        <w:rPr>
          <w:rFonts w:cs="Courier New"/>
          <w:szCs w:val="24"/>
        </w:rPr>
        <w:t>S</w:t>
      </w:r>
      <w:r w:rsidRPr="00BB2EA2">
        <w:rPr>
          <w:rFonts w:cs="Courier New"/>
          <w:szCs w:val="24"/>
        </w:rPr>
        <w:t>.</w:t>
      </w:r>
      <w:r w:rsidRPr="009434E0">
        <w:rPr>
          <w:rFonts w:cs="Courier New"/>
          <w:szCs w:val="24"/>
        </w:rPr>
        <w:t>C</w:t>
      </w:r>
      <w:r w:rsidRPr="00BB2EA2">
        <w:rPr>
          <w:rFonts w:cs="Courier New"/>
          <w:szCs w:val="24"/>
        </w:rPr>
        <w:t xml:space="preserve">. </w:t>
      </w:r>
      <w:r w:rsidRPr="009434E0">
        <w:rPr>
          <w:rFonts w:cs="Courier New"/>
          <w:szCs w:val="24"/>
        </w:rPr>
        <w:t>2534</w:t>
      </w:r>
      <w:r w:rsidRPr="00BB2EA2">
        <w:rPr>
          <w:rFonts w:cs="Courier New"/>
          <w:szCs w:val="24"/>
        </w:rPr>
        <w:t>.</w:t>
      </w:r>
      <w:bookmarkEnd w:id="350"/>
      <w:bookmarkEnd w:id="351"/>
      <w:bookmarkEnd w:id="352"/>
    </w:p>
    <w:p w:rsidR="002D422F" w:rsidRDefault="002D422F" w:rsidP="00B87C36">
      <w:pPr>
        <w:pStyle w:val="List1"/>
      </w:pPr>
      <w:r>
        <w:rPr>
          <w:rFonts w:cs="Courier New"/>
          <w:b/>
        </w:rPr>
        <w:br/>
      </w:r>
      <w:r w:rsidRPr="00E14538">
        <w:rPr>
          <w:rFonts w:cs="Courier New"/>
        </w:rPr>
        <w:t>(a)  When specifically authorized by reference elsewhere in this subpart, the restrictions on certain foreign purchases under 10 U.S.C. 2534(a) may be waived as follows:</w:t>
      </w:r>
    </w:p>
    <w:p w:rsidR="002D422F" w:rsidRDefault="002D422F" w:rsidP="00E65AE8">
      <w:pPr>
        <w:pStyle w:val="List2"/>
      </w:pPr>
      <w:r>
        <w:rPr>
          <w:rFonts w:cs="Courier New"/>
          <w:szCs w:val="24"/>
        </w:rPr>
        <w:br/>
      </w:r>
      <w:r w:rsidRPr="00E14538">
        <w:rPr>
          <w:rFonts w:cs="Courier New"/>
          <w:szCs w:val="24"/>
        </w:rPr>
        <w:t>(1)(i)  The Under Secretary of Defense (Acquisition, Technology, and Logistics) (USD(AT&amp;L)), without power of delegation, may waive a restriction for a particular item for a particular foreign country upon determination that</w:t>
      </w:r>
      <w:r w:rsidRPr="00E14538">
        <w:rPr>
          <w:rFonts w:cs="Courier New"/>
          <w:szCs w:val="24"/>
        </w:rPr>
        <w:sym w:font="Symbol" w:char="00BE"/>
      </w:r>
    </w:p>
    <w:p w:rsidR="002D422F" w:rsidRDefault="002D422F" w:rsidP="00E65AE8">
      <w:pPr>
        <w:pStyle w:val="List4"/>
      </w:pPr>
      <w:r>
        <w:rPr>
          <w:rFonts w:cs="Courier New"/>
          <w:szCs w:val="24"/>
        </w:rPr>
        <w:br/>
      </w:r>
      <w:r w:rsidRPr="00E14538">
        <w:rPr>
          <w:rFonts w:cs="Courier New"/>
          <w:szCs w:val="24"/>
        </w:rPr>
        <w:t>(A)  United States producers of the item would not be jeopardized by competition from a foreign country, and that country does not discriminate against defense items produced in the United States to a greater degree than the United States discriminates against defense items produced in that country; or</w:t>
      </w:r>
    </w:p>
    <w:p w:rsidR="002D422F" w:rsidRDefault="002D422F" w:rsidP="00E65AE8">
      <w:pPr>
        <w:pStyle w:val="List4"/>
      </w:pPr>
      <w:r>
        <w:rPr>
          <w:rFonts w:cs="Courier New"/>
          <w:szCs w:val="24"/>
        </w:rPr>
        <w:br/>
      </w:r>
      <w:r w:rsidRPr="00E14538">
        <w:rPr>
          <w:rFonts w:cs="Courier New"/>
          <w:szCs w:val="24"/>
        </w:rPr>
        <w:t xml:space="preserve">(B)  Application of the restriction would impede cooperative programs entered into between DoD and a foreign country, or would impede the reciprocal procurement of defense items under a memorandum of understanding providing for reciprocal procurement of defense items under </w:t>
      </w:r>
      <w:hyperlink r:id="rId288" w:anchor="225.872" w:history="1">
        <w:r w:rsidRPr="00B12CDE">
          <w:rPr>
            <w:rStyle w:val="Hyperlink"/>
            <w:rFonts w:cs="Courier New"/>
            <w:szCs w:val="24"/>
          </w:rPr>
          <w:t>225.872</w:t>
        </w:r>
      </w:hyperlink>
      <w:r w:rsidRPr="00E14538">
        <w:rPr>
          <w:rFonts w:cs="Courier New"/>
          <w:szCs w:val="24"/>
        </w:rPr>
        <w:t>, and that country does not discriminate against defense items produced in the United States to a greater degree than the United States discriminates against defense items produced in that country.</w:t>
      </w:r>
    </w:p>
    <w:p w:rsidR="002D422F" w:rsidRDefault="002D422F" w:rsidP="00E65AE8">
      <w:pPr>
        <w:pStyle w:val="List3"/>
      </w:pPr>
      <w:r>
        <w:rPr>
          <w:rFonts w:cs="Courier New"/>
          <w:szCs w:val="24"/>
        </w:rPr>
        <w:br/>
      </w:r>
      <w:r w:rsidRPr="00E14538">
        <w:rPr>
          <w:rFonts w:cs="Courier New"/>
          <w:szCs w:val="24"/>
        </w:rPr>
        <w:t>(ii)  A notice of the determination to exercise the waiver authority shall be published in the Federal Register and submitted to the congressional defense committees at least 15 days before the effective date of the waiver.</w:t>
      </w:r>
    </w:p>
    <w:p w:rsidR="002D422F" w:rsidRDefault="002D422F" w:rsidP="00E65AE8">
      <w:pPr>
        <w:pStyle w:val="List3"/>
      </w:pPr>
      <w:r>
        <w:rPr>
          <w:rFonts w:cs="Courier New"/>
          <w:szCs w:val="24"/>
        </w:rPr>
        <w:br/>
      </w:r>
      <w:r w:rsidRPr="00E14538">
        <w:rPr>
          <w:rFonts w:cs="Courier New"/>
          <w:szCs w:val="24"/>
        </w:rPr>
        <w:t>(iii)  The effective period of the waiver shall not exceed 1 year.</w:t>
      </w:r>
    </w:p>
    <w:p w:rsidR="002D422F" w:rsidRDefault="002D422F" w:rsidP="00E65AE8">
      <w:pPr>
        <w:pStyle w:val="List3"/>
      </w:pPr>
      <w:r>
        <w:rPr>
          <w:rFonts w:cs="Courier New"/>
          <w:szCs w:val="24"/>
        </w:rPr>
        <w:br/>
      </w:r>
      <w:r w:rsidRPr="00E14538">
        <w:rPr>
          <w:rFonts w:cs="Courier New"/>
          <w:szCs w:val="24"/>
        </w:rPr>
        <w:t>(iv)  For contracts entered into prior to the effective date of a waiver, provided adequate consideration is received to modify the contract, the waiver shall be applied as directed or authorized in the waiver to</w:t>
      </w:r>
      <w:r w:rsidRPr="00E14538">
        <w:rPr>
          <w:rFonts w:cs="Courier New"/>
          <w:szCs w:val="24"/>
        </w:rPr>
        <w:sym w:font="Symbol" w:char="00BE"/>
      </w:r>
    </w:p>
    <w:p w:rsidR="002D422F" w:rsidRDefault="002D422F" w:rsidP="00E65AE8">
      <w:pPr>
        <w:pStyle w:val="List4"/>
      </w:pPr>
      <w:r>
        <w:rPr>
          <w:rFonts w:cs="Courier New"/>
          <w:szCs w:val="24"/>
        </w:rPr>
        <w:br/>
      </w:r>
      <w:r w:rsidRPr="00E14538">
        <w:rPr>
          <w:rFonts w:cs="Courier New"/>
          <w:szCs w:val="24"/>
        </w:rPr>
        <w:t>(A)  Subcontracts entered into on or after the effective date of the waiver; and</w:t>
      </w:r>
    </w:p>
    <w:p w:rsidR="002D422F" w:rsidRDefault="002D422F" w:rsidP="00E65AE8">
      <w:pPr>
        <w:pStyle w:val="List4"/>
      </w:pPr>
      <w:r>
        <w:rPr>
          <w:rFonts w:cs="Courier New"/>
          <w:szCs w:val="24"/>
        </w:rPr>
        <w:br/>
      </w:r>
      <w:r w:rsidRPr="00E14538">
        <w:rPr>
          <w:rFonts w:cs="Courier New"/>
          <w:szCs w:val="24"/>
        </w:rPr>
        <w:t>(B)  Options for the procurement of items that are exercised after the effective date of the waiver, if the option prices are adjusted for any reason other than the application of the waiver.</w:t>
      </w:r>
    </w:p>
    <w:p w:rsidR="002D422F" w:rsidRDefault="002D422F" w:rsidP="00E65AE8">
      <w:pPr>
        <w:pStyle w:val="List2"/>
      </w:pPr>
      <w:r>
        <w:rPr>
          <w:rFonts w:cs="Courier New"/>
          <w:szCs w:val="24"/>
        </w:rPr>
        <w:br/>
      </w:r>
      <w:r w:rsidRPr="00E14538">
        <w:rPr>
          <w:rFonts w:cs="Courier New"/>
          <w:szCs w:val="24"/>
        </w:rPr>
        <w:t>(2)  The head of the contracting activity may waive a restriction on a case-by-case basis upon execution of a determination and findings that any of the following applies:</w:t>
      </w:r>
    </w:p>
    <w:p w:rsidR="002D422F" w:rsidRDefault="002D422F" w:rsidP="00E65AE8">
      <w:pPr>
        <w:pStyle w:val="List3"/>
      </w:pPr>
      <w:r>
        <w:rPr>
          <w:rFonts w:cs="Courier New"/>
          <w:szCs w:val="24"/>
        </w:rPr>
        <w:br/>
      </w:r>
      <w:r w:rsidRPr="00E14538">
        <w:rPr>
          <w:rFonts w:cs="Courier New"/>
          <w:szCs w:val="24"/>
        </w:rPr>
        <w:t>(i)  The restriction would cause unreasonable delays.</w:t>
      </w:r>
    </w:p>
    <w:p w:rsidR="002D422F" w:rsidRPr="00E14538" w:rsidRDefault="002D422F" w:rsidP="00E65AE8">
      <w:pPr>
        <w:pStyle w:val="List3"/>
      </w:pPr>
      <w:r>
        <w:rPr>
          <w:rFonts w:cs="Courier New"/>
          <w:szCs w:val="24"/>
        </w:rPr>
        <w:lastRenderedPageBreak/>
        <w:br/>
      </w:r>
      <w:r w:rsidRPr="00E14538">
        <w:rPr>
          <w:rFonts w:cs="Courier New"/>
          <w:szCs w:val="24"/>
        </w:rPr>
        <w:t>(ii)  Satisfactory quality items manufactured in the United States or Canada are not available.</w:t>
      </w:r>
    </w:p>
    <w:p w:rsidR="002D422F" w:rsidRDefault="002D422F" w:rsidP="00E65AE8">
      <w:pPr>
        <w:pStyle w:val="List3"/>
        <w:rPr>
          <w:rFonts w:cs="Courier New"/>
          <w:szCs w:val="24"/>
        </w:rPr>
      </w:pPr>
      <w:r>
        <w:rPr>
          <w:rFonts w:cs="Courier New"/>
          <w:szCs w:val="24"/>
        </w:rPr>
        <w:br/>
      </w:r>
      <w:r w:rsidRPr="00E14538">
        <w:rPr>
          <w:rFonts w:cs="Courier New"/>
          <w:szCs w:val="24"/>
        </w:rPr>
        <w:t>(iii)  Application of the restriction would result in the existence of only one source for the item in the United States or Canada.</w:t>
      </w:r>
    </w:p>
    <w:p w:rsidR="002D422F" w:rsidRDefault="002D422F" w:rsidP="00E65AE8">
      <w:pPr>
        <w:pStyle w:val="List3"/>
      </w:pPr>
      <w:r>
        <w:rPr>
          <w:rFonts w:cs="Courier New"/>
          <w:szCs w:val="24"/>
        </w:rPr>
        <w:br/>
      </w:r>
      <w:r w:rsidRPr="00E14538">
        <w:rPr>
          <w:rFonts w:cs="Courier New"/>
          <w:szCs w:val="24"/>
        </w:rPr>
        <w:t>(iv)  Application of the restriction is not in the national security interests of the United States.</w:t>
      </w:r>
    </w:p>
    <w:p w:rsidR="002D422F" w:rsidRDefault="002D422F" w:rsidP="00E65AE8">
      <w:pPr>
        <w:pStyle w:val="List3"/>
      </w:pPr>
      <w:r>
        <w:rPr>
          <w:rFonts w:cs="Courier New"/>
          <w:szCs w:val="24"/>
        </w:rPr>
        <w:br/>
      </w:r>
      <w:r w:rsidRPr="00E14538">
        <w:rPr>
          <w:rFonts w:cs="Courier New"/>
          <w:szCs w:val="24"/>
        </w:rPr>
        <w:t>(v)  Application of the restriction would adversely affect a U.S. company.</w:t>
      </w:r>
    </w:p>
    <w:p w:rsidR="002D422F" w:rsidRDefault="002D422F" w:rsidP="00E65AE8">
      <w:pPr>
        <w:pStyle w:val="List2"/>
      </w:pPr>
      <w:r>
        <w:rPr>
          <w:rFonts w:cs="Courier New"/>
          <w:szCs w:val="24"/>
        </w:rPr>
        <w:br/>
      </w:r>
      <w:r w:rsidRPr="00E14538">
        <w:rPr>
          <w:rFonts w:cs="Courier New"/>
          <w:szCs w:val="24"/>
        </w:rPr>
        <w:t>(3)  A restriction is waived when it would cause unreasonable costs.  The cost of an item of U.S. or Canadian origin is unreasonable if it exceeds 150 percent of the offered price, inclusive of duty, of items that are not of U.S. or Canadian origin.</w:t>
      </w:r>
    </w:p>
    <w:p w:rsidR="002D422F" w:rsidRDefault="002D422F" w:rsidP="00B87C36">
      <w:pPr>
        <w:pStyle w:val="List1"/>
      </w:pPr>
      <w:r>
        <w:rPr>
          <w:rFonts w:cs="Courier New"/>
        </w:rPr>
        <w:br/>
      </w:r>
      <w:r w:rsidRPr="00E14538">
        <w:rPr>
          <w:rFonts w:cs="Courier New"/>
        </w:rPr>
        <w:t>(b)  In accordance with the provisions of paragraphs (a)(1)(i) through (iii) of this section, the USD(AT&amp;L) has waived the restrictions of 10 U.S.C. 2534(a) for certain items manufactured in the United Kingdom, including air circuit breakers for naval</w:t>
      </w:r>
      <w:r>
        <w:rPr>
          <w:rFonts w:cs="Courier New"/>
        </w:rPr>
        <w:t xml:space="preserve"> </w:t>
      </w:r>
      <w:r w:rsidRPr="00E14538">
        <w:rPr>
          <w:rFonts w:cs="Courier New"/>
        </w:rPr>
        <w:t xml:space="preserve">vessels (see </w:t>
      </w:r>
      <w:hyperlink r:id="rId289" w:anchor="225.7006" w:history="1">
        <w:r w:rsidRPr="008D7EA3">
          <w:rPr>
            <w:rStyle w:val="Hyperlink"/>
            <w:rFonts w:cs="Courier New"/>
          </w:rPr>
          <w:t>225.7006</w:t>
        </w:r>
      </w:hyperlink>
      <w:r w:rsidRPr="00E14538">
        <w:rPr>
          <w:rFonts w:cs="Courier New"/>
        </w:rPr>
        <w:t>)</w:t>
      </w:r>
      <w:r>
        <w:rPr>
          <w:rFonts w:cs="Courier New"/>
        </w:rPr>
        <w:t xml:space="preserve"> and the naval vessel components listed at 225.7010-1</w:t>
      </w:r>
      <w:r w:rsidRPr="00BE0936">
        <w:rPr>
          <w:rFonts w:cs="Courier New"/>
        </w:rPr>
        <w:t>.</w:t>
      </w:r>
    </w:p>
    <w:p w:rsidR="002D422F" w:rsidRDefault="002D422F" w:rsidP="00E65AE8">
      <w:pPr>
        <w:pStyle w:val="Heading3"/>
      </w:pPr>
      <w:r>
        <w:rPr>
          <w:rFonts w:cs="Courier New"/>
          <w:szCs w:val="24"/>
        </w:rPr>
        <w:br/>
      </w:r>
      <w:bookmarkStart w:id="353" w:name="_Toc37345691"/>
      <w:bookmarkStart w:id="354" w:name="_Toc37677096"/>
      <w:bookmarkStart w:id="355" w:name="_Toc37754963"/>
      <w:r w:rsidRPr="009434E0">
        <w:rPr>
          <w:szCs w:val="24"/>
        </w:rPr>
        <w:t>225</w:t>
      </w:r>
      <w:r w:rsidRPr="006D6195">
        <w:rPr>
          <w:szCs w:val="24"/>
        </w:rPr>
        <w:t>.</w:t>
      </w:r>
      <w:r w:rsidRPr="009434E0">
        <w:rPr>
          <w:szCs w:val="24"/>
        </w:rPr>
        <w:t>7009</w:t>
      </w:r>
      <w:r w:rsidRPr="006D6195">
        <w:rPr>
          <w:szCs w:val="24"/>
        </w:rPr>
        <w:t xml:space="preserve">  </w:t>
      </w:r>
      <w:r w:rsidRPr="009434E0">
        <w:rPr>
          <w:szCs w:val="24"/>
        </w:rPr>
        <w:t>Restriction</w:t>
      </w:r>
      <w:r w:rsidRPr="006D6195">
        <w:rPr>
          <w:szCs w:val="24"/>
        </w:rPr>
        <w:t xml:space="preserve"> </w:t>
      </w:r>
      <w:r w:rsidRPr="009434E0">
        <w:rPr>
          <w:szCs w:val="24"/>
        </w:rPr>
        <w:t>on</w:t>
      </w:r>
      <w:r w:rsidRPr="006D6195">
        <w:rPr>
          <w:szCs w:val="24"/>
        </w:rPr>
        <w:t xml:space="preserve"> </w:t>
      </w:r>
      <w:r w:rsidRPr="009434E0">
        <w:rPr>
          <w:szCs w:val="24"/>
        </w:rPr>
        <w:t>ball</w:t>
      </w:r>
      <w:r w:rsidRPr="006D6195">
        <w:rPr>
          <w:szCs w:val="24"/>
        </w:rPr>
        <w:t xml:space="preserve"> </w:t>
      </w:r>
      <w:r w:rsidRPr="009434E0">
        <w:rPr>
          <w:szCs w:val="24"/>
        </w:rPr>
        <w:t>and</w:t>
      </w:r>
      <w:r w:rsidRPr="006D6195">
        <w:rPr>
          <w:szCs w:val="24"/>
        </w:rPr>
        <w:t xml:space="preserve"> </w:t>
      </w:r>
      <w:r w:rsidRPr="009434E0">
        <w:rPr>
          <w:szCs w:val="24"/>
        </w:rPr>
        <w:t>roller</w:t>
      </w:r>
      <w:r w:rsidRPr="006D6195">
        <w:rPr>
          <w:szCs w:val="24"/>
        </w:rPr>
        <w:t xml:space="preserve"> </w:t>
      </w:r>
      <w:r w:rsidRPr="009434E0">
        <w:rPr>
          <w:szCs w:val="24"/>
        </w:rPr>
        <w:t>bearings</w:t>
      </w:r>
      <w:r w:rsidRPr="006D6195">
        <w:rPr>
          <w:szCs w:val="24"/>
        </w:rPr>
        <w:t>.</w:t>
      </w:r>
      <w:bookmarkEnd w:id="353"/>
      <w:bookmarkEnd w:id="354"/>
      <w:bookmarkEnd w:id="355"/>
    </w:p>
    <w:p w:rsidR="002D422F" w:rsidRPr="006D6195" w:rsidRDefault="002D422F" w:rsidP="00E65AE8">
      <w:pPr>
        <w:pStyle w:val="Heading4"/>
      </w:pPr>
      <w:r>
        <w:rPr>
          <w:b w:val="0"/>
          <w:szCs w:val="24"/>
        </w:rPr>
        <w:br/>
      </w:r>
      <w:bookmarkStart w:id="356" w:name="_Toc37677097"/>
      <w:bookmarkStart w:id="357" w:name="_Toc37754964"/>
      <w:r w:rsidRPr="004829C6">
        <w:rPr>
          <w:rFonts w:cs="Courier New"/>
          <w:szCs w:val="24"/>
        </w:rPr>
        <w:t>225</w:t>
      </w:r>
      <w:r w:rsidRPr="006D6195">
        <w:rPr>
          <w:rFonts w:cs="Courier New"/>
          <w:szCs w:val="24"/>
        </w:rPr>
        <w:t>.</w:t>
      </w:r>
      <w:r w:rsidRPr="004829C6">
        <w:rPr>
          <w:rFonts w:cs="Courier New"/>
          <w:szCs w:val="24"/>
        </w:rPr>
        <w:t>7009</w:t>
      </w:r>
      <w:r w:rsidRPr="006D6195">
        <w:rPr>
          <w:rFonts w:cs="Courier New"/>
          <w:szCs w:val="24"/>
        </w:rPr>
        <w:t>-</w:t>
      </w:r>
      <w:r w:rsidRPr="004829C6">
        <w:rPr>
          <w:rFonts w:cs="Courier New"/>
          <w:szCs w:val="24"/>
        </w:rPr>
        <w:t>1</w:t>
      </w:r>
      <w:r w:rsidRPr="006D6195">
        <w:rPr>
          <w:rFonts w:cs="Courier New"/>
          <w:szCs w:val="24"/>
        </w:rPr>
        <w:t xml:space="preserve">  </w:t>
      </w:r>
      <w:r w:rsidRPr="004829C6">
        <w:rPr>
          <w:rFonts w:cs="Courier New"/>
          <w:szCs w:val="24"/>
        </w:rPr>
        <w:t>Scope</w:t>
      </w:r>
      <w:r w:rsidRPr="006D6195">
        <w:rPr>
          <w:rFonts w:cs="Courier New"/>
          <w:szCs w:val="24"/>
        </w:rPr>
        <w:t>.</w:t>
      </w:r>
      <w:bookmarkEnd w:id="356"/>
      <w:bookmarkEnd w:id="357"/>
    </w:p>
    <w:p w:rsidR="002D422F" w:rsidRPr="00E65AE8" w:rsidRDefault="002D422F" w:rsidP="00E65AE8">
      <w:r w:rsidRPr="00E65AE8">
        <w:rPr>
          <w:rFonts w:cs="Courier New"/>
          <w:szCs w:val="24"/>
        </w:rPr>
        <w:t>This section implements Section 8065 of the Fiscal Year 2002 DoD Appropriations Act (Pub. L. 107-117) and the same restriction in subsequent DoD appropriations acts.</w:t>
      </w:r>
    </w:p>
    <w:p w:rsidR="002D422F" w:rsidRDefault="002D422F" w:rsidP="00E65AE8">
      <w:pPr>
        <w:pStyle w:val="Heading4"/>
      </w:pPr>
      <w:r>
        <w:rPr>
          <w:rFonts w:cs="Courier New"/>
          <w:szCs w:val="24"/>
        </w:rPr>
        <w:br/>
      </w:r>
      <w:bookmarkStart w:id="358" w:name="_Toc37677098"/>
      <w:bookmarkStart w:id="359" w:name="_Toc37754965"/>
      <w:r w:rsidRPr="004829C6">
        <w:rPr>
          <w:rFonts w:cs="Courier New"/>
          <w:szCs w:val="24"/>
        </w:rPr>
        <w:t>225</w:t>
      </w:r>
      <w:r w:rsidRPr="006D6195">
        <w:rPr>
          <w:rFonts w:cs="Courier New"/>
          <w:szCs w:val="24"/>
        </w:rPr>
        <w:t>.</w:t>
      </w:r>
      <w:r w:rsidRPr="004829C6">
        <w:rPr>
          <w:rFonts w:cs="Courier New"/>
          <w:szCs w:val="24"/>
        </w:rPr>
        <w:t>7009</w:t>
      </w:r>
      <w:r w:rsidRPr="006D6195">
        <w:rPr>
          <w:rFonts w:cs="Courier New"/>
          <w:szCs w:val="24"/>
        </w:rPr>
        <w:t>-</w:t>
      </w:r>
      <w:r w:rsidRPr="004829C6">
        <w:rPr>
          <w:rFonts w:cs="Courier New"/>
          <w:szCs w:val="24"/>
        </w:rPr>
        <w:t>2</w:t>
      </w:r>
      <w:r w:rsidRPr="006D6195">
        <w:rPr>
          <w:rFonts w:cs="Courier New"/>
          <w:szCs w:val="24"/>
        </w:rPr>
        <w:t xml:space="preserve">  </w:t>
      </w:r>
      <w:r w:rsidRPr="004829C6">
        <w:rPr>
          <w:rFonts w:cs="Courier New"/>
          <w:szCs w:val="24"/>
        </w:rPr>
        <w:t>Restriction</w:t>
      </w:r>
      <w:r w:rsidRPr="006D6195">
        <w:rPr>
          <w:rFonts w:cs="Courier New"/>
          <w:szCs w:val="24"/>
        </w:rPr>
        <w:t>.</w:t>
      </w:r>
      <w:bookmarkEnd w:id="358"/>
      <w:bookmarkEnd w:id="359"/>
    </w:p>
    <w:p w:rsidR="002D422F" w:rsidRDefault="002D422F" w:rsidP="00B87C36">
      <w:pPr>
        <w:pStyle w:val="List1"/>
      </w:pPr>
      <w:r>
        <w:rPr>
          <w:rFonts w:cs="Courier New"/>
          <w:b/>
        </w:rPr>
        <w:br/>
      </w:r>
      <w:r>
        <w:rPr>
          <w:rFonts w:cs="Courier New"/>
        </w:rPr>
        <w:t xml:space="preserve">(a)  </w:t>
      </w:r>
      <w:r w:rsidRPr="006D6195">
        <w:rPr>
          <w:rFonts w:cs="Courier New"/>
        </w:rPr>
        <w:t>Do not acquire ball and roller bearings unless—</w:t>
      </w:r>
    </w:p>
    <w:p w:rsidR="002D422F" w:rsidRDefault="002D422F" w:rsidP="00E65AE8">
      <w:pPr>
        <w:pStyle w:val="List2"/>
      </w:pPr>
      <w:r>
        <w:rPr>
          <w:rFonts w:cs="Courier New"/>
          <w:szCs w:val="24"/>
        </w:rPr>
        <w:br/>
      </w:r>
      <w:r w:rsidRPr="00117388">
        <w:rPr>
          <w:rFonts w:cs="Courier New"/>
          <w:szCs w:val="24"/>
        </w:rPr>
        <w:t>(1)  The bearings are manufactured in the United States or Canada; and</w:t>
      </w:r>
    </w:p>
    <w:p w:rsidR="002D422F" w:rsidRDefault="002D422F" w:rsidP="00E65AE8">
      <w:pPr>
        <w:pStyle w:val="List2"/>
      </w:pPr>
      <w:r>
        <w:rPr>
          <w:rFonts w:cs="Courier New"/>
          <w:szCs w:val="24"/>
        </w:rPr>
        <w:br/>
      </w:r>
      <w:r w:rsidRPr="00117388">
        <w:rPr>
          <w:rFonts w:cs="Courier New"/>
          <w:szCs w:val="24"/>
        </w:rPr>
        <w:t xml:space="preserve">(2)  For each ball or roller bearing, the cost of the bearing components </w:t>
      </w:r>
      <w:r>
        <w:rPr>
          <w:rFonts w:cs="Courier New"/>
          <w:szCs w:val="24"/>
        </w:rPr>
        <w:t>m</w:t>
      </w:r>
      <w:r w:rsidRPr="00117388">
        <w:rPr>
          <w:rFonts w:cs="Courier New"/>
          <w:szCs w:val="24"/>
        </w:rPr>
        <w:t>anufactured</w:t>
      </w:r>
      <w:r>
        <w:rPr>
          <w:rFonts w:cs="Courier New"/>
          <w:szCs w:val="24"/>
        </w:rPr>
        <w:t xml:space="preserve"> </w:t>
      </w:r>
      <w:r w:rsidRPr="00117388">
        <w:rPr>
          <w:rFonts w:cs="Courier New"/>
          <w:szCs w:val="24"/>
        </w:rPr>
        <w:t xml:space="preserve">in the United States or Canada exceeds 50 percent of the total cost of the </w:t>
      </w:r>
      <w:r>
        <w:rPr>
          <w:rFonts w:cs="Courier New"/>
          <w:szCs w:val="24"/>
        </w:rPr>
        <w:t>b</w:t>
      </w:r>
      <w:r w:rsidRPr="00117388">
        <w:rPr>
          <w:rFonts w:cs="Courier New"/>
          <w:szCs w:val="24"/>
        </w:rPr>
        <w:t>earing components of that ball or roller bearing.</w:t>
      </w:r>
    </w:p>
    <w:p w:rsidR="002D422F" w:rsidRDefault="002D422F" w:rsidP="00B87C36">
      <w:pPr>
        <w:pStyle w:val="List1"/>
      </w:pPr>
      <w:r>
        <w:rPr>
          <w:rFonts w:cs="Courier New"/>
        </w:rPr>
        <w:br/>
      </w:r>
      <w:r w:rsidRPr="00117388">
        <w:rPr>
          <w:rFonts w:cs="Courier New"/>
        </w:rPr>
        <w:t xml:space="preserve">(b)  The restriction at </w:t>
      </w:r>
      <w:hyperlink r:id="rId290" w:anchor="225.7003-2" w:history="1">
        <w:r w:rsidRPr="00513BFE">
          <w:rPr>
            <w:rStyle w:val="Hyperlink"/>
            <w:rFonts w:cs="Courier New"/>
          </w:rPr>
          <w:t>225.7003-2</w:t>
        </w:r>
      </w:hyperlink>
      <w:r w:rsidRPr="00117388">
        <w:rPr>
          <w:rFonts w:cs="Courier New"/>
        </w:rPr>
        <w:t xml:space="preserve"> may also apply to bearings that are made from specialty metals, such as high carbon chrome steel (bearing steel).</w:t>
      </w:r>
    </w:p>
    <w:p w:rsidR="002D422F" w:rsidRPr="006D6195" w:rsidRDefault="002D422F" w:rsidP="00E65AE8">
      <w:pPr>
        <w:pStyle w:val="Heading4"/>
      </w:pPr>
      <w:r>
        <w:rPr>
          <w:rFonts w:cs="Courier New"/>
        </w:rPr>
        <w:br/>
      </w:r>
      <w:bookmarkStart w:id="360" w:name="_Toc37677099"/>
      <w:bookmarkStart w:id="361" w:name="_Toc37754966"/>
      <w:r w:rsidRPr="004829C6">
        <w:rPr>
          <w:rFonts w:cs="Courier New"/>
          <w:szCs w:val="24"/>
        </w:rPr>
        <w:t>225</w:t>
      </w:r>
      <w:r w:rsidRPr="006D6195">
        <w:rPr>
          <w:rFonts w:cs="Courier New"/>
          <w:szCs w:val="24"/>
        </w:rPr>
        <w:t>.</w:t>
      </w:r>
      <w:r w:rsidRPr="004829C6">
        <w:rPr>
          <w:rFonts w:cs="Courier New"/>
          <w:szCs w:val="24"/>
        </w:rPr>
        <w:t>7009</w:t>
      </w:r>
      <w:r w:rsidRPr="006D6195">
        <w:rPr>
          <w:rFonts w:cs="Courier New"/>
          <w:szCs w:val="24"/>
        </w:rPr>
        <w:t>-</w:t>
      </w:r>
      <w:r w:rsidRPr="004829C6">
        <w:rPr>
          <w:rFonts w:cs="Courier New"/>
          <w:szCs w:val="24"/>
        </w:rPr>
        <w:t>3</w:t>
      </w:r>
      <w:r w:rsidRPr="006D6195">
        <w:rPr>
          <w:rFonts w:cs="Courier New"/>
          <w:szCs w:val="24"/>
        </w:rPr>
        <w:t xml:space="preserve">  </w:t>
      </w:r>
      <w:r w:rsidRPr="004829C6">
        <w:rPr>
          <w:rFonts w:cs="Courier New"/>
          <w:szCs w:val="24"/>
        </w:rPr>
        <w:t>Exception</w:t>
      </w:r>
      <w:r w:rsidRPr="006D6195">
        <w:rPr>
          <w:rFonts w:cs="Courier New"/>
          <w:szCs w:val="24"/>
        </w:rPr>
        <w:t>.</w:t>
      </w:r>
      <w:bookmarkEnd w:id="360"/>
      <w:bookmarkEnd w:id="361"/>
    </w:p>
    <w:p w:rsidR="002D422F" w:rsidRPr="00E65AE8" w:rsidRDefault="002D422F" w:rsidP="00E65AE8">
      <w:r w:rsidRPr="00E65AE8">
        <w:rPr>
          <w:rFonts w:cs="Courier New"/>
          <w:szCs w:val="24"/>
        </w:rPr>
        <w:t xml:space="preserve">The restriction in </w:t>
      </w:r>
      <w:hyperlink r:id="rId291" w:anchor="225.7009-2" w:history="1">
        <w:r w:rsidRPr="00E65AE8">
          <w:rPr>
            <w:rStyle w:val="Hyperlink"/>
            <w:rFonts w:cs="Courier New"/>
            <w:szCs w:val="24"/>
          </w:rPr>
          <w:t>225.7009-2</w:t>
        </w:r>
      </w:hyperlink>
      <w:r w:rsidRPr="00E65AE8">
        <w:rPr>
          <w:rFonts w:cs="Courier New"/>
          <w:szCs w:val="24"/>
        </w:rPr>
        <w:t xml:space="preserve"> does not apply to contracts or subcontracts for the acquisition of commercial items, except for commercial ball and roller bearings acquired as end items.</w:t>
      </w:r>
    </w:p>
    <w:p w:rsidR="002D422F" w:rsidRPr="006D6195" w:rsidRDefault="002D422F" w:rsidP="00E65AE8">
      <w:pPr>
        <w:pStyle w:val="Heading4"/>
      </w:pPr>
      <w:r>
        <w:rPr>
          <w:rFonts w:cs="Courier New"/>
          <w:szCs w:val="24"/>
        </w:rPr>
        <w:lastRenderedPageBreak/>
        <w:br/>
      </w:r>
      <w:bookmarkStart w:id="362" w:name="_Toc37677100"/>
      <w:bookmarkStart w:id="363" w:name="_Toc37754967"/>
      <w:r w:rsidRPr="004829C6">
        <w:rPr>
          <w:rFonts w:cs="Courier New"/>
          <w:szCs w:val="24"/>
        </w:rPr>
        <w:t>225</w:t>
      </w:r>
      <w:r w:rsidRPr="006D6195">
        <w:rPr>
          <w:rFonts w:cs="Courier New"/>
          <w:szCs w:val="24"/>
        </w:rPr>
        <w:t>.</w:t>
      </w:r>
      <w:r w:rsidRPr="004829C6">
        <w:rPr>
          <w:rFonts w:cs="Courier New"/>
          <w:szCs w:val="24"/>
        </w:rPr>
        <w:t>7009</w:t>
      </w:r>
      <w:r w:rsidRPr="006D6195">
        <w:rPr>
          <w:rFonts w:cs="Courier New"/>
          <w:szCs w:val="24"/>
        </w:rPr>
        <w:t>-</w:t>
      </w:r>
      <w:r w:rsidRPr="004829C6">
        <w:rPr>
          <w:rFonts w:cs="Courier New"/>
          <w:szCs w:val="24"/>
        </w:rPr>
        <w:t>4</w:t>
      </w:r>
      <w:r w:rsidRPr="006D6195">
        <w:rPr>
          <w:rFonts w:cs="Courier New"/>
          <w:szCs w:val="24"/>
        </w:rPr>
        <w:t xml:space="preserve">  </w:t>
      </w:r>
      <w:r w:rsidRPr="004829C6">
        <w:rPr>
          <w:rFonts w:cs="Courier New"/>
          <w:szCs w:val="24"/>
        </w:rPr>
        <w:t>Waiver</w:t>
      </w:r>
      <w:r w:rsidRPr="006D6195">
        <w:rPr>
          <w:rFonts w:cs="Courier New"/>
          <w:szCs w:val="24"/>
        </w:rPr>
        <w:t>.</w:t>
      </w:r>
      <w:bookmarkEnd w:id="362"/>
      <w:bookmarkEnd w:id="363"/>
    </w:p>
    <w:p w:rsidR="002D422F" w:rsidRPr="00E65AE8" w:rsidRDefault="002D422F" w:rsidP="00E65AE8">
      <w:r w:rsidRPr="00E65AE8">
        <w:rPr>
          <w:rFonts w:cs="Courier New"/>
          <w:szCs w:val="24"/>
        </w:rPr>
        <w:t xml:space="preserve">The Secretary of the department responsible for acquisition or, for the Defense Logistics Agency, the Component Acquisition Executive, may waive the restriction in </w:t>
      </w:r>
      <w:hyperlink r:id="rId292" w:anchor="225.7009-2" w:history="1">
        <w:r w:rsidRPr="00E65AE8">
          <w:rPr>
            <w:rStyle w:val="Hyperlink"/>
            <w:rFonts w:cs="Courier New"/>
            <w:szCs w:val="24"/>
          </w:rPr>
          <w:t>225.7009-2</w:t>
        </w:r>
      </w:hyperlink>
      <w:r w:rsidRPr="00E65AE8">
        <w:rPr>
          <w:rFonts w:cs="Courier New"/>
          <w:szCs w:val="24"/>
        </w:rPr>
        <w:t>, on a case-by-case basis, by certifying to the House and Senate Committees on Appropriations that—</w:t>
      </w:r>
    </w:p>
    <w:p w:rsidR="002D422F" w:rsidRDefault="002D422F" w:rsidP="00B87C36">
      <w:pPr>
        <w:pStyle w:val="List1"/>
      </w:pPr>
      <w:r>
        <w:rPr>
          <w:rFonts w:cs="Courier New"/>
        </w:rPr>
        <w:br/>
      </w:r>
      <w:r w:rsidRPr="006D6195">
        <w:rPr>
          <w:rFonts w:cs="Courier New"/>
        </w:rPr>
        <w:t>(a)  Adequate domestic supplies are not available to meet DoD requirements on a timely basis; and</w:t>
      </w:r>
    </w:p>
    <w:p w:rsidR="002D422F" w:rsidRDefault="002D422F" w:rsidP="00B87C36">
      <w:pPr>
        <w:pStyle w:val="List1"/>
      </w:pPr>
      <w:r>
        <w:rPr>
          <w:rFonts w:cs="Courier New"/>
        </w:rPr>
        <w:br/>
      </w:r>
      <w:r w:rsidRPr="006D6195">
        <w:rPr>
          <w:rFonts w:cs="Courier New"/>
        </w:rPr>
        <w:t>(b)  The acquisition must be made in order to acquire capability for national security purposes.</w:t>
      </w:r>
    </w:p>
    <w:p w:rsidR="002D422F" w:rsidRPr="006D6195" w:rsidRDefault="002D422F" w:rsidP="00E65AE8">
      <w:pPr>
        <w:pStyle w:val="Heading4"/>
      </w:pPr>
      <w:r>
        <w:rPr>
          <w:rFonts w:cs="Courier New"/>
          <w:szCs w:val="24"/>
        </w:rPr>
        <w:br/>
      </w:r>
      <w:bookmarkStart w:id="364" w:name="_Toc37677101"/>
      <w:bookmarkStart w:id="365" w:name="_Toc37754968"/>
      <w:r w:rsidRPr="004829C6">
        <w:rPr>
          <w:rFonts w:cs="Courier New"/>
          <w:szCs w:val="24"/>
        </w:rPr>
        <w:t>225</w:t>
      </w:r>
      <w:r w:rsidRPr="006D6195">
        <w:rPr>
          <w:rFonts w:cs="Courier New"/>
          <w:szCs w:val="24"/>
        </w:rPr>
        <w:t>.</w:t>
      </w:r>
      <w:r w:rsidRPr="004829C6">
        <w:rPr>
          <w:rFonts w:cs="Courier New"/>
          <w:szCs w:val="24"/>
        </w:rPr>
        <w:t>7009</w:t>
      </w:r>
      <w:r w:rsidRPr="006D6195">
        <w:rPr>
          <w:rFonts w:cs="Courier New"/>
          <w:szCs w:val="24"/>
        </w:rPr>
        <w:t>-</w:t>
      </w:r>
      <w:r w:rsidRPr="004829C6">
        <w:rPr>
          <w:rFonts w:cs="Courier New"/>
          <w:szCs w:val="24"/>
        </w:rPr>
        <w:t>5</w:t>
      </w:r>
      <w:r w:rsidRPr="006D6195">
        <w:rPr>
          <w:rFonts w:cs="Courier New"/>
          <w:szCs w:val="24"/>
        </w:rPr>
        <w:t xml:space="preserve">  </w:t>
      </w:r>
      <w:r w:rsidRPr="004829C6">
        <w:rPr>
          <w:rFonts w:cs="Courier New"/>
          <w:szCs w:val="24"/>
        </w:rPr>
        <w:t>Contract</w:t>
      </w:r>
      <w:r w:rsidRPr="006D6195">
        <w:rPr>
          <w:rFonts w:cs="Courier New"/>
          <w:szCs w:val="24"/>
        </w:rPr>
        <w:t xml:space="preserve"> </w:t>
      </w:r>
      <w:r w:rsidRPr="004829C6">
        <w:rPr>
          <w:rFonts w:cs="Courier New"/>
          <w:szCs w:val="24"/>
        </w:rPr>
        <w:t>clause</w:t>
      </w:r>
      <w:r w:rsidRPr="006D6195">
        <w:rPr>
          <w:rFonts w:cs="Courier New"/>
          <w:szCs w:val="24"/>
        </w:rPr>
        <w:t>.</w:t>
      </w:r>
      <w:bookmarkEnd w:id="364"/>
      <w:bookmarkEnd w:id="365"/>
    </w:p>
    <w:p w:rsidR="002D422F" w:rsidRPr="00E65AE8" w:rsidRDefault="002D422F" w:rsidP="00E65AE8">
      <w:r w:rsidRPr="00E65AE8">
        <w:rPr>
          <w:rFonts w:cs="Courier New"/>
          <w:szCs w:val="24"/>
          <w:lang w:val="x-none"/>
        </w:rPr>
        <w:t xml:space="preserve">Use the clause at </w:t>
      </w:r>
      <w:hyperlink r:id="rId293" w:anchor="252.225-7016" w:history="1">
        <w:r w:rsidRPr="00E65AE8">
          <w:rPr>
            <w:rStyle w:val="Hyperlink"/>
            <w:rFonts w:cs="Courier New"/>
            <w:szCs w:val="24"/>
            <w:lang w:val="x-none"/>
          </w:rPr>
          <w:t>252.225-7016</w:t>
        </w:r>
      </w:hyperlink>
      <w:r w:rsidRPr="00E65AE8">
        <w:rPr>
          <w:rFonts w:cs="Courier New"/>
          <w:szCs w:val="24"/>
          <w:lang w:val="x-none"/>
        </w:rPr>
        <w:t>, Restriction on Acquisition of Ball and Roller Bearings, in solicitations and contracts, including solicitations and contracts using FAR part 12 procedures for the acquisition of commercial items, unless—</w:t>
      </w:r>
    </w:p>
    <w:p w:rsidR="002D422F" w:rsidRDefault="002D422F" w:rsidP="00B87C36">
      <w:pPr>
        <w:pStyle w:val="List1"/>
      </w:pPr>
      <w:r>
        <w:rPr>
          <w:rFonts w:cs="Courier New"/>
          <w:lang w:val="x-none"/>
        </w:rPr>
        <w:br/>
      </w:r>
      <w:r w:rsidRPr="006D6195">
        <w:rPr>
          <w:rFonts w:cs="Courier New"/>
        </w:rPr>
        <w:t>(a)  The items being acquired are commercial items other than ball or roller bearings acquired as end items;</w:t>
      </w:r>
    </w:p>
    <w:p w:rsidR="002D422F" w:rsidRDefault="002D422F" w:rsidP="00B87C36">
      <w:pPr>
        <w:pStyle w:val="List1"/>
      </w:pPr>
      <w:r>
        <w:rPr>
          <w:rFonts w:cs="Courier New"/>
        </w:rPr>
        <w:br/>
      </w:r>
      <w:r w:rsidRPr="006D6195">
        <w:rPr>
          <w:rFonts w:cs="Courier New"/>
        </w:rPr>
        <w:t>(b)  The items being acquired do not contain ball and roller bearings; or</w:t>
      </w:r>
    </w:p>
    <w:p w:rsidR="002D422F" w:rsidRDefault="002D422F" w:rsidP="00B87C36">
      <w:pPr>
        <w:pStyle w:val="List1"/>
      </w:pPr>
      <w:r>
        <w:rPr>
          <w:rFonts w:cs="Courier New"/>
        </w:rPr>
        <w:br/>
      </w:r>
      <w:r w:rsidRPr="006D6195">
        <w:rPr>
          <w:rFonts w:cs="Courier New"/>
        </w:rPr>
        <w:t xml:space="preserve">(c)  A waiver has been granted in accordance with </w:t>
      </w:r>
      <w:hyperlink r:id="rId294" w:anchor="225.7009-4" w:history="1">
        <w:r w:rsidRPr="00513BFE">
          <w:rPr>
            <w:rStyle w:val="Hyperlink"/>
            <w:rFonts w:cs="Courier New"/>
          </w:rPr>
          <w:t>225.7009-4</w:t>
        </w:r>
      </w:hyperlink>
      <w:r w:rsidRPr="006D6195">
        <w:rPr>
          <w:rFonts w:cs="Courier New"/>
        </w:rPr>
        <w:t>.</w:t>
      </w:r>
    </w:p>
    <w:p w:rsidR="002D422F" w:rsidRDefault="002D422F" w:rsidP="00E65AE8">
      <w:pPr>
        <w:pStyle w:val="Heading3"/>
      </w:pPr>
      <w:r>
        <w:rPr>
          <w:rFonts w:cs="Courier New"/>
          <w:szCs w:val="24"/>
        </w:rPr>
        <w:br/>
      </w:r>
      <w:bookmarkStart w:id="366" w:name="_Toc37345692"/>
      <w:bookmarkStart w:id="367" w:name="_Toc37677102"/>
      <w:bookmarkStart w:id="368" w:name="_Toc37754969"/>
      <w:r w:rsidRPr="009434E0">
        <w:rPr>
          <w:szCs w:val="24"/>
        </w:rPr>
        <w:t>225</w:t>
      </w:r>
      <w:r w:rsidRPr="006D6195">
        <w:rPr>
          <w:szCs w:val="24"/>
        </w:rPr>
        <w:t>.</w:t>
      </w:r>
      <w:r w:rsidRPr="009434E0">
        <w:rPr>
          <w:szCs w:val="24"/>
        </w:rPr>
        <w:t>7010</w:t>
      </w:r>
      <w:r w:rsidRPr="006D6195">
        <w:rPr>
          <w:szCs w:val="24"/>
        </w:rPr>
        <w:t xml:space="preserve">  </w:t>
      </w:r>
      <w:r w:rsidRPr="009434E0">
        <w:rPr>
          <w:szCs w:val="24"/>
          <w:lang w:val="x-none"/>
        </w:rPr>
        <w:t>Restriction</w:t>
      </w:r>
      <w:r w:rsidRPr="00BE0936">
        <w:rPr>
          <w:szCs w:val="24"/>
          <w:lang w:val="x-none"/>
        </w:rPr>
        <w:t xml:space="preserve"> </w:t>
      </w:r>
      <w:r w:rsidRPr="009434E0">
        <w:rPr>
          <w:szCs w:val="24"/>
          <w:lang w:val="x-none"/>
        </w:rPr>
        <w:t>on</w:t>
      </w:r>
      <w:r w:rsidRPr="00BE0936">
        <w:rPr>
          <w:szCs w:val="24"/>
          <w:lang w:val="x-none"/>
        </w:rPr>
        <w:t xml:space="preserve"> </w:t>
      </w:r>
      <w:r w:rsidRPr="009434E0">
        <w:rPr>
          <w:szCs w:val="24"/>
          <w:lang w:val="x-none"/>
        </w:rPr>
        <w:t>certain</w:t>
      </w:r>
      <w:r w:rsidRPr="00BE0936">
        <w:rPr>
          <w:szCs w:val="24"/>
          <w:lang w:val="x-none"/>
        </w:rPr>
        <w:t xml:space="preserve"> </w:t>
      </w:r>
      <w:r w:rsidRPr="009434E0">
        <w:rPr>
          <w:szCs w:val="24"/>
          <w:lang w:val="x-none"/>
        </w:rPr>
        <w:t>naval</w:t>
      </w:r>
      <w:r w:rsidRPr="00BE0936">
        <w:rPr>
          <w:szCs w:val="24"/>
          <w:lang w:val="x-none"/>
        </w:rPr>
        <w:t xml:space="preserve"> </w:t>
      </w:r>
      <w:r w:rsidRPr="009434E0">
        <w:rPr>
          <w:szCs w:val="24"/>
          <w:lang w:val="x-none"/>
        </w:rPr>
        <w:t>vessel</w:t>
      </w:r>
      <w:r w:rsidRPr="00BE0936">
        <w:rPr>
          <w:szCs w:val="24"/>
          <w:lang w:val="x-none"/>
        </w:rPr>
        <w:t xml:space="preserve"> </w:t>
      </w:r>
      <w:r w:rsidRPr="009434E0">
        <w:rPr>
          <w:szCs w:val="24"/>
          <w:lang w:val="x-none"/>
        </w:rPr>
        <w:t>components</w:t>
      </w:r>
      <w:r w:rsidRPr="00BE0936">
        <w:rPr>
          <w:szCs w:val="24"/>
          <w:lang w:val="x-none"/>
        </w:rPr>
        <w:t>.</w:t>
      </w:r>
      <w:bookmarkEnd w:id="366"/>
      <w:bookmarkEnd w:id="367"/>
      <w:bookmarkEnd w:id="368"/>
    </w:p>
    <w:p w:rsidR="002D422F" w:rsidRPr="00BE0936" w:rsidRDefault="002D422F" w:rsidP="00E65AE8">
      <w:pPr>
        <w:pStyle w:val="Heading4"/>
      </w:pPr>
      <w:r>
        <w:rPr>
          <w:b w:val="0"/>
          <w:szCs w:val="24"/>
          <w:lang w:val="x-none"/>
        </w:rPr>
        <w:br/>
      </w:r>
      <w:bookmarkStart w:id="369" w:name="_Toc37677103"/>
      <w:bookmarkStart w:id="370" w:name="_Toc37754970"/>
      <w:r w:rsidRPr="004829C6">
        <w:rPr>
          <w:szCs w:val="24"/>
          <w:lang w:val="x-none"/>
        </w:rPr>
        <w:t>225</w:t>
      </w:r>
      <w:r w:rsidRPr="00BE0936">
        <w:rPr>
          <w:szCs w:val="24"/>
          <w:lang w:val="x-none"/>
        </w:rPr>
        <w:t>.</w:t>
      </w:r>
      <w:r w:rsidRPr="004829C6">
        <w:rPr>
          <w:szCs w:val="24"/>
          <w:lang w:val="x-none"/>
        </w:rPr>
        <w:t>7010</w:t>
      </w:r>
      <w:r w:rsidRPr="00BE0936">
        <w:rPr>
          <w:szCs w:val="24"/>
          <w:lang w:val="x-none"/>
        </w:rPr>
        <w:t>-</w:t>
      </w:r>
      <w:r w:rsidRPr="004829C6">
        <w:rPr>
          <w:szCs w:val="24"/>
          <w:lang w:val="x-none"/>
        </w:rPr>
        <w:t>1</w:t>
      </w:r>
      <w:r w:rsidRPr="00BE0936">
        <w:rPr>
          <w:szCs w:val="24"/>
          <w:lang w:val="x-none"/>
        </w:rPr>
        <w:t xml:space="preserve">  </w:t>
      </w:r>
      <w:r w:rsidRPr="004829C6">
        <w:rPr>
          <w:szCs w:val="24"/>
          <w:lang w:val="x-none"/>
        </w:rPr>
        <w:t>Restriction</w:t>
      </w:r>
      <w:r w:rsidRPr="00BE0936">
        <w:rPr>
          <w:szCs w:val="24"/>
          <w:lang w:val="x-none"/>
        </w:rPr>
        <w:t>.</w:t>
      </w:r>
      <w:bookmarkEnd w:id="369"/>
      <w:bookmarkEnd w:id="370"/>
    </w:p>
    <w:p w:rsidR="002D422F" w:rsidRPr="00BE0936" w:rsidRDefault="002D422F" w:rsidP="00B87C36">
      <w:pPr>
        <w:pStyle w:val="List1"/>
      </w:pPr>
      <w:r w:rsidRPr="00BE0936">
        <w:t>In accordance with 10 U.S.C. 2534, do not acquire the following components of naval vessels, to the extent they are unique to marine applications, unless manufactured in the United States or Canada:</w:t>
      </w:r>
    </w:p>
    <w:p w:rsidR="002D422F" w:rsidRDefault="002D422F" w:rsidP="00B87C36">
      <w:pPr>
        <w:pStyle w:val="List1"/>
        <w:rPr>
          <w:lang w:val="x-none"/>
        </w:rPr>
      </w:pPr>
      <w:r w:rsidRPr="00BE0936">
        <w:rPr>
          <w:lang w:val="x-none"/>
        </w:rPr>
        <w:t>(a)  Gyrocompasses.</w:t>
      </w:r>
    </w:p>
    <w:p w:rsidR="002D422F" w:rsidRDefault="002D422F" w:rsidP="00B87C36">
      <w:pPr>
        <w:pStyle w:val="List1"/>
      </w:pPr>
      <w:r>
        <w:rPr>
          <w:lang w:val="x-none"/>
        </w:rPr>
        <w:br/>
      </w:r>
      <w:r w:rsidRPr="00BE0936">
        <w:rPr>
          <w:lang w:val="x-none"/>
        </w:rPr>
        <w:t>(b)  Electronic navigation chart systems.</w:t>
      </w:r>
    </w:p>
    <w:p w:rsidR="002D422F" w:rsidRDefault="002D422F" w:rsidP="00B87C36">
      <w:pPr>
        <w:pStyle w:val="List1"/>
      </w:pPr>
      <w:r>
        <w:rPr>
          <w:lang w:val="x-none"/>
        </w:rPr>
        <w:br/>
      </w:r>
      <w:r w:rsidRPr="00BE0936">
        <w:rPr>
          <w:lang w:val="x-none"/>
        </w:rPr>
        <w:t>(c)  Steering controls.</w:t>
      </w:r>
    </w:p>
    <w:p w:rsidR="002D422F" w:rsidRDefault="002D422F" w:rsidP="00B87C36">
      <w:pPr>
        <w:pStyle w:val="List1"/>
      </w:pPr>
      <w:r>
        <w:rPr>
          <w:lang w:val="x-none"/>
        </w:rPr>
        <w:br/>
      </w:r>
      <w:r w:rsidRPr="00BE0936">
        <w:rPr>
          <w:lang w:val="x-none"/>
        </w:rPr>
        <w:t>(d)  Pumps.</w:t>
      </w:r>
    </w:p>
    <w:p w:rsidR="002D422F" w:rsidRDefault="002D422F" w:rsidP="00B87C36">
      <w:pPr>
        <w:pStyle w:val="List1"/>
      </w:pPr>
      <w:r>
        <w:rPr>
          <w:lang w:val="x-none"/>
        </w:rPr>
        <w:br/>
      </w:r>
      <w:r w:rsidRPr="00BE0936">
        <w:rPr>
          <w:lang w:val="x-none"/>
        </w:rPr>
        <w:t>(e)  Propulsion and machinery control systems.</w:t>
      </w:r>
    </w:p>
    <w:p w:rsidR="002D422F" w:rsidRDefault="002D422F" w:rsidP="00B87C36">
      <w:pPr>
        <w:pStyle w:val="List1"/>
      </w:pPr>
      <w:r>
        <w:rPr>
          <w:lang w:val="x-none"/>
        </w:rPr>
        <w:br/>
      </w:r>
      <w:r w:rsidRPr="00BE0936">
        <w:rPr>
          <w:lang w:val="x-none"/>
        </w:rPr>
        <w:t>(f)  Totally enclosed lifeboats.</w:t>
      </w:r>
    </w:p>
    <w:p w:rsidR="002D422F" w:rsidRPr="00BE0936" w:rsidRDefault="002D422F" w:rsidP="00E65AE8">
      <w:pPr>
        <w:pStyle w:val="Heading4"/>
      </w:pPr>
      <w:r>
        <w:rPr>
          <w:szCs w:val="24"/>
          <w:lang w:val="x-none"/>
        </w:rPr>
        <w:lastRenderedPageBreak/>
        <w:br/>
      </w:r>
      <w:bookmarkStart w:id="371" w:name="_Toc37677104"/>
      <w:bookmarkStart w:id="372" w:name="_Toc37754971"/>
      <w:r w:rsidRPr="004829C6">
        <w:rPr>
          <w:szCs w:val="24"/>
          <w:lang w:val="x-none"/>
        </w:rPr>
        <w:t>225</w:t>
      </w:r>
      <w:r w:rsidRPr="00BE0936">
        <w:rPr>
          <w:szCs w:val="24"/>
          <w:lang w:val="x-none"/>
        </w:rPr>
        <w:t>.</w:t>
      </w:r>
      <w:r w:rsidRPr="004829C6">
        <w:rPr>
          <w:szCs w:val="24"/>
          <w:lang w:val="x-none"/>
        </w:rPr>
        <w:t>7010</w:t>
      </w:r>
      <w:r w:rsidRPr="00BE0936">
        <w:rPr>
          <w:szCs w:val="24"/>
          <w:lang w:val="x-none"/>
        </w:rPr>
        <w:t>-</w:t>
      </w:r>
      <w:r w:rsidRPr="004829C6">
        <w:rPr>
          <w:szCs w:val="24"/>
          <w:lang w:val="x-none"/>
        </w:rPr>
        <w:t>2</w:t>
      </w:r>
      <w:r w:rsidRPr="00BE0936">
        <w:rPr>
          <w:szCs w:val="24"/>
          <w:lang w:val="x-none"/>
        </w:rPr>
        <w:t xml:space="preserve">  </w:t>
      </w:r>
      <w:r w:rsidRPr="004829C6">
        <w:rPr>
          <w:szCs w:val="24"/>
          <w:lang w:val="x-none"/>
        </w:rPr>
        <w:t>Exceptions</w:t>
      </w:r>
      <w:r w:rsidRPr="00BE0936">
        <w:rPr>
          <w:szCs w:val="24"/>
          <w:lang w:val="x-none"/>
        </w:rPr>
        <w:t>.</w:t>
      </w:r>
      <w:bookmarkEnd w:id="371"/>
      <w:bookmarkEnd w:id="372"/>
    </w:p>
    <w:p w:rsidR="002D422F" w:rsidRPr="00E65AE8" w:rsidRDefault="002D422F" w:rsidP="00E65AE8">
      <w:r w:rsidRPr="00E65AE8">
        <w:rPr>
          <w:szCs w:val="24"/>
          <w:lang w:val="x-none"/>
        </w:rPr>
        <w:t>This restriction does not apply to—</w:t>
      </w:r>
    </w:p>
    <w:p w:rsidR="002D422F" w:rsidRDefault="002D422F" w:rsidP="00B87C36">
      <w:pPr>
        <w:pStyle w:val="List1"/>
      </w:pPr>
      <w:r>
        <w:rPr>
          <w:lang w:val="x-none"/>
        </w:rPr>
        <w:br/>
      </w:r>
      <w:r w:rsidRPr="00BE0936">
        <w:rPr>
          <w:lang w:val="x-none"/>
        </w:rPr>
        <w:t>(a)  Contracts o</w:t>
      </w:r>
      <w:r w:rsidRPr="00BE0936">
        <w:t>r</w:t>
      </w:r>
      <w:r w:rsidRPr="00BE0936">
        <w:rPr>
          <w:lang w:val="x-none"/>
        </w:rPr>
        <w:t xml:space="preserve"> subcontracts that do not exceed the simplified acquisition threshold; or</w:t>
      </w:r>
    </w:p>
    <w:p w:rsidR="002D422F" w:rsidRDefault="002D422F" w:rsidP="00B87C36">
      <w:pPr>
        <w:pStyle w:val="List1"/>
      </w:pPr>
      <w:r>
        <w:rPr>
          <w:lang w:val="x-none"/>
        </w:rPr>
        <w:br/>
      </w:r>
      <w:r w:rsidRPr="00BE0936">
        <w:rPr>
          <w:lang w:val="x-none"/>
        </w:rPr>
        <w:t>(b)  Acquisition of spare or repair parts needed to support components for naval vessels manufactured outside the United States.  Support includes the purchase of spare gyrocompasses, electronic navigation chart systems, steering controls, pumps, propulsion and machinery control systems, or totally enclosed lifeboats, when those from alternate sources are not interchangeable.</w:t>
      </w:r>
    </w:p>
    <w:p w:rsidR="002D422F" w:rsidRDefault="002D422F" w:rsidP="00E65AE8">
      <w:pPr>
        <w:pStyle w:val="Heading4"/>
      </w:pPr>
      <w:r>
        <w:rPr>
          <w:szCs w:val="24"/>
          <w:lang w:val="x-none"/>
        </w:rPr>
        <w:br/>
      </w:r>
      <w:bookmarkStart w:id="373" w:name="_Toc37677105"/>
      <w:bookmarkStart w:id="374" w:name="_Toc37754972"/>
      <w:r w:rsidRPr="004829C6">
        <w:rPr>
          <w:szCs w:val="24"/>
          <w:lang w:val="x-none"/>
        </w:rPr>
        <w:t>225</w:t>
      </w:r>
      <w:r w:rsidRPr="00BE0936">
        <w:rPr>
          <w:szCs w:val="24"/>
          <w:lang w:val="x-none"/>
        </w:rPr>
        <w:t>.</w:t>
      </w:r>
      <w:r w:rsidRPr="004829C6">
        <w:rPr>
          <w:szCs w:val="24"/>
          <w:lang w:val="x-none"/>
        </w:rPr>
        <w:t>7010</w:t>
      </w:r>
      <w:r w:rsidRPr="00BE0936">
        <w:rPr>
          <w:szCs w:val="24"/>
          <w:lang w:val="x-none"/>
        </w:rPr>
        <w:t>-</w:t>
      </w:r>
      <w:r w:rsidRPr="004829C6">
        <w:rPr>
          <w:szCs w:val="24"/>
          <w:lang w:val="x-none"/>
        </w:rPr>
        <w:t>3</w:t>
      </w:r>
      <w:r w:rsidRPr="00BE0936">
        <w:rPr>
          <w:szCs w:val="24"/>
          <w:lang w:val="x-none"/>
        </w:rPr>
        <w:t xml:space="preserve">  </w:t>
      </w:r>
      <w:r w:rsidRPr="004829C6">
        <w:rPr>
          <w:szCs w:val="24"/>
          <w:lang w:val="x-none"/>
        </w:rPr>
        <w:t>Waiver</w:t>
      </w:r>
      <w:r w:rsidRPr="00BE0936">
        <w:rPr>
          <w:szCs w:val="24"/>
          <w:lang w:val="x-none"/>
        </w:rPr>
        <w:t>.</w:t>
      </w:r>
      <w:bookmarkEnd w:id="373"/>
      <w:bookmarkEnd w:id="374"/>
    </w:p>
    <w:p w:rsidR="002D422F" w:rsidRDefault="002D422F" w:rsidP="00B87C36">
      <w:pPr>
        <w:pStyle w:val="List1"/>
      </w:pPr>
      <w:r>
        <w:rPr>
          <w:b/>
          <w:lang w:val="x-none"/>
        </w:rPr>
        <w:br/>
      </w:r>
      <w:r w:rsidRPr="00BE0936">
        <w:rPr>
          <w:lang w:val="x-none"/>
        </w:rPr>
        <w:t xml:space="preserve">(a)  The waiver criteria at </w:t>
      </w:r>
      <w:hyperlink r:id="rId295" w:anchor="225.7008" w:history="1">
        <w:r w:rsidRPr="00BE0936">
          <w:rPr>
            <w:rStyle w:val="Hyperlink"/>
            <w:lang w:val="x-none"/>
          </w:rPr>
          <w:t>225.7008</w:t>
        </w:r>
      </w:hyperlink>
      <w:r w:rsidRPr="00BE0936">
        <w:rPr>
          <w:lang w:val="x-none"/>
        </w:rPr>
        <w:t>(a) apply to this restriction.</w:t>
      </w:r>
    </w:p>
    <w:p w:rsidR="002D422F" w:rsidRDefault="002D422F" w:rsidP="00B87C36">
      <w:pPr>
        <w:pStyle w:val="List1"/>
      </w:pPr>
      <w:r>
        <w:rPr>
          <w:lang w:val="x-none"/>
        </w:rPr>
        <w:br/>
      </w:r>
      <w:r w:rsidRPr="00BE0936">
        <w:rPr>
          <w:lang w:val="x-none"/>
        </w:rPr>
        <w:t xml:space="preserve">(b)  The Under Secretary of Defense (Acquisition, Technology, and Logistics) has waived the restriction of 10 U.S.C. 2534 for certain items manufactured in the United Kingdom, including the items listed in section </w:t>
      </w:r>
      <w:hyperlink r:id="rId296" w:anchor="225.7010-1" w:history="1">
        <w:r w:rsidRPr="008D1BC0">
          <w:rPr>
            <w:rStyle w:val="Hyperlink"/>
            <w:lang w:val="x-none"/>
          </w:rPr>
          <w:t>225.7010-1</w:t>
        </w:r>
      </w:hyperlink>
      <w:r w:rsidRPr="00BE0936">
        <w:rPr>
          <w:lang w:val="x-none"/>
        </w:rPr>
        <w:t xml:space="preserve">.  See </w:t>
      </w:r>
      <w:hyperlink r:id="rId297" w:anchor="225.7008" w:history="1">
        <w:r w:rsidRPr="00BE0936">
          <w:rPr>
            <w:rStyle w:val="Hyperlink"/>
            <w:lang w:val="x-none"/>
          </w:rPr>
          <w:t>225.7008</w:t>
        </w:r>
      </w:hyperlink>
      <w:r w:rsidRPr="00BE0936">
        <w:rPr>
          <w:lang w:val="x-none"/>
        </w:rPr>
        <w:t>.</w:t>
      </w:r>
    </w:p>
    <w:p w:rsidR="002D422F" w:rsidRDefault="002D422F" w:rsidP="00E65AE8">
      <w:pPr>
        <w:pStyle w:val="Heading4"/>
      </w:pPr>
      <w:r>
        <w:rPr>
          <w:szCs w:val="24"/>
          <w:lang w:val="x-none"/>
        </w:rPr>
        <w:br/>
      </w:r>
      <w:bookmarkStart w:id="375" w:name="_Toc37677106"/>
      <w:bookmarkStart w:id="376" w:name="_Toc37754973"/>
      <w:r w:rsidRPr="004829C6">
        <w:rPr>
          <w:szCs w:val="24"/>
          <w:lang w:val="x-none"/>
        </w:rPr>
        <w:t>225</w:t>
      </w:r>
      <w:r w:rsidRPr="00BE0936">
        <w:rPr>
          <w:szCs w:val="24"/>
          <w:lang w:val="x-none"/>
        </w:rPr>
        <w:t>.</w:t>
      </w:r>
      <w:r w:rsidRPr="004829C6">
        <w:rPr>
          <w:szCs w:val="24"/>
          <w:lang w:val="x-none"/>
        </w:rPr>
        <w:t>7010</w:t>
      </w:r>
      <w:r w:rsidRPr="00BE0936">
        <w:rPr>
          <w:szCs w:val="24"/>
          <w:lang w:val="x-none"/>
        </w:rPr>
        <w:t>-</w:t>
      </w:r>
      <w:r w:rsidRPr="004829C6">
        <w:rPr>
          <w:szCs w:val="24"/>
          <w:lang w:val="x-none"/>
        </w:rPr>
        <w:t>4</w:t>
      </w:r>
      <w:r w:rsidRPr="00BE0936">
        <w:rPr>
          <w:szCs w:val="24"/>
          <w:lang w:val="x-none"/>
        </w:rPr>
        <w:t xml:space="preserve">  </w:t>
      </w:r>
      <w:r w:rsidRPr="004829C6">
        <w:rPr>
          <w:szCs w:val="24"/>
          <w:lang w:val="x-none"/>
        </w:rPr>
        <w:t>Implementation</w:t>
      </w:r>
      <w:r w:rsidRPr="00BE0936">
        <w:rPr>
          <w:szCs w:val="24"/>
          <w:lang w:val="x-none"/>
        </w:rPr>
        <w:t>.</w:t>
      </w:r>
      <w:bookmarkEnd w:id="375"/>
      <w:bookmarkEnd w:id="376"/>
    </w:p>
    <w:p w:rsidR="002D422F" w:rsidRDefault="002D422F" w:rsidP="00B87C36">
      <w:pPr>
        <w:pStyle w:val="List1"/>
      </w:pPr>
      <w:r>
        <w:rPr>
          <w:b/>
          <w:lang w:val="x-none"/>
        </w:rPr>
        <w:br/>
      </w:r>
      <w:r w:rsidRPr="00BE0936">
        <w:rPr>
          <w:lang w:val="x-none"/>
        </w:rPr>
        <w:t>(a)  10 U.S.C. 2534(h) prohibits the use of contract clauses or certifications to implement this restriction.</w:t>
      </w:r>
    </w:p>
    <w:p w:rsidR="002D422F" w:rsidRDefault="002D422F" w:rsidP="00B87C36">
      <w:pPr>
        <w:pStyle w:val="List1"/>
      </w:pPr>
      <w:r>
        <w:rPr>
          <w:lang w:val="x-none"/>
        </w:rPr>
        <w:br/>
      </w:r>
      <w:r w:rsidRPr="00BE0936">
        <w:rPr>
          <w:lang w:val="x-none"/>
        </w:rPr>
        <w:t>(b)  Agencies shall accomplish implementation of this restriction through use of management and oversight techniques that achieve the objectives of this section without imposing a significant management burden on the Government or the contractor involved.</w:t>
      </w:r>
    </w:p>
    <w:p w:rsidR="002D422F" w:rsidRDefault="002D422F" w:rsidP="00E65AE8">
      <w:pPr>
        <w:pStyle w:val="Heading3"/>
      </w:pPr>
      <w:r>
        <w:rPr>
          <w:szCs w:val="24"/>
        </w:rPr>
        <w:br/>
      </w:r>
      <w:bookmarkStart w:id="377" w:name="_Toc37345693"/>
      <w:bookmarkStart w:id="378" w:name="_Toc37677107"/>
      <w:bookmarkStart w:id="379" w:name="_Toc37754974"/>
      <w:r w:rsidRPr="009434E0">
        <w:rPr>
          <w:szCs w:val="24"/>
        </w:rPr>
        <w:t>225</w:t>
      </w:r>
      <w:r w:rsidRPr="006D6195">
        <w:rPr>
          <w:szCs w:val="24"/>
        </w:rPr>
        <w:t>.</w:t>
      </w:r>
      <w:r w:rsidRPr="009434E0">
        <w:rPr>
          <w:szCs w:val="24"/>
        </w:rPr>
        <w:t>7011</w:t>
      </w:r>
      <w:r w:rsidRPr="006D6195">
        <w:rPr>
          <w:szCs w:val="24"/>
        </w:rPr>
        <w:t xml:space="preserve">  </w:t>
      </w:r>
      <w:r w:rsidRPr="009434E0">
        <w:rPr>
          <w:szCs w:val="24"/>
        </w:rPr>
        <w:t>Restriction</w:t>
      </w:r>
      <w:r w:rsidRPr="006D6195">
        <w:rPr>
          <w:szCs w:val="24"/>
        </w:rPr>
        <w:t xml:space="preserve"> </w:t>
      </w:r>
      <w:r w:rsidRPr="009434E0">
        <w:rPr>
          <w:szCs w:val="24"/>
        </w:rPr>
        <w:t>on</w:t>
      </w:r>
      <w:r w:rsidRPr="006D6195">
        <w:rPr>
          <w:szCs w:val="24"/>
        </w:rPr>
        <w:t xml:space="preserve"> </w:t>
      </w:r>
      <w:r w:rsidRPr="009434E0">
        <w:rPr>
          <w:szCs w:val="24"/>
        </w:rPr>
        <w:t>carbon</w:t>
      </w:r>
      <w:r w:rsidRPr="006D6195">
        <w:rPr>
          <w:szCs w:val="24"/>
        </w:rPr>
        <w:t xml:space="preserve">, </w:t>
      </w:r>
      <w:r w:rsidRPr="009434E0">
        <w:rPr>
          <w:szCs w:val="24"/>
        </w:rPr>
        <w:t>alloy</w:t>
      </w:r>
      <w:r w:rsidRPr="006D6195">
        <w:rPr>
          <w:szCs w:val="24"/>
        </w:rPr>
        <w:t xml:space="preserve">, </w:t>
      </w:r>
      <w:r w:rsidRPr="009434E0">
        <w:rPr>
          <w:szCs w:val="24"/>
        </w:rPr>
        <w:t>and</w:t>
      </w:r>
      <w:r w:rsidRPr="006D6195">
        <w:rPr>
          <w:szCs w:val="24"/>
        </w:rPr>
        <w:t xml:space="preserve"> </w:t>
      </w:r>
      <w:r w:rsidRPr="009434E0">
        <w:rPr>
          <w:szCs w:val="24"/>
        </w:rPr>
        <w:t>armor</w:t>
      </w:r>
      <w:r w:rsidRPr="006D6195">
        <w:rPr>
          <w:szCs w:val="24"/>
        </w:rPr>
        <w:t xml:space="preserve"> </w:t>
      </w:r>
      <w:r w:rsidRPr="009434E0">
        <w:rPr>
          <w:szCs w:val="24"/>
        </w:rPr>
        <w:t>steel</w:t>
      </w:r>
      <w:r w:rsidRPr="006D6195">
        <w:rPr>
          <w:szCs w:val="24"/>
        </w:rPr>
        <w:t xml:space="preserve"> </w:t>
      </w:r>
      <w:r w:rsidRPr="009434E0">
        <w:rPr>
          <w:szCs w:val="24"/>
        </w:rPr>
        <w:t>plate</w:t>
      </w:r>
      <w:r w:rsidRPr="006D6195">
        <w:rPr>
          <w:szCs w:val="24"/>
        </w:rPr>
        <w:t>.</w:t>
      </w:r>
      <w:bookmarkEnd w:id="377"/>
      <w:bookmarkEnd w:id="378"/>
      <w:bookmarkEnd w:id="379"/>
    </w:p>
    <w:p w:rsidR="002D422F" w:rsidRDefault="002D422F" w:rsidP="00E65AE8">
      <w:pPr>
        <w:pStyle w:val="Heading4"/>
      </w:pPr>
      <w:r>
        <w:rPr>
          <w:b w:val="0"/>
          <w:szCs w:val="24"/>
        </w:rPr>
        <w:br/>
      </w:r>
      <w:bookmarkStart w:id="380" w:name="_Toc37677108"/>
      <w:bookmarkStart w:id="381" w:name="_Toc37754975"/>
      <w:r w:rsidRPr="004829C6">
        <w:rPr>
          <w:szCs w:val="24"/>
        </w:rPr>
        <w:t>225</w:t>
      </w:r>
      <w:r w:rsidRPr="006D6195">
        <w:rPr>
          <w:szCs w:val="24"/>
        </w:rPr>
        <w:t>.</w:t>
      </w:r>
      <w:r w:rsidRPr="004829C6">
        <w:rPr>
          <w:szCs w:val="24"/>
        </w:rPr>
        <w:t>7011</w:t>
      </w:r>
      <w:r w:rsidRPr="006D6195">
        <w:rPr>
          <w:szCs w:val="24"/>
        </w:rPr>
        <w:t>-</w:t>
      </w:r>
      <w:r w:rsidRPr="004829C6">
        <w:rPr>
          <w:szCs w:val="24"/>
        </w:rPr>
        <w:t>1</w:t>
      </w:r>
      <w:r w:rsidRPr="006D6195">
        <w:rPr>
          <w:szCs w:val="24"/>
        </w:rPr>
        <w:t xml:space="preserve">  </w:t>
      </w:r>
      <w:r w:rsidRPr="004829C6">
        <w:rPr>
          <w:szCs w:val="24"/>
        </w:rPr>
        <w:t>Restriction</w:t>
      </w:r>
      <w:r w:rsidRPr="006D6195">
        <w:rPr>
          <w:szCs w:val="24"/>
        </w:rPr>
        <w:t>.</w:t>
      </w:r>
      <w:bookmarkEnd w:id="380"/>
      <w:bookmarkEnd w:id="381"/>
    </w:p>
    <w:p w:rsidR="002D422F" w:rsidRDefault="002D422F" w:rsidP="00B87C36">
      <w:pPr>
        <w:pStyle w:val="List1"/>
      </w:pPr>
      <w:r>
        <w:rPr>
          <w:b/>
        </w:rPr>
        <w:br/>
      </w:r>
      <w:r w:rsidRPr="006D6195">
        <w:t xml:space="preserve">(a)  In accordance with Section 8111 of the Fiscal Year 1992 DoD Appropriations Act (Pub. L. 102-172) and similar sections in subsequent DoD appropriations acts, do not acquire any of the following types of carbon, alloy, or armor steel plate </w:t>
      </w:r>
      <w:r w:rsidRPr="006D6195">
        <w:rPr>
          <w:rFonts w:cs="Courier New"/>
        </w:rPr>
        <w:t xml:space="preserve">for use in a Government-owned facility or a facility under the control of (e.g., leased by) DoD, </w:t>
      </w:r>
      <w:r w:rsidRPr="006D6195">
        <w:t>unless it is melted and rolled in the United States or Canada:</w:t>
      </w:r>
    </w:p>
    <w:p w:rsidR="002D422F" w:rsidRDefault="002D422F" w:rsidP="00E65AE8">
      <w:pPr>
        <w:pStyle w:val="List2"/>
      </w:pPr>
      <w:r>
        <w:br/>
      </w:r>
      <w:r w:rsidRPr="006D6195">
        <w:t>(1)  Carbon, alloy, or armor steel plate in Federal Supply Class 9515.</w:t>
      </w:r>
    </w:p>
    <w:p w:rsidR="002D422F" w:rsidRDefault="002D422F" w:rsidP="00E65AE8">
      <w:pPr>
        <w:pStyle w:val="List2"/>
      </w:pPr>
      <w:r>
        <w:rPr>
          <w:szCs w:val="24"/>
        </w:rPr>
        <w:br/>
      </w:r>
      <w:r w:rsidRPr="006D6195">
        <w:rPr>
          <w:szCs w:val="24"/>
        </w:rPr>
        <w:t>(2)  Carbon, alloy, or armor steel plate described by specifications of the American Society for Testing Materials or the American Iron and Steel Institute.</w:t>
      </w:r>
    </w:p>
    <w:p w:rsidR="002D422F" w:rsidRDefault="002D422F" w:rsidP="00B87C36">
      <w:pPr>
        <w:pStyle w:val="List1"/>
      </w:pPr>
      <w:r>
        <w:lastRenderedPageBreak/>
        <w:br/>
      </w:r>
      <w:r w:rsidRPr="006D6195">
        <w:rPr>
          <w:rFonts w:cs="Courier New"/>
        </w:rPr>
        <w:t>(b)  This restriction—</w:t>
      </w:r>
    </w:p>
    <w:p w:rsidR="002D422F" w:rsidRDefault="002D422F" w:rsidP="00E65AE8">
      <w:pPr>
        <w:pStyle w:val="List2"/>
      </w:pPr>
      <w:r>
        <w:rPr>
          <w:rFonts w:cs="Courier New"/>
          <w:szCs w:val="24"/>
        </w:rPr>
        <w:br/>
      </w:r>
      <w:r w:rsidRPr="006D6195">
        <w:rPr>
          <w:rFonts w:cs="Courier New"/>
          <w:szCs w:val="24"/>
        </w:rPr>
        <w:t>(1)  Applies to the acquisition of carbon, alloy, or armor steel plate as a finished steel mill product that may be used “as is” or may be used as an intermediate material for the fabrication of an end product; and</w:t>
      </w:r>
    </w:p>
    <w:p w:rsidR="002D422F" w:rsidRDefault="002D422F" w:rsidP="00E65AE8">
      <w:pPr>
        <w:pStyle w:val="List2"/>
      </w:pPr>
      <w:r>
        <w:rPr>
          <w:rFonts w:cs="Courier New"/>
          <w:szCs w:val="24"/>
        </w:rPr>
        <w:br/>
      </w:r>
      <w:r w:rsidRPr="006D6195">
        <w:rPr>
          <w:rFonts w:cs="Courier New"/>
          <w:szCs w:val="24"/>
        </w:rPr>
        <w:t>(2)  Does not apply to the acquisition of an end product (e.g., a machine tool), to be used in the facility, that contains carbon, alloy, or armor steel plate as a component.</w:t>
      </w:r>
    </w:p>
    <w:p w:rsidR="002D422F" w:rsidRPr="006D6195" w:rsidRDefault="002D422F" w:rsidP="00E65AE8">
      <w:pPr>
        <w:pStyle w:val="Heading4"/>
      </w:pPr>
      <w:r>
        <w:rPr>
          <w:rFonts w:cs="Courier New"/>
          <w:szCs w:val="24"/>
        </w:rPr>
        <w:br/>
      </w:r>
      <w:bookmarkStart w:id="382" w:name="_Toc37677109"/>
      <w:bookmarkStart w:id="383" w:name="_Toc37754976"/>
      <w:r w:rsidRPr="004829C6">
        <w:rPr>
          <w:szCs w:val="24"/>
        </w:rPr>
        <w:t>225</w:t>
      </w:r>
      <w:r w:rsidRPr="006D6195">
        <w:rPr>
          <w:szCs w:val="24"/>
        </w:rPr>
        <w:t>.</w:t>
      </w:r>
      <w:r w:rsidRPr="004829C6">
        <w:rPr>
          <w:szCs w:val="24"/>
        </w:rPr>
        <w:t>7011</w:t>
      </w:r>
      <w:r w:rsidRPr="006D6195">
        <w:rPr>
          <w:szCs w:val="24"/>
        </w:rPr>
        <w:t>-</w:t>
      </w:r>
      <w:r w:rsidRPr="004829C6">
        <w:rPr>
          <w:szCs w:val="24"/>
        </w:rPr>
        <w:t>2</w:t>
      </w:r>
      <w:r w:rsidRPr="006D6195">
        <w:rPr>
          <w:szCs w:val="24"/>
        </w:rPr>
        <w:t xml:space="preserve">  </w:t>
      </w:r>
      <w:r w:rsidRPr="004829C6">
        <w:rPr>
          <w:szCs w:val="24"/>
        </w:rPr>
        <w:t>Waiver</w:t>
      </w:r>
      <w:r w:rsidRPr="006D6195">
        <w:rPr>
          <w:szCs w:val="24"/>
        </w:rPr>
        <w:t>.</w:t>
      </w:r>
      <w:bookmarkEnd w:id="382"/>
      <w:bookmarkEnd w:id="383"/>
    </w:p>
    <w:p w:rsidR="002D422F" w:rsidRPr="00E65AE8" w:rsidRDefault="002D422F" w:rsidP="00E65AE8">
      <w:r w:rsidRPr="00E65AE8">
        <w:rPr>
          <w:szCs w:val="24"/>
        </w:rPr>
        <w:t>The Secretary of the department responsible for acquisition may waive this restriction, on a case-by-case basis, by certifying to the House and Senate Committees on Appropriations that—</w:t>
      </w:r>
    </w:p>
    <w:p w:rsidR="002D422F" w:rsidRDefault="002D422F" w:rsidP="00B87C36">
      <w:pPr>
        <w:pStyle w:val="List1"/>
      </w:pPr>
      <w:r>
        <w:br/>
      </w:r>
      <w:r w:rsidRPr="006D6195">
        <w:t>(a)  Adequate U.S. or Canadian supplies are not available to meet DoD requirements on a timely basis; and</w:t>
      </w:r>
    </w:p>
    <w:p w:rsidR="002D422F" w:rsidRDefault="002D422F" w:rsidP="00B87C36">
      <w:pPr>
        <w:pStyle w:val="List1"/>
      </w:pPr>
      <w:r>
        <w:br/>
      </w:r>
      <w:r w:rsidRPr="006D6195">
        <w:t>(b)  The acquisition must be made in order to acquire capability for national security purposes.</w:t>
      </w:r>
    </w:p>
    <w:p w:rsidR="002D422F" w:rsidRPr="006D6195" w:rsidRDefault="002D422F" w:rsidP="00E65AE8">
      <w:pPr>
        <w:pStyle w:val="Heading4"/>
      </w:pPr>
      <w:r>
        <w:rPr>
          <w:szCs w:val="24"/>
        </w:rPr>
        <w:br/>
      </w:r>
      <w:bookmarkStart w:id="384" w:name="_Toc37677110"/>
      <w:bookmarkStart w:id="385" w:name="_Toc37754977"/>
      <w:r w:rsidRPr="004829C6">
        <w:rPr>
          <w:szCs w:val="24"/>
        </w:rPr>
        <w:t>225</w:t>
      </w:r>
      <w:r w:rsidRPr="006D6195">
        <w:rPr>
          <w:szCs w:val="24"/>
        </w:rPr>
        <w:t>.</w:t>
      </w:r>
      <w:r w:rsidRPr="004829C6">
        <w:rPr>
          <w:szCs w:val="24"/>
        </w:rPr>
        <w:t>7011</w:t>
      </w:r>
      <w:r w:rsidRPr="006D6195">
        <w:rPr>
          <w:szCs w:val="24"/>
        </w:rPr>
        <w:t>-</w:t>
      </w:r>
      <w:r w:rsidRPr="004829C6">
        <w:rPr>
          <w:szCs w:val="24"/>
        </w:rPr>
        <w:t>3</w:t>
      </w:r>
      <w:r w:rsidRPr="006D6195">
        <w:rPr>
          <w:szCs w:val="24"/>
        </w:rPr>
        <w:t xml:space="preserve">  </w:t>
      </w:r>
      <w:r w:rsidRPr="004829C6">
        <w:rPr>
          <w:szCs w:val="24"/>
        </w:rPr>
        <w:t>Contract</w:t>
      </w:r>
      <w:r w:rsidRPr="006D6195">
        <w:rPr>
          <w:szCs w:val="24"/>
        </w:rPr>
        <w:t xml:space="preserve"> </w:t>
      </w:r>
      <w:r w:rsidRPr="004829C6">
        <w:rPr>
          <w:szCs w:val="24"/>
        </w:rPr>
        <w:t>clause</w:t>
      </w:r>
      <w:r w:rsidRPr="006D6195">
        <w:rPr>
          <w:szCs w:val="24"/>
        </w:rPr>
        <w:t>.</w:t>
      </w:r>
      <w:bookmarkEnd w:id="384"/>
      <w:bookmarkEnd w:id="385"/>
    </w:p>
    <w:p w:rsidR="002D422F" w:rsidRPr="00E65AE8" w:rsidRDefault="002D422F" w:rsidP="00E65AE8">
      <w:r w:rsidRPr="00E65AE8">
        <w:rPr>
          <w:szCs w:val="24"/>
        </w:rPr>
        <w:t xml:space="preserve">Unless a waiver has been granted, use the clause at </w:t>
      </w:r>
      <w:hyperlink r:id="rId298" w:anchor="252.225-7030" w:history="1">
        <w:r w:rsidRPr="00E65AE8">
          <w:rPr>
            <w:rStyle w:val="Hyperlink"/>
            <w:szCs w:val="24"/>
          </w:rPr>
          <w:t>252.225-7030</w:t>
        </w:r>
      </w:hyperlink>
      <w:r w:rsidRPr="00E65AE8">
        <w:rPr>
          <w:szCs w:val="24"/>
        </w:rPr>
        <w:t>, Restriction on Acquisition of Carbon, Alloy, and Armor Steel Plate, in solicitations and contracts that—</w:t>
      </w:r>
    </w:p>
    <w:p w:rsidR="002D422F" w:rsidRDefault="002D422F" w:rsidP="00B87C36">
      <w:pPr>
        <w:pStyle w:val="List1"/>
      </w:pPr>
      <w:r>
        <w:br/>
      </w:r>
      <w:r w:rsidRPr="006D6195">
        <w:t>(a)  Require the delivery to the Government of carbon, alloy, or armor steel plate that will be used in a Government-owned facility or a facility under the control of DoD; or</w:t>
      </w:r>
    </w:p>
    <w:p w:rsidR="002D422F" w:rsidRDefault="002D422F" w:rsidP="00B87C36">
      <w:pPr>
        <w:pStyle w:val="List1"/>
      </w:pPr>
      <w:r>
        <w:br/>
      </w:r>
      <w:r w:rsidRPr="006D6195">
        <w:t>(b)  Require contractors operating in a Government-owned facility or a facility under the control of DoD to purchase carbon, alloy, or armor steel plate.</w:t>
      </w:r>
    </w:p>
    <w:p w:rsidR="002D422F" w:rsidRDefault="002D422F" w:rsidP="00E65AE8">
      <w:pPr>
        <w:pStyle w:val="Heading3"/>
      </w:pPr>
      <w:r>
        <w:rPr>
          <w:szCs w:val="24"/>
        </w:rPr>
        <w:br/>
      </w:r>
      <w:bookmarkStart w:id="386" w:name="_Toc37345694"/>
      <w:bookmarkStart w:id="387" w:name="_Toc37677111"/>
      <w:bookmarkStart w:id="388" w:name="_Toc37754978"/>
      <w:r w:rsidRPr="009434E0">
        <w:rPr>
          <w:szCs w:val="24"/>
        </w:rPr>
        <w:t>225</w:t>
      </w:r>
      <w:r w:rsidRPr="006D6195">
        <w:rPr>
          <w:szCs w:val="24"/>
        </w:rPr>
        <w:t>.</w:t>
      </w:r>
      <w:r w:rsidRPr="009434E0">
        <w:rPr>
          <w:szCs w:val="24"/>
        </w:rPr>
        <w:t>7012</w:t>
      </w:r>
      <w:r w:rsidRPr="006D6195">
        <w:rPr>
          <w:szCs w:val="24"/>
        </w:rPr>
        <w:t xml:space="preserve">  </w:t>
      </w:r>
      <w:r w:rsidRPr="009434E0">
        <w:rPr>
          <w:szCs w:val="24"/>
        </w:rPr>
        <w:t>Restriction</w:t>
      </w:r>
      <w:r w:rsidRPr="006D6195">
        <w:rPr>
          <w:szCs w:val="24"/>
        </w:rPr>
        <w:t xml:space="preserve"> </w:t>
      </w:r>
      <w:r w:rsidRPr="009434E0">
        <w:rPr>
          <w:szCs w:val="24"/>
        </w:rPr>
        <w:t>on</w:t>
      </w:r>
      <w:r w:rsidRPr="006D6195">
        <w:rPr>
          <w:szCs w:val="24"/>
        </w:rPr>
        <w:t xml:space="preserve"> </w:t>
      </w:r>
      <w:r w:rsidRPr="009434E0">
        <w:rPr>
          <w:szCs w:val="24"/>
        </w:rPr>
        <w:t>supercomputers</w:t>
      </w:r>
      <w:r w:rsidRPr="006D6195">
        <w:rPr>
          <w:szCs w:val="24"/>
        </w:rPr>
        <w:t>.</w:t>
      </w:r>
      <w:bookmarkEnd w:id="386"/>
      <w:bookmarkEnd w:id="387"/>
      <w:bookmarkEnd w:id="388"/>
    </w:p>
    <w:p w:rsidR="002D422F" w:rsidRPr="006D6195" w:rsidRDefault="002D422F" w:rsidP="00E65AE8">
      <w:pPr>
        <w:pStyle w:val="Heading4"/>
      </w:pPr>
      <w:r>
        <w:rPr>
          <w:b w:val="0"/>
          <w:szCs w:val="24"/>
        </w:rPr>
        <w:br/>
      </w:r>
      <w:bookmarkStart w:id="389" w:name="_Toc37677112"/>
      <w:bookmarkStart w:id="390" w:name="_Toc37754979"/>
      <w:r w:rsidRPr="004829C6">
        <w:rPr>
          <w:szCs w:val="24"/>
        </w:rPr>
        <w:t>225</w:t>
      </w:r>
      <w:r w:rsidRPr="006D6195">
        <w:rPr>
          <w:szCs w:val="24"/>
        </w:rPr>
        <w:t>.</w:t>
      </w:r>
      <w:r w:rsidRPr="004829C6">
        <w:rPr>
          <w:szCs w:val="24"/>
        </w:rPr>
        <w:t>7012</w:t>
      </w:r>
      <w:r w:rsidRPr="006D6195">
        <w:rPr>
          <w:szCs w:val="24"/>
        </w:rPr>
        <w:t>-</w:t>
      </w:r>
      <w:r w:rsidRPr="004829C6">
        <w:rPr>
          <w:szCs w:val="24"/>
        </w:rPr>
        <w:t>1</w:t>
      </w:r>
      <w:r w:rsidRPr="006D6195">
        <w:rPr>
          <w:szCs w:val="24"/>
        </w:rPr>
        <w:t xml:space="preserve">  </w:t>
      </w:r>
      <w:r w:rsidRPr="004829C6">
        <w:rPr>
          <w:szCs w:val="24"/>
        </w:rPr>
        <w:t>Restriction</w:t>
      </w:r>
      <w:r w:rsidRPr="006D6195">
        <w:rPr>
          <w:szCs w:val="24"/>
        </w:rPr>
        <w:t>.</w:t>
      </w:r>
      <w:bookmarkEnd w:id="389"/>
      <w:bookmarkEnd w:id="390"/>
    </w:p>
    <w:p w:rsidR="002D422F" w:rsidRPr="00E65AE8" w:rsidRDefault="002D422F" w:rsidP="00E65AE8">
      <w:r w:rsidRPr="00E65AE8">
        <w:rPr>
          <w:szCs w:val="24"/>
        </w:rPr>
        <w:t>In accordance with Section 8112 of Pub. L. 100-202, and similar sections in subsequent DoD appropriations acts, do not purchase a supercomputer unless it is manufactured in the United States.</w:t>
      </w:r>
    </w:p>
    <w:p w:rsidR="002D422F" w:rsidRPr="006D6195" w:rsidRDefault="002D422F" w:rsidP="00E65AE8">
      <w:pPr>
        <w:pStyle w:val="Heading4"/>
      </w:pPr>
      <w:r>
        <w:rPr>
          <w:szCs w:val="24"/>
        </w:rPr>
        <w:br/>
      </w:r>
      <w:bookmarkStart w:id="391" w:name="_Toc37677113"/>
      <w:bookmarkStart w:id="392" w:name="_Toc37754980"/>
      <w:r w:rsidRPr="004829C6">
        <w:rPr>
          <w:szCs w:val="24"/>
        </w:rPr>
        <w:t>225</w:t>
      </w:r>
      <w:r w:rsidRPr="006D6195">
        <w:rPr>
          <w:szCs w:val="24"/>
        </w:rPr>
        <w:t>.</w:t>
      </w:r>
      <w:r w:rsidRPr="004829C6">
        <w:rPr>
          <w:szCs w:val="24"/>
        </w:rPr>
        <w:t>7012</w:t>
      </w:r>
      <w:r w:rsidRPr="006D6195">
        <w:rPr>
          <w:szCs w:val="24"/>
        </w:rPr>
        <w:t>-</w:t>
      </w:r>
      <w:r w:rsidRPr="004829C6">
        <w:rPr>
          <w:szCs w:val="24"/>
        </w:rPr>
        <w:t>2</w:t>
      </w:r>
      <w:r w:rsidRPr="006D6195">
        <w:rPr>
          <w:szCs w:val="24"/>
        </w:rPr>
        <w:t xml:space="preserve">  </w:t>
      </w:r>
      <w:r w:rsidRPr="004829C6">
        <w:rPr>
          <w:szCs w:val="24"/>
        </w:rPr>
        <w:t>Waiver</w:t>
      </w:r>
      <w:r w:rsidRPr="006D6195">
        <w:rPr>
          <w:szCs w:val="24"/>
        </w:rPr>
        <w:t>.</w:t>
      </w:r>
      <w:bookmarkEnd w:id="391"/>
      <w:bookmarkEnd w:id="392"/>
    </w:p>
    <w:p w:rsidR="002D422F" w:rsidRPr="00E65AE8" w:rsidRDefault="002D422F" w:rsidP="00E65AE8">
      <w:r w:rsidRPr="00E65AE8">
        <w:rPr>
          <w:szCs w:val="24"/>
        </w:rPr>
        <w:t>The Secretary of Defense may waive this restriction, on a case-by-case basis, after certifying to the Armed Services and Appropriations Committees of Congress that—</w:t>
      </w:r>
    </w:p>
    <w:p w:rsidR="002D422F" w:rsidRPr="006D6195" w:rsidRDefault="002D422F" w:rsidP="00B87C36">
      <w:pPr>
        <w:pStyle w:val="List1"/>
      </w:pPr>
      <w:r>
        <w:lastRenderedPageBreak/>
        <w:br/>
      </w:r>
      <w:r w:rsidRPr="006D6195">
        <w:t>(a)  Adequate U.S. supplies are not available to meet requirements on a timely basis; and</w:t>
      </w:r>
    </w:p>
    <w:p w:rsidR="002D422F" w:rsidRDefault="002D422F" w:rsidP="00B87C36">
      <w:pPr>
        <w:pStyle w:val="List1"/>
      </w:pPr>
      <w:r w:rsidRPr="006D6195">
        <w:t>(b)  The acquisition must be made in order to acquire capability for national security purposes.</w:t>
      </w:r>
    </w:p>
    <w:p w:rsidR="002D422F" w:rsidRPr="006D6195" w:rsidRDefault="002D422F" w:rsidP="00E65AE8">
      <w:pPr>
        <w:pStyle w:val="Heading4"/>
      </w:pPr>
      <w:r>
        <w:rPr>
          <w:szCs w:val="24"/>
        </w:rPr>
        <w:br/>
      </w:r>
      <w:bookmarkStart w:id="393" w:name="_Toc37677114"/>
      <w:bookmarkStart w:id="394" w:name="_Toc37754981"/>
      <w:r w:rsidRPr="004829C6">
        <w:rPr>
          <w:szCs w:val="24"/>
        </w:rPr>
        <w:t>225</w:t>
      </w:r>
      <w:r w:rsidRPr="006D6195">
        <w:rPr>
          <w:szCs w:val="24"/>
        </w:rPr>
        <w:t>.</w:t>
      </w:r>
      <w:r w:rsidRPr="004829C6">
        <w:rPr>
          <w:szCs w:val="24"/>
        </w:rPr>
        <w:t>7012</w:t>
      </w:r>
      <w:r w:rsidRPr="006D6195">
        <w:rPr>
          <w:szCs w:val="24"/>
        </w:rPr>
        <w:t>-</w:t>
      </w:r>
      <w:r w:rsidRPr="004829C6">
        <w:rPr>
          <w:szCs w:val="24"/>
        </w:rPr>
        <w:t>3</w:t>
      </w:r>
      <w:r w:rsidRPr="006D6195">
        <w:rPr>
          <w:szCs w:val="24"/>
        </w:rPr>
        <w:t xml:space="preserve">  </w:t>
      </w:r>
      <w:r w:rsidRPr="004829C6">
        <w:rPr>
          <w:szCs w:val="24"/>
        </w:rPr>
        <w:t>Contract</w:t>
      </w:r>
      <w:r w:rsidRPr="006D6195">
        <w:rPr>
          <w:szCs w:val="24"/>
        </w:rPr>
        <w:t xml:space="preserve"> </w:t>
      </w:r>
      <w:r w:rsidRPr="004829C6">
        <w:rPr>
          <w:szCs w:val="24"/>
        </w:rPr>
        <w:t>clause</w:t>
      </w:r>
      <w:r w:rsidRPr="006D6195">
        <w:rPr>
          <w:szCs w:val="24"/>
        </w:rPr>
        <w:t>.</w:t>
      </w:r>
      <w:bookmarkEnd w:id="393"/>
      <w:bookmarkEnd w:id="394"/>
    </w:p>
    <w:p w:rsidR="002D422F" w:rsidRPr="00E65AE8" w:rsidRDefault="002D422F" w:rsidP="00E65AE8">
      <w:r w:rsidRPr="00E65AE8">
        <w:rPr>
          <w:szCs w:val="24"/>
        </w:rPr>
        <w:t xml:space="preserve">Unless a waiver has been granted, use the clause at </w:t>
      </w:r>
      <w:hyperlink r:id="rId299" w:anchor="252.225-7011" w:history="1">
        <w:r w:rsidRPr="00E65AE8">
          <w:rPr>
            <w:rStyle w:val="Hyperlink"/>
            <w:szCs w:val="24"/>
          </w:rPr>
          <w:t>252.225-7011</w:t>
        </w:r>
      </w:hyperlink>
      <w:r w:rsidRPr="00E65AE8">
        <w:rPr>
          <w:szCs w:val="24"/>
        </w:rPr>
        <w:t>, Restriction on Acquisition of Supercomputers, in solicitations and contracts for the acquisition of supercomputers.</w:t>
      </w:r>
    </w:p>
    <w:p w:rsidR="002D422F" w:rsidRPr="006D6195" w:rsidRDefault="002D422F" w:rsidP="00E65AE8">
      <w:pPr>
        <w:pStyle w:val="Heading3"/>
      </w:pPr>
      <w:r>
        <w:rPr>
          <w:szCs w:val="24"/>
        </w:rPr>
        <w:br/>
      </w:r>
      <w:bookmarkStart w:id="395" w:name="_Toc37345695"/>
      <w:bookmarkStart w:id="396" w:name="_Toc37677115"/>
      <w:bookmarkStart w:id="397" w:name="_Toc37754982"/>
      <w:r w:rsidRPr="009434E0">
        <w:rPr>
          <w:szCs w:val="24"/>
        </w:rPr>
        <w:t>225</w:t>
      </w:r>
      <w:r w:rsidRPr="006D6195">
        <w:rPr>
          <w:szCs w:val="24"/>
        </w:rPr>
        <w:t>.</w:t>
      </w:r>
      <w:r w:rsidRPr="009434E0">
        <w:rPr>
          <w:szCs w:val="24"/>
        </w:rPr>
        <w:t>7013</w:t>
      </w:r>
      <w:r w:rsidRPr="006D6195">
        <w:rPr>
          <w:szCs w:val="24"/>
        </w:rPr>
        <w:t xml:space="preserve">  </w:t>
      </w:r>
      <w:r w:rsidRPr="009434E0">
        <w:rPr>
          <w:szCs w:val="24"/>
        </w:rPr>
        <w:t>Restrictions</w:t>
      </w:r>
      <w:r w:rsidRPr="006D6195">
        <w:rPr>
          <w:szCs w:val="24"/>
        </w:rPr>
        <w:t xml:space="preserve"> </w:t>
      </w:r>
      <w:r w:rsidRPr="009434E0">
        <w:rPr>
          <w:szCs w:val="24"/>
        </w:rPr>
        <w:t>on</w:t>
      </w:r>
      <w:r w:rsidRPr="006D6195">
        <w:rPr>
          <w:szCs w:val="24"/>
        </w:rPr>
        <w:t xml:space="preserve"> </w:t>
      </w:r>
      <w:r w:rsidRPr="009434E0">
        <w:rPr>
          <w:szCs w:val="24"/>
        </w:rPr>
        <w:t>construction</w:t>
      </w:r>
      <w:r w:rsidRPr="006D6195">
        <w:rPr>
          <w:szCs w:val="24"/>
        </w:rPr>
        <w:t xml:space="preserve"> </w:t>
      </w:r>
      <w:r w:rsidRPr="009434E0">
        <w:rPr>
          <w:szCs w:val="24"/>
        </w:rPr>
        <w:t>or</w:t>
      </w:r>
      <w:r w:rsidRPr="006D6195">
        <w:rPr>
          <w:szCs w:val="24"/>
        </w:rPr>
        <w:t xml:space="preserve"> </w:t>
      </w:r>
      <w:r w:rsidRPr="009434E0">
        <w:rPr>
          <w:szCs w:val="24"/>
        </w:rPr>
        <w:t>repair</w:t>
      </w:r>
      <w:r w:rsidRPr="006D6195">
        <w:rPr>
          <w:szCs w:val="24"/>
        </w:rPr>
        <w:t xml:space="preserve"> </w:t>
      </w:r>
      <w:r w:rsidRPr="009434E0">
        <w:rPr>
          <w:szCs w:val="24"/>
        </w:rPr>
        <w:t>of</w:t>
      </w:r>
      <w:r w:rsidRPr="006D6195">
        <w:rPr>
          <w:szCs w:val="24"/>
        </w:rPr>
        <w:t xml:space="preserve"> </w:t>
      </w:r>
      <w:r w:rsidRPr="009434E0">
        <w:rPr>
          <w:szCs w:val="24"/>
        </w:rPr>
        <w:t>vessels</w:t>
      </w:r>
      <w:r w:rsidRPr="006D6195">
        <w:rPr>
          <w:szCs w:val="24"/>
        </w:rPr>
        <w:t xml:space="preserve"> </w:t>
      </w:r>
      <w:r w:rsidRPr="009434E0">
        <w:rPr>
          <w:szCs w:val="24"/>
        </w:rPr>
        <w:t>in</w:t>
      </w:r>
      <w:r w:rsidRPr="006D6195">
        <w:rPr>
          <w:szCs w:val="24"/>
        </w:rPr>
        <w:t xml:space="preserve"> </w:t>
      </w:r>
      <w:r w:rsidRPr="009434E0">
        <w:rPr>
          <w:szCs w:val="24"/>
        </w:rPr>
        <w:t>foreign</w:t>
      </w:r>
      <w:r w:rsidRPr="006D6195">
        <w:rPr>
          <w:szCs w:val="24"/>
        </w:rPr>
        <w:t xml:space="preserve"> </w:t>
      </w:r>
      <w:r w:rsidRPr="009434E0">
        <w:rPr>
          <w:szCs w:val="24"/>
        </w:rPr>
        <w:t>shipyards</w:t>
      </w:r>
      <w:r w:rsidRPr="006D6195">
        <w:rPr>
          <w:szCs w:val="24"/>
        </w:rPr>
        <w:t>.</w:t>
      </w:r>
      <w:bookmarkEnd w:id="395"/>
      <w:bookmarkEnd w:id="396"/>
      <w:bookmarkEnd w:id="397"/>
    </w:p>
    <w:p w:rsidR="002D422F" w:rsidRPr="00E65AE8" w:rsidRDefault="002D422F" w:rsidP="00E65AE8">
      <w:r w:rsidRPr="00E65AE8">
        <w:rPr>
          <w:szCs w:val="24"/>
        </w:rPr>
        <w:t>In accordance with 10 U.S.C. 7309 and 7310—</w:t>
      </w:r>
    </w:p>
    <w:p w:rsidR="002D422F" w:rsidRDefault="002D422F" w:rsidP="00B87C36">
      <w:pPr>
        <w:pStyle w:val="List1"/>
      </w:pPr>
      <w:r>
        <w:br/>
      </w:r>
      <w:r w:rsidRPr="006D6195">
        <w:t>(a)  Do not award a contract to construct in a foreign shipyard</w:t>
      </w:r>
      <w:r>
        <w:t>—</w:t>
      </w:r>
    </w:p>
    <w:p w:rsidR="002D422F" w:rsidRDefault="002D422F" w:rsidP="00E65AE8">
      <w:pPr>
        <w:pStyle w:val="List2"/>
      </w:pPr>
      <w:r>
        <w:rPr>
          <w:szCs w:val="24"/>
        </w:rPr>
        <w:br/>
      </w:r>
      <w:r w:rsidRPr="006D6195">
        <w:rPr>
          <w:szCs w:val="24"/>
        </w:rPr>
        <w:t>(1)  A vessel for any of the armed forces; or</w:t>
      </w:r>
    </w:p>
    <w:p w:rsidR="002D422F" w:rsidRDefault="002D422F" w:rsidP="00E65AE8">
      <w:pPr>
        <w:pStyle w:val="List2"/>
      </w:pPr>
      <w:r>
        <w:rPr>
          <w:szCs w:val="24"/>
        </w:rPr>
        <w:br/>
      </w:r>
      <w:r w:rsidRPr="006D6195">
        <w:rPr>
          <w:szCs w:val="24"/>
        </w:rPr>
        <w:t>(2)  A major component of the hull or superstructure of a vessel for any of the armed forces; and</w:t>
      </w:r>
    </w:p>
    <w:p w:rsidR="002D422F" w:rsidRDefault="002D422F" w:rsidP="00B87C36">
      <w:pPr>
        <w:pStyle w:val="List1"/>
      </w:pPr>
      <w:r>
        <w:br/>
      </w:r>
      <w:r w:rsidRPr="006D6195">
        <w:t>(b)  Do not overhaul, repair, or maintain in a foreign shipyard, a naval vessel (or any other vessel under the jurisdiction of the Secretary of the Navy) homeported in the United States.  This restriction does not apply to voyage repairs.</w:t>
      </w:r>
    </w:p>
    <w:p w:rsidR="002D422F" w:rsidRDefault="002D422F" w:rsidP="00E65AE8">
      <w:pPr>
        <w:pStyle w:val="Heading3"/>
      </w:pPr>
      <w:r>
        <w:rPr>
          <w:szCs w:val="24"/>
        </w:rPr>
        <w:br/>
      </w:r>
      <w:bookmarkStart w:id="398" w:name="_Toc37345696"/>
      <w:bookmarkStart w:id="399" w:name="_Toc37677116"/>
      <w:bookmarkStart w:id="400" w:name="_Toc37754983"/>
      <w:r w:rsidRPr="009434E0">
        <w:rPr>
          <w:szCs w:val="24"/>
        </w:rPr>
        <w:t>225</w:t>
      </w:r>
      <w:r w:rsidRPr="006D6195">
        <w:rPr>
          <w:szCs w:val="24"/>
        </w:rPr>
        <w:t>.</w:t>
      </w:r>
      <w:r w:rsidRPr="009434E0">
        <w:rPr>
          <w:szCs w:val="24"/>
        </w:rPr>
        <w:t>7014</w:t>
      </w:r>
      <w:r w:rsidRPr="006D6195">
        <w:rPr>
          <w:szCs w:val="24"/>
        </w:rPr>
        <w:t xml:space="preserve">  </w:t>
      </w:r>
      <w:r w:rsidRPr="009434E0">
        <w:rPr>
          <w:szCs w:val="24"/>
        </w:rPr>
        <w:t>Restrictions</w:t>
      </w:r>
      <w:r w:rsidRPr="006D6195">
        <w:rPr>
          <w:szCs w:val="24"/>
        </w:rPr>
        <w:t xml:space="preserve"> </w:t>
      </w:r>
      <w:r w:rsidRPr="009434E0">
        <w:rPr>
          <w:szCs w:val="24"/>
        </w:rPr>
        <w:t>on</w:t>
      </w:r>
      <w:r w:rsidRPr="006D6195">
        <w:rPr>
          <w:szCs w:val="24"/>
        </w:rPr>
        <w:t xml:space="preserve"> </w:t>
      </w:r>
      <w:r w:rsidRPr="009434E0">
        <w:rPr>
          <w:szCs w:val="24"/>
        </w:rPr>
        <w:t>military</w:t>
      </w:r>
      <w:r w:rsidRPr="006D6195">
        <w:rPr>
          <w:szCs w:val="24"/>
        </w:rPr>
        <w:t xml:space="preserve"> </w:t>
      </w:r>
      <w:r w:rsidRPr="009434E0">
        <w:rPr>
          <w:szCs w:val="24"/>
        </w:rPr>
        <w:t>construction</w:t>
      </w:r>
      <w:r w:rsidRPr="006D6195">
        <w:rPr>
          <w:szCs w:val="24"/>
        </w:rPr>
        <w:t>.</w:t>
      </w:r>
      <w:bookmarkEnd w:id="398"/>
      <w:bookmarkEnd w:id="399"/>
      <w:bookmarkEnd w:id="400"/>
    </w:p>
    <w:p w:rsidR="002D422F" w:rsidRDefault="002D422F" w:rsidP="00B87C36">
      <w:pPr>
        <w:pStyle w:val="List1"/>
      </w:pPr>
      <w:r>
        <w:rPr>
          <w:b/>
        </w:rPr>
        <w:br/>
      </w:r>
      <w:r w:rsidRPr="006D6195">
        <w:t>(a)  For restriction on award of military construction contracts to be performed in the United States outlying areas in the Pacific and on Kwajalein Atoll, or in countries</w:t>
      </w:r>
      <w:r>
        <w:t xml:space="preserve"> </w:t>
      </w:r>
      <w:r w:rsidRPr="006D6195">
        <w:t xml:space="preserve">bordering the Arabian </w:t>
      </w:r>
      <w:r>
        <w:t>Gulf</w:t>
      </w:r>
      <w:r w:rsidRPr="006D6195">
        <w:t xml:space="preserve">, see </w:t>
      </w:r>
      <w:hyperlink r:id="rId300" w:anchor="236.273" w:history="1">
        <w:r w:rsidRPr="00513BFE">
          <w:rPr>
            <w:rStyle w:val="Hyperlink"/>
          </w:rPr>
          <w:t>236.273</w:t>
        </w:r>
      </w:hyperlink>
      <w:r w:rsidRPr="006D6195">
        <w:t>(a).</w:t>
      </w:r>
    </w:p>
    <w:p w:rsidR="002D422F" w:rsidRDefault="002D422F" w:rsidP="00B87C36">
      <w:pPr>
        <w:pStyle w:val="List1"/>
      </w:pPr>
      <w:r>
        <w:br/>
      </w:r>
      <w:r w:rsidRPr="006D6195">
        <w:rPr>
          <w:rFonts w:cs="Courier New"/>
        </w:rPr>
        <w:t xml:space="preserve">(b)  For restriction on acquisition of steel for use in military construction projects, see </w:t>
      </w:r>
      <w:hyperlink r:id="rId301" w:anchor="236.274" w:history="1">
        <w:r w:rsidRPr="00513BFE">
          <w:rPr>
            <w:rStyle w:val="Hyperlink"/>
            <w:rFonts w:cs="Courier New"/>
          </w:rPr>
          <w:t>236.274</w:t>
        </w:r>
      </w:hyperlink>
      <w:r w:rsidRPr="006D6195">
        <w:rPr>
          <w:rFonts w:cs="Courier New"/>
        </w:rPr>
        <w:t>.</w:t>
      </w:r>
    </w:p>
    <w:p w:rsidR="002D422F" w:rsidRPr="006D6195" w:rsidRDefault="002D422F" w:rsidP="00E65AE8">
      <w:pPr>
        <w:pStyle w:val="Heading3"/>
      </w:pPr>
      <w:r>
        <w:rPr>
          <w:rFonts w:cs="Courier New"/>
          <w:szCs w:val="24"/>
        </w:rPr>
        <w:br/>
      </w:r>
      <w:bookmarkStart w:id="401" w:name="_Toc37345697"/>
      <w:bookmarkStart w:id="402" w:name="_Toc37677117"/>
      <w:bookmarkStart w:id="403" w:name="_Toc37754984"/>
      <w:r w:rsidRPr="009434E0">
        <w:rPr>
          <w:szCs w:val="24"/>
        </w:rPr>
        <w:t>225</w:t>
      </w:r>
      <w:r w:rsidRPr="006D6195">
        <w:rPr>
          <w:szCs w:val="24"/>
        </w:rPr>
        <w:t>.</w:t>
      </w:r>
      <w:r w:rsidRPr="009434E0">
        <w:rPr>
          <w:szCs w:val="24"/>
        </w:rPr>
        <w:t>7015</w:t>
      </w:r>
      <w:r w:rsidRPr="006D6195">
        <w:rPr>
          <w:szCs w:val="24"/>
        </w:rPr>
        <w:t xml:space="preserve">  </w:t>
      </w:r>
      <w:r w:rsidRPr="009434E0">
        <w:rPr>
          <w:szCs w:val="24"/>
        </w:rPr>
        <w:t>Restriction</w:t>
      </w:r>
      <w:r w:rsidRPr="006D6195">
        <w:rPr>
          <w:szCs w:val="24"/>
        </w:rPr>
        <w:t xml:space="preserve"> </w:t>
      </w:r>
      <w:r w:rsidRPr="009434E0">
        <w:rPr>
          <w:szCs w:val="24"/>
        </w:rPr>
        <w:t>on</w:t>
      </w:r>
      <w:r w:rsidRPr="006D6195">
        <w:rPr>
          <w:szCs w:val="24"/>
        </w:rPr>
        <w:t xml:space="preserve"> </w:t>
      </w:r>
      <w:r w:rsidRPr="009434E0">
        <w:rPr>
          <w:szCs w:val="24"/>
        </w:rPr>
        <w:t>overseas</w:t>
      </w:r>
      <w:r w:rsidRPr="006D6195">
        <w:rPr>
          <w:szCs w:val="24"/>
        </w:rPr>
        <w:t xml:space="preserve"> </w:t>
      </w:r>
      <w:r w:rsidRPr="009434E0">
        <w:rPr>
          <w:szCs w:val="24"/>
        </w:rPr>
        <w:t>architect</w:t>
      </w:r>
      <w:r w:rsidRPr="006D6195">
        <w:rPr>
          <w:szCs w:val="24"/>
        </w:rPr>
        <w:t>-</w:t>
      </w:r>
      <w:r w:rsidRPr="009434E0">
        <w:rPr>
          <w:szCs w:val="24"/>
        </w:rPr>
        <w:t>engineer</w:t>
      </w:r>
      <w:r w:rsidRPr="006D6195">
        <w:rPr>
          <w:szCs w:val="24"/>
        </w:rPr>
        <w:t xml:space="preserve"> </w:t>
      </w:r>
      <w:r w:rsidRPr="009434E0">
        <w:rPr>
          <w:szCs w:val="24"/>
        </w:rPr>
        <w:t>services</w:t>
      </w:r>
      <w:r w:rsidRPr="006D6195">
        <w:rPr>
          <w:szCs w:val="24"/>
        </w:rPr>
        <w:t>.</w:t>
      </w:r>
      <w:bookmarkEnd w:id="401"/>
      <w:bookmarkEnd w:id="402"/>
      <w:bookmarkEnd w:id="403"/>
    </w:p>
    <w:p w:rsidR="002D422F" w:rsidRPr="00E65AE8" w:rsidRDefault="002D422F" w:rsidP="00E65AE8">
      <w:r w:rsidRPr="00E65AE8">
        <w:rPr>
          <w:szCs w:val="24"/>
        </w:rPr>
        <w:t xml:space="preserve">For restriction on award of architect-engineer contracts to be performed in Japan, in any North Atlantic Treaty Organization member country, or in countries bordering the Arabian Gulf, see </w:t>
      </w:r>
      <w:hyperlink r:id="rId302" w:anchor="236.602-70" w:history="1">
        <w:r w:rsidRPr="00E65AE8">
          <w:rPr>
            <w:rStyle w:val="Hyperlink"/>
            <w:szCs w:val="24"/>
          </w:rPr>
          <w:t>236.602-70</w:t>
        </w:r>
      </w:hyperlink>
      <w:r w:rsidRPr="00E65AE8">
        <w:rPr>
          <w:szCs w:val="24"/>
        </w:rPr>
        <w:t>.</w:t>
      </w:r>
    </w:p>
    <w:p w:rsidR="002D422F" w:rsidRDefault="002D422F" w:rsidP="00E65AE8">
      <w:pPr>
        <w:pStyle w:val="Heading3"/>
      </w:pPr>
      <w:r>
        <w:rPr>
          <w:szCs w:val="24"/>
        </w:rPr>
        <w:lastRenderedPageBreak/>
        <w:br/>
      </w:r>
      <w:bookmarkStart w:id="404" w:name="_Toc37345698"/>
      <w:bookmarkStart w:id="405" w:name="_Toc37677118"/>
      <w:bookmarkStart w:id="406" w:name="_Toc37754985"/>
      <w:r w:rsidRPr="009434E0">
        <w:rPr>
          <w:szCs w:val="24"/>
        </w:rPr>
        <w:t>225</w:t>
      </w:r>
      <w:r w:rsidRPr="00B659AC">
        <w:rPr>
          <w:szCs w:val="24"/>
        </w:rPr>
        <w:t>.</w:t>
      </w:r>
      <w:r w:rsidRPr="009434E0">
        <w:rPr>
          <w:szCs w:val="24"/>
        </w:rPr>
        <w:t>7017</w:t>
      </w:r>
      <w:r w:rsidRPr="00B659AC">
        <w:rPr>
          <w:szCs w:val="24"/>
        </w:rPr>
        <w:t xml:space="preserve">  </w:t>
      </w:r>
      <w:r w:rsidRPr="009434E0">
        <w:rPr>
          <w:szCs w:val="24"/>
        </w:rPr>
        <w:t>Utilization</w:t>
      </w:r>
      <w:r w:rsidRPr="00B659AC">
        <w:rPr>
          <w:szCs w:val="24"/>
        </w:rPr>
        <w:t xml:space="preserve"> </w:t>
      </w:r>
      <w:r w:rsidRPr="009434E0">
        <w:rPr>
          <w:szCs w:val="24"/>
        </w:rPr>
        <w:t>of</w:t>
      </w:r>
      <w:r w:rsidRPr="00B659AC">
        <w:rPr>
          <w:szCs w:val="24"/>
        </w:rPr>
        <w:t xml:space="preserve"> </w:t>
      </w:r>
      <w:r w:rsidRPr="009434E0">
        <w:rPr>
          <w:szCs w:val="24"/>
        </w:rPr>
        <w:t>domestic</w:t>
      </w:r>
      <w:r w:rsidRPr="00B659AC">
        <w:rPr>
          <w:szCs w:val="24"/>
        </w:rPr>
        <w:t xml:space="preserve"> </w:t>
      </w:r>
      <w:r w:rsidRPr="009434E0">
        <w:rPr>
          <w:szCs w:val="24"/>
        </w:rPr>
        <w:t>photovoltaic</w:t>
      </w:r>
      <w:r w:rsidRPr="00B659AC">
        <w:rPr>
          <w:szCs w:val="24"/>
        </w:rPr>
        <w:t xml:space="preserve"> </w:t>
      </w:r>
      <w:r w:rsidRPr="009434E0">
        <w:rPr>
          <w:szCs w:val="24"/>
        </w:rPr>
        <w:t>devices</w:t>
      </w:r>
      <w:r w:rsidRPr="00B659AC">
        <w:rPr>
          <w:szCs w:val="24"/>
        </w:rPr>
        <w:t>.</w:t>
      </w:r>
      <w:bookmarkEnd w:id="404"/>
      <w:bookmarkEnd w:id="405"/>
      <w:bookmarkEnd w:id="406"/>
    </w:p>
    <w:p w:rsidR="002D422F" w:rsidRDefault="002D422F" w:rsidP="00E65AE8">
      <w:pPr>
        <w:pStyle w:val="Heading4"/>
      </w:pPr>
      <w:r>
        <w:rPr>
          <w:b w:val="0"/>
          <w:szCs w:val="24"/>
        </w:rPr>
        <w:br/>
      </w:r>
      <w:bookmarkStart w:id="407" w:name="_Toc37677119"/>
      <w:bookmarkStart w:id="408" w:name="_Toc37754986"/>
      <w:r w:rsidRPr="004829C6">
        <w:rPr>
          <w:szCs w:val="24"/>
        </w:rPr>
        <w:t>225</w:t>
      </w:r>
      <w:r w:rsidRPr="00B659AC">
        <w:rPr>
          <w:szCs w:val="24"/>
        </w:rPr>
        <w:t>.</w:t>
      </w:r>
      <w:r w:rsidRPr="004829C6">
        <w:rPr>
          <w:szCs w:val="24"/>
        </w:rPr>
        <w:t>7017</w:t>
      </w:r>
      <w:r w:rsidRPr="00B659AC">
        <w:rPr>
          <w:szCs w:val="24"/>
        </w:rPr>
        <w:t>-</w:t>
      </w:r>
      <w:r w:rsidRPr="004829C6">
        <w:rPr>
          <w:szCs w:val="24"/>
        </w:rPr>
        <w:t>1</w:t>
      </w:r>
      <w:r w:rsidRPr="00B659AC">
        <w:rPr>
          <w:szCs w:val="24"/>
        </w:rPr>
        <w:t xml:space="preserve">  </w:t>
      </w:r>
      <w:r w:rsidRPr="004829C6">
        <w:rPr>
          <w:szCs w:val="24"/>
        </w:rPr>
        <w:t>Definitions</w:t>
      </w:r>
      <w:r w:rsidRPr="002816D2">
        <w:rPr>
          <w:i/>
          <w:szCs w:val="24"/>
        </w:rPr>
        <w:t>.</w:t>
      </w:r>
      <w:r w:rsidRPr="00B659AC">
        <w:rPr>
          <w:szCs w:val="24"/>
        </w:rPr>
        <w:t xml:space="preserve">  </w:t>
      </w:r>
      <w:r w:rsidRPr="004829C6">
        <w:rPr>
          <w:szCs w:val="24"/>
        </w:rPr>
        <w:t>As</w:t>
      </w:r>
      <w:r w:rsidRPr="006A5725">
        <w:rPr>
          <w:szCs w:val="24"/>
        </w:rPr>
        <w:t xml:space="preserve"> </w:t>
      </w:r>
      <w:r w:rsidRPr="004829C6">
        <w:rPr>
          <w:szCs w:val="24"/>
        </w:rPr>
        <w:t>used</w:t>
      </w:r>
      <w:r w:rsidRPr="006A5725">
        <w:rPr>
          <w:szCs w:val="24"/>
        </w:rPr>
        <w:t xml:space="preserve"> </w:t>
      </w:r>
      <w:r w:rsidRPr="004829C6">
        <w:rPr>
          <w:szCs w:val="24"/>
        </w:rPr>
        <w:t>in</w:t>
      </w:r>
      <w:r w:rsidRPr="006A5725">
        <w:rPr>
          <w:szCs w:val="24"/>
        </w:rPr>
        <w:t xml:space="preserve"> </w:t>
      </w:r>
      <w:r w:rsidRPr="004829C6">
        <w:rPr>
          <w:szCs w:val="24"/>
        </w:rPr>
        <w:t>this</w:t>
      </w:r>
      <w:r w:rsidRPr="006A5725">
        <w:rPr>
          <w:szCs w:val="24"/>
        </w:rPr>
        <w:t xml:space="preserve"> </w:t>
      </w:r>
      <w:r w:rsidRPr="004829C6">
        <w:rPr>
          <w:szCs w:val="24"/>
        </w:rPr>
        <w:t>section</w:t>
      </w:r>
      <w:r w:rsidRPr="006A5725">
        <w:rPr>
          <w:szCs w:val="24"/>
        </w:rPr>
        <w:t>—</w:t>
      </w:r>
      <w:bookmarkEnd w:id="407"/>
      <w:bookmarkEnd w:id="408"/>
    </w:p>
    <w:p w:rsidR="002D422F" w:rsidRPr="00E65AE8" w:rsidRDefault="002D422F" w:rsidP="00E65AE8">
      <w:r w:rsidRPr="00E65AE8">
        <w:rPr>
          <w:szCs w:val="24"/>
        </w:rPr>
        <w:br/>
        <w:t>“Caribbean Basin country photovoltaic device” means a photovoltaic device that—</w:t>
      </w:r>
    </w:p>
    <w:p w:rsidR="002D422F" w:rsidRDefault="002D422F" w:rsidP="00E65AE8">
      <w:pPr>
        <w:pStyle w:val="List2"/>
      </w:pPr>
      <w:r>
        <w:rPr>
          <w:szCs w:val="24"/>
        </w:rPr>
        <w:br/>
      </w:r>
      <w:r w:rsidRPr="00F73E8F">
        <w:rPr>
          <w:szCs w:val="24"/>
        </w:rPr>
        <w:t>(1)  Is wholly manufactured in a Caribbean Basin country; or</w:t>
      </w:r>
    </w:p>
    <w:p w:rsidR="002D422F" w:rsidRDefault="002D422F" w:rsidP="00E65AE8">
      <w:pPr>
        <w:pStyle w:val="List2"/>
      </w:pPr>
      <w:r>
        <w:rPr>
          <w:szCs w:val="24"/>
        </w:rPr>
        <w:br/>
      </w:r>
      <w:r w:rsidRPr="00F73E8F">
        <w:rPr>
          <w:szCs w:val="24"/>
        </w:rP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w:t>
      </w:r>
      <w:r>
        <w:rPr>
          <w:szCs w:val="24"/>
        </w:rPr>
        <w:t>e of a Caribbean Basin country.</w:t>
      </w:r>
    </w:p>
    <w:p w:rsidR="002D422F" w:rsidRPr="00E65AE8" w:rsidRDefault="002D422F" w:rsidP="00E65AE8">
      <w:r w:rsidRPr="00E65AE8">
        <w:rPr>
          <w:szCs w:val="24"/>
        </w:rPr>
        <w:br/>
        <w:t>“Covered contract” means an energy savings performance contract, a utility services contract, or a private housing contract awarded by DoD, to be performed in the United States, if such contract results in DoD ownership of photovoltaic devices, by means other than DoD purchase as end products.  DoD is deemed to own a photovoltaic device if the device is—</w:t>
      </w:r>
    </w:p>
    <w:p w:rsidR="002D422F" w:rsidRPr="00E65AE8" w:rsidRDefault="002D422F" w:rsidP="00C76089">
      <w:pPr>
        <w:pStyle w:val="List2"/>
      </w:pPr>
      <w:r>
        <w:rPr>
          <w:szCs w:val="24"/>
        </w:rPr>
        <w:br/>
      </w:r>
      <w:r w:rsidRPr="006A5725">
        <w:rPr>
          <w:szCs w:val="24"/>
        </w:rPr>
        <w:t xml:space="preserve">(1)  Installed </w:t>
      </w:r>
      <w:r>
        <w:rPr>
          <w:szCs w:val="24"/>
        </w:rPr>
        <w:t xml:space="preserve">in the United States </w:t>
      </w:r>
      <w:r w:rsidRPr="006A5725">
        <w:rPr>
          <w:szCs w:val="24"/>
        </w:rPr>
        <w:t xml:space="preserve">on DoD property or in a facility owned by </w:t>
      </w:r>
      <w:r w:rsidRPr="00E65AE8">
        <w:rPr>
          <w:szCs w:val="24"/>
        </w:rPr>
        <w:t>DoD; and</w:t>
      </w:r>
    </w:p>
    <w:p w:rsidR="002D422F" w:rsidRDefault="002D422F" w:rsidP="00E65AE8">
      <w:pPr>
        <w:pStyle w:val="List2"/>
      </w:pPr>
      <w:r>
        <w:rPr>
          <w:szCs w:val="24"/>
        </w:rPr>
        <w:br/>
      </w:r>
      <w:r w:rsidRPr="006A5725">
        <w:rPr>
          <w:szCs w:val="24"/>
        </w:rPr>
        <w:t>(2)  Reserved for the exclusive use of DoD</w:t>
      </w:r>
      <w:r>
        <w:rPr>
          <w:szCs w:val="24"/>
        </w:rPr>
        <w:t xml:space="preserve"> in the United States</w:t>
      </w:r>
      <w:r w:rsidRPr="006A5725">
        <w:rPr>
          <w:szCs w:val="24"/>
        </w:rPr>
        <w:t xml:space="preserve"> for the full economic life of the device.</w:t>
      </w:r>
    </w:p>
    <w:p w:rsidR="002D422F" w:rsidRPr="00E65AE8" w:rsidRDefault="002D422F" w:rsidP="00E65AE8">
      <w:r w:rsidRPr="00E65AE8">
        <w:rPr>
          <w:szCs w:val="24"/>
        </w:rPr>
        <w:br/>
        <w:t>“Designated country photovoltaic device” means a World Trade Organization Government Procurement Agreement (WTO GPA) country photovoltaic device, a Free Trade Agreement country photovoltaic device, a least developed country photovoltaic device, or a Caribbean Basin country photovoltaic device.</w:t>
      </w:r>
    </w:p>
    <w:p w:rsidR="002D422F" w:rsidRPr="00E65AE8" w:rsidRDefault="002D422F" w:rsidP="00E65AE8">
      <w:r w:rsidRPr="00E65AE8">
        <w:br/>
        <w:t>“Domestic photovoltaic device” means a photovoltaic device that is manufactured in the United States.</w:t>
      </w:r>
    </w:p>
    <w:p w:rsidR="002D422F" w:rsidRPr="00E65AE8" w:rsidRDefault="002D422F" w:rsidP="00E65AE8">
      <w:r w:rsidRPr="00E65AE8">
        <w:br/>
        <w:t>“Foreign photovoltaic device” means a photovoltaic device other than a domestic photovoltaic device.</w:t>
      </w:r>
    </w:p>
    <w:p w:rsidR="002D422F" w:rsidRPr="00E65AE8" w:rsidRDefault="002D422F" w:rsidP="00E65AE8">
      <w:r w:rsidRPr="00E65AE8">
        <w:br/>
        <w:t>“Free Trade Agreement country photovoltaic device” means a photovoltaic device that—</w:t>
      </w:r>
    </w:p>
    <w:p w:rsidR="002D422F" w:rsidRDefault="002D422F" w:rsidP="00E65AE8">
      <w:pPr>
        <w:pStyle w:val="List2"/>
      </w:pPr>
      <w:r>
        <w:rPr>
          <w:szCs w:val="24"/>
        </w:rPr>
        <w:lastRenderedPageBreak/>
        <w:br/>
      </w:r>
      <w:r w:rsidRPr="009D1C37">
        <w:rPr>
          <w:szCs w:val="24"/>
        </w:rPr>
        <w:t>(1)  Is wholly manufactured in a Free Trade Agreement country; or</w:t>
      </w:r>
    </w:p>
    <w:p w:rsidR="002D422F" w:rsidRDefault="002D422F" w:rsidP="00E65AE8">
      <w:pPr>
        <w:pStyle w:val="List2"/>
      </w:pPr>
      <w:r>
        <w:rPr>
          <w:szCs w:val="24"/>
        </w:rPr>
        <w:br/>
      </w:r>
      <w:r w:rsidRPr="009D1C37">
        <w:rPr>
          <w:szCs w:val="24"/>
        </w:rP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rsidR="002D422F" w:rsidRPr="00E65AE8" w:rsidRDefault="002D422F" w:rsidP="00E65AE8">
      <w:r w:rsidRPr="00E65AE8">
        <w:rPr>
          <w:szCs w:val="24"/>
        </w:rPr>
        <w:br/>
        <w:t>“Least developed country photovoltaic device” means a photovoltaic device that—</w:t>
      </w:r>
    </w:p>
    <w:p w:rsidR="002D422F" w:rsidRDefault="002D422F" w:rsidP="00E65AE8">
      <w:pPr>
        <w:pStyle w:val="List2"/>
      </w:pPr>
      <w:r>
        <w:rPr>
          <w:szCs w:val="24"/>
        </w:rPr>
        <w:br/>
      </w:r>
      <w:r w:rsidRPr="009D1C37">
        <w:rPr>
          <w:szCs w:val="24"/>
        </w:rPr>
        <w:t>(1)  Is wholly manufactured in a least developed country; or</w:t>
      </w:r>
    </w:p>
    <w:p w:rsidR="002D422F" w:rsidRDefault="002D422F" w:rsidP="00E65AE8">
      <w:pPr>
        <w:pStyle w:val="List2"/>
      </w:pPr>
      <w:r>
        <w:rPr>
          <w:szCs w:val="24"/>
        </w:rPr>
        <w:br/>
      </w:r>
      <w:r w:rsidRPr="009D1C37">
        <w:rPr>
          <w:szCs w:val="24"/>
        </w:rP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rsidR="002D422F" w:rsidRPr="00E65AE8" w:rsidRDefault="002D422F" w:rsidP="00E65AE8">
      <w:r w:rsidRPr="00E65AE8">
        <w:rPr>
          <w:szCs w:val="24"/>
        </w:rPr>
        <w:br/>
        <w:t>"Photovoltaic device" means a device that converts light directly into electricity through a solid-state, semiconductor process.</w:t>
      </w:r>
    </w:p>
    <w:p w:rsidR="002D422F" w:rsidRPr="00E65AE8" w:rsidRDefault="002D422F" w:rsidP="00E65AE8">
      <w:r w:rsidRPr="00E65AE8">
        <w:br/>
        <w:t xml:space="preserve">“Qualifying country photovoltaic device” means a photovoltaic device manufactured in a qualifying country. </w:t>
      </w:r>
    </w:p>
    <w:p w:rsidR="002D422F" w:rsidRPr="00E65AE8" w:rsidRDefault="002D422F" w:rsidP="00E65AE8">
      <w:r w:rsidRPr="00E65AE8">
        <w:br/>
        <w:t>“U.S.-made photovoltaic device” means a photovoltaic device that—</w:t>
      </w:r>
    </w:p>
    <w:p w:rsidR="002D422F" w:rsidRDefault="002D422F" w:rsidP="00E65AE8">
      <w:pPr>
        <w:pStyle w:val="List2"/>
      </w:pPr>
      <w:r>
        <w:rPr>
          <w:szCs w:val="24"/>
        </w:rPr>
        <w:br/>
      </w:r>
      <w:r w:rsidRPr="009D1C37">
        <w:rPr>
          <w:szCs w:val="24"/>
        </w:rPr>
        <w:t>(1)  Is manufactured in the United States; or</w:t>
      </w:r>
    </w:p>
    <w:p w:rsidR="002D422F" w:rsidRDefault="002D422F" w:rsidP="00E65AE8">
      <w:pPr>
        <w:pStyle w:val="List2"/>
      </w:pPr>
      <w:r>
        <w:rPr>
          <w:szCs w:val="24"/>
        </w:rPr>
        <w:br/>
      </w:r>
      <w:r w:rsidRPr="009D1C37">
        <w:rPr>
          <w:szCs w:val="24"/>
        </w:rP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rsidR="002D422F" w:rsidRPr="00E65AE8" w:rsidRDefault="002D422F" w:rsidP="00E65AE8">
      <w:r w:rsidRPr="00E65AE8">
        <w:rPr>
          <w:szCs w:val="24"/>
        </w:rPr>
        <w:br/>
        <w:t>“WTO GPA country photovoltaic device” means a photovoltaic device that—</w:t>
      </w:r>
    </w:p>
    <w:p w:rsidR="002D422F" w:rsidRDefault="002D422F" w:rsidP="00E65AE8">
      <w:pPr>
        <w:pStyle w:val="List2"/>
      </w:pPr>
      <w:r>
        <w:rPr>
          <w:szCs w:val="24"/>
        </w:rPr>
        <w:br/>
      </w:r>
      <w:r w:rsidRPr="009D1C37">
        <w:rPr>
          <w:szCs w:val="24"/>
        </w:rPr>
        <w:t>(1)  Is wholly manufactured in a WTO GPA country; or</w:t>
      </w:r>
    </w:p>
    <w:p w:rsidR="002D422F" w:rsidRDefault="002D422F" w:rsidP="00E65AE8">
      <w:pPr>
        <w:pStyle w:val="List2"/>
      </w:pPr>
      <w:r>
        <w:rPr>
          <w:szCs w:val="24"/>
        </w:rPr>
        <w:br/>
      </w:r>
      <w:r w:rsidRPr="009D1C37">
        <w:rPr>
          <w:szCs w:val="24"/>
        </w:rPr>
        <w:t xml:space="preserve">(2)  In the case of a photovoltaic device that consists in whole or in part of materials from another country, has been substantially transformed in a WTO GPA country </w:t>
      </w:r>
      <w:r w:rsidRPr="009D1C37">
        <w:rPr>
          <w:szCs w:val="24"/>
        </w:rPr>
        <w:lastRenderedPageBreak/>
        <w:t>into a new and different article of commerce with a name, character, or use distinct from that of the article or articles from which it was transformed, provided that the photovoltaic device is not subsequently substantially transforme</w:t>
      </w:r>
      <w:r>
        <w:rPr>
          <w:szCs w:val="24"/>
        </w:rPr>
        <w:t>d outside of a WTO GPA country.</w:t>
      </w:r>
    </w:p>
    <w:p w:rsidR="002D422F" w:rsidRPr="00F075E4" w:rsidRDefault="002D422F" w:rsidP="00E65AE8">
      <w:pPr>
        <w:pStyle w:val="Heading4"/>
      </w:pPr>
      <w:r>
        <w:rPr>
          <w:szCs w:val="24"/>
        </w:rPr>
        <w:br/>
      </w:r>
      <w:bookmarkStart w:id="409" w:name="_Toc37677120"/>
      <w:bookmarkStart w:id="410" w:name="_Toc37754987"/>
      <w:r w:rsidRPr="004829C6">
        <w:rPr>
          <w:szCs w:val="24"/>
        </w:rPr>
        <w:t>225</w:t>
      </w:r>
      <w:r w:rsidRPr="00F075E4">
        <w:rPr>
          <w:szCs w:val="24"/>
        </w:rPr>
        <w:t>.</w:t>
      </w:r>
      <w:r w:rsidRPr="004829C6">
        <w:rPr>
          <w:szCs w:val="24"/>
        </w:rPr>
        <w:t>7017</w:t>
      </w:r>
      <w:r w:rsidRPr="00F075E4">
        <w:rPr>
          <w:szCs w:val="24"/>
        </w:rPr>
        <w:t>-</w:t>
      </w:r>
      <w:r w:rsidRPr="004829C6">
        <w:rPr>
          <w:szCs w:val="24"/>
        </w:rPr>
        <w:t>2</w:t>
      </w:r>
      <w:r w:rsidRPr="00F075E4">
        <w:rPr>
          <w:szCs w:val="24"/>
        </w:rPr>
        <w:t xml:space="preserve">  </w:t>
      </w:r>
      <w:r w:rsidRPr="004829C6">
        <w:rPr>
          <w:szCs w:val="24"/>
        </w:rPr>
        <w:t>Restriction</w:t>
      </w:r>
      <w:r w:rsidRPr="00F075E4">
        <w:rPr>
          <w:szCs w:val="24"/>
        </w:rPr>
        <w:t>.</w:t>
      </w:r>
      <w:bookmarkEnd w:id="409"/>
      <w:bookmarkEnd w:id="410"/>
    </w:p>
    <w:p w:rsidR="002D422F" w:rsidRPr="00E65AE8" w:rsidRDefault="002D422F" w:rsidP="00E65AE8">
      <w:r w:rsidRPr="00E65AE8">
        <w:rPr>
          <w:szCs w:val="24"/>
        </w:rPr>
        <w:t>In accordance with section 846 of the National Defense Authorization Act for Fiscal Year 2011, photovoltaic devices provided under any covered contract shall comply with 41 U.S.C. chapter 83, Buy American, subject to the exceptions to that statute provided in the Trade Agreements Act of 1979 (19 U.S.C. 2501 et seq.).</w:t>
      </w:r>
    </w:p>
    <w:p w:rsidR="002D422F" w:rsidRPr="00F075E4" w:rsidRDefault="002D422F" w:rsidP="00E65AE8">
      <w:pPr>
        <w:pStyle w:val="Heading4"/>
      </w:pPr>
      <w:r>
        <w:rPr>
          <w:szCs w:val="24"/>
        </w:rPr>
        <w:br/>
      </w:r>
      <w:bookmarkStart w:id="411" w:name="_Toc37677121"/>
      <w:bookmarkStart w:id="412" w:name="_Toc37754988"/>
      <w:r w:rsidRPr="004829C6">
        <w:rPr>
          <w:szCs w:val="24"/>
        </w:rPr>
        <w:t>225</w:t>
      </w:r>
      <w:r w:rsidRPr="00F075E4">
        <w:rPr>
          <w:szCs w:val="24"/>
        </w:rPr>
        <w:t>.</w:t>
      </w:r>
      <w:r w:rsidRPr="004829C6">
        <w:rPr>
          <w:szCs w:val="24"/>
        </w:rPr>
        <w:t>7017</w:t>
      </w:r>
      <w:r w:rsidRPr="00F075E4">
        <w:rPr>
          <w:szCs w:val="24"/>
        </w:rPr>
        <w:t>-</w:t>
      </w:r>
      <w:r w:rsidRPr="004829C6">
        <w:rPr>
          <w:szCs w:val="24"/>
        </w:rPr>
        <w:t>3</w:t>
      </w:r>
      <w:r w:rsidRPr="00F075E4">
        <w:rPr>
          <w:szCs w:val="24"/>
        </w:rPr>
        <w:t xml:space="preserve">  </w:t>
      </w:r>
      <w:r w:rsidRPr="004829C6">
        <w:rPr>
          <w:szCs w:val="24"/>
        </w:rPr>
        <w:t>Exceptions</w:t>
      </w:r>
      <w:r w:rsidRPr="00F075E4">
        <w:rPr>
          <w:szCs w:val="24"/>
        </w:rPr>
        <w:t>.</w:t>
      </w:r>
      <w:bookmarkEnd w:id="411"/>
      <w:bookmarkEnd w:id="412"/>
    </w:p>
    <w:p w:rsidR="002D422F" w:rsidRPr="00E65AE8" w:rsidRDefault="002D422F" w:rsidP="00E65AE8">
      <w:r w:rsidRPr="00E65AE8">
        <w:rPr>
          <w:szCs w:val="24"/>
        </w:rPr>
        <w:t>DoD requires the contractor to utilize domestic photovoltaic devices in covered contracts that exceed the simplified acquisition threshold, with the following exceptions:</w:t>
      </w:r>
    </w:p>
    <w:p w:rsidR="002D422F" w:rsidRDefault="002D422F" w:rsidP="00B87C36">
      <w:pPr>
        <w:pStyle w:val="List1"/>
      </w:pPr>
      <w:r>
        <w:br/>
      </w:r>
      <w:r w:rsidRPr="00BF7B4F">
        <w:t xml:space="preserve">(a)  </w:t>
      </w:r>
      <w:r w:rsidRPr="00BF7B4F">
        <w:rPr>
          <w:i/>
        </w:rPr>
        <w:t xml:space="preserve">Qualifying country.  </w:t>
      </w:r>
      <w:r w:rsidRPr="00BF7B4F">
        <w:t xml:space="preserve">Qualifying country photovoltaic devices may be utilized in any covered contract, because </w:t>
      </w:r>
      <w:hyperlink r:id="rId303" w:anchor="225.103" w:history="1">
        <w:r w:rsidRPr="00B11DA5">
          <w:rPr>
            <w:rStyle w:val="Hyperlink"/>
          </w:rPr>
          <w:t>225.103</w:t>
        </w:r>
      </w:hyperlink>
      <w:r w:rsidRPr="00BF7B4F">
        <w:t xml:space="preserve">(a)(i)(A) provides an exception to the Buy American statute for products of qualifying countries, as defined in </w:t>
      </w:r>
      <w:hyperlink r:id="rId304" w:anchor="225.003" w:history="1">
        <w:r w:rsidRPr="00B11DA5">
          <w:rPr>
            <w:rStyle w:val="Hyperlink"/>
          </w:rPr>
          <w:t>225.003</w:t>
        </w:r>
      </w:hyperlink>
      <w:r w:rsidRPr="00BF7B4F">
        <w:t xml:space="preserve">. </w:t>
      </w:r>
    </w:p>
    <w:p w:rsidR="002D422F" w:rsidRDefault="002D422F" w:rsidP="00B87C36">
      <w:pPr>
        <w:pStyle w:val="List1"/>
      </w:pPr>
      <w:r>
        <w:br/>
      </w:r>
      <w:r w:rsidRPr="00BF7B4F">
        <w:t xml:space="preserve">(b)  </w:t>
      </w:r>
      <w:r w:rsidRPr="00BF7B4F">
        <w:rPr>
          <w:i/>
        </w:rPr>
        <w:t xml:space="preserve">Buy American—unreasonable cost.  </w:t>
      </w:r>
      <w:r w:rsidRPr="00BF7B4F">
        <w:t>For a covered contract that utilizes photovoltaic devices valued at less than $180,000, the exception for unreasonable cost may apply (see FAR 25.103(c).  If the cost of a foreign photovoltaic device plus 50 percent is less than the cost of a domestic photovoltaic device, then the foreign photovoltaic device may be utilized.</w:t>
      </w:r>
    </w:p>
    <w:p w:rsidR="002D422F" w:rsidRDefault="002D422F" w:rsidP="00B87C36">
      <w:pPr>
        <w:pStyle w:val="List1"/>
      </w:pPr>
      <w:r>
        <w:br/>
      </w:r>
      <w:r w:rsidRPr="00D717A1">
        <w:t xml:space="preserve">(c)  </w:t>
      </w:r>
      <w:r w:rsidRPr="00D717A1">
        <w:rPr>
          <w:i/>
        </w:rPr>
        <w:t>Trade agreements.</w:t>
      </w:r>
    </w:p>
    <w:p w:rsidR="002D422F" w:rsidRDefault="002D422F" w:rsidP="00E65AE8">
      <w:pPr>
        <w:pStyle w:val="List2"/>
      </w:pPr>
      <w:r>
        <w:rPr>
          <w:szCs w:val="24"/>
        </w:rPr>
        <w:br/>
      </w:r>
      <w:r w:rsidRPr="006A5725">
        <w:rPr>
          <w:szCs w:val="24"/>
        </w:rPr>
        <w:t>(</w:t>
      </w:r>
      <w:r>
        <w:rPr>
          <w:szCs w:val="24"/>
        </w:rPr>
        <w:t>1</w:t>
      </w:r>
      <w:r w:rsidRPr="006A5725">
        <w:rPr>
          <w:szCs w:val="24"/>
        </w:rPr>
        <w:t xml:space="preserve">)  </w:t>
      </w:r>
      <w:r w:rsidRPr="006A5725">
        <w:rPr>
          <w:i/>
          <w:szCs w:val="24"/>
        </w:rPr>
        <w:t xml:space="preserve">Free Trade Agreements.  </w:t>
      </w:r>
      <w:r w:rsidRPr="006A5725">
        <w:rPr>
          <w:szCs w:val="24"/>
        </w:rPr>
        <w:t>For a covered contract that utilizes photovoltaic devices</w:t>
      </w:r>
      <w:r>
        <w:rPr>
          <w:szCs w:val="24"/>
        </w:rPr>
        <w:t xml:space="preserve"> </w:t>
      </w:r>
      <w:r w:rsidRPr="006A5725">
        <w:rPr>
          <w:szCs w:val="24"/>
        </w:rPr>
        <w:t>valued at $25,000 or more, photovoltaic devices may b</w:t>
      </w:r>
      <w:r w:rsidRPr="006A5725">
        <w:rPr>
          <w:rFonts w:cs="Courier New"/>
          <w:szCs w:val="24"/>
        </w:rPr>
        <w:t xml:space="preserve">e utilized from a country covered under the acquisition by a Free Trade Agreement, depending upon dollar threshold (see FAR </w:t>
      </w:r>
      <w:r>
        <w:rPr>
          <w:rFonts w:cs="Courier New"/>
          <w:szCs w:val="24"/>
        </w:rPr>
        <w:t xml:space="preserve">subpart </w:t>
      </w:r>
      <w:r w:rsidRPr="006A5725">
        <w:rPr>
          <w:rFonts w:cs="Courier New"/>
          <w:szCs w:val="24"/>
        </w:rPr>
        <w:t>25.4).</w:t>
      </w:r>
    </w:p>
    <w:p w:rsidR="002D422F" w:rsidRDefault="002D422F" w:rsidP="00E65AE8">
      <w:pPr>
        <w:pStyle w:val="List2"/>
      </w:pPr>
      <w:r>
        <w:rPr>
          <w:rFonts w:cs="Courier New"/>
          <w:szCs w:val="24"/>
        </w:rPr>
        <w:br/>
      </w:r>
      <w:r w:rsidRPr="006A5725">
        <w:rPr>
          <w:rFonts w:cs="Courier New"/>
          <w:szCs w:val="24"/>
        </w:rPr>
        <w:t>(</w:t>
      </w:r>
      <w:r>
        <w:rPr>
          <w:rFonts w:cs="Courier New"/>
          <w:szCs w:val="24"/>
        </w:rPr>
        <w:t>2</w:t>
      </w:r>
      <w:r w:rsidRPr="006A5725">
        <w:rPr>
          <w:rFonts w:cs="Courier New"/>
          <w:szCs w:val="24"/>
        </w:rPr>
        <w:t xml:space="preserve">)  </w:t>
      </w:r>
      <w:r w:rsidRPr="00BF7B4F">
        <w:rPr>
          <w:rFonts w:cs="Courier New"/>
          <w:i/>
          <w:szCs w:val="24"/>
        </w:rPr>
        <w:t>World Trade Organization—Government Procurement Agreement</w:t>
      </w:r>
      <w:r w:rsidRPr="00BF7B4F">
        <w:rPr>
          <w:rFonts w:cs="Courier New"/>
          <w:szCs w:val="24"/>
        </w:rPr>
        <w:t>.  For covered contracts that utilize photovoltaic devices that are valued at $180,000 or more</w:t>
      </w:r>
      <w:r w:rsidRPr="00BF7B4F">
        <w:rPr>
          <w:szCs w:val="24"/>
        </w:rPr>
        <w:t xml:space="preserve">, only U.S.-made photovoltaic devices, designated country photovoltaic devices, or qualifying country photovoltaic devices may be utilized. </w:t>
      </w:r>
    </w:p>
    <w:p w:rsidR="002D422F" w:rsidRDefault="002D422F" w:rsidP="00E65AE8">
      <w:pPr>
        <w:pStyle w:val="Heading4"/>
      </w:pPr>
      <w:r>
        <w:rPr>
          <w:szCs w:val="24"/>
        </w:rPr>
        <w:br/>
      </w:r>
      <w:bookmarkStart w:id="413" w:name="_Toc37677122"/>
      <w:bookmarkStart w:id="414" w:name="_Toc37754989"/>
      <w:r w:rsidRPr="004829C6">
        <w:rPr>
          <w:szCs w:val="24"/>
        </w:rPr>
        <w:t>225</w:t>
      </w:r>
      <w:r w:rsidRPr="00C54828">
        <w:rPr>
          <w:szCs w:val="24"/>
        </w:rPr>
        <w:t>.</w:t>
      </w:r>
      <w:r w:rsidRPr="004829C6">
        <w:rPr>
          <w:szCs w:val="24"/>
        </w:rPr>
        <w:t>7017</w:t>
      </w:r>
      <w:r w:rsidRPr="00C54828">
        <w:rPr>
          <w:szCs w:val="24"/>
        </w:rPr>
        <w:t>-</w:t>
      </w:r>
      <w:r w:rsidRPr="004829C6">
        <w:rPr>
          <w:szCs w:val="24"/>
        </w:rPr>
        <w:t>4</w:t>
      </w:r>
      <w:r w:rsidRPr="00C54828">
        <w:rPr>
          <w:szCs w:val="24"/>
        </w:rPr>
        <w:t xml:space="preserve">  </w:t>
      </w:r>
      <w:r w:rsidRPr="004829C6">
        <w:rPr>
          <w:szCs w:val="24"/>
        </w:rPr>
        <w:t>Solicitation</w:t>
      </w:r>
      <w:r w:rsidRPr="00C54828">
        <w:rPr>
          <w:szCs w:val="24"/>
        </w:rPr>
        <w:t xml:space="preserve"> </w:t>
      </w:r>
      <w:r w:rsidRPr="004829C6">
        <w:rPr>
          <w:szCs w:val="24"/>
        </w:rPr>
        <w:t>provision</w:t>
      </w:r>
      <w:r w:rsidRPr="00C54828">
        <w:rPr>
          <w:szCs w:val="24"/>
        </w:rPr>
        <w:t xml:space="preserve"> </w:t>
      </w:r>
      <w:r w:rsidRPr="004829C6">
        <w:rPr>
          <w:szCs w:val="24"/>
        </w:rPr>
        <w:t>and</w:t>
      </w:r>
      <w:r w:rsidRPr="00C54828">
        <w:rPr>
          <w:szCs w:val="24"/>
        </w:rPr>
        <w:t xml:space="preserve"> </w:t>
      </w:r>
      <w:r w:rsidRPr="004829C6">
        <w:rPr>
          <w:szCs w:val="24"/>
        </w:rPr>
        <w:t>contract</w:t>
      </w:r>
      <w:r w:rsidRPr="00C54828">
        <w:rPr>
          <w:szCs w:val="24"/>
        </w:rPr>
        <w:t xml:space="preserve"> </w:t>
      </w:r>
      <w:r w:rsidRPr="004829C6">
        <w:rPr>
          <w:szCs w:val="24"/>
        </w:rPr>
        <w:t>clause</w:t>
      </w:r>
      <w:r w:rsidRPr="00C54828">
        <w:rPr>
          <w:szCs w:val="24"/>
        </w:rPr>
        <w:t>.</w:t>
      </w:r>
      <w:bookmarkEnd w:id="413"/>
      <w:bookmarkEnd w:id="414"/>
    </w:p>
    <w:p w:rsidR="002D422F" w:rsidRPr="00E65AE8" w:rsidRDefault="002D422F" w:rsidP="00B87C36">
      <w:pPr>
        <w:pStyle w:val="List1"/>
      </w:pPr>
      <w:r>
        <w:br/>
      </w:r>
      <w:r w:rsidRPr="00241077">
        <w:rPr>
          <w:lang w:val="x-none"/>
        </w:rPr>
        <w:t>(a)(1)  Use the clause</w:t>
      </w:r>
      <w:r w:rsidRPr="00241077">
        <w:t xml:space="preserve"> </w:t>
      </w:r>
      <w:r w:rsidRPr="00241077">
        <w:rPr>
          <w:lang w:val="x-none"/>
        </w:rPr>
        <w:t xml:space="preserve">at </w:t>
      </w:r>
      <w:hyperlink r:id="rId305" w:anchor="252.225-7017" w:history="1">
        <w:r w:rsidRPr="00241077">
          <w:rPr>
            <w:rStyle w:val="Hyperlink"/>
            <w:lang w:val="x-none"/>
          </w:rPr>
          <w:t>252.225-7017</w:t>
        </w:r>
      </w:hyperlink>
      <w:r w:rsidRPr="00241077">
        <w:rPr>
          <w:lang w:val="x-none"/>
        </w:rPr>
        <w:t>, Photovoltaic Devices, in solicitations, including solicitations using FAR part 12 procedures for the acquisition of commercial items, for a contract</w:t>
      </w:r>
      <w:r w:rsidRPr="00241077">
        <w:t xml:space="preserve"> expected to exceed the simplified acquisition threshold that may be a covered contract, i.e., an energy savings performance contract, a utility service contract, or a private housing contract awarded by DoD, if such contract will result in </w:t>
      </w:r>
      <w:r w:rsidRPr="00E65AE8">
        <w:t>DoD ownership of photovoltaic devices, by means other than DoD purchase as end products.</w:t>
      </w:r>
    </w:p>
    <w:p w:rsidR="002D422F" w:rsidRDefault="002D422F" w:rsidP="00E65AE8">
      <w:pPr>
        <w:pStyle w:val="List2"/>
      </w:pPr>
      <w:r>
        <w:rPr>
          <w:strike/>
          <w:szCs w:val="24"/>
          <w:lang w:val="x-none"/>
        </w:rPr>
        <w:lastRenderedPageBreak/>
        <w:br/>
      </w:r>
      <w:r w:rsidRPr="00D76305">
        <w:rPr>
          <w:rFonts w:cs="Courier New"/>
          <w:szCs w:val="24"/>
          <w:lang w:val="x-none"/>
        </w:rPr>
        <w:t>(2)  Use the clause in the resultant contract, including contracts using FAR part 12 procedures for the acquisition of commercial items, if it is a covered</w:t>
      </w:r>
      <w:r>
        <w:rPr>
          <w:rFonts w:cs="Courier New"/>
          <w:szCs w:val="24"/>
        </w:rPr>
        <w:t xml:space="preserve"> </w:t>
      </w:r>
      <w:r>
        <w:rPr>
          <w:rFonts w:cs="Courier New"/>
          <w:szCs w:val="24"/>
          <w:lang w:val="x-none"/>
        </w:rPr>
        <w:t>contract.</w:t>
      </w:r>
    </w:p>
    <w:p w:rsidR="002D422F" w:rsidRDefault="002D422F" w:rsidP="00B87C36">
      <w:pPr>
        <w:pStyle w:val="List1"/>
      </w:pPr>
      <w:r>
        <w:rPr>
          <w:rFonts w:cs="Courier New"/>
        </w:rPr>
        <w:br/>
      </w:r>
      <w:r w:rsidRPr="00BE3DFF">
        <w:rPr>
          <w:rFonts w:cs="Courier New"/>
          <w:lang w:val="x-none"/>
        </w:rPr>
        <w:t xml:space="preserve">(b)  Use the provision at </w:t>
      </w:r>
      <w:hyperlink r:id="rId306" w:anchor="252.225-7018" w:history="1">
        <w:r w:rsidRPr="00BE3DFF">
          <w:rPr>
            <w:rStyle w:val="Hyperlink"/>
            <w:rFonts w:cs="Courier New"/>
            <w:lang w:val="x-none"/>
          </w:rPr>
          <w:t>252.225-7018</w:t>
        </w:r>
      </w:hyperlink>
      <w:r w:rsidRPr="00BE3DFF">
        <w:rPr>
          <w:rFonts w:cs="Courier New"/>
          <w:lang w:val="x-none"/>
        </w:rPr>
        <w:t>, Photovoltaic Devices—Certificate, in</w:t>
      </w:r>
      <w:r>
        <w:rPr>
          <w:rFonts w:cs="Courier New"/>
        </w:rPr>
        <w:t xml:space="preserve"> </w:t>
      </w:r>
      <w:r w:rsidRPr="00BE3DFF">
        <w:rPr>
          <w:rFonts w:cs="Courier New"/>
          <w:lang w:val="x-none"/>
        </w:rPr>
        <w:t xml:space="preserve">solicitations, including solicitations using FAR part 12 procedures for the acquisition of commercial items, that contain the clause at </w:t>
      </w:r>
      <w:hyperlink r:id="rId307" w:anchor="252.225-7017" w:history="1">
        <w:r w:rsidRPr="00BE3DFF">
          <w:rPr>
            <w:rStyle w:val="Hyperlink"/>
            <w:rFonts w:cs="Courier New"/>
            <w:lang w:val="x-none"/>
          </w:rPr>
          <w:t>252.225-7017</w:t>
        </w:r>
      </w:hyperlink>
      <w:r w:rsidRPr="00BE3DFF">
        <w:rPr>
          <w:rFonts w:cs="Courier New"/>
          <w:lang w:val="x-none"/>
        </w:rPr>
        <w:t>.</w:t>
      </w:r>
    </w:p>
    <w:p w:rsidR="002D422F" w:rsidRDefault="002D422F" w:rsidP="00E65AE8">
      <w:pPr>
        <w:pStyle w:val="Heading3"/>
      </w:pPr>
      <w:r>
        <w:rPr>
          <w:rFonts w:cs="Courier New"/>
          <w:szCs w:val="24"/>
        </w:rPr>
        <w:br/>
      </w:r>
      <w:bookmarkStart w:id="415" w:name="_Toc37345699"/>
      <w:bookmarkStart w:id="416" w:name="_Toc37677123"/>
      <w:bookmarkStart w:id="417" w:name="_Toc37754990"/>
      <w:r w:rsidRPr="009434E0">
        <w:rPr>
          <w:rFonts w:cs="Courier New"/>
          <w:szCs w:val="24"/>
        </w:rPr>
        <w:t>225</w:t>
      </w:r>
      <w:r w:rsidRPr="005B652B">
        <w:rPr>
          <w:rFonts w:cs="Courier New"/>
          <w:szCs w:val="24"/>
        </w:rPr>
        <w:t>.</w:t>
      </w:r>
      <w:r w:rsidRPr="009434E0">
        <w:rPr>
          <w:rFonts w:cs="Courier New"/>
          <w:szCs w:val="24"/>
        </w:rPr>
        <w:t>7018</w:t>
      </w:r>
      <w:r w:rsidRPr="005B652B">
        <w:rPr>
          <w:rFonts w:cs="Courier New"/>
          <w:szCs w:val="24"/>
        </w:rPr>
        <w:t xml:space="preserve">  </w:t>
      </w:r>
      <w:r w:rsidRPr="009434E0">
        <w:rPr>
          <w:rFonts w:cs="Courier New"/>
          <w:szCs w:val="24"/>
        </w:rPr>
        <w:t>Restriction</w:t>
      </w:r>
      <w:r w:rsidRPr="005B652B">
        <w:rPr>
          <w:rFonts w:cs="Courier New"/>
          <w:szCs w:val="24"/>
        </w:rPr>
        <w:t xml:space="preserve"> </w:t>
      </w:r>
      <w:r w:rsidRPr="009434E0">
        <w:rPr>
          <w:rFonts w:cs="Courier New"/>
          <w:szCs w:val="24"/>
        </w:rPr>
        <w:t>on</w:t>
      </w:r>
      <w:r w:rsidRPr="005B652B">
        <w:rPr>
          <w:rFonts w:cs="Courier New"/>
          <w:szCs w:val="24"/>
        </w:rPr>
        <w:t xml:space="preserve"> </w:t>
      </w:r>
      <w:r w:rsidRPr="009434E0">
        <w:rPr>
          <w:rFonts w:cs="Courier New"/>
          <w:szCs w:val="24"/>
        </w:rPr>
        <w:t>acquisition</w:t>
      </w:r>
      <w:r w:rsidRPr="005B652B">
        <w:rPr>
          <w:rFonts w:cs="Courier New"/>
          <w:szCs w:val="24"/>
        </w:rPr>
        <w:t xml:space="preserve"> </w:t>
      </w:r>
      <w:r w:rsidRPr="009434E0">
        <w:rPr>
          <w:rFonts w:cs="Courier New"/>
          <w:szCs w:val="24"/>
        </w:rPr>
        <w:t>of</w:t>
      </w:r>
      <w:r w:rsidRPr="005B652B">
        <w:rPr>
          <w:rFonts w:cs="Courier New"/>
          <w:szCs w:val="24"/>
        </w:rPr>
        <w:t xml:space="preserve"> </w:t>
      </w:r>
      <w:r w:rsidRPr="009434E0">
        <w:rPr>
          <w:rFonts w:cs="Courier New"/>
          <w:szCs w:val="24"/>
        </w:rPr>
        <w:t>certain</w:t>
      </w:r>
      <w:r w:rsidRPr="005B652B">
        <w:rPr>
          <w:rFonts w:cs="Courier New"/>
          <w:szCs w:val="24"/>
        </w:rPr>
        <w:t xml:space="preserve"> </w:t>
      </w:r>
      <w:r w:rsidRPr="009434E0">
        <w:rPr>
          <w:rFonts w:cs="Courier New"/>
          <w:szCs w:val="24"/>
        </w:rPr>
        <w:t>magnets</w:t>
      </w:r>
      <w:r w:rsidRPr="005B652B">
        <w:rPr>
          <w:rFonts w:cs="Courier New"/>
          <w:szCs w:val="24"/>
        </w:rPr>
        <w:t xml:space="preserve"> </w:t>
      </w:r>
      <w:r w:rsidRPr="009434E0">
        <w:rPr>
          <w:rFonts w:cs="Courier New"/>
          <w:szCs w:val="24"/>
        </w:rPr>
        <w:t>and</w:t>
      </w:r>
      <w:r w:rsidRPr="005B652B">
        <w:rPr>
          <w:rFonts w:cs="Courier New"/>
          <w:szCs w:val="24"/>
        </w:rPr>
        <w:t xml:space="preserve"> </w:t>
      </w:r>
      <w:r w:rsidRPr="009434E0">
        <w:rPr>
          <w:rFonts w:cs="Courier New"/>
          <w:szCs w:val="24"/>
        </w:rPr>
        <w:t>tungsten</w:t>
      </w:r>
      <w:r w:rsidRPr="005B652B">
        <w:rPr>
          <w:rFonts w:cs="Courier New"/>
          <w:szCs w:val="24"/>
        </w:rPr>
        <w:t>.</w:t>
      </w:r>
      <w:bookmarkEnd w:id="415"/>
      <w:bookmarkEnd w:id="416"/>
      <w:bookmarkEnd w:id="417"/>
    </w:p>
    <w:p w:rsidR="002D422F" w:rsidRDefault="002D422F" w:rsidP="00E65AE8">
      <w:pPr>
        <w:pStyle w:val="Heading4"/>
      </w:pPr>
      <w:r>
        <w:rPr>
          <w:rFonts w:cs="Courier New"/>
          <w:b w:val="0"/>
          <w:szCs w:val="24"/>
        </w:rPr>
        <w:br/>
      </w:r>
      <w:bookmarkStart w:id="418" w:name="_Toc37677124"/>
      <w:bookmarkStart w:id="419" w:name="_Toc37754991"/>
      <w:r w:rsidRPr="004829C6">
        <w:rPr>
          <w:rFonts w:cs="Courier New"/>
          <w:szCs w:val="24"/>
        </w:rPr>
        <w:t>225</w:t>
      </w:r>
      <w:r w:rsidRPr="005B652B">
        <w:rPr>
          <w:rFonts w:cs="Courier New"/>
          <w:szCs w:val="24"/>
        </w:rPr>
        <w:t>.</w:t>
      </w:r>
      <w:r w:rsidRPr="004829C6">
        <w:rPr>
          <w:rFonts w:cs="Courier New"/>
          <w:szCs w:val="24"/>
        </w:rPr>
        <w:t>7018</w:t>
      </w:r>
      <w:r w:rsidRPr="005B652B">
        <w:rPr>
          <w:rFonts w:cs="Courier New"/>
          <w:szCs w:val="24"/>
        </w:rPr>
        <w:t>-</w:t>
      </w:r>
      <w:r w:rsidRPr="004829C6">
        <w:rPr>
          <w:rFonts w:cs="Courier New"/>
          <w:szCs w:val="24"/>
        </w:rPr>
        <w:t>1</w:t>
      </w:r>
      <w:r w:rsidRPr="005B652B">
        <w:rPr>
          <w:rFonts w:cs="Courier New"/>
          <w:szCs w:val="24"/>
        </w:rPr>
        <w:t xml:space="preserve">  </w:t>
      </w:r>
      <w:r w:rsidRPr="004829C6">
        <w:rPr>
          <w:rFonts w:cs="Courier New"/>
          <w:szCs w:val="24"/>
        </w:rPr>
        <w:t>Definitions</w:t>
      </w:r>
      <w:r w:rsidRPr="005B652B">
        <w:rPr>
          <w:rFonts w:cs="Courier New"/>
          <w:szCs w:val="24"/>
        </w:rPr>
        <w:t>.</w:t>
      </w:r>
      <w:bookmarkEnd w:id="418"/>
      <w:bookmarkEnd w:id="419"/>
    </w:p>
    <w:p w:rsidR="002D422F" w:rsidRPr="00E65AE8" w:rsidRDefault="002D422F" w:rsidP="00E65AE8">
      <w:r w:rsidRPr="00E65AE8">
        <w:rPr>
          <w:rFonts w:cs="Courier New"/>
          <w:szCs w:val="24"/>
        </w:rPr>
        <w:br/>
        <w:t>As used in this section—</w:t>
      </w:r>
    </w:p>
    <w:p w:rsidR="002D422F" w:rsidRPr="00E65AE8" w:rsidRDefault="002D422F" w:rsidP="00E65AE8">
      <w:r w:rsidRPr="00E65AE8">
        <w:br/>
        <w:t>“Covered material” means—</w:t>
      </w:r>
    </w:p>
    <w:p w:rsidR="002D422F" w:rsidRDefault="002D422F" w:rsidP="00E65AE8">
      <w:pPr>
        <w:pStyle w:val="List2"/>
      </w:pPr>
      <w:r>
        <w:rPr>
          <w:rFonts w:cs="Courier New"/>
          <w:szCs w:val="24"/>
        </w:rPr>
        <w:br/>
      </w:r>
      <w:r w:rsidRPr="005B652B">
        <w:rPr>
          <w:rFonts w:cs="Courier New"/>
          <w:szCs w:val="24"/>
        </w:rPr>
        <w:t>(1)  Samarium-cobalt magnets;</w:t>
      </w:r>
    </w:p>
    <w:p w:rsidR="002D422F" w:rsidRDefault="002D422F" w:rsidP="00E65AE8">
      <w:pPr>
        <w:pStyle w:val="List2"/>
      </w:pPr>
      <w:r>
        <w:rPr>
          <w:rFonts w:cs="Courier New"/>
          <w:szCs w:val="24"/>
        </w:rPr>
        <w:br/>
      </w:r>
      <w:r w:rsidRPr="005B652B">
        <w:rPr>
          <w:rFonts w:cs="Courier New"/>
          <w:szCs w:val="24"/>
        </w:rPr>
        <w:t>(2)  Neodymium-iron-boron magnets;</w:t>
      </w:r>
    </w:p>
    <w:p w:rsidR="002D422F" w:rsidRDefault="002D422F" w:rsidP="00E65AE8">
      <w:pPr>
        <w:pStyle w:val="List2"/>
      </w:pPr>
      <w:r>
        <w:rPr>
          <w:rFonts w:cs="Courier New"/>
          <w:szCs w:val="24"/>
        </w:rPr>
        <w:br/>
      </w:r>
      <w:r w:rsidRPr="005B652B">
        <w:rPr>
          <w:rFonts w:cs="Courier New"/>
          <w:szCs w:val="24"/>
        </w:rPr>
        <w:t>(3)  Tungsten metal powder; and</w:t>
      </w:r>
    </w:p>
    <w:p w:rsidR="002D422F" w:rsidRDefault="002D422F" w:rsidP="00E65AE8">
      <w:pPr>
        <w:pStyle w:val="List2"/>
      </w:pPr>
      <w:r>
        <w:rPr>
          <w:rFonts w:cs="Courier New"/>
          <w:szCs w:val="24"/>
        </w:rPr>
        <w:br/>
      </w:r>
      <w:r w:rsidRPr="005B652B">
        <w:rPr>
          <w:rFonts w:cs="Courier New"/>
          <w:szCs w:val="24"/>
        </w:rPr>
        <w:t>(4)  Tungsten heavy alloy or any finished or semi-finished component containing tungsten heavy alloy.</w:t>
      </w:r>
    </w:p>
    <w:p w:rsidR="002D422F" w:rsidRPr="00E65AE8" w:rsidRDefault="002D422F" w:rsidP="00E65AE8">
      <w:r w:rsidRPr="00E65AE8">
        <w:rPr>
          <w:rFonts w:cs="Courier New"/>
          <w:szCs w:val="24"/>
        </w:rPr>
        <w:br/>
        <w:t>“Covered country” means—</w:t>
      </w:r>
    </w:p>
    <w:p w:rsidR="002D422F" w:rsidRDefault="002D422F" w:rsidP="00E65AE8">
      <w:pPr>
        <w:pStyle w:val="List2"/>
      </w:pPr>
      <w:r>
        <w:rPr>
          <w:rFonts w:cs="Courier New"/>
          <w:szCs w:val="24"/>
        </w:rPr>
        <w:br/>
      </w:r>
      <w:r w:rsidRPr="005B652B">
        <w:rPr>
          <w:rFonts w:cs="Courier New"/>
          <w:szCs w:val="24"/>
        </w:rPr>
        <w:t>(1)  The Democratic People’s Republic of North Korea;</w:t>
      </w:r>
    </w:p>
    <w:p w:rsidR="002D422F" w:rsidRDefault="002D422F" w:rsidP="00E65AE8">
      <w:pPr>
        <w:pStyle w:val="List2"/>
      </w:pPr>
      <w:r>
        <w:rPr>
          <w:rFonts w:cs="Courier New"/>
          <w:szCs w:val="24"/>
        </w:rPr>
        <w:br/>
      </w:r>
      <w:r w:rsidRPr="005B652B">
        <w:rPr>
          <w:rFonts w:cs="Courier New"/>
          <w:szCs w:val="24"/>
        </w:rPr>
        <w:t>(2)  The People’s Republic of China;</w:t>
      </w:r>
    </w:p>
    <w:p w:rsidR="002D422F" w:rsidRDefault="002D422F" w:rsidP="00E65AE8">
      <w:pPr>
        <w:pStyle w:val="List2"/>
      </w:pPr>
      <w:r>
        <w:rPr>
          <w:rFonts w:cs="Courier New"/>
          <w:szCs w:val="24"/>
        </w:rPr>
        <w:br/>
      </w:r>
      <w:r w:rsidRPr="005B652B">
        <w:rPr>
          <w:rFonts w:cs="Courier New"/>
          <w:szCs w:val="24"/>
        </w:rPr>
        <w:t>(3)  The Russian Federation; and</w:t>
      </w:r>
    </w:p>
    <w:p w:rsidR="002D422F" w:rsidRDefault="002D422F" w:rsidP="00E65AE8">
      <w:pPr>
        <w:pStyle w:val="List2"/>
      </w:pPr>
      <w:r>
        <w:rPr>
          <w:rFonts w:cs="Courier New"/>
          <w:szCs w:val="24"/>
        </w:rPr>
        <w:br/>
      </w:r>
      <w:r w:rsidRPr="005B652B">
        <w:rPr>
          <w:rFonts w:cs="Courier New"/>
          <w:szCs w:val="24"/>
        </w:rPr>
        <w:t>(4)  The Islamic Republic of Iran.</w:t>
      </w:r>
    </w:p>
    <w:p w:rsidR="002D422F" w:rsidRDefault="002D422F" w:rsidP="00E65AE8">
      <w:pPr>
        <w:pStyle w:val="Heading4"/>
      </w:pPr>
      <w:r>
        <w:rPr>
          <w:rFonts w:cs="Courier New"/>
          <w:szCs w:val="24"/>
        </w:rPr>
        <w:br/>
      </w:r>
      <w:bookmarkStart w:id="420" w:name="_Toc37677125"/>
      <w:bookmarkStart w:id="421" w:name="_Toc37754992"/>
      <w:r w:rsidRPr="004829C6">
        <w:rPr>
          <w:rFonts w:cs="Courier New"/>
          <w:szCs w:val="24"/>
        </w:rPr>
        <w:t>225</w:t>
      </w:r>
      <w:r w:rsidRPr="005B652B">
        <w:rPr>
          <w:rFonts w:cs="Courier New"/>
          <w:szCs w:val="24"/>
        </w:rPr>
        <w:t>.</w:t>
      </w:r>
      <w:r w:rsidRPr="004829C6">
        <w:rPr>
          <w:rFonts w:cs="Courier New"/>
          <w:szCs w:val="24"/>
        </w:rPr>
        <w:t>7018</w:t>
      </w:r>
      <w:r w:rsidRPr="005B652B">
        <w:rPr>
          <w:rFonts w:cs="Courier New"/>
          <w:szCs w:val="24"/>
        </w:rPr>
        <w:t>-</w:t>
      </w:r>
      <w:r w:rsidRPr="004829C6">
        <w:rPr>
          <w:rFonts w:cs="Courier New"/>
          <w:szCs w:val="24"/>
        </w:rPr>
        <w:t>2</w:t>
      </w:r>
      <w:r w:rsidRPr="005B652B">
        <w:rPr>
          <w:rFonts w:cs="Courier New"/>
          <w:szCs w:val="24"/>
        </w:rPr>
        <w:t xml:space="preserve">  </w:t>
      </w:r>
      <w:r w:rsidRPr="004829C6">
        <w:rPr>
          <w:rFonts w:cs="Courier New"/>
          <w:szCs w:val="24"/>
        </w:rPr>
        <w:t>Restriction</w:t>
      </w:r>
      <w:r w:rsidRPr="005B652B">
        <w:rPr>
          <w:rFonts w:cs="Courier New"/>
          <w:szCs w:val="24"/>
        </w:rPr>
        <w:t>.</w:t>
      </w:r>
      <w:bookmarkEnd w:id="420"/>
      <w:bookmarkEnd w:id="421"/>
    </w:p>
    <w:p w:rsidR="002D422F" w:rsidRDefault="002D422F" w:rsidP="00B87C36">
      <w:pPr>
        <w:pStyle w:val="List1"/>
      </w:pPr>
      <w:r>
        <w:rPr>
          <w:rFonts w:cs="Courier New"/>
          <w:b/>
        </w:rPr>
        <w:br/>
      </w:r>
      <w:r w:rsidRPr="005B652B">
        <w:rPr>
          <w:rFonts w:cs="Courier New"/>
        </w:rPr>
        <w:t xml:space="preserve">(a)  Except as provided in </w:t>
      </w:r>
      <w:hyperlink r:id="rId308" w:anchor="225.7018-3" w:history="1">
        <w:r w:rsidRPr="00BF3D65">
          <w:rPr>
            <w:rStyle w:val="Hyperlink"/>
            <w:rFonts w:cs="Courier New"/>
          </w:rPr>
          <w:t>225.7018-3</w:t>
        </w:r>
      </w:hyperlink>
      <w:r w:rsidRPr="005B652B">
        <w:rPr>
          <w:rFonts w:cs="Courier New"/>
        </w:rPr>
        <w:t xml:space="preserve"> and </w:t>
      </w:r>
      <w:hyperlink r:id="rId309" w:anchor="225.7018-4" w:history="1">
        <w:r w:rsidRPr="00BF3D65">
          <w:rPr>
            <w:rStyle w:val="Hyperlink"/>
            <w:rFonts w:cs="Courier New"/>
          </w:rPr>
          <w:t>225.7018-4</w:t>
        </w:r>
      </w:hyperlink>
      <w:r w:rsidRPr="005B652B">
        <w:rPr>
          <w:rFonts w:cs="Courier New"/>
        </w:rPr>
        <w:t xml:space="preserve">, do not acquire any covered material melted or produced in any covered country, or any end item, manufactured in any covered country, that contains a covered material (10 U.S.C. 2533c).  </w:t>
      </w:r>
    </w:p>
    <w:p w:rsidR="002D422F" w:rsidRDefault="002D422F" w:rsidP="00B87C36">
      <w:pPr>
        <w:pStyle w:val="List1"/>
      </w:pPr>
      <w:r>
        <w:rPr>
          <w:rFonts w:cs="Courier New"/>
        </w:rPr>
        <w:lastRenderedPageBreak/>
        <w:br/>
      </w:r>
      <w:r w:rsidRPr="005B652B">
        <w:rPr>
          <w:rFonts w:cs="Courier New"/>
        </w:rPr>
        <w:t>(b)  For samarium-cobalt magnets and neodymium iron-boron magnets, this restriction includes—</w:t>
      </w:r>
    </w:p>
    <w:p w:rsidR="002D422F" w:rsidRDefault="002D422F" w:rsidP="00E65AE8">
      <w:pPr>
        <w:pStyle w:val="List2"/>
      </w:pPr>
      <w:r>
        <w:rPr>
          <w:rFonts w:cs="Courier New"/>
          <w:szCs w:val="24"/>
        </w:rPr>
        <w:br/>
      </w:r>
      <w:r w:rsidRPr="005B652B">
        <w:rPr>
          <w:rFonts w:cs="Courier New"/>
          <w:szCs w:val="24"/>
          <w:lang w:val="x-none"/>
        </w:rPr>
        <w:t>(</w:t>
      </w:r>
      <w:r w:rsidRPr="005B652B">
        <w:rPr>
          <w:rFonts w:cs="Courier New"/>
          <w:szCs w:val="24"/>
        </w:rPr>
        <w:t>1</w:t>
      </w:r>
      <w:r w:rsidRPr="005B652B">
        <w:rPr>
          <w:rFonts w:cs="Courier New"/>
          <w:szCs w:val="24"/>
          <w:lang w:val="x-none"/>
        </w:rPr>
        <w:t xml:space="preserve">)  </w:t>
      </w:r>
      <w:r w:rsidRPr="005B652B">
        <w:rPr>
          <w:rFonts w:cs="Courier New"/>
          <w:szCs w:val="24"/>
        </w:rPr>
        <w:t>M</w:t>
      </w:r>
      <w:r w:rsidRPr="005B652B">
        <w:rPr>
          <w:rFonts w:cs="Courier New"/>
          <w:szCs w:val="24"/>
          <w:lang w:val="x-none"/>
        </w:rPr>
        <w:t>elting samarium with cobalt to produce the samarium-cobalt alloy</w:t>
      </w:r>
      <w:r w:rsidRPr="005B652B">
        <w:rPr>
          <w:rFonts w:cs="Courier New"/>
          <w:szCs w:val="24"/>
        </w:rPr>
        <w:t xml:space="preserve"> or m</w:t>
      </w:r>
      <w:r w:rsidRPr="005B652B">
        <w:rPr>
          <w:rFonts w:cs="Courier New"/>
          <w:szCs w:val="24"/>
          <w:lang w:val="x-none"/>
        </w:rPr>
        <w:t>elting neodymium with iron and boron to produce the neodymium-iron-boron</w:t>
      </w:r>
      <w:r w:rsidRPr="005B652B">
        <w:rPr>
          <w:rFonts w:cs="Courier New"/>
          <w:szCs w:val="24"/>
        </w:rPr>
        <w:t xml:space="preserve"> </w:t>
      </w:r>
      <w:r w:rsidRPr="005B652B">
        <w:rPr>
          <w:rFonts w:cs="Courier New"/>
          <w:szCs w:val="24"/>
          <w:lang w:val="x-none"/>
        </w:rPr>
        <w:t>alloy</w:t>
      </w:r>
      <w:r w:rsidRPr="005B652B">
        <w:rPr>
          <w:rFonts w:cs="Courier New"/>
          <w:szCs w:val="24"/>
        </w:rPr>
        <w:t xml:space="preserve">; and </w:t>
      </w:r>
    </w:p>
    <w:p w:rsidR="002D422F" w:rsidRDefault="002D422F" w:rsidP="00E65AE8">
      <w:pPr>
        <w:pStyle w:val="List2"/>
      </w:pPr>
      <w:r>
        <w:rPr>
          <w:rFonts w:cs="Courier New"/>
          <w:szCs w:val="24"/>
        </w:rPr>
        <w:br/>
      </w:r>
      <w:r w:rsidRPr="005B652B">
        <w:rPr>
          <w:rFonts w:cs="Courier New"/>
          <w:szCs w:val="24"/>
        </w:rPr>
        <w:t>(2)  A</w:t>
      </w:r>
      <w:r w:rsidRPr="005B652B">
        <w:rPr>
          <w:rFonts w:cs="Courier New"/>
          <w:szCs w:val="24"/>
          <w:lang w:val="x-none"/>
        </w:rPr>
        <w:t xml:space="preserve">ll subsequent phases of production of the magnets, such as </w:t>
      </w:r>
      <w:r w:rsidRPr="005B652B">
        <w:rPr>
          <w:rFonts w:cs="Courier New"/>
          <w:szCs w:val="24"/>
        </w:rPr>
        <w:t xml:space="preserve">powder formation, pressing, </w:t>
      </w:r>
      <w:r w:rsidRPr="005B652B">
        <w:rPr>
          <w:rFonts w:cs="Courier New"/>
          <w:szCs w:val="24"/>
          <w:lang w:val="x-none"/>
        </w:rPr>
        <w:t>sintering or bonding</w:t>
      </w:r>
      <w:r w:rsidRPr="005B652B">
        <w:rPr>
          <w:rFonts w:cs="Courier New"/>
          <w:szCs w:val="24"/>
        </w:rPr>
        <w:t>,</w:t>
      </w:r>
      <w:r w:rsidRPr="005B652B">
        <w:rPr>
          <w:rFonts w:cs="Courier New"/>
          <w:szCs w:val="24"/>
          <w:lang w:val="x-none"/>
        </w:rPr>
        <w:t xml:space="preserve"> and magnetization</w:t>
      </w:r>
      <w:r w:rsidRPr="005B652B">
        <w:rPr>
          <w:rFonts w:cs="Courier New"/>
          <w:szCs w:val="24"/>
        </w:rPr>
        <w:t>.</w:t>
      </w:r>
    </w:p>
    <w:p w:rsidR="002D422F" w:rsidRDefault="002D422F" w:rsidP="00B87C36">
      <w:pPr>
        <w:pStyle w:val="List1"/>
      </w:pPr>
      <w:r>
        <w:rPr>
          <w:rFonts w:cs="Courier New"/>
        </w:rPr>
        <w:br/>
      </w:r>
      <w:r w:rsidRPr="005B652B">
        <w:rPr>
          <w:rFonts w:cs="Courier New"/>
          <w:lang w:val="x-none"/>
        </w:rPr>
        <w:t xml:space="preserve">(c)  The restriction on melting and producing of samarium-cobalt magnets is in addition to any applicable restrictions on melting of specialty metals at </w:t>
      </w:r>
      <w:hyperlink r:id="rId310" w:anchor="225.7003" w:history="1">
        <w:r w:rsidRPr="001071AE">
          <w:rPr>
            <w:rStyle w:val="Hyperlink"/>
            <w:rFonts w:cs="Courier New"/>
            <w:lang w:val="x-none"/>
          </w:rPr>
          <w:t>225.7003</w:t>
        </w:r>
      </w:hyperlink>
      <w:r w:rsidRPr="005B652B">
        <w:rPr>
          <w:rFonts w:cs="Courier New"/>
          <w:lang w:val="x-none"/>
        </w:rPr>
        <w:t xml:space="preserve"> and the clause at </w:t>
      </w:r>
      <w:hyperlink r:id="rId311" w:anchor="252.225-7009" w:history="1">
        <w:r w:rsidRPr="001071AE">
          <w:rPr>
            <w:rStyle w:val="Hyperlink"/>
            <w:rFonts w:cs="Courier New"/>
            <w:lang w:val="x-none"/>
          </w:rPr>
          <w:t>252.225-7009</w:t>
        </w:r>
      </w:hyperlink>
      <w:r w:rsidRPr="005B652B">
        <w:rPr>
          <w:rFonts w:cs="Courier New"/>
          <w:lang w:val="x-none"/>
        </w:rPr>
        <w:t>, Restriction on Acquisition of Certain Articles Containing Specialty Metals.</w:t>
      </w:r>
    </w:p>
    <w:p w:rsidR="002D422F" w:rsidRDefault="002D422F" w:rsidP="00E65AE8">
      <w:pPr>
        <w:pStyle w:val="Heading4"/>
      </w:pPr>
      <w:r>
        <w:rPr>
          <w:rFonts w:cs="Courier New"/>
          <w:szCs w:val="24"/>
          <w:lang w:val="x-none"/>
        </w:rPr>
        <w:br/>
      </w:r>
      <w:bookmarkStart w:id="422" w:name="_Toc37677126"/>
      <w:bookmarkStart w:id="423" w:name="_Toc37754993"/>
      <w:r w:rsidRPr="004829C6">
        <w:rPr>
          <w:rFonts w:cs="Courier New"/>
          <w:szCs w:val="24"/>
        </w:rPr>
        <w:t>225</w:t>
      </w:r>
      <w:r w:rsidRPr="005B652B">
        <w:rPr>
          <w:rFonts w:cs="Courier New"/>
          <w:szCs w:val="24"/>
        </w:rPr>
        <w:t>.</w:t>
      </w:r>
      <w:r w:rsidRPr="004829C6">
        <w:rPr>
          <w:rFonts w:cs="Courier New"/>
          <w:szCs w:val="24"/>
        </w:rPr>
        <w:t>7018</w:t>
      </w:r>
      <w:r w:rsidRPr="005B652B">
        <w:rPr>
          <w:rFonts w:cs="Courier New"/>
          <w:szCs w:val="24"/>
        </w:rPr>
        <w:t>-</w:t>
      </w:r>
      <w:r w:rsidRPr="004829C6">
        <w:rPr>
          <w:rFonts w:cs="Courier New"/>
          <w:szCs w:val="24"/>
        </w:rPr>
        <w:t>3</w:t>
      </w:r>
      <w:r w:rsidRPr="005B652B">
        <w:rPr>
          <w:rFonts w:cs="Courier New"/>
          <w:szCs w:val="24"/>
        </w:rPr>
        <w:t xml:space="preserve">  </w:t>
      </w:r>
      <w:r w:rsidRPr="004829C6">
        <w:rPr>
          <w:rFonts w:cs="Courier New"/>
          <w:szCs w:val="24"/>
        </w:rPr>
        <w:t>Exceptions</w:t>
      </w:r>
      <w:r w:rsidRPr="005B652B">
        <w:rPr>
          <w:rFonts w:cs="Courier New"/>
          <w:szCs w:val="24"/>
        </w:rPr>
        <w:t>.</w:t>
      </w:r>
      <w:bookmarkEnd w:id="422"/>
      <w:bookmarkEnd w:id="423"/>
    </w:p>
    <w:p w:rsidR="002D422F" w:rsidRPr="00E65AE8" w:rsidRDefault="002D422F" w:rsidP="00E65AE8">
      <w:r w:rsidRPr="00E65AE8">
        <w:rPr>
          <w:rFonts w:cs="Courier New"/>
          <w:szCs w:val="24"/>
        </w:rPr>
        <w:br/>
        <w:t xml:space="preserve">The restriction in section </w:t>
      </w:r>
      <w:hyperlink r:id="rId312" w:anchor="225.7018-2" w:history="1">
        <w:r w:rsidRPr="00E65AE8">
          <w:rPr>
            <w:rStyle w:val="Hyperlink"/>
            <w:rFonts w:cs="Courier New"/>
            <w:szCs w:val="24"/>
          </w:rPr>
          <w:t>225.7018-2</w:t>
        </w:r>
      </w:hyperlink>
      <w:r w:rsidRPr="00E65AE8">
        <w:rPr>
          <w:rFonts w:cs="Courier New"/>
          <w:szCs w:val="24"/>
        </w:rPr>
        <w:t xml:space="preserve"> does not apply to an acquisition—  </w:t>
      </w:r>
    </w:p>
    <w:p w:rsidR="002D422F" w:rsidRDefault="002D422F" w:rsidP="00B87C36">
      <w:pPr>
        <w:pStyle w:val="List1"/>
      </w:pPr>
      <w:r>
        <w:rPr>
          <w:rFonts w:cs="Courier New"/>
        </w:rPr>
        <w:br/>
      </w:r>
      <w:r w:rsidRPr="005B652B">
        <w:rPr>
          <w:rFonts w:cs="Courier New"/>
        </w:rPr>
        <w:t xml:space="preserve">(a)  At or below the simplified acquisition threshold; </w:t>
      </w:r>
    </w:p>
    <w:p w:rsidR="002D422F" w:rsidRDefault="002D422F" w:rsidP="00B87C36">
      <w:pPr>
        <w:pStyle w:val="List1"/>
      </w:pPr>
      <w:r>
        <w:rPr>
          <w:rFonts w:cs="Courier New"/>
        </w:rPr>
        <w:br/>
      </w:r>
      <w:r w:rsidRPr="005B652B">
        <w:rPr>
          <w:rFonts w:cs="Courier New"/>
        </w:rPr>
        <w:t>(b)  Outside the United States of an item for use outside the United States; or</w:t>
      </w:r>
    </w:p>
    <w:p w:rsidR="002D422F" w:rsidRDefault="002D422F" w:rsidP="00B87C36">
      <w:pPr>
        <w:pStyle w:val="List1"/>
      </w:pPr>
      <w:r>
        <w:rPr>
          <w:rFonts w:cs="Courier New"/>
        </w:rPr>
        <w:br/>
      </w:r>
      <w:r w:rsidRPr="005B652B">
        <w:rPr>
          <w:rFonts w:cs="Courier New"/>
        </w:rPr>
        <w:t>(c)  Of an end item that is—</w:t>
      </w:r>
    </w:p>
    <w:p w:rsidR="002D422F" w:rsidRDefault="002D422F" w:rsidP="00E65AE8">
      <w:pPr>
        <w:pStyle w:val="List2"/>
      </w:pPr>
      <w:r>
        <w:rPr>
          <w:rFonts w:cs="Courier New"/>
          <w:szCs w:val="24"/>
        </w:rPr>
        <w:br/>
      </w:r>
      <w:r w:rsidRPr="005B652B">
        <w:rPr>
          <w:rFonts w:cs="Courier New"/>
          <w:szCs w:val="24"/>
        </w:rPr>
        <w:t>(1)  A commercially available off-the-shelf item, other than—</w:t>
      </w:r>
    </w:p>
    <w:p w:rsidR="002D422F" w:rsidRDefault="002D422F" w:rsidP="00E65AE8">
      <w:pPr>
        <w:pStyle w:val="List3"/>
      </w:pPr>
      <w:r>
        <w:rPr>
          <w:rFonts w:cs="Courier New"/>
          <w:szCs w:val="24"/>
        </w:rPr>
        <w:br/>
      </w:r>
      <w:r w:rsidRPr="005B652B">
        <w:rPr>
          <w:rFonts w:cs="Courier New"/>
          <w:szCs w:val="24"/>
        </w:rPr>
        <w:t>(i)  A commercially available off-the-shelf item that is 50 percent or more tungsten by weight; or</w:t>
      </w:r>
    </w:p>
    <w:p w:rsidR="002D422F" w:rsidRDefault="002D422F" w:rsidP="00E65AE8">
      <w:pPr>
        <w:pStyle w:val="List3"/>
      </w:pPr>
      <w:r>
        <w:rPr>
          <w:rFonts w:cs="Courier New"/>
          <w:szCs w:val="24"/>
        </w:rPr>
        <w:br/>
      </w:r>
      <w:r w:rsidRPr="005B652B">
        <w:rPr>
          <w:rFonts w:cs="Courier New"/>
          <w:szCs w:val="24"/>
        </w:rPr>
        <w:t xml:space="preserve">(ii)  A tungsten heavy alloy mill product, such as bar, billet, slab, wire, cube, sphere, block, blank, plate, or sheet, that had not been incorporated into an end item, subsystem, assembly, or component; </w:t>
      </w:r>
    </w:p>
    <w:p w:rsidR="002D422F" w:rsidRDefault="002D422F" w:rsidP="00E65AE8">
      <w:pPr>
        <w:pStyle w:val="List2"/>
      </w:pPr>
      <w:r>
        <w:rPr>
          <w:rFonts w:cs="Courier New"/>
          <w:szCs w:val="24"/>
        </w:rPr>
        <w:br/>
      </w:r>
      <w:r w:rsidRPr="005B652B">
        <w:rPr>
          <w:rFonts w:cs="Courier New"/>
          <w:szCs w:val="24"/>
        </w:rPr>
        <w:t>(2)  An electronic device, unless the Secretary of Defense, upon the recommendation of the Strategic Materials Protection Board pursuant to 10 U.S.C. 187 determines that the domestic availability of a particular electronic device is critical to national security; or</w:t>
      </w:r>
    </w:p>
    <w:p w:rsidR="002D422F" w:rsidRDefault="002D422F" w:rsidP="00E65AE8">
      <w:pPr>
        <w:pStyle w:val="List2"/>
      </w:pPr>
      <w:r>
        <w:rPr>
          <w:rFonts w:cs="Courier New"/>
          <w:szCs w:val="24"/>
        </w:rPr>
        <w:br/>
      </w:r>
      <w:r w:rsidRPr="005B652B">
        <w:rPr>
          <w:rFonts w:cs="Courier New"/>
          <w:szCs w:val="24"/>
        </w:rPr>
        <w:t>(3)  A neodymium-iron-boron magnet manufactured from recycled material if the milling of the recycled material and sintering of the final magnet takes place in the United States.</w:t>
      </w:r>
    </w:p>
    <w:p w:rsidR="002D422F" w:rsidRDefault="002D422F" w:rsidP="00B87C36">
      <w:pPr>
        <w:pStyle w:val="List1"/>
      </w:pPr>
      <w:r>
        <w:rPr>
          <w:rFonts w:cs="Courier New"/>
        </w:rPr>
        <w:br/>
      </w:r>
      <w:r w:rsidRPr="005B652B">
        <w:rPr>
          <w:rFonts w:cs="Courier New"/>
        </w:rPr>
        <w:t xml:space="preserve">(d)  If the authorized agency official concerned, without power of redelegation, determines that covered materials of satisfactory quality and quantity, in the required form, cannot be </w:t>
      </w:r>
      <w:r w:rsidRPr="005B652B">
        <w:rPr>
          <w:rFonts w:cs="Courier New"/>
        </w:rPr>
        <w:lastRenderedPageBreak/>
        <w:t xml:space="preserve">procured as and when needed at a reasonable price from a source other than a covered country (see </w:t>
      </w:r>
      <w:hyperlink r:id="rId313" w:anchor="225.7018-4" w:history="1">
        <w:r w:rsidRPr="001071AE">
          <w:rPr>
            <w:rStyle w:val="Hyperlink"/>
            <w:rFonts w:cs="Courier New"/>
          </w:rPr>
          <w:t>225.7018-4</w:t>
        </w:r>
      </w:hyperlink>
      <w:r w:rsidRPr="005B652B">
        <w:rPr>
          <w:rFonts w:cs="Courier New"/>
        </w:rPr>
        <w:t xml:space="preserve">). </w:t>
      </w:r>
    </w:p>
    <w:p w:rsidR="002D422F" w:rsidRDefault="002D422F" w:rsidP="00E65AE8">
      <w:pPr>
        <w:pStyle w:val="Heading3"/>
      </w:pPr>
      <w:r>
        <w:rPr>
          <w:rFonts w:cs="Courier New"/>
          <w:szCs w:val="24"/>
        </w:rPr>
        <w:br/>
      </w:r>
      <w:bookmarkStart w:id="424" w:name="_Toc37345700"/>
      <w:bookmarkStart w:id="425" w:name="_Toc37677127"/>
      <w:bookmarkStart w:id="426" w:name="_Toc37754994"/>
      <w:r w:rsidRPr="009434E0">
        <w:rPr>
          <w:rFonts w:cs="Courier New"/>
          <w:szCs w:val="24"/>
        </w:rPr>
        <w:t>225</w:t>
      </w:r>
      <w:r w:rsidRPr="005B652B">
        <w:rPr>
          <w:rFonts w:cs="Courier New"/>
          <w:szCs w:val="24"/>
        </w:rPr>
        <w:t>.</w:t>
      </w:r>
      <w:r w:rsidRPr="009434E0">
        <w:rPr>
          <w:rFonts w:cs="Courier New"/>
          <w:szCs w:val="24"/>
        </w:rPr>
        <w:t>7018</w:t>
      </w:r>
      <w:r w:rsidRPr="005B652B">
        <w:rPr>
          <w:rFonts w:cs="Courier New"/>
          <w:szCs w:val="24"/>
        </w:rPr>
        <w:t>-</w:t>
      </w:r>
      <w:r w:rsidRPr="009434E0">
        <w:rPr>
          <w:rFonts w:cs="Courier New"/>
          <w:szCs w:val="24"/>
        </w:rPr>
        <w:t>4</w:t>
      </w:r>
      <w:r w:rsidRPr="005B652B">
        <w:rPr>
          <w:rFonts w:cs="Courier New"/>
          <w:szCs w:val="24"/>
        </w:rPr>
        <w:t xml:space="preserve"> </w:t>
      </w:r>
      <w:r w:rsidRPr="009434E0">
        <w:rPr>
          <w:rFonts w:cs="Courier New"/>
          <w:szCs w:val="24"/>
        </w:rPr>
        <w:t>Nonavailability</w:t>
      </w:r>
      <w:r w:rsidRPr="005B652B">
        <w:rPr>
          <w:rFonts w:cs="Courier New"/>
          <w:szCs w:val="24"/>
        </w:rPr>
        <w:t xml:space="preserve"> </w:t>
      </w:r>
      <w:r w:rsidRPr="009434E0">
        <w:rPr>
          <w:rFonts w:cs="Courier New"/>
          <w:szCs w:val="24"/>
        </w:rPr>
        <w:t>determination</w:t>
      </w:r>
      <w:r w:rsidRPr="005B652B">
        <w:rPr>
          <w:rFonts w:cs="Courier New"/>
          <w:szCs w:val="24"/>
        </w:rPr>
        <w:t>.</w:t>
      </w:r>
      <w:bookmarkEnd w:id="424"/>
      <w:bookmarkEnd w:id="425"/>
      <w:bookmarkEnd w:id="426"/>
    </w:p>
    <w:p w:rsidR="002D422F" w:rsidRDefault="002D422F" w:rsidP="00B87C36">
      <w:pPr>
        <w:pStyle w:val="List1"/>
      </w:pPr>
      <w:r>
        <w:rPr>
          <w:rFonts w:cs="Courier New"/>
          <w:b/>
        </w:rPr>
        <w:br/>
      </w:r>
      <w:r w:rsidRPr="005B652B">
        <w:rPr>
          <w:rFonts w:cs="Courier New"/>
        </w:rPr>
        <w:t xml:space="preserve">(a)  </w:t>
      </w:r>
      <w:r w:rsidRPr="007032C1">
        <w:rPr>
          <w:rFonts w:cs="Courier New"/>
          <w:i/>
        </w:rPr>
        <w:t>Individual nonavailability determinations</w:t>
      </w:r>
      <w:r w:rsidRPr="005B652B">
        <w:rPr>
          <w:rFonts w:cs="Courier New"/>
        </w:rPr>
        <w:t>.</w:t>
      </w:r>
    </w:p>
    <w:p w:rsidR="002D422F" w:rsidRDefault="002D422F" w:rsidP="00E65AE8">
      <w:pPr>
        <w:pStyle w:val="List2"/>
      </w:pPr>
      <w:r>
        <w:rPr>
          <w:rFonts w:cs="Courier New"/>
          <w:szCs w:val="24"/>
        </w:rPr>
        <w:br/>
      </w:r>
      <w:r w:rsidRPr="005B652B">
        <w:rPr>
          <w:rFonts w:cs="Courier New"/>
          <w:szCs w:val="24"/>
        </w:rPr>
        <w:t xml:space="preserve">(1) The following officials are authorized, without power of redelegation, to make a nonavailability determination described in </w:t>
      </w:r>
      <w:hyperlink r:id="rId314" w:anchor="225.7018-3" w:history="1">
        <w:r w:rsidRPr="001071AE">
          <w:rPr>
            <w:rStyle w:val="Hyperlink"/>
            <w:rFonts w:cs="Courier New"/>
            <w:szCs w:val="24"/>
          </w:rPr>
          <w:t>225.7018-3</w:t>
        </w:r>
      </w:hyperlink>
      <w:r w:rsidRPr="005B652B">
        <w:rPr>
          <w:rFonts w:cs="Courier New"/>
          <w:szCs w:val="24"/>
        </w:rPr>
        <w:t xml:space="preserve">(d) on an individual basis (i.e., applies to only one contract): </w:t>
      </w:r>
    </w:p>
    <w:p w:rsidR="002D422F" w:rsidRDefault="002D422F" w:rsidP="00E65AE8">
      <w:pPr>
        <w:pStyle w:val="List3"/>
      </w:pPr>
      <w:r>
        <w:rPr>
          <w:rFonts w:cs="Courier New"/>
          <w:szCs w:val="24"/>
        </w:rPr>
        <w:br/>
      </w:r>
      <w:r w:rsidRPr="005B652B">
        <w:rPr>
          <w:rFonts w:cs="Courier New"/>
          <w:szCs w:val="24"/>
        </w:rPr>
        <w:t>(i)  The Under Secretary of Defense (Acquisition and Sustainment).</w:t>
      </w:r>
    </w:p>
    <w:p w:rsidR="002D422F" w:rsidRDefault="002D422F" w:rsidP="00E65AE8">
      <w:pPr>
        <w:pStyle w:val="List3"/>
      </w:pPr>
      <w:r>
        <w:rPr>
          <w:rFonts w:cs="Courier New"/>
          <w:szCs w:val="24"/>
        </w:rPr>
        <w:br/>
      </w:r>
      <w:r w:rsidRPr="005B652B">
        <w:rPr>
          <w:rFonts w:cs="Courier New"/>
          <w:szCs w:val="24"/>
        </w:rPr>
        <w:t>(ii)  The Secretary of the Army.</w:t>
      </w:r>
    </w:p>
    <w:p w:rsidR="002D422F" w:rsidRDefault="002D422F" w:rsidP="00E65AE8">
      <w:pPr>
        <w:pStyle w:val="List3"/>
      </w:pPr>
      <w:r>
        <w:rPr>
          <w:rFonts w:cs="Courier New"/>
          <w:szCs w:val="24"/>
        </w:rPr>
        <w:br/>
      </w:r>
      <w:r w:rsidRPr="005B652B">
        <w:rPr>
          <w:rFonts w:cs="Courier New"/>
          <w:szCs w:val="24"/>
        </w:rPr>
        <w:t>(iii)  The Secretary of the Navy.</w:t>
      </w:r>
    </w:p>
    <w:p w:rsidR="002D422F" w:rsidRDefault="002D422F" w:rsidP="00E65AE8">
      <w:pPr>
        <w:pStyle w:val="List3"/>
      </w:pPr>
      <w:r>
        <w:rPr>
          <w:rFonts w:cs="Courier New"/>
          <w:szCs w:val="24"/>
        </w:rPr>
        <w:br/>
      </w:r>
      <w:r w:rsidRPr="005B652B">
        <w:rPr>
          <w:rFonts w:cs="Courier New"/>
          <w:szCs w:val="24"/>
        </w:rPr>
        <w:t>(iv)  The Secretary of the Air Force.</w:t>
      </w:r>
    </w:p>
    <w:p w:rsidR="002D422F" w:rsidRDefault="002D422F" w:rsidP="00E65AE8">
      <w:pPr>
        <w:pStyle w:val="List3"/>
      </w:pPr>
      <w:r>
        <w:rPr>
          <w:rFonts w:cs="Courier New"/>
          <w:szCs w:val="24"/>
        </w:rPr>
        <w:br/>
      </w:r>
      <w:r w:rsidRPr="005B652B">
        <w:rPr>
          <w:rFonts w:cs="Courier New"/>
          <w:szCs w:val="24"/>
        </w:rPr>
        <w:t>(v)  The Director of the Defense Logistics Agency.</w:t>
      </w:r>
    </w:p>
    <w:p w:rsidR="002D422F" w:rsidRDefault="002D422F" w:rsidP="00E65AE8">
      <w:pPr>
        <w:pStyle w:val="List2"/>
      </w:pPr>
      <w:r>
        <w:rPr>
          <w:rFonts w:cs="Courier New"/>
          <w:szCs w:val="24"/>
        </w:rPr>
        <w:br/>
      </w:r>
      <w:r w:rsidRPr="005B652B">
        <w:rPr>
          <w:rFonts w:cs="Courier New"/>
          <w:szCs w:val="24"/>
        </w:rPr>
        <w:t>(2)  The supporting documentation for the determination shall include—</w:t>
      </w:r>
    </w:p>
    <w:p w:rsidR="002D422F" w:rsidRDefault="002D422F" w:rsidP="00E65AE8">
      <w:pPr>
        <w:pStyle w:val="List3"/>
      </w:pPr>
      <w:r>
        <w:rPr>
          <w:rFonts w:cs="Courier New"/>
          <w:szCs w:val="24"/>
        </w:rPr>
        <w:br/>
      </w:r>
      <w:r w:rsidRPr="005B652B">
        <w:rPr>
          <w:rFonts w:cs="Courier New"/>
          <w:szCs w:val="24"/>
        </w:rPr>
        <w:t>(i)  An analysis of alternatives that would not require a nonavailability determination; and</w:t>
      </w:r>
    </w:p>
    <w:p w:rsidR="002D422F" w:rsidRDefault="002D422F" w:rsidP="00E65AE8">
      <w:pPr>
        <w:pStyle w:val="List3"/>
      </w:pPr>
      <w:r>
        <w:rPr>
          <w:rFonts w:cs="Courier New"/>
          <w:szCs w:val="24"/>
        </w:rPr>
        <w:br/>
      </w:r>
      <w:r w:rsidRPr="005B652B">
        <w:rPr>
          <w:rFonts w:cs="Courier New"/>
          <w:szCs w:val="24"/>
        </w:rPr>
        <w:t>(ii)  A written certification by the requiring activity that describes, with specificity, why such alternatives are unacceptable.</w:t>
      </w:r>
    </w:p>
    <w:p w:rsidR="002D422F" w:rsidRDefault="002D422F" w:rsidP="00E65AE8">
      <w:pPr>
        <w:pStyle w:val="List2"/>
      </w:pPr>
      <w:r>
        <w:rPr>
          <w:rFonts w:cs="Courier New"/>
          <w:szCs w:val="24"/>
        </w:rPr>
        <w:br/>
      </w:r>
      <w:r w:rsidRPr="005B652B">
        <w:rPr>
          <w:rFonts w:cs="Courier New"/>
          <w:szCs w:val="24"/>
        </w:rPr>
        <w:t xml:space="preserve">(3)  Defense agencies other than the Defense Logistics Agency shall follow the procedures at </w:t>
      </w:r>
      <w:hyperlink r:id="rId315" w:anchor="225.7018-4" w:history="1">
        <w:r w:rsidRPr="001071AE">
          <w:rPr>
            <w:rStyle w:val="Hyperlink"/>
            <w:rFonts w:cs="Courier New"/>
            <w:szCs w:val="24"/>
          </w:rPr>
          <w:t>PGI 225.7018-4</w:t>
        </w:r>
      </w:hyperlink>
      <w:r w:rsidRPr="001071AE">
        <w:rPr>
          <w:rFonts w:cs="Courier New"/>
          <w:szCs w:val="24"/>
        </w:rPr>
        <w:t>(a)(3)</w:t>
      </w:r>
      <w:r w:rsidRPr="005B652B">
        <w:rPr>
          <w:rFonts w:cs="Courier New"/>
          <w:szCs w:val="24"/>
        </w:rPr>
        <w:t xml:space="preserve"> when submitting a request for a nonavailability determination.</w:t>
      </w:r>
    </w:p>
    <w:p w:rsidR="002D422F" w:rsidRDefault="002D422F" w:rsidP="00E65AE8">
      <w:pPr>
        <w:pStyle w:val="List2"/>
      </w:pPr>
      <w:r>
        <w:rPr>
          <w:rFonts w:cs="Courier New"/>
          <w:szCs w:val="24"/>
        </w:rPr>
        <w:br/>
      </w:r>
      <w:r w:rsidRPr="005B652B">
        <w:rPr>
          <w:rFonts w:cs="Courier New"/>
          <w:szCs w:val="24"/>
        </w:rPr>
        <w:t xml:space="preserve">(4)  Provide to USD(A&amp;S) DASD (Industrial Policy), in accordance with the procedures at </w:t>
      </w:r>
      <w:hyperlink r:id="rId316" w:anchor="225.7018-4" w:history="1">
        <w:r w:rsidRPr="001071AE">
          <w:rPr>
            <w:rStyle w:val="Hyperlink"/>
            <w:rFonts w:cs="Courier New"/>
            <w:szCs w:val="24"/>
          </w:rPr>
          <w:t>PGI 225.7018-4</w:t>
        </w:r>
      </w:hyperlink>
      <w:r w:rsidRPr="005B652B">
        <w:rPr>
          <w:rFonts w:cs="Courier New"/>
          <w:szCs w:val="24"/>
        </w:rPr>
        <w:t>(a)(4)—</w:t>
      </w:r>
    </w:p>
    <w:p w:rsidR="002D422F" w:rsidRDefault="002D422F" w:rsidP="00E65AE8">
      <w:pPr>
        <w:pStyle w:val="List3"/>
      </w:pPr>
      <w:r>
        <w:rPr>
          <w:rFonts w:cs="Courier New"/>
          <w:szCs w:val="24"/>
        </w:rPr>
        <w:br/>
      </w:r>
      <w:r w:rsidRPr="005B652B">
        <w:rPr>
          <w:rFonts w:cs="Courier New"/>
          <w:szCs w:val="24"/>
        </w:rPr>
        <w:t xml:space="preserve">(i)  A copy of individual nonavailability determinations with supporting documentation; and </w:t>
      </w:r>
    </w:p>
    <w:p w:rsidR="002D422F" w:rsidRDefault="002D422F" w:rsidP="00E65AE8">
      <w:pPr>
        <w:pStyle w:val="List3"/>
      </w:pPr>
      <w:r>
        <w:rPr>
          <w:rFonts w:cs="Courier New"/>
          <w:szCs w:val="24"/>
        </w:rPr>
        <w:br/>
      </w:r>
      <w:r w:rsidRPr="005B652B">
        <w:rPr>
          <w:rFonts w:cs="Courier New"/>
          <w:szCs w:val="24"/>
        </w:rPr>
        <w:t xml:space="preserve">(ii)  Notification when individual waivers are requested, but denied. </w:t>
      </w:r>
    </w:p>
    <w:p w:rsidR="002D422F" w:rsidRDefault="002D422F" w:rsidP="00B87C36">
      <w:pPr>
        <w:pStyle w:val="List1"/>
      </w:pPr>
      <w:r>
        <w:rPr>
          <w:rFonts w:cs="Courier New"/>
        </w:rPr>
        <w:br/>
      </w:r>
      <w:r w:rsidRPr="005B652B">
        <w:rPr>
          <w:rFonts w:cs="Courier New"/>
        </w:rPr>
        <w:t xml:space="preserve">(b)  </w:t>
      </w:r>
      <w:r w:rsidRPr="007032C1">
        <w:rPr>
          <w:rFonts w:cs="Courier New"/>
          <w:i/>
        </w:rPr>
        <w:t>Class nonavailability determinations</w:t>
      </w:r>
      <w:r w:rsidRPr="005B652B">
        <w:rPr>
          <w:rFonts w:cs="Courier New"/>
        </w:rPr>
        <w:t>.</w:t>
      </w:r>
    </w:p>
    <w:p w:rsidR="002D422F" w:rsidRPr="00E65AE8" w:rsidRDefault="002D422F" w:rsidP="00E65AE8">
      <w:r w:rsidRPr="00E65AE8">
        <w:rPr>
          <w:rFonts w:cs="Courier New"/>
          <w:szCs w:val="24"/>
        </w:rPr>
        <w:br/>
        <w:t xml:space="preserve">A class nonavailability determination (i.e., a nonavailability determinations that applies to </w:t>
      </w:r>
      <w:r w:rsidRPr="00E65AE8">
        <w:rPr>
          <w:rFonts w:cs="Courier New"/>
          <w:szCs w:val="24"/>
        </w:rPr>
        <w:lastRenderedPageBreak/>
        <w:t xml:space="preserve">more than one contract) requires the approval of the USD(A&amp;S).  Follow the procedures at </w:t>
      </w:r>
      <w:hyperlink r:id="rId317" w:anchor="225.7018-4" w:history="1">
        <w:r w:rsidRPr="00E65AE8">
          <w:rPr>
            <w:rStyle w:val="Hyperlink"/>
            <w:rFonts w:cs="Courier New"/>
            <w:szCs w:val="24"/>
          </w:rPr>
          <w:t>PGI 225.7018-4</w:t>
        </w:r>
      </w:hyperlink>
      <w:r w:rsidRPr="00E65AE8">
        <w:rPr>
          <w:rFonts w:cs="Courier New"/>
          <w:szCs w:val="24"/>
        </w:rPr>
        <w:t xml:space="preserve">(b) when submitting  a request for a class nonavailability determination. </w:t>
      </w:r>
    </w:p>
    <w:p w:rsidR="002D422F" w:rsidRDefault="002D422F" w:rsidP="00E65AE8">
      <w:pPr>
        <w:pStyle w:val="List2"/>
      </w:pPr>
      <w:r>
        <w:rPr>
          <w:rFonts w:cs="Courier New"/>
          <w:szCs w:val="24"/>
        </w:rPr>
        <w:br/>
      </w:r>
      <w:r w:rsidRPr="005B652B">
        <w:rPr>
          <w:rFonts w:cs="Courier New"/>
          <w:szCs w:val="24"/>
        </w:rPr>
        <w:t>(1)  At least 30 days before making a nonavailability determination that would apply to more than one contract, the USD(A&amp;S) will, to the maximum extent practicable, and in a manner consistent with the protection of national security and confidential business information—</w:t>
      </w:r>
    </w:p>
    <w:p w:rsidR="002D422F" w:rsidRDefault="002D422F" w:rsidP="00E65AE8">
      <w:pPr>
        <w:pStyle w:val="List3"/>
      </w:pPr>
      <w:r>
        <w:rPr>
          <w:rFonts w:cs="Courier New"/>
          <w:szCs w:val="24"/>
        </w:rPr>
        <w:br/>
      </w:r>
      <w:r w:rsidRPr="005B652B">
        <w:rPr>
          <w:rFonts w:cs="Courier New"/>
          <w:szCs w:val="24"/>
        </w:rPr>
        <w:t>(i)  Publish a notice on the Federal Business Opportunities website (</w:t>
      </w:r>
      <w:hyperlink r:id="rId318" w:history="1">
        <w:r w:rsidRPr="005B652B">
          <w:rPr>
            <w:rStyle w:val="Hyperlink"/>
            <w:rFonts w:cs="Courier New"/>
            <w:szCs w:val="24"/>
          </w:rPr>
          <w:t>www.FedBizOpps.gov</w:t>
        </w:r>
      </w:hyperlink>
      <w:r w:rsidRPr="005B652B">
        <w:rPr>
          <w:rFonts w:cs="Courier New"/>
          <w:szCs w:val="24"/>
        </w:rPr>
        <w:t>) of the intent to make the nonavailability determination; and</w:t>
      </w:r>
    </w:p>
    <w:p w:rsidR="002D422F" w:rsidRDefault="002D422F" w:rsidP="00E65AE8">
      <w:pPr>
        <w:pStyle w:val="List3"/>
      </w:pPr>
      <w:r>
        <w:rPr>
          <w:rFonts w:cs="Courier New"/>
          <w:szCs w:val="24"/>
        </w:rPr>
        <w:br/>
      </w:r>
      <w:r w:rsidRPr="005B652B">
        <w:rPr>
          <w:rFonts w:cs="Courier New"/>
          <w:szCs w:val="24"/>
        </w:rPr>
        <w:t>(ii)  Solicit information relevant to such notice from interested parties, including producers of mill products from covered materials.</w:t>
      </w:r>
    </w:p>
    <w:p w:rsidR="002D422F" w:rsidRDefault="002D422F" w:rsidP="00E65AE8">
      <w:pPr>
        <w:pStyle w:val="List2"/>
      </w:pPr>
      <w:r>
        <w:rPr>
          <w:rFonts w:cs="Courier New"/>
          <w:szCs w:val="24"/>
        </w:rPr>
        <w:br/>
      </w:r>
      <w:r w:rsidRPr="005B652B">
        <w:rPr>
          <w:rFonts w:cs="Courier New"/>
          <w:szCs w:val="24"/>
        </w:rPr>
        <w:t>(2)  The USD(A&amp;S)—</w:t>
      </w:r>
    </w:p>
    <w:p w:rsidR="002D422F" w:rsidRDefault="002D422F" w:rsidP="00E65AE8">
      <w:pPr>
        <w:pStyle w:val="List3"/>
      </w:pPr>
      <w:r>
        <w:rPr>
          <w:rFonts w:cs="Courier New"/>
          <w:szCs w:val="24"/>
        </w:rPr>
        <w:br/>
      </w:r>
      <w:r w:rsidRPr="005B652B">
        <w:rPr>
          <w:rFonts w:cs="Courier New"/>
          <w:szCs w:val="24"/>
        </w:rPr>
        <w:t>(i)  Will take into consideration all information submitted in response to the notice in making a class nonavailability determination;</w:t>
      </w:r>
    </w:p>
    <w:p w:rsidR="002D422F" w:rsidRDefault="002D422F" w:rsidP="00E65AE8">
      <w:pPr>
        <w:pStyle w:val="List3"/>
      </w:pPr>
      <w:r>
        <w:rPr>
          <w:rFonts w:cs="Courier New"/>
          <w:szCs w:val="24"/>
        </w:rPr>
        <w:br/>
      </w:r>
      <w:r w:rsidRPr="005B652B">
        <w:rPr>
          <w:rFonts w:cs="Courier New"/>
          <w:szCs w:val="24"/>
        </w:rPr>
        <w:t>(ii)  May consider other relevant information that cannot be made part of the public record consistent with the protection of national security information and confidential business information; and</w:t>
      </w:r>
    </w:p>
    <w:p w:rsidR="002D422F" w:rsidRDefault="002D422F" w:rsidP="00E65AE8">
      <w:pPr>
        <w:pStyle w:val="List3"/>
      </w:pPr>
      <w:r>
        <w:rPr>
          <w:rFonts w:cs="Courier New"/>
          <w:szCs w:val="24"/>
        </w:rPr>
        <w:br/>
      </w:r>
      <w:r w:rsidRPr="005B652B">
        <w:rPr>
          <w:rFonts w:cs="Courier New"/>
          <w:szCs w:val="24"/>
        </w:rPr>
        <w:t>(iii)  Will ensure that any such nonavailability determination and the rationale for the determination are made publicly available to the maximum extent consistent with the protection of national security and confidential business information.</w:t>
      </w:r>
    </w:p>
    <w:p w:rsidR="002D422F" w:rsidRPr="005B652B" w:rsidRDefault="002D422F" w:rsidP="00E65AE8">
      <w:pPr>
        <w:pStyle w:val="Heading4"/>
      </w:pPr>
      <w:r>
        <w:rPr>
          <w:rFonts w:cs="Courier New"/>
          <w:szCs w:val="24"/>
        </w:rPr>
        <w:br/>
      </w:r>
      <w:bookmarkStart w:id="427" w:name="_Toc37677128"/>
      <w:bookmarkStart w:id="428" w:name="_Toc37754995"/>
      <w:r w:rsidRPr="004829C6">
        <w:rPr>
          <w:rFonts w:cs="Courier New"/>
          <w:szCs w:val="24"/>
        </w:rPr>
        <w:t>225</w:t>
      </w:r>
      <w:r w:rsidRPr="005B652B">
        <w:rPr>
          <w:rFonts w:cs="Courier New"/>
          <w:szCs w:val="24"/>
        </w:rPr>
        <w:t>.</w:t>
      </w:r>
      <w:r w:rsidRPr="004829C6">
        <w:rPr>
          <w:rFonts w:cs="Courier New"/>
          <w:szCs w:val="24"/>
        </w:rPr>
        <w:t>7018</w:t>
      </w:r>
      <w:r w:rsidRPr="005B652B">
        <w:rPr>
          <w:rFonts w:cs="Courier New"/>
          <w:szCs w:val="24"/>
        </w:rPr>
        <w:t>-</w:t>
      </w:r>
      <w:r w:rsidRPr="004829C6">
        <w:rPr>
          <w:rFonts w:cs="Courier New"/>
          <w:szCs w:val="24"/>
        </w:rPr>
        <w:t>5</w:t>
      </w:r>
      <w:r w:rsidRPr="005B652B">
        <w:rPr>
          <w:rFonts w:cs="Courier New"/>
          <w:szCs w:val="24"/>
        </w:rPr>
        <w:t xml:space="preserve">  </w:t>
      </w:r>
      <w:r w:rsidRPr="004829C6">
        <w:rPr>
          <w:rFonts w:cs="Courier New"/>
          <w:szCs w:val="24"/>
        </w:rPr>
        <w:t>Contract</w:t>
      </w:r>
      <w:r w:rsidRPr="005B652B">
        <w:rPr>
          <w:rFonts w:cs="Courier New"/>
          <w:szCs w:val="24"/>
        </w:rPr>
        <w:t xml:space="preserve"> </w:t>
      </w:r>
      <w:r w:rsidRPr="004829C6">
        <w:rPr>
          <w:rFonts w:cs="Courier New"/>
          <w:szCs w:val="24"/>
        </w:rPr>
        <w:t>clause</w:t>
      </w:r>
      <w:r w:rsidRPr="005B652B">
        <w:rPr>
          <w:rFonts w:cs="Courier New"/>
          <w:szCs w:val="24"/>
        </w:rPr>
        <w:t>.</w:t>
      </w:r>
      <w:bookmarkEnd w:id="427"/>
      <w:bookmarkEnd w:id="428"/>
    </w:p>
    <w:p w:rsidR="002D422F" w:rsidRPr="00E65AE8" w:rsidRDefault="002D422F" w:rsidP="00E65AE8">
      <w:r w:rsidRPr="00E65AE8">
        <w:rPr>
          <w:rFonts w:cs="Courier New"/>
          <w:szCs w:val="24"/>
        </w:rPr>
        <w:t xml:space="preserve">Unless acquiring items outside the United States for use outside the United States or a nonavailability determination has been made in accordance with </w:t>
      </w:r>
      <w:hyperlink r:id="rId319" w:anchor="225.7018-4" w:history="1">
        <w:r w:rsidRPr="00E65AE8">
          <w:rPr>
            <w:rStyle w:val="Hyperlink"/>
            <w:rFonts w:cs="Courier New"/>
            <w:szCs w:val="24"/>
          </w:rPr>
          <w:t>225.7018-4</w:t>
        </w:r>
      </w:hyperlink>
      <w:r w:rsidRPr="00E65AE8">
        <w:rPr>
          <w:rFonts w:cs="Courier New"/>
          <w:szCs w:val="24"/>
        </w:rPr>
        <w:t xml:space="preserve">, use the clause at </w:t>
      </w:r>
      <w:hyperlink r:id="rId320" w:anchor="252.225-7052" w:history="1">
        <w:r w:rsidRPr="00E65AE8">
          <w:rPr>
            <w:rStyle w:val="Hyperlink"/>
            <w:rFonts w:cs="Courier New"/>
            <w:szCs w:val="24"/>
          </w:rPr>
          <w:t>252.225-7052</w:t>
        </w:r>
      </w:hyperlink>
      <w:r w:rsidRPr="00E65AE8">
        <w:rPr>
          <w:rFonts w:cs="Courier New"/>
          <w:szCs w:val="24"/>
        </w:rPr>
        <w:t>, Restriction on Acquisition of Certain Magnets and Tungsten, in solicitations and contracts, including solicitations and contracts using FAR part 12 procedures for the acquisition of commercial items, that exceed the simplified acquisition threshold.</w:t>
      </w:r>
    </w:p>
    <w:p w:rsidR="002D422F" w:rsidRPr="00E65AE8" w:rsidRDefault="002D422F" w:rsidP="00E65AE8">
      <w:r w:rsidRPr="00E65AE8">
        <w:br/>
      </w:r>
    </w:p>
    <w:p w:rsidR="002D422F" w:rsidRDefault="002D422F">
      <w:pPr>
        <w:sectPr w:rsidR="002D422F" w:rsidSect="002B301E">
          <w:headerReference w:type="even" r:id="rId321"/>
          <w:headerReference w:type="default" r:id="rId322"/>
          <w:footerReference w:type="even" r:id="rId323"/>
          <w:footerReference w:type="default" r:id="rId324"/>
          <w:pgSz w:w="12240" w:h="15840"/>
          <w:pgMar w:top="1440" w:right="1440" w:bottom="1440" w:left="1440" w:header="720" w:footer="720" w:gutter="0"/>
          <w:cols w:space="720"/>
          <w:docGrid w:linePitch="360"/>
        </w:sectPr>
      </w:pPr>
    </w:p>
    <w:p w:rsidR="002D422F" w:rsidRPr="00B33CFF" w:rsidRDefault="002D422F" w:rsidP="00B33CFF">
      <w:pPr>
        <w:pStyle w:val="Heading2"/>
      </w:pPr>
      <w:bookmarkStart w:id="429" w:name="_Toc37345701"/>
      <w:bookmarkStart w:id="430" w:name="_Toc37677129"/>
      <w:bookmarkStart w:id="431" w:name="BM225_71"/>
      <w:bookmarkStart w:id="432" w:name="_Toc37754996"/>
      <w:r w:rsidRPr="00B33CFF">
        <w:rPr>
          <w:caps/>
        </w:rPr>
        <w:lastRenderedPageBreak/>
        <w:t>subpart 225.71--other restrictions on foreign ACQUISITION</w:t>
      </w:r>
      <w:bookmarkEnd w:id="429"/>
      <w:bookmarkEnd w:id="430"/>
      <w:bookmarkEnd w:id="432"/>
    </w:p>
    <w:p w:rsidR="002D422F" w:rsidRPr="0088558E" w:rsidRDefault="002D422F" w:rsidP="00B33CFF">
      <w:pPr>
        <w:jc w:val="center"/>
      </w:pPr>
      <w:r w:rsidRPr="0088558E">
        <w:rPr>
          <w:i/>
          <w:szCs w:val="24"/>
        </w:rPr>
        <w:t>(Revised December 24, 2009)</w:t>
      </w:r>
    </w:p>
    <w:p w:rsidR="002D422F" w:rsidRDefault="002D422F" w:rsidP="0088558E">
      <w:pPr>
        <w:pStyle w:val="Heading3"/>
      </w:pPr>
      <w:r>
        <w:rPr>
          <w:szCs w:val="24"/>
        </w:rPr>
        <w:br/>
      </w:r>
      <w:bookmarkStart w:id="433" w:name="_Toc37345702"/>
      <w:bookmarkStart w:id="434" w:name="_Toc37677130"/>
      <w:bookmarkStart w:id="435" w:name="_Toc37754997"/>
      <w:r w:rsidRPr="00910C5A">
        <w:t>225</w:t>
      </w:r>
      <w:r>
        <w:t>.</w:t>
      </w:r>
      <w:r w:rsidRPr="00910C5A">
        <w:t>7100</w:t>
      </w:r>
      <w:r>
        <w:t xml:space="preserve">  </w:t>
      </w:r>
      <w:r w:rsidRPr="00910C5A">
        <w:t>Scope</w:t>
      </w:r>
      <w:r>
        <w:t xml:space="preserve"> </w:t>
      </w:r>
      <w:r w:rsidRPr="00910C5A">
        <w:t>of</w:t>
      </w:r>
      <w:r>
        <w:t xml:space="preserve"> </w:t>
      </w:r>
      <w:r w:rsidRPr="00910C5A">
        <w:t>subpart</w:t>
      </w:r>
      <w:r>
        <w:t>.</w:t>
      </w:r>
      <w:bookmarkEnd w:id="433"/>
      <w:bookmarkEnd w:id="434"/>
      <w:bookmarkEnd w:id="435"/>
    </w:p>
    <w:p w:rsidR="002D422F" w:rsidRPr="0088558E" w:rsidRDefault="002D422F" w:rsidP="0088558E">
      <w:r w:rsidRPr="0088558E">
        <w:t>This subpart contains foreign product restrictions that are based on policies designed to protect the defense industrial base.</w:t>
      </w:r>
    </w:p>
    <w:p w:rsidR="002D422F" w:rsidRDefault="002D422F" w:rsidP="0088558E">
      <w:pPr>
        <w:pStyle w:val="Heading3"/>
      </w:pPr>
      <w:r>
        <w:br/>
      </w:r>
      <w:bookmarkStart w:id="436" w:name="_Toc37345703"/>
      <w:bookmarkStart w:id="437" w:name="_Toc37677131"/>
      <w:bookmarkStart w:id="438" w:name="_Toc37754998"/>
      <w:r w:rsidRPr="00910C5A">
        <w:t>225</w:t>
      </w:r>
      <w:r>
        <w:t>.</w:t>
      </w:r>
      <w:r w:rsidRPr="00910C5A">
        <w:t>7101</w:t>
      </w:r>
      <w:r>
        <w:t xml:space="preserve">  </w:t>
      </w:r>
      <w:r w:rsidRPr="00910C5A">
        <w:t>Definitions</w:t>
      </w:r>
      <w:r>
        <w:t>.</w:t>
      </w:r>
      <w:bookmarkEnd w:id="436"/>
      <w:bookmarkEnd w:id="437"/>
      <w:bookmarkEnd w:id="438"/>
    </w:p>
    <w:p w:rsidR="002D422F" w:rsidRPr="0088558E" w:rsidRDefault="002D422F" w:rsidP="0088558E">
      <w:r w:rsidRPr="0088558E">
        <w:t>“Component” and “domestic manufacture,” as used in this subpart, are defined in the clause at 252.225-7025, Restriction on Acquisition of Forgings.</w:t>
      </w:r>
    </w:p>
    <w:p w:rsidR="002D422F" w:rsidRDefault="002D422F" w:rsidP="0088558E">
      <w:pPr>
        <w:pStyle w:val="Heading3"/>
      </w:pPr>
      <w:r>
        <w:br/>
      </w:r>
      <w:bookmarkStart w:id="439" w:name="_Toc37345704"/>
      <w:bookmarkStart w:id="440" w:name="_Toc37677132"/>
      <w:bookmarkStart w:id="441" w:name="_Toc37754999"/>
      <w:r w:rsidRPr="00910C5A">
        <w:t>225</w:t>
      </w:r>
      <w:r>
        <w:t>.</w:t>
      </w:r>
      <w:r w:rsidRPr="00910C5A">
        <w:t>7102</w:t>
      </w:r>
      <w:r>
        <w:t xml:space="preserve">  </w:t>
      </w:r>
      <w:r w:rsidRPr="00910C5A">
        <w:t>Forgings</w:t>
      </w:r>
      <w:r>
        <w:t>.</w:t>
      </w:r>
      <w:bookmarkEnd w:id="439"/>
      <w:bookmarkEnd w:id="440"/>
      <w:bookmarkEnd w:id="441"/>
    </w:p>
    <w:p w:rsidR="002D422F" w:rsidRDefault="002D422F" w:rsidP="0088558E">
      <w:pPr>
        <w:pStyle w:val="Heading4"/>
      </w:pPr>
      <w:r>
        <w:rPr>
          <w:b w:val="0"/>
        </w:rPr>
        <w:br/>
      </w:r>
      <w:bookmarkStart w:id="442" w:name="_Toc37677133"/>
      <w:bookmarkStart w:id="443" w:name="_Toc37755000"/>
      <w:r w:rsidRPr="00A466A7">
        <w:t>225</w:t>
      </w:r>
      <w:r>
        <w:t>.</w:t>
      </w:r>
      <w:r w:rsidRPr="00A466A7">
        <w:t>7102</w:t>
      </w:r>
      <w:r>
        <w:t>-</w:t>
      </w:r>
      <w:r w:rsidRPr="00A466A7">
        <w:t>1</w:t>
      </w:r>
      <w:r>
        <w:t xml:space="preserve">  </w:t>
      </w:r>
      <w:r w:rsidRPr="00A466A7">
        <w:t>Policy</w:t>
      </w:r>
      <w:r>
        <w:t>.</w:t>
      </w:r>
      <w:bookmarkEnd w:id="442"/>
      <w:bookmarkEnd w:id="443"/>
    </w:p>
    <w:p w:rsidR="002D422F" w:rsidRPr="0088558E" w:rsidRDefault="002D422F" w:rsidP="0088558E">
      <w:r w:rsidRPr="0088558E">
        <w:t>When acquiring the following forging items, whether as end items or components, acquire items that are of domestic manufacture to the maximum extent practicable:</w:t>
      </w:r>
    </w:p>
    <w:p w:rsidR="002D422F" w:rsidRPr="0088558E" w:rsidRDefault="002D422F" w:rsidP="0088558E"/>
    <w:tbl>
      <w:tblPr>
        <w:tblW w:w="0" w:type="auto"/>
        <w:tblInd w:w="198" w:type="dxa"/>
        <w:tblLayout w:type="fixed"/>
        <w:tblLook w:val="0000" w:firstRow="0" w:lastRow="0" w:firstColumn="0" w:lastColumn="0" w:noHBand="0" w:noVBand="0"/>
      </w:tblPr>
      <w:tblGrid>
        <w:gridCol w:w="3780"/>
        <w:gridCol w:w="4680"/>
      </w:tblGrid>
      <w:tr w:rsidR="002D422F" w:rsidRPr="0088558E">
        <w:tc>
          <w:tcPr>
            <w:tcW w:w="3780" w:type="dxa"/>
          </w:tcPr>
          <w:p w:rsidR="002D422F" w:rsidRPr="0088558E" w:rsidRDefault="002D422F" w:rsidP="0088558E">
            <w:r w:rsidRPr="0088558E">
              <w:rPr>
                <w:sz w:val="20"/>
                <w:u w:val="single"/>
              </w:rPr>
              <w:t>ITEMS</w:t>
            </w:r>
          </w:p>
        </w:tc>
        <w:tc>
          <w:tcPr>
            <w:tcW w:w="4680" w:type="dxa"/>
          </w:tcPr>
          <w:p w:rsidR="002D422F" w:rsidRPr="0088558E" w:rsidRDefault="002D422F" w:rsidP="0088558E">
            <w:r w:rsidRPr="0088558E">
              <w:rPr>
                <w:sz w:val="20"/>
                <w:u w:val="single"/>
              </w:rPr>
              <w:t>CATEGORIES</w:t>
            </w:r>
          </w:p>
        </w:tc>
      </w:tr>
      <w:tr w:rsidR="002D422F" w:rsidRPr="0088558E">
        <w:tc>
          <w:tcPr>
            <w:tcW w:w="3780" w:type="dxa"/>
          </w:tcPr>
          <w:p w:rsidR="002D422F" w:rsidRPr="0088558E" w:rsidRDefault="002D422F" w:rsidP="001845D1">
            <w:pPr>
              <w:pStyle w:val="DFARS"/>
              <w:keepNext/>
              <w:keepLines/>
              <w:rPr>
                <w:sz w:val="20"/>
              </w:rPr>
            </w:pPr>
          </w:p>
        </w:tc>
        <w:tc>
          <w:tcPr>
            <w:tcW w:w="4680" w:type="dxa"/>
          </w:tcPr>
          <w:p w:rsidR="002D422F" w:rsidRPr="0088558E" w:rsidRDefault="002D422F" w:rsidP="0088558E"/>
        </w:tc>
      </w:tr>
      <w:tr w:rsidR="002D422F" w:rsidRPr="0088558E">
        <w:tc>
          <w:tcPr>
            <w:tcW w:w="3780" w:type="dxa"/>
          </w:tcPr>
          <w:p w:rsidR="002D422F" w:rsidRPr="0088558E" w:rsidRDefault="002D422F" w:rsidP="0088558E">
            <w:r w:rsidRPr="0088558E">
              <w:rPr>
                <w:sz w:val="20"/>
              </w:rPr>
              <w:t>Ship propulsion shafts</w:t>
            </w:r>
          </w:p>
        </w:tc>
        <w:tc>
          <w:tcPr>
            <w:tcW w:w="4680" w:type="dxa"/>
          </w:tcPr>
          <w:p w:rsidR="002D422F" w:rsidRPr="0088558E" w:rsidRDefault="002D422F" w:rsidP="0088558E">
            <w:r w:rsidRPr="0088558E">
              <w:rPr>
                <w:sz w:val="20"/>
              </w:rPr>
              <w:t>Excludes service and landing craft shafts</w:t>
            </w:r>
          </w:p>
        </w:tc>
      </w:tr>
      <w:tr w:rsidR="002D422F" w:rsidRPr="0088558E">
        <w:tc>
          <w:tcPr>
            <w:tcW w:w="3780" w:type="dxa"/>
          </w:tcPr>
          <w:p w:rsidR="002D422F" w:rsidRPr="0088558E" w:rsidRDefault="002D422F" w:rsidP="0088558E">
            <w:r w:rsidRPr="0088558E">
              <w:rPr>
                <w:sz w:val="20"/>
              </w:rPr>
              <w:t>Periscope tubes</w:t>
            </w:r>
          </w:p>
        </w:tc>
        <w:tc>
          <w:tcPr>
            <w:tcW w:w="4680" w:type="dxa"/>
          </w:tcPr>
          <w:p w:rsidR="002D422F" w:rsidRPr="0088558E" w:rsidRDefault="002D422F" w:rsidP="0088558E">
            <w:r w:rsidRPr="0088558E">
              <w:rPr>
                <w:sz w:val="20"/>
              </w:rPr>
              <w:t>All</w:t>
            </w:r>
          </w:p>
        </w:tc>
      </w:tr>
      <w:tr w:rsidR="002D422F" w:rsidRPr="0088558E">
        <w:tc>
          <w:tcPr>
            <w:tcW w:w="3780" w:type="dxa"/>
          </w:tcPr>
          <w:p w:rsidR="002D422F" w:rsidRPr="0088558E" w:rsidRDefault="002D422F" w:rsidP="0088558E">
            <w:r w:rsidRPr="0088558E">
              <w:rPr>
                <w:sz w:val="20"/>
              </w:rPr>
              <w:t>Ring forgings for bull gears</w:t>
            </w:r>
          </w:p>
        </w:tc>
        <w:tc>
          <w:tcPr>
            <w:tcW w:w="4680" w:type="dxa"/>
          </w:tcPr>
          <w:p w:rsidR="002D422F" w:rsidRPr="0088558E" w:rsidRDefault="002D422F" w:rsidP="0088558E">
            <w:r w:rsidRPr="0088558E">
              <w:rPr>
                <w:sz w:val="20"/>
              </w:rPr>
              <w:t>All greater than 120 inches in diameter</w:t>
            </w:r>
          </w:p>
        </w:tc>
      </w:tr>
    </w:tbl>
    <w:p w:rsidR="002D422F" w:rsidRPr="0088558E" w:rsidRDefault="002D422F" w:rsidP="0088558E"/>
    <w:p w:rsidR="002D422F" w:rsidRDefault="002D422F" w:rsidP="0088558E">
      <w:pPr>
        <w:pStyle w:val="Heading4"/>
      </w:pPr>
      <w:bookmarkStart w:id="444" w:name="_Toc37677134"/>
      <w:bookmarkStart w:id="445" w:name="_Toc37755001"/>
      <w:r>
        <w:t>225.7102-2  Exceptions.</w:t>
      </w:r>
      <w:bookmarkEnd w:id="444"/>
      <w:bookmarkEnd w:id="445"/>
    </w:p>
    <w:p w:rsidR="002D422F" w:rsidRPr="0088558E" w:rsidRDefault="002D422F" w:rsidP="0088558E">
      <w:r w:rsidRPr="0088558E">
        <w:t>The policy in 225.7102-1 does not apply to acquisitions—</w:t>
      </w:r>
    </w:p>
    <w:p w:rsidR="002D422F" w:rsidRDefault="002D422F" w:rsidP="00B87C36">
      <w:pPr>
        <w:pStyle w:val="List1"/>
      </w:pPr>
      <w:r>
        <w:br/>
        <w:t>(a)  Using simplified acquisition procedures, unless the restricted item is the end item being purchased;</w:t>
      </w:r>
    </w:p>
    <w:p w:rsidR="002D422F" w:rsidRDefault="002D422F" w:rsidP="00B87C36">
      <w:pPr>
        <w:pStyle w:val="List1"/>
      </w:pPr>
      <w:r>
        <w:br/>
        <w:t>(b)  Overseas for overseas use; or</w:t>
      </w:r>
    </w:p>
    <w:p w:rsidR="002D422F" w:rsidRDefault="002D422F" w:rsidP="00B87C36">
      <w:pPr>
        <w:pStyle w:val="List1"/>
      </w:pPr>
      <w:r>
        <w:br/>
        <w:t xml:space="preserve">(c)  When the quantity acquired exceeds the amount needed to maintain the U.S. defense mobilization base (provided the excess quantity is an economical purchase quantity).  The </w:t>
      </w:r>
      <w:r>
        <w:lastRenderedPageBreak/>
        <w:t>requirement for domestic manufacture does not apply to the quantity above that required to maintain the base, in which case, qualifying country sources may compete.</w:t>
      </w:r>
    </w:p>
    <w:p w:rsidR="002D422F" w:rsidRDefault="002D422F" w:rsidP="0088558E">
      <w:pPr>
        <w:pStyle w:val="Heading4"/>
      </w:pPr>
      <w:r>
        <w:br/>
      </w:r>
      <w:bookmarkStart w:id="446" w:name="_Toc37677135"/>
      <w:bookmarkStart w:id="447" w:name="_Toc37755002"/>
      <w:r w:rsidRPr="00A466A7">
        <w:t>225</w:t>
      </w:r>
      <w:r>
        <w:t>.</w:t>
      </w:r>
      <w:r w:rsidRPr="00A466A7">
        <w:t>7102</w:t>
      </w:r>
      <w:r>
        <w:t>-</w:t>
      </w:r>
      <w:r w:rsidRPr="00A466A7">
        <w:t>3</w:t>
      </w:r>
      <w:r>
        <w:t xml:space="preserve">  </w:t>
      </w:r>
      <w:r w:rsidRPr="00A466A7">
        <w:t>Waiver</w:t>
      </w:r>
      <w:r>
        <w:t>.</w:t>
      </w:r>
      <w:bookmarkEnd w:id="446"/>
      <w:bookmarkEnd w:id="447"/>
    </w:p>
    <w:p w:rsidR="002D422F" w:rsidRPr="0088558E" w:rsidRDefault="002D422F" w:rsidP="0088558E">
      <w:r w:rsidRPr="0088558E">
        <w:t>Upon request from a contractor, the contracting officer may waive the requirement for domestic manufacture of the items listed in 225.7102-1.</w:t>
      </w:r>
    </w:p>
    <w:p w:rsidR="002D422F" w:rsidRDefault="002D422F" w:rsidP="0088558E">
      <w:pPr>
        <w:pStyle w:val="Heading4"/>
      </w:pPr>
      <w:r>
        <w:br/>
      </w:r>
      <w:bookmarkStart w:id="448" w:name="_Toc37677136"/>
      <w:bookmarkStart w:id="449" w:name="_Toc37755003"/>
      <w:r w:rsidRPr="00A466A7">
        <w:t>225</w:t>
      </w:r>
      <w:r>
        <w:t>.</w:t>
      </w:r>
      <w:r w:rsidRPr="00A466A7">
        <w:t>7102</w:t>
      </w:r>
      <w:r>
        <w:t>-</w:t>
      </w:r>
      <w:r w:rsidRPr="00A466A7">
        <w:t>4</w:t>
      </w:r>
      <w:r>
        <w:t xml:space="preserve">  </w:t>
      </w:r>
      <w:r w:rsidRPr="00A466A7">
        <w:t>Contract</w:t>
      </w:r>
      <w:r>
        <w:t xml:space="preserve"> </w:t>
      </w:r>
      <w:r w:rsidRPr="00A466A7">
        <w:t>clause</w:t>
      </w:r>
      <w:r>
        <w:t>.</w:t>
      </w:r>
      <w:bookmarkEnd w:id="448"/>
      <w:bookmarkEnd w:id="449"/>
    </w:p>
    <w:p w:rsidR="002D422F" w:rsidRPr="0088558E" w:rsidRDefault="002D422F" w:rsidP="0088558E">
      <w:r w:rsidRPr="0088558E">
        <w:t>Use the clause at 252.225-7025, Restriction on Acquisition of Forgings, in solicitations and contracts, unless—</w:t>
      </w:r>
    </w:p>
    <w:p w:rsidR="002D422F" w:rsidRDefault="002D422F" w:rsidP="00B87C36">
      <w:pPr>
        <w:pStyle w:val="List1"/>
      </w:pPr>
      <w:r>
        <w:br/>
        <w:t>(a)  The supplies being acquired do not contain any of the items listed in 225.7102-1; or</w:t>
      </w:r>
    </w:p>
    <w:p w:rsidR="002D422F" w:rsidRDefault="002D422F" w:rsidP="00B87C36">
      <w:pPr>
        <w:pStyle w:val="List1"/>
      </w:pPr>
      <w:r>
        <w:br/>
        <w:t>(b)  An exception in 225.7102-2 applies.  If an exception applies to only a portion of the acquisition, specify the excepted portion in the solicitation and contract.</w:t>
      </w:r>
    </w:p>
    <w:p w:rsidR="002D422F" w:rsidRPr="0088558E" w:rsidRDefault="002D422F" w:rsidP="0088558E">
      <w:r w:rsidRPr="0088558E">
        <w:br/>
      </w:r>
      <w:bookmarkEnd w:id="431"/>
    </w:p>
    <w:p w:rsidR="002D422F" w:rsidRDefault="002D422F">
      <w:pPr>
        <w:sectPr w:rsidR="002D422F" w:rsidSect="002F0A80">
          <w:headerReference w:type="even" r:id="rId325"/>
          <w:headerReference w:type="default" r:id="rId326"/>
          <w:footerReference w:type="even" r:id="rId327"/>
          <w:footerReference w:type="default" r:id="rId328"/>
          <w:pgSz w:w="12240" w:h="15840"/>
          <w:pgMar w:top="1440" w:right="1440" w:bottom="1440" w:left="1440" w:header="720" w:footer="720" w:gutter="0"/>
          <w:cols w:space="720"/>
          <w:docGrid w:linePitch="360"/>
        </w:sectPr>
      </w:pPr>
    </w:p>
    <w:p w:rsidR="002D422F" w:rsidRPr="00B86980" w:rsidRDefault="002D422F" w:rsidP="00B86980">
      <w:pPr>
        <w:pStyle w:val="Heading2"/>
      </w:pPr>
      <w:bookmarkStart w:id="450" w:name="_Toc37345705"/>
      <w:bookmarkStart w:id="451" w:name="_Toc37677137"/>
      <w:bookmarkStart w:id="452" w:name="BM225_72"/>
      <w:bookmarkStart w:id="453" w:name="_Toc37755004"/>
      <w:r w:rsidRPr="00B86980">
        <w:rPr>
          <w:caps/>
        </w:rPr>
        <w:lastRenderedPageBreak/>
        <w:t>subpart 225.72--reporting CONTRACT PERFORMANCE OUTSIDE THE UNITED STATES</w:t>
      </w:r>
      <w:bookmarkEnd w:id="450"/>
      <w:bookmarkEnd w:id="451"/>
      <w:bookmarkEnd w:id="453"/>
    </w:p>
    <w:p w:rsidR="002D422F" w:rsidRPr="007E5896" w:rsidRDefault="002D422F" w:rsidP="00B86980">
      <w:pPr>
        <w:jc w:val="center"/>
      </w:pPr>
      <w:r w:rsidRPr="007E5896">
        <w:rPr>
          <w:i/>
        </w:rPr>
        <w:t>(Revised October 1, 2015)</w:t>
      </w:r>
    </w:p>
    <w:p w:rsidR="002D422F" w:rsidRDefault="002D422F" w:rsidP="007E5896">
      <w:pPr>
        <w:pStyle w:val="Heading3"/>
      </w:pPr>
      <w:r>
        <w:rPr>
          <w:i/>
        </w:rPr>
        <w:br/>
      </w:r>
      <w:bookmarkStart w:id="454" w:name="_Toc37345706"/>
      <w:bookmarkStart w:id="455" w:name="_Toc37677138"/>
      <w:bookmarkStart w:id="456" w:name="_Toc37755005"/>
      <w:r w:rsidRPr="008905E7">
        <w:rPr>
          <w:szCs w:val="24"/>
        </w:rPr>
        <w:t>225</w:t>
      </w:r>
      <w:r w:rsidRPr="002905AF">
        <w:rPr>
          <w:szCs w:val="24"/>
        </w:rPr>
        <w:t>.</w:t>
      </w:r>
      <w:r w:rsidRPr="008905E7">
        <w:rPr>
          <w:szCs w:val="24"/>
        </w:rPr>
        <w:t>7201</w:t>
      </w:r>
      <w:r w:rsidRPr="002905AF">
        <w:rPr>
          <w:szCs w:val="24"/>
        </w:rPr>
        <w:t xml:space="preserve"> </w:t>
      </w:r>
      <w:r>
        <w:rPr>
          <w:szCs w:val="24"/>
        </w:rPr>
        <w:t xml:space="preserve"> </w:t>
      </w:r>
      <w:r w:rsidRPr="008905E7">
        <w:rPr>
          <w:szCs w:val="24"/>
        </w:rPr>
        <w:t>Policy</w:t>
      </w:r>
      <w:r>
        <w:t>.</w:t>
      </w:r>
      <w:bookmarkEnd w:id="454"/>
      <w:bookmarkEnd w:id="455"/>
      <w:bookmarkEnd w:id="456"/>
    </w:p>
    <w:p w:rsidR="002D422F" w:rsidRPr="007E5896" w:rsidRDefault="002D422F" w:rsidP="007E5896">
      <w:r w:rsidRPr="007E5896">
        <w:t>10 U.S.C. 2410g requires offerors and contractors to notify DoD of any intention to perform a DoD contract outside the United States and Canada when the contract could be performed inside the United States or Canada.</w:t>
      </w:r>
    </w:p>
    <w:p w:rsidR="002D422F" w:rsidRDefault="002D422F" w:rsidP="007E5896">
      <w:pPr>
        <w:pStyle w:val="Heading3"/>
      </w:pPr>
      <w:r>
        <w:br/>
      </w:r>
      <w:bookmarkStart w:id="457" w:name="_Toc37345707"/>
      <w:bookmarkStart w:id="458" w:name="_Toc37677139"/>
      <w:bookmarkStart w:id="459" w:name="_Toc37755006"/>
      <w:r w:rsidRPr="008905E7">
        <w:t>225</w:t>
      </w:r>
      <w:r>
        <w:t>.</w:t>
      </w:r>
      <w:r w:rsidRPr="008905E7">
        <w:t>7202</w:t>
      </w:r>
      <w:r>
        <w:t xml:space="preserve">  </w:t>
      </w:r>
      <w:r w:rsidRPr="008905E7">
        <w:t>Exception</w:t>
      </w:r>
      <w:r>
        <w:t>.</w:t>
      </w:r>
      <w:bookmarkEnd w:id="457"/>
      <w:bookmarkEnd w:id="458"/>
      <w:bookmarkEnd w:id="459"/>
    </w:p>
    <w:p w:rsidR="002D422F" w:rsidRPr="007E5896" w:rsidRDefault="002D422F" w:rsidP="007E5896">
      <w:r w:rsidRPr="007E5896">
        <w:t>This subpart does not apply to contracts for commercial items, construction, ores, natural gas, utilities, petroleum products and crudes, timber (logs), or subsistence.</w:t>
      </w:r>
    </w:p>
    <w:p w:rsidR="002D422F" w:rsidRDefault="002D422F" w:rsidP="007E5896">
      <w:pPr>
        <w:pStyle w:val="Heading3"/>
      </w:pPr>
      <w:r>
        <w:br/>
      </w:r>
      <w:bookmarkStart w:id="460" w:name="_Toc37345708"/>
      <w:bookmarkStart w:id="461" w:name="_Toc37677140"/>
      <w:bookmarkStart w:id="462" w:name="_Toc37755007"/>
      <w:r w:rsidRPr="008905E7">
        <w:t>225</w:t>
      </w:r>
      <w:r>
        <w:t>.</w:t>
      </w:r>
      <w:r w:rsidRPr="008905E7">
        <w:t>7203</w:t>
      </w:r>
      <w:r>
        <w:t xml:space="preserve">   </w:t>
      </w:r>
      <w:r w:rsidRPr="008905E7">
        <w:t>Contracting</w:t>
      </w:r>
      <w:r>
        <w:t xml:space="preserve"> </w:t>
      </w:r>
      <w:r w:rsidRPr="008905E7">
        <w:t>officer</w:t>
      </w:r>
      <w:r>
        <w:t xml:space="preserve"> </w:t>
      </w:r>
      <w:r w:rsidRPr="008905E7">
        <w:t>distribution</w:t>
      </w:r>
      <w:r>
        <w:t xml:space="preserve"> </w:t>
      </w:r>
      <w:r w:rsidRPr="008905E7">
        <w:t>of</w:t>
      </w:r>
      <w:r>
        <w:t xml:space="preserve"> </w:t>
      </w:r>
      <w:r w:rsidRPr="008905E7">
        <w:t>reports</w:t>
      </w:r>
      <w:r>
        <w:t>.</w:t>
      </w:r>
      <w:bookmarkEnd w:id="460"/>
      <w:bookmarkEnd w:id="461"/>
      <w:bookmarkEnd w:id="462"/>
    </w:p>
    <w:p w:rsidR="002D422F" w:rsidRPr="007E5896" w:rsidRDefault="002D422F" w:rsidP="007E5896">
      <w:r w:rsidRPr="007E5896">
        <w:t xml:space="preserve">Follow the procedures at </w:t>
      </w:r>
      <w:hyperlink r:id="rId329" w:anchor="225.7203" w:history="1">
        <w:r w:rsidRPr="007E5896">
          <w:rPr>
            <w:rStyle w:val="Hyperlink"/>
          </w:rPr>
          <w:t>PGI 225.7203</w:t>
        </w:r>
      </w:hyperlink>
      <w:r w:rsidRPr="007E5896">
        <w:t xml:space="preserve"> for distribution of reports submitted with offers in accordance with the provision at </w:t>
      </w:r>
      <w:hyperlink r:id="rId330" w:anchor="252.225-7003" w:history="1">
        <w:r w:rsidRPr="007E5896">
          <w:rPr>
            <w:rStyle w:val="Hyperlink"/>
          </w:rPr>
          <w:t>252.225-7003</w:t>
        </w:r>
      </w:hyperlink>
      <w:r w:rsidRPr="007E5896">
        <w:t>, Report of Intended Performance Outside the United States and Canada—Submission with Offer.</w:t>
      </w:r>
    </w:p>
    <w:p w:rsidR="002D422F" w:rsidRDefault="002D422F" w:rsidP="007E5896">
      <w:pPr>
        <w:pStyle w:val="Heading3"/>
      </w:pPr>
      <w:r>
        <w:br/>
      </w:r>
      <w:bookmarkStart w:id="463" w:name="_Toc37345709"/>
      <w:bookmarkStart w:id="464" w:name="_Toc37677141"/>
      <w:bookmarkStart w:id="465" w:name="_Toc37755008"/>
      <w:r w:rsidRPr="008905E7">
        <w:t>225</w:t>
      </w:r>
      <w:r>
        <w:t>.</w:t>
      </w:r>
      <w:r w:rsidRPr="008905E7">
        <w:t>7204</w:t>
      </w:r>
      <w:r>
        <w:t xml:space="preserve">  </w:t>
      </w:r>
      <w:r w:rsidRPr="008905E7">
        <w:t>Solicitation</w:t>
      </w:r>
      <w:r>
        <w:t xml:space="preserve"> </w:t>
      </w:r>
      <w:r w:rsidRPr="008905E7">
        <w:t>provision</w:t>
      </w:r>
      <w:r>
        <w:t xml:space="preserve"> </w:t>
      </w:r>
      <w:r w:rsidRPr="008905E7">
        <w:t>and</w:t>
      </w:r>
      <w:r>
        <w:t xml:space="preserve"> </w:t>
      </w:r>
      <w:r w:rsidRPr="008905E7">
        <w:t>contract</w:t>
      </w:r>
      <w:r>
        <w:t xml:space="preserve"> </w:t>
      </w:r>
      <w:r w:rsidRPr="008905E7">
        <w:t>clauses</w:t>
      </w:r>
      <w:r>
        <w:t>.</w:t>
      </w:r>
      <w:bookmarkEnd w:id="463"/>
      <w:bookmarkEnd w:id="464"/>
      <w:bookmarkEnd w:id="465"/>
    </w:p>
    <w:p w:rsidR="002D422F" w:rsidRPr="007E5896" w:rsidRDefault="002D422F" w:rsidP="007E5896">
      <w:r w:rsidRPr="007E5896">
        <w:t xml:space="preserve">Except for acquisitions described in </w:t>
      </w:r>
      <w:hyperlink r:id="rId331" w:anchor="225.7202" w:history="1">
        <w:r w:rsidRPr="007E5896">
          <w:rPr>
            <w:rStyle w:val="Hyperlink"/>
          </w:rPr>
          <w:t>225.7202</w:t>
        </w:r>
      </w:hyperlink>
      <w:r w:rsidRPr="007E5896">
        <w:t>—</w:t>
      </w:r>
    </w:p>
    <w:p w:rsidR="002D422F" w:rsidRDefault="002D422F" w:rsidP="00B87C36">
      <w:pPr>
        <w:pStyle w:val="List1"/>
      </w:pPr>
      <w:r>
        <w:br/>
        <w:t xml:space="preserve">(a)  Use the provision at </w:t>
      </w:r>
      <w:hyperlink r:id="rId332" w:anchor="252.225-7003" w:history="1">
        <w:r w:rsidRPr="00A92533">
          <w:rPr>
            <w:rStyle w:val="Hyperlink"/>
          </w:rPr>
          <w:t>252.225-7003</w:t>
        </w:r>
      </w:hyperlink>
      <w:r>
        <w:t>, Report of Intended Performance Outside the</w:t>
      </w:r>
    </w:p>
    <w:p w:rsidR="002D422F" w:rsidRPr="007E5896" w:rsidRDefault="002D422F" w:rsidP="007E5896">
      <w:r w:rsidRPr="007E5896">
        <w:t xml:space="preserve">United States and Canada—Submission with Offer, in solicitations with a valueexceeding $13.5 million; and </w:t>
      </w:r>
    </w:p>
    <w:p w:rsidR="002D422F" w:rsidRDefault="002D422F" w:rsidP="00B87C36">
      <w:pPr>
        <w:pStyle w:val="List1"/>
      </w:pPr>
      <w:r>
        <w:br/>
        <w:t xml:space="preserve">(b)  Use the clause at </w:t>
      </w:r>
      <w:hyperlink r:id="rId333" w:anchor="252.225-7004" w:history="1">
        <w:r w:rsidRPr="00A92533">
          <w:rPr>
            <w:rStyle w:val="Hyperlink"/>
          </w:rPr>
          <w:t>252.225-7004</w:t>
        </w:r>
      </w:hyperlink>
      <w:r>
        <w:t>, Report of Intended Performance Outside the</w:t>
      </w:r>
    </w:p>
    <w:p w:rsidR="002D422F" w:rsidRPr="007E5896" w:rsidRDefault="002D422F" w:rsidP="007E5896">
      <w:r w:rsidRPr="007E5896">
        <w:t>United States and Canada—Submission after Award, in solicitations and contractswith a value exceeding $13.5 million.</w:t>
      </w:r>
      <w:bookmarkEnd w:id="452"/>
    </w:p>
    <w:p w:rsidR="002D422F" w:rsidRPr="007E5896" w:rsidRDefault="002D422F" w:rsidP="007E5896">
      <w:r w:rsidRPr="007E5896">
        <w:br/>
      </w:r>
    </w:p>
    <w:p w:rsidR="002D422F" w:rsidRDefault="002D422F">
      <w:pPr>
        <w:sectPr w:rsidR="002D422F" w:rsidSect="008D1375">
          <w:headerReference w:type="even" r:id="rId334"/>
          <w:headerReference w:type="default" r:id="rId335"/>
          <w:footerReference w:type="even" r:id="rId336"/>
          <w:footerReference w:type="default" r:id="rId337"/>
          <w:pgSz w:w="12240" w:h="15840"/>
          <w:pgMar w:top="1440" w:right="1440" w:bottom="1440" w:left="1440" w:header="720" w:footer="720" w:gutter="0"/>
          <w:cols w:space="720"/>
          <w:docGrid w:linePitch="360"/>
        </w:sectPr>
      </w:pPr>
    </w:p>
    <w:p w:rsidR="002D422F" w:rsidRPr="00197352" w:rsidRDefault="002D422F" w:rsidP="00197352">
      <w:pPr>
        <w:pStyle w:val="Heading2"/>
      </w:pPr>
      <w:bookmarkStart w:id="466" w:name="_Toc37345710"/>
      <w:bookmarkStart w:id="467" w:name="_Toc37677142"/>
      <w:bookmarkStart w:id="468" w:name="BM225_73"/>
      <w:bookmarkStart w:id="469" w:name="_Toc37755009"/>
      <w:r w:rsidRPr="00197352">
        <w:rPr>
          <w:caps/>
        </w:rPr>
        <w:lastRenderedPageBreak/>
        <w:t>SUBPART 225.73--ACQUISITIONS FOR FOREIGN MILITARY SALES</w:t>
      </w:r>
      <w:bookmarkEnd w:id="466"/>
      <w:bookmarkEnd w:id="467"/>
      <w:bookmarkEnd w:id="469"/>
    </w:p>
    <w:p w:rsidR="002D422F" w:rsidRPr="009167EA" w:rsidRDefault="002D422F" w:rsidP="00197352">
      <w:pPr>
        <w:jc w:val="center"/>
      </w:pPr>
      <w:r w:rsidRPr="009167EA">
        <w:rPr>
          <w:i/>
        </w:rPr>
        <w:t>(Revised November 27, 2019)</w:t>
      </w:r>
    </w:p>
    <w:p w:rsidR="002D422F" w:rsidRDefault="002D422F" w:rsidP="009167EA">
      <w:pPr>
        <w:pStyle w:val="Heading3"/>
      </w:pPr>
      <w:r>
        <w:rPr>
          <w:i/>
        </w:rPr>
        <w:br/>
      </w:r>
      <w:bookmarkStart w:id="470" w:name="_Toc37345711"/>
      <w:bookmarkStart w:id="471" w:name="_Toc37677143"/>
      <w:bookmarkStart w:id="472" w:name="_Toc37755010"/>
      <w:r w:rsidRPr="006E082D">
        <w:t>225</w:t>
      </w:r>
      <w:r>
        <w:t>.</w:t>
      </w:r>
      <w:r w:rsidRPr="006E082D">
        <w:t>7300</w:t>
      </w:r>
      <w:r>
        <w:t xml:space="preserve">  </w:t>
      </w:r>
      <w:r w:rsidRPr="006E082D">
        <w:t>Scope</w:t>
      </w:r>
      <w:r>
        <w:t xml:space="preserve"> </w:t>
      </w:r>
      <w:r w:rsidRPr="006E082D">
        <w:t>of</w:t>
      </w:r>
      <w:r>
        <w:t xml:space="preserve"> </w:t>
      </w:r>
      <w:r w:rsidRPr="006E082D">
        <w:t>subpart</w:t>
      </w:r>
      <w:r>
        <w:t>.</w:t>
      </w:r>
      <w:bookmarkEnd w:id="470"/>
      <w:bookmarkEnd w:id="471"/>
      <w:bookmarkEnd w:id="472"/>
    </w:p>
    <w:p w:rsidR="002D422F" w:rsidRDefault="002D422F" w:rsidP="00B87C36">
      <w:pPr>
        <w:pStyle w:val="List1"/>
      </w:pPr>
      <w:r>
        <w:rPr>
          <w:b/>
        </w:rPr>
        <w:br/>
      </w:r>
      <w:r>
        <w:t>(a)  This subpart contains policies and procedures for acquisitions for foreign military sales (FMS) under the Arms Export Control Act (22 U.S.C. Chapter 39).  Section 22 of the Arms Export Control Act (22 U.S.C. 2762) authorizes DoD to enter into contracts for resale to foreign countries or international organizations.</w:t>
      </w:r>
    </w:p>
    <w:p w:rsidR="002D422F" w:rsidRDefault="002D422F" w:rsidP="00B87C36">
      <w:pPr>
        <w:pStyle w:val="List1"/>
      </w:pPr>
      <w:r>
        <w:br/>
        <w:t>(b)  This subpart does not apply to—</w:t>
      </w:r>
    </w:p>
    <w:p w:rsidR="002D422F" w:rsidRDefault="002D422F" w:rsidP="009167EA">
      <w:pPr>
        <w:pStyle w:val="List2"/>
      </w:pPr>
      <w:r>
        <w:br/>
        <w:t>(1)  FMS made from inventories or stocks;</w:t>
      </w:r>
    </w:p>
    <w:p w:rsidR="002D422F" w:rsidRDefault="002D422F" w:rsidP="009167EA">
      <w:pPr>
        <w:pStyle w:val="List2"/>
      </w:pPr>
      <w:r>
        <w:br/>
        <w:t>(2)  Acquisitions for replenishment of inventories or stocks; or</w:t>
      </w:r>
    </w:p>
    <w:p w:rsidR="002D422F" w:rsidRDefault="002D422F" w:rsidP="009167EA">
      <w:pPr>
        <w:pStyle w:val="List2"/>
      </w:pPr>
      <w:r>
        <w:br/>
        <w:t>(3)  Acquisitions made under DoD cooperative logistic supply support arrangements.</w:t>
      </w:r>
    </w:p>
    <w:p w:rsidR="002D422F" w:rsidRDefault="002D422F" w:rsidP="009167EA">
      <w:pPr>
        <w:pStyle w:val="Heading3"/>
      </w:pPr>
      <w:r>
        <w:br/>
      </w:r>
      <w:bookmarkStart w:id="473" w:name="_Toc37345712"/>
      <w:bookmarkStart w:id="474" w:name="_Toc37677144"/>
      <w:bookmarkStart w:id="475" w:name="_Toc37755011"/>
      <w:r w:rsidRPr="006E082D">
        <w:t>225</w:t>
      </w:r>
      <w:r>
        <w:t>.</w:t>
      </w:r>
      <w:r w:rsidRPr="006E082D">
        <w:t>7301</w:t>
      </w:r>
      <w:r>
        <w:t xml:space="preserve">  </w:t>
      </w:r>
      <w:r w:rsidRPr="006E082D">
        <w:t>General</w:t>
      </w:r>
      <w:r>
        <w:t>.</w:t>
      </w:r>
      <w:bookmarkEnd w:id="473"/>
      <w:bookmarkEnd w:id="474"/>
      <w:bookmarkEnd w:id="475"/>
    </w:p>
    <w:p w:rsidR="002D422F" w:rsidRDefault="002D422F" w:rsidP="00B87C36">
      <w:pPr>
        <w:pStyle w:val="List1"/>
      </w:pPr>
      <w:r>
        <w:br/>
      </w:r>
      <w:r w:rsidRPr="006610D9">
        <w:t>(a)  The U.S. Government sells defense articles and services to foreign</w:t>
      </w:r>
      <w:r>
        <w:t xml:space="preserve"> governments</w:t>
      </w:r>
      <w:r w:rsidRPr="006610D9">
        <w:t xml:space="preserve">or international organizations through FMS agreements.  </w:t>
      </w:r>
      <w:r>
        <w:t>The agreement is</w:t>
      </w:r>
      <w:r w:rsidRPr="006610D9">
        <w:t>documented in a Letter of Offer and Acceptance (LOA) (see the Defense Security Cooperation Agency (DSCA) Security Assistance Management Manual (DSCA 5105.38-M)).</w:t>
      </w:r>
    </w:p>
    <w:p w:rsidR="002D422F" w:rsidRDefault="002D422F" w:rsidP="00B87C36">
      <w:pPr>
        <w:pStyle w:val="List1"/>
      </w:pPr>
      <w:r>
        <w:br/>
        <w:t>(b)  Conduct FMS acquisitions under the same acquisition and contract management procedures used for other defense acquisitions.</w:t>
      </w:r>
    </w:p>
    <w:p w:rsidR="002D422F" w:rsidRDefault="002D422F" w:rsidP="00B87C36">
      <w:pPr>
        <w:pStyle w:val="List1"/>
      </w:pPr>
      <w:r>
        <w:br/>
        <w:t xml:space="preserve">(c)  Follow the additional procedures at </w:t>
      </w:r>
      <w:hyperlink r:id="rId338" w:anchor="225.7301" w:history="1">
        <w:r w:rsidRPr="00523309">
          <w:rPr>
            <w:rStyle w:val="Hyperlink"/>
          </w:rPr>
          <w:t>PGI 225.7301</w:t>
        </w:r>
      </w:hyperlink>
      <w:r>
        <w:t>(c) for preparation of solicitations and contracts that include FMS requirements.</w:t>
      </w:r>
    </w:p>
    <w:p w:rsidR="002D422F" w:rsidRDefault="002D422F" w:rsidP="00B87C36">
      <w:pPr>
        <w:pStyle w:val="List1"/>
      </w:pPr>
      <w:r>
        <w:br/>
      </w:r>
      <w:r w:rsidRPr="008F1008">
        <w:t>(</w:t>
      </w:r>
      <w:r>
        <w:t>d</w:t>
      </w:r>
      <w:r w:rsidRPr="008F1008">
        <w:t xml:space="preserve">)  See </w:t>
      </w:r>
      <w:hyperlink r:id="rId339" w:anchor="229.170" w:history="1">
        <w:r w:rsidRPr="00523309">
          <w:rPr>
            <w:rStyle w:val="Hyperlink"/>
          </w:rPr>
          <w:t>229.170</w:t>
        </w:r>
      </w:hyperlink>
      <w:r w:rsidRPr="008F1008">
        <w:t xml:space="preserve"> for policy on contracts financed under U.S. assistance programs that involve payment of foreign country value added taxes or customs duties.</w:t>
      </w:r>
    </w:p>
    <w:p w:rsidR="002D422F" w:rsidRDefault="002D422F" w:rsidP="009167EA">
      <w:pPr>
        <w:pStyle w:val="Heading4"/>
      </w:pPr>
      <w:r>
        <w:br/>
      </w:r>
      <w:bookmarkStart w:id="476" w:name="_Toc37677145"/>
      <w:bookmarkStart w:id="477" w:name="_Toc37755012"/>
      <w:r w:rsidRPr="00B467AE">
        <w:rPr>
          <w:szCs w:val="24"/>
        </w:rPr>
        <w:t>225</w:t>
      </w:r>
      <w:r w:rsidRPr="00B35EB4">
        <w:rPr>
          <w:szCs w:val="24"/>
        </w:rPr>
        <w:t>.</w:t>
      </w:r>
      <w:r w:rsidRPr="00B467AE">
        <w:rPr>
          <w:szCs w:val="24"/>
        </w:rPr>
        <w:t>7301</w:t>
      </w:r>
      <w:r w:rsidRPr="00B35EB4">
        <w:rPr>
          <w:szCs w:val="24"/>
        </w:rPr>
        <w:t>-</w:t>
      </w:r>
      <w:r w:rsidRPr="00B467AE">
        <w:rPr>
          <w:szCs w:val="24"/>
        </w:rPr>
        <w:t>1</w:t>
      </w:r>
      <w:r w:rsidRPr="00B35EB4">
        <w:rPr>
          <w:szCs w:val="24"/>
        </w:rPr>
        <w:t xml:space="preserve">  </w:t>
      </w:r>
      <w:r w:rsidRPr="00B467AE">
        <w:rPr>
          <w:szCs w:val="24"/>
        </w:rPr>
        <w:t>Requirement</w:t>
      </w:r>
      <w:r w:rsidRPr="00B35EB4">
        <w:rPr>
          <w:szCs w:val="24"/>
        </w:rPr>
        <w:t xml:space="preserve"> </w:t>
      </w:r>
      <w:r w:rsidRPr="00B467AE">
        <w:rPr>
          <w:szCs w:val="24"/>
        </w:rPr>
        <w:t>to</w:t>
      </w:r>
      <w:r w:rsidRPr="00B35EB4">
        <w:rPr>
          <w:szCs w:val="24"/>
        </w:rPr>
        <w:t xml:space="preserve"> </w:t>
      </w:r>
      <w:r w:rsidRPr="00B467AE">
        <w:rPr>
          <w:szCs w:val="24"/>
        </w:rPr>
        <w:t>use</w:t>
      </w:r>
      <w:r w:rsidRPr="00B35EB4">
        <w:rPr>
          <w:szCs w:val="24"/>
        </w:rPr>
        <w:t xml:space="preserve"> </w:t>
      </w:r>
      <w:r w:rsidRPr="00B467AE">
        <w:rPr>
          <w:szCs w:val="24"/>
        </w:rPr>
        <w:t>firm</w:t>
      </w:r>
      <w:r>
        <w:rPr>
          <w:szCs w:val="24"/>
        </w:rPr>
        <w:t>-</w:t>
      </w:r>
      <w:r w:rsidRPr="00B467AE">
        <w:rPr>
          <w:szCs w:val="24"/>
        </w:rPr>
        <w:t>fixed</w:t>
      </w:r>
      <w:r w:rsidRPr="00B35EB4">
        <w:rPr>
          <w:szCs w:val="24"/>
        </w:rPr>
        <w:t>-</w:t>
      </w:r>
      <w:r w:rsidRPr="00B467AE">
        <w:rPr>
          <w:szCs w:val="24"/>
        </w:rPr>
        <w:t>price</w:t>
      </w:r>
      <w:r w:rsidRPr="00B35EB4">
        <w:rPr>
          <w:szCs w:val="24"/>
        </w:rPr>
        <w:t xml:space="preserve"> </w:t>
      </w:r>
      <w:r w:rsidRPr="00B467AE">
        <w:rPr>
          <w:szCs w:val="24"/>
        </w:rPr>
        <w:t>contracts</w:t>
      </w:r>
      <w:r w:rsidRPr="00B35EB4">
        <w:rPr>
          <w:szCs w:val="24"/>
        </w:rPr>
        <w:t>.</w:t>
      </w:r>
      <w:bookmarkEnd w:id="476"/>
      <w:bookmarkEnd w:id="477"/>
    </w:p>
    <w:p w:rsidR="002D422F" w:rsidRDefault="002D422F" w:rsidP="00B87C36">
      <w:pPr>
        <w:pStyle w:val="List1"/>
      </w:pPr>
      <w:r w:rsidRPr="009167EA">
        <w:rPr>
          <w:b/>
        </w:rPr>
        <w:br/>
      </w:r>
      <w:r w:rsidRPr="009167EA">
        <w:t>(a)</w:t>
      </w:r>
      <w:r w:rsidRPr="00A2066C">
        <w:rPr>
          <w:i/>
          <w:szCs w:val="24"/>
        </w:rPr>
        <w:t xml:space="preserve">  Requirement.</w:t>
      </w:r>
      <w:r w:rsidRPr="00A2066C">
        <w:rPr>
          <w:szCs w:val="24"/>
        </w:rPr>
        <w:t xml:space="preserve">  In accordance with section 830 of the National Defense Authorization Act for Fiscal Year 2017 (Pub. L. 114-328), a firm-fixed-price contract shall be used for FMS, unless the foreign country that is the counterparty to FMS—</w:t>
      </w:r>
    </w:p>
    <w:p w:rsidR="002D422F" w:rsidRDefault="002D422F" w:rsidP="009167EA">
      <w:pPr>
        <w:pStyle w:val="List2"/>
      </w:pPr>
      <w:r>
        <w:rPr>
          <w:bCs/>
          <w:szCs w:val="24"/>
        </w:rPr>
        <w:br/>
      </w:r>
      <w:r w:rsidRPr="00A2066C">
        <w:rPr>
          <w:bCs/>
          <w:szCs w:val="24"/>
        </w:rPr>
        <w:t>(1)  Has established in writing a preference for a different contract type; or</w:t>
      </w:r>
    </w:p>
    <w:p w:rsidR="002D422F" w:rsidRDefault="002D422F" w:rsidP="009167EA">
      <w:pPr>
        <w:pStyle w:val="List2"/>
      </w:pPr>
      <w:r>
        <w:rPr>
          <w:bCs/>
          <w:szCs w:val="24"/>
        </w:rPr>
        <w:lastRenderedPageBreak/>
        <w:br/>
      </w:r>
      <w:r w:rsidRPr="00A2066C">
        <w:rPr>
          <w:bCs/>
          <w:szCs w:val="24"/>
        </w:rPr>
        <w:t xml:space="preserve">(2)  Requests in writing that a different contract type be used for a specific FMS.  See </w:t>
      </w:r>
      <w:hyperlink r:id="rId340" w:anchor="217.202" w:history="1">
        <w:r w:rsidRPr="00B71A1F">
          <w:rPr>
            <w:rStyle w:val="Hyperlink"/>
            <w:bCs/>
            <w:szCs w:val="24"/>
          </w:rPr>
          <w:t>PGI 217.202</w:t>
        </w:r>
      </w:hyperlink>
      <w:r w:rsidRPr="00A2066C">
        <w:rPr>
          <w:bCs/>
          <w:szCs w:val="24"/>
        </w:rPr>
        <w:t>(2) on the use of priced options for FMS requirements.</w:t>
      </w:r>
    </w:p>
    <w:p w:rsidR="002D422F" w:rsidRDefault="002D422F" w:rsidP="00B87C36">
      <w:pPr>
        <w:pStyle w:val="List1"/>
      </w:pPr>
      <w:r>
        <w:rPr>
          <w:szCs w:val="24"/>
        </w:rPr>
        <w:br/>
      </w:r>
      <w:r w:rsidRPr="00A2066C">
        <w:rPr>
          <w:szCs w:val="24"/>
        </w:rPr>
        <w:t xml:space="preserve">(b)  </w:t>
      </w:r>
      <w:r w:rsidRPr="00A2066C">
        <w:rPr>
          <w:i/>
          <w:szCs w:val="24"/>
        </w:rPr>
        <w:t>Waiver.</w:t>
      </w:r>
      <w:r w:rsidRPr="00A2066C">
        <w:rPr>
          <w:szCs w:val="24"/>
        </w:rPr>
        <w:t xml:space="preserve">  The requirement in paragraph (a) of this section may be waived, if the chief of the contracting office determines, on a case-by-case basis, that a different contract type is in the best interest of the United States and American taxpayers.</w:t>
      </w:r>
    </w:p>
    <w:p w:rsidR="002D422F" w:rsidRDefault="002D422F" w:rsidP="009167EA">
      <w:pPr>
        <w:pStyle w:val="Heading4"/>
      </w:pPr>
      <w:r>
        <w:rPr>
          <w:bCs/>
          <w:szCs w:val="24"/>
        </w:rPr>
        <w:br/>
      </w:r>
      <w:bookmarkStart w:id="478" w:name="_Toc37677146"/>
      <w:bookmarkStart w:id="479" w:name="_Toc37755013"/>
      <w:r w:rsidRPr="00B467AE">
        <w:rPr>
          <w:szCs w:val="24"/>
        </w:rPr>
        <w:t>225</w:t>
      </w:r>
      <w:r w:rsidRPr="00A2066C">
        <w:rPr>
          <w:szCs w:val="24"/>
        </w:rPr>
        <w:t>.</w:t>
      </w:r>
      <w:r w:rsidRPr="00B467AE">
        <w:rPr>
          <w:szCs w:val="24"/>
        </w:rPr>
        <w:t>7301</w:t>
      </w:r>
      <w:r w:rsidRPr="00A2066C">
        <w:rPr>
          <w:szCs w:val="24"/>
        </w:rPr>
        <w:t>-</w:t>
      </w:r>
      <w:r w:rsidRPr="00B467AE">
        <w:rPr>
          <w:szCs w:val="24"/>
        </w:rPr>
        <w:t>2</w:t>
      </w:r>
      <w:r w:rsidRPr="00A2066C">
        <w:rPr>
          <w:szCs w:val="24"/>
        </w:rPr>
        <w:t xml:space="preserve">  </w:t>
      </w:r>
      <w:r w:rsidRPr="00B467AE">
        <w:rPr>
          <w:szCs w:val="24"/>
        </w:rPr>
        <w:t>Solicitation</w:t>
      </w:r>
      <w:r w:rsidRPr="00A2066C">
        <w:rPr>
          <w:szCs w:val="24"/>
        </w:rPr>
        <w:t xml:space="preserve"> </w:t>
      </w:r>
      <w:r w:rsidRPr="00B467AE">
        <w:rPr>
          <w:szCs w:val="24"/>
        </w:rPr>
        <w:t>approval</w:t>
      </w:r>
      <w:r w:rsidRPr="00A2066C">
        <w:rPr>
          <w:szCs w:val="24"/>
        </w:rPr>
        <w:t xml:space="preserve"> </w:t>
      </w:r>
      <w:r w:rsidRPr="00B467AE">
        <w:rPr>
          <w:szCs w:val="24"/>
        </w:rPr>
        <w:t>for</w:t>
      </w:r>
      <w:r w:rsidRPr="00A2066C">
        <w:rPr>
          <w:szCs w:val="24"/>
        </w:rPr>
        <w:t xml:space="preserve"> </w:t>
      </w:r>
      <w:r w:rsidRPr="00B467AE">
        <w:rPr>
          <w:szCs w:val="24"/>
        </w:rPr>
        <w:t>sole</w:t>
      </w:r>
      <w:r w:rsidRPr="00A2066C">
        <w:rPr>
          <w:szCs w:val="24"/>
        </w:rPr>
        <w:t xml:space="preserve"> </w:t>
      </w:r>
      <w:r w:rsidRPr="00B467AE">
        <w:rPr>
          <w:szCs w:val="24"/>
        </w:rPr>
        <w:t>source</w:t>
      </w:r>
      <w:r w:rsidRPr="00A2066C">
        <w:rPr>
          <w:szCs w:val="24"/>
        </w:rPr>
        <w:t xml:space="preserve"> </w:t>
      </w:r>
      <w:r w:rsidRPr="00B467AE">
        <w:rPr>
          <w:szCs w:val="24"/>
        </w:rPr>
        <w:t>contracts</w:t>
      </w:r>
      <w:r w:rsidRPr="00A2066C">
        <w:rPr>
          <w:bCs/>
          <w:szCs w:val="24"/>
        </w:rPr>
        <w:t>.</w:t>
      </w:r>
      <w:bookmarkEnd w:id="478"/>
      <w:bookmarkEnd w:id="479"/>
    </w:p>
    <w:p w:rsidR="002D422F" w:rsidRPr="009167EA" w:rsidRDefault="002D422F" w:rsidP="009167EA">
      <w:r w:rsidRPr="009167EA">
        <w:rPr>
          <w:bCs/>
          <w:szCs w:val="24"/>
        </w:rPr>
        <w:br/>
        <w:t xml:space="preserve">The contracting officer shall coordinate through agency channels with the Principal Director, Defense Pricing and Contracting, prior to issuing a solicitation for a firm-fixed-price sole source contract type for U.S./FMS combined requirements for a major system that has an estimated contract value that exceeds $500 million.  See also </w:t>
      </w:r>
      <w:hyperlink r:id="rId341" w:anchor="201.170" w:history="1">
        <w:r w:rsidRPr="009167EA">
          <w:rPr>
            <w:rStyle w:val="Hyperlink"/>
            <w:bCs/>
            <w:szCs w:val="24"/>
          </w:rPr>
          <w:t>201.170</w:t>
        </w:r>
      </w:hyperlink>
      <w:r w:rsidRPr="009167EA">
        <w:rPr>
          <w:bCs/>
          <w:szCs w:val="24"/>
        </w:rPr>
        <w:t xml:space="preserve"> and </w:t>
      </w:r>
      <w:hyperlink r:id="rId342" w:anchor="216.403-1" w:history="1">
        <w:r w:rsidRPr="009167EA">
          <w:rPr>
            <w:rStyle w:val="Hyperlink"/>
            <w:bCs/>
            <w:szCs w:val="24"/>
          </w:rPr>
          <w:t>PGI 216.403-1</w:t>
        </w:r>
      </w:hyperlink>
      <w:r w:rsidRPr="009167EA">
        <w:rPr>
          <w:bCs/>
          <w:szCs w:val="24"/>
        </w:rPr>
        <w:t>(1)(ii)(B) and (C).</w:t>
      </w:r>
    </w:p>
    <w:p w:rsidR="002D422F" w:rsidRDefault="002D422F" w:rsidP="009167EA">
      <w:pPr>
        <w:pStyle w:val="Heading3"/>
      </w:pPr>
      <w:r>
        <w:rPr>
          <w:bCs/>
          <w:szCs w:val="24"/>
        </w:rPr>
        <w:br/>
      </w:r>
      <w:bookmarkStart w:id="480" w:name="_Toc37345713"/>
      <w:bookmarkStart w:id="481" w:name="_Toc37677147"/>
      <w:bookmarkStart w:id="482" w:name="_Toc37755014"/>
      <w:r w:rsidRPr="006E082D">
        <w:t>225</w:t>
      </w:r>
      <w:r>
        <w:t>.</w:t>
      </w:r>
      <w:r w:rsidRPr="006E082D">
        <w:t>7302</w:t>
      </w:r>
      <w:r>
        <w:t xml:space="preserve">  </w:t>
      </w:r>
      <w:r w:rsidRPr="006E082D">
        <w:t>Preparation</w:t>
      </w:r>
      <w:r>
        <w:t xml:space="preserve"> </w:t>
      </w:r>
      <w:r w:rsidRPr="006E082D">
        <w:t>of</w:t>
      </w:r>
      <w:r>
        <w:t xml:space="preserve"> </w:t>
      </w:r>
      <w:r w:rsidRPr="006E082D">
        <w:t>letter</w:t>
      </w:r>
      <w:r>
        <w:t xml:space="preserve"> </w:t>
      </w:r>
      <w:r w:rsidRPr="006E082D">
        <w:t>of</w:t>
      </w:r>
      <w:r>
        <w:t xml:space="preserve"> </w:t>
      </w:r>
      <w:r w:rsidRPr="006E082D">
        <w:t>offer</w:t>
      </w:r>
      <w:r>
        <w:t xml:space="preserve"> </w:t>
      </w:r>
      <w:r w:rsidRPr="006E082D">
        <w:t>and</w:t>
      </w:r>
      <w:r>
        <w:t xml:space="preserve"> </w:t>
      </w:r>
      <w:r w:rsidRPr="006E082D">
        <w:t>acceptance</w:t>
      </w:r>
      <w:r>
        <w:t>.</w:t>
      </w:r>
      <w:bookmarkEnd w:id="480"/>
      <w:bookmarkEnd w:id="481"/>
      <w:bookmarkEnd w:id="482"/>
    </w:p>
    <w:p w:rsidR="002D422F" w:rsidRPr="009167EA" w:rsidRDefault="002D422F" w:rsidP="009167EA">
      <w:r w:rsidRPr="009167EA">
        <w:t>For FMS programs that will require an acquisition, the contracting officer shall assist the DoD implementing agency responsible for preparing the Letter of Offer and Acceptance (LOA) by—</w:t>
      </w:r>
    </w:p>
    <w:p w:rsidR="002D422F" w:rsidRDefault="002D422F" w:rsidP="009167EA">
      <w:pPr>
        <w:pStyle w:val="List2"/>
      </w:pPr>
      <w:r>
        <w:br/>
      </w:r>
      <w:r w:rsidRPr="00DD074D">
        <w:t>(1)  Working with prospective contractors to—</w:t>
      </w:r>
    </w:p>
    <w:p w:rsidR="002D422F" w:rsidRDefault="002D422F" w:rsidP="009167EA">
      <w:pPr>
        <w:pStyle w:val="List3"/>
      </w:pPr>
      <w:r>
        <w:br/>
      </w:r>
      <w:r w:rsidRPr="00DD074D">
        <w:t xml:space="preserve">(i)  Identify, in advance of the LOA, any unusual provisions or deviations (such as those requirements for Pseudo LOAs identified at </w:t>
      </w:r>
      <w:hyperlink r:id="rId343" w:anchor="225.7301" w:history="1">
        <w:r w:rsidRPr="005A4DE3">
          <w:rPr>
            <w:rStyle w:val="Hyperlink"/>
          </w:rPr>
          <w:t>PGI 225.7301</w:t>
        </w:r>
      </w:hyperlink>
      <w:r w:rsidRPr="00DD074D">
        <w:t>);</w:t>
      </w:r>
    </w:p>
    <w:p w:rsidR="002D422F" w:rsidRDefault="002D422F" w:rsidP="009167EA">
      <w:pPr>
        <w:pStyle w:val="List3"/>
      </w:pPr>
      <w:r>
        <w:br/>
      </w:r>
      <w:r w:rsidRPr="00DD074D">
        <w:t>(ii)  Advise the contractor if the DoD implementing agency expands, modifies, or does not accept any key elements of the prospective contractor’s proposal;</w:t>
      </w:r>
    </w:p>
    <w:p w:rsidR="002D422F" w:rsidRDefault="002D422F" w:rsidP="009167EA">
      <w:pPr>
        <w:pStyle w:val="List3"/>
      </w:pPr>
      <w:r>
        <w:br/>
      </w:r>
      <w:r w:rsidRPr="00DD074D">
        <w:t xml:space="preserve">(iii)  Identify any logistics support necessary to perform the contract (such as those requirements identified at </w:t>
      </w:r>
      <w:hyperlink r:id="rId344" w:anchor="225.7301" w:history="1">
        <w:r w:rsidRPr="00630968">
          <w:rPr>
            <w:rStyle w:val="Hyperlink"/>
          </w:rPr>
          <w:t>PGI 225.7301</w:t>
        </w:r>
      </w:hyperlink>
      <w:r w:rsidRPr="00DD074D">
        <w:t>); and</w:t>
      </w:r>
    </w:p>
    <w:p w:rsidR="002D422F" w:rsidRDefault="002D422F" w:rsidP="009167EA">
      <w:pPr>
        <w:pStyle w:val="List3"/>
      </w:pPr>
      <w:r>
        <w:br/>
      </w:r>
      <w:r w:rsidRPr="00DD074D">
        <w:t>(iv)  For noncompetitive acquisitions over $10,000, ask the prospective contractor for information on price, delivery, and other relevant factors.  The request for information shall identify the fact that the information is for a potential foreign military sale and shall identify the foreign customer; and</w:t>
      </w:r>
    </w:p>
    <w:p w:rsidR="002D422F" w:rsidRDefault="002D422F" w:rsidP="009167EA">
      <w:pPr>
        <w:pStyle w:val="List2"/>
      </w:pPr>
      <w:r>
        <w:br/>
      </w:r>
      <w:r w:rsidRPr="00DD074D">
        <w:t xml:space="preserve">(2)  Working with the DoD implementing agency responsible for preparing the LOA, as specified in </w:t>
      </w:r>
      <w:hyperlink r:id="rId345" w:anchor="225.7302" w:history="1">
        <w:r w:rsidRPr="00630968">
          <w:rPr>
            <w:rStyle w:val="Hyperlink"/>
          </w:rPr>
          <w:t>PGI 225.7302</w:t>
        </w:r>
      </w:hyperlink>
      <w:r w:rsidRPr="00DD074D">
        <w:t>.</w:t>
      </w:r>
    </w:p>
    <w:p w:rsidR="002D422F" w:rsidRDefault="002D422F" w:rsidP="009167EA">
      <w:pPr>
        <w:pStyle w:val="Heading3"/>
      </w:pPr>
      <w:r>
        <w:lastRenderedPageBreak/>
        <w:br/>
      </w:r>
      <w:bookmarkStart w:id="483" w:name="_Toc37345714"/>
      <w:bookmarkStart w:id="484" w:name="_Toc37677148"/>
      <w:bookmarkStart w:id="485" w:name="_Toc37755015"/>
      <w:r w:rsidRPr="006E082D">
        <w:t>225</w:t>
      </w:r>
      <w:r>
        <w:t>.</w:t>
      </w:r>
      <w:r w:rsidRPr="006E082D">
        <w:t>7303</w:t>
      </w:r>
      <w:r>
        <w:t xml:space="preserve">  </w:t>
      </w:r>
      <w:r w:rsidRPr="006E082D">
        <w:t>Pricing</w:t>
      </w:r>
      <w:r>
        <w:t xml:space="preserve"> </w:t>
      </w:r>
      <w:r w:rsidRPr="006E082D">
        <w:t>acquisitions</w:t>
      </w:r>
      <w:r>
        <w:t xml:space="preserve"> </w:t>
      </w:r>
      <w:r w:rsidRPr="006E082D">
        <w:t>for</w:t>
      </w:r>
      <w:r>
        <w:t xml:space="preserve"> </w:t>
      </w:r>
      <w:r w:rsidRPr="006E082D">
        <w:t>FMS</w:t>
      </w:r>
      <w:r>
        <w:t>.</w:t>
      </w:r>
      <w:bookmarkEnd w:id="483"/>
      <w:bookmarkEnd w:id="484"/>
      <w:bookmarkEnd w:id="485"/>
    </w:p>
    <w:p w:rsidR="002D422F" w:rsidRDefault="002D422F" w:rsidP="00B87C36">
      <w:pPr>
        <w:pStyle w:val="List1"/>
      </w:pPr>
      <w:r>
        <w:rPr>
          <w:b/>
        </w:rPr>
        <w:br/>
      </w:r>
      <w:r>
        <w:t>(a)  Price FMS contracts using the same principles used in pricing other defense contracts.  However, application of the pricing principles in FAR Parts 15 and 31 to an FMS contract may result in prices that differ from other defense contract prices for the same item due to the considerations in this section.</w:t>
      </w:r>
    </w:p>
    <w:p w:rsidR="002D422F" w:rsidRDefault="002D422F" w:rsidP="00B87C36">
      <w:pPr>
        <w:pStyle w:val="List1"/>
      </w:pPr>
      <w:r>
        <w:br/>
      </w:r>
      <w:r w:rsidRPr="00F135B4">
        <w:t>(b)  If the foreign government has conducted a competition resulting in adequate price competition (see FAR 15.403-1(b)(1)), the contracting officer shall not require the submission of certified cost or pricing data. The contracting officer should consult with the foreign government through security assistance personnel to determine if adequate price competition has occurred.</w:t>
      </w:r>
    </w:p>
    <w:p w:rsidR="002D422F" w:rsidRDefault="002D422F" w:rsidP="009167EA">
      <w:pPr>
        <w:pStyle w:val="Heading4"/>
      </w:pPr>
      <w:r>
        <w:br/>
      </w:r>
      <w:bookmarkStart w:id="486" w:name="_Toc37677149"/>
      <w:bookmarkStart w:id="487" w:name="_Toc37755016"/>
      <w:r w:rsidRPr="00B467AE">
        <w:t>225</w:t>
      </w:r>
      <w:r>
        <w:t>.</w:t>
      </w:r>
      <w:r w:rsidRPr="00B467AE">
        <w:t>7303</w:t>
      </w:r>
      <w:r>
        <w:t>-</w:t>
      </w:r>
      <w:r w:rsidRPr="00B467AE">
        <w:t>1</w:t>
      </w:r>
      <w:r>
        <w:t xml:space="preserve">  </w:t>
      </w:r>
      <w:r w:rsidRPr="00B467AE">
        <w:t>Contractor</w:t>
      </w:r>
      <w:r>
        <w:t xml:space="preserve"> </w:t>
      </w:r>
      <w:r w:rsidRPr="00B467AE">
        <w:t>sales</w:t>
      </w:r>
      <w:r>
        <w:t xml:space="preserve"> </w:t>
      </w:r>
      <w:r w:rsidRPr="00B467AE">
        <w:t>to</w:t>
      </w:r>
      <w:r>
        <w:t xml:space="preserve"> </w:t>
      </w:r>
      <w:r w:rsidRPr="00B467AE">
        <w:t>other</w:t>
      </w:r>
      <w:r>
        <w:t xml:space="preserve"> </w:t>
      </w:r>
      <w:r w:rsidRPr="00B467AE">
        <w:t>foreign</w:t>
      </w:r>
      <w:r>
        <w:t xml:space="preserve"> </w:t>
      </w:r>
      <w:r w:rsidRPr="00B467AE">
        <w:t>customers</w:t>
      </w:r>
      <w:r>
        <w:t>.</w:t>
      </w:r>
      <w:bookmarkEnd w:id="486"/>
      <w:bookmarkEnd w:id="487"/>
    </w:p>
    <w:p w:rsidR="002D422F" w:rsidRPr="009167EA" w:rsidRDefault="002D422F" w:rsidP="009167EA">
      <w:r w:rsidRPr="009167EA">
        <w:t>If the contractor has made sales of the item required for the foreign military sale to foreign customers under comparable conditions, including quantity and delivery, price the FMS contract in accordance with FAR Part 15.</w:t>
      </w:r>
    </w:p>
    <w:p w:rsidR="002D422F" w:rsidRDefault="002D422F" w:rsidP="009167EA">
      <w:pPr>
        <w:pStyle w:val="Heading4"/>
      </w:pPr>
      <w:r>
        <w:br/>
      </w:r>
      <w:bookmarkStart w:id="488" w:name="_Toc37677150"/>
      <w:bookmarkStart w:id="489" w:name="_Toc37755017"/>
      <w:r w:rsidRPr="00B467AE">
        <w:t>225</w:t>
      </w:r>
      <w:r>
        <w:t>.</w:t>
      </w:r>
      <w:r w:rsidRPr="00B467AE">
        <w:t>7303</w:t>
      </w:r>
      <w:r>
        <w:t>-</w:t>
      </w:r>
      <w:r w:rsidRPr="00B467AE">
        <w:t>2</w:t>
      </w:r>
      <w:r>
        <w:t xml:space="preserve">  </w:t>
      </w:r>
      <w:r w:rsidRPr="00B467AE">
        <w:t>Cost</w:t>
      </w:r>
      <w:r>
        <w:t xml:space="preserve"> </w:t>
      </w:r>
      <w:r w:rsidRPr="00B467AE">
        <w:t>of</w:t>
      </w:r>
      <w:r>
        <w:t xml:space="preserve"> </w:t>
      </w:r>
      <w:r w:rsidRPr="00B467AE">
        <w:t>doing</w:t>
      </w:r>
      <w:r>
        <w:t xml:space="preserve"> </w:t>
      </w:r>
      <w:r w:rsidRPr="00B467AE">
        <w:t>business</w:t>
      </w:r>
      <w:r>
        <w:t xml:space="preserve"> </w:t>
      </w:r>
      <w:r w:rsidRPr="00B467AE">
        <w:t>with</w:t>
      </w:r>
      <w:r>
        <w:t xml:space="preserve"> </w:t>
      </w:r>
      <w:r w:rsidRPr="00B467AE">
        <w:t>a</w:t>
      </w:r>
      <w:r>
        <w:t xml:space="preserve"> </w:t>
      </w:r>
      <w:r w:rsidRPr="00B467AE">
        <w:t>foreign</w:t>
      </w:r>
      <w:r>
        <w:t xml:space="preserve"> </w:t>
      </w:r>
      <w:r w:rsidRPr="00B467AE">
        <w:t>government</w:t>
      </w:r>
      <w:r>
        <w:t xml:space="preserve"> </w:t>
      </w:r>
      <w:r w:rsidRPr="00B467AE">
        <w:t>or</w:t>
      </w:r>
      <w:r>
        <w:t xml:space="preserve"> </w:t>
      </w:r>
      <w:r w:rsidRPr="00B467AE">
        <w:t>an</w:t>
      </w:r>
      <w:r>
        <w:t xml:space="preserve"> </w:t>
      </w:r>
      <w:r w:rsidRPr="00B467AE">
        <w:t>international</w:t>
      </w:r>
      <w:r>
        <w:t xml:space="preserve"> </w:t>
      </w:r>
      <w:r w:rsidRPr="00B467AE">
        <w:t>organization</w:t>
      </w:r>
      <w:r>
        <w:t>.</w:t>
      </w:r>
      <w:bookmarkEnd w:id="488"/>
      <w:bookmarkEnd w:id="489"/>
    </w:p>
    <w:p w:rsidR="002D422F" w:rsidRDefault="002D422F" w:rsidP="00B87C36">
      <w:pPr>
        <w:pStyle w:val="List1"/>
      </w:pPr>
      <w:r>
        <w:rPr>
          <w:b/>
        </w:rPr>
        <w:br/>
      </w:r>
      <w:r>
        <w:t xml:space="preserve">(a)  In pricing FMS contracts where non-U.S. Government prices as described in </w:t>
      </w:r>
      <w:hyperlink r:id="rId346" w:anchor="225.7303-1" w:history="1">
        <w:r w:rsidRPr="00523309">
          <w:rPr>
            <w:rStyle w:val="Hyperlink"/>
          </w:rPr>
          <w:t>225.7303-1</w:t>
        </w:r>
      </w:hyperlink>
      <w:r>
        <w:t xml:space="preserve"> do not exist, except as provided in </w:t>
      </w:r>
      <w:hyperlink r:id="rId347" w:anchor="225.7303-5" w:history="1">
        <w:r w:rsidRPr="00523309">
          <w:rPr>
            <w:rStyle w:val="Hyperlink"/>
          </w:rPr>
          <w:t>225.7303-5</w:t>
        </w:r>
      </w:hyperlink>
      <w:r>
        <w:t>, recognize the reasonable and allocable costs of doing business with a foreign government or international organization, even though such costs might not be recognized in the same amounts in pricing other defense contracts.  Examples of such costs include, but are not limited to, the following:</w:t>
      </w:r>
    </w:p>
    <w:p w:rsidR="002D422F" w:rsidRDefault="002D422F" w:rsidP="009167EA">
      <w:pPr>
        <w:pStyle w:val="List2"/>
      </w:pPr>
      <w:r>
        <w:br/>
        <w:t>(1)  Selling expenses (not otherwise limited by FAR Part 31), such as—</w:t>
      </w:r>
    </w:p>
    <w:p w:rsidR="002D422F" w:rsidRDefault="002D422F" w:rsidP="009167EA">
      <w:pPr>
        <w:pStyle w:val="List3"/>
      </w:pPr>
      <w:r>
        <w:br/>
        <w:t>(i)  Maintaining international sales and service organizations;</w:t>
      </w:r>
    </w:p>
    <w:p w:rsidR="002D422F" w:rsidRDefault="002D422F" w:rsidP="009167EA">
      <w:pPr>
        <w:pStyle w:val="List3"/>
      </w:pPr>
      <w:r>
        <w:br/>
        <w:t>(ii)  Sales commissions and fees in accordance with FAR Subpart 3.4;</w:t>
      </w:r>
    </w:p>
    <w:p w:rsidR="002D422F" w:rsidRDefault="002D422F" w:rsidP="009167EA">
      <w:pPr>
        <w:pStyle w:val="List3"/>
      </w:pPr>
      <w:r>
        <w:br/>
        <w:t>(iii)  Sales promotions, demonstrations, and related travel for sales to foreign governments.  Section 126.8 of the International Traffic in Arms Regulations  (22 CFR 126.8) may require Government approval for these costs to be allowable, in which case the appropriate Government approval shall be obtained; and</w:t>
      </w:r>
    </w:p>
    <w:p w:rsidR="002D422F" w:rsidRDefault="002D422F" w:rsidP="009167EA">
      <w:pPr>
        <w:pStyle w:val="List3"/>
      </w:pPr>
      <w:r>
        <w:br/>
        <w:t>(iv)  Configuration studies and related technical services undertaken as a direct selling effort to a foreign country.</w:t>
      </w:r>
    </w:p>
    <w:p w:rsidR="002D422F" w:rsidRDefault="002D422F" w:rsidP="009167EA">
      <w:pPr>
        <w:pStyle w:val="List2"/>
      </w:pPr>
      <w:r>
        <w:br/>
        <w:t>(2)  Product support and post-delivery service expenses, such as—</w:t>
      </w:r>
    </w:p>
    <w:p w:rsidR="002D422F" w:rsidRDefault="002D422F" w:rsidP="009167EA">
      <w:pPr>
        <w:pStyle w:val="List3"/>
      </w:pPr>
      <w:r>
        <w:lastRenderedPageBreak/>
        <w:br/>
        <w:t>(i)  Operations or maintenance training, training or tactics films, manuals, or other related data; and</w:t>
      </w:r>
    </w:p>
    <w:p w:rsidR="002D422F" w:rsidRDefault="002D422F" w:rsidP="009167EA">
      <w:pPr>
        <w:pStyle w:val="List3"/>
      </w:pPr>
      <w:r>
        <w:br/>
        <w:t>(ii)  Technical field services provided in a foreign country related to accident investigations, weapon system problems, or operations/tactics enhancement, and related travel to foreign countries.</w:t>
      </w:r>
    </w:p>
    <w:p w:rsidR="002D422F" w:rsidRDefault="002D422F" w:rsidP="009167EA">
      <w:pPr>
        <w:pStyle w:val="List2"/>
      </w:pPr>
      <w:r>
        <w:br/>
        <w:t xml:space="preserve">(3)  </w:t>
      </w:r>
      <w:r w:rsidRPr="00D07FC6">
        <w:rPr>
          <w:i/>
        </w:rPr>
        <w:t>Offsets</w:t>
      </w:r>
      <w:r>
        <w:t xml:space="preserve">.  </w:t>
      </w:r>
      <w:r w:rsidRPr="00824162">
        <w:t xml:space="preserve">For additional information see </w:t>
      </w:r>
      <w:hyperlink r:id="rId348" w:anchor="225.7306" w:history="1">
        <w:r w:rsidRPr="00824162">
          <w:rPr>
            <w:rStyle w:val="Hyperlink"/>
          </w:rPr>
          <w:t>225.7306</w:t>
        </w:r>
      </w:hyperlink>
      <w:r w:rsidRPr="00824162">
        <w:t>.</w:t>
      </w:r>
    </w:p>
    <w:p w:rsidR="002D422F" w:rsidRDefault="002D422F" w:rsidP="009167EA">
      <w:pPr>
        <w:pStyle w:val="List3"/>
      </w:pPr>
      <w:r>
        <w:br/>
      </w:r>
      <w:r w:rsidRPr="00A1765E">
        <w:rPr>
          <w:spacing w:val="-5"/>
          <w:kern w:val="20"/>
        </w:rPr>
        <w:t xml:space="preserve">(i)  </w:t>
      </w:r>
      <w:r w:rsidRPr="00A1765E">
        <w:t>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w:t>
      </w:r>
      <w:hyperlink r:id="rId349" w:history="1">
        <w:r w:rsidRPr="00A1765E">
          <w:rPr>
            <w:color w:val="0000FF"/>
            <w:u w:val="single"/>
          </w:rPr>
          <w:t>http://samm.dsca.mil/chapter/chapter-6</w:t>
        </w:r>
      </w:hyperlink>
      <w:r w:rsidRPr="00A1765E">
        <w:t>).</w:t>
      </w:r>
    </w:p>
    <w:p w:rsidR="002D422F" w:rsidRDefault="002D422F" w:rsidP="009167EA">
      <w:pPr>
        <w:pStyle w:val="List3"/>
      </w:pPr>
      <w:r>
        <w:br/>
        <w:t>(ii)  A U.S. defense contractor may recover all costs incurred for offset agreements with a foreign government or international organization if the LOA is financed wholly with foreign government or international organization customer cash or repayable foreign military finance credits.</w:t>
      </w:r>
    </w:p>
    <w:p w:rsidR="002D422F" w:rsidRDefault="002D422F" w:rsidP="009167EA">
      <w:pPr>
        <w:pStyle w:val="List3"/>
      </w:pPr>
      <w:r>
        <w:br/>
        <w:t>(iii)  The U.S. Government assumes no obligation to satisfy or administer the offset agreement or to bear any of the associated costs.</w:t>
      </w:r>
    </w:p>
    <w:p w:rsidR="002D422F" w:rsidRDefault="002D422F" w:rsidP="007A7F21">
      <w:pPr>
        <w:pStyle w:val="List3"/>
        <w:rPr>
          <w:b/>
        </w:rPr>
      </w:pPr>
      <w:r>
        <w:br/>
      </w:r>
      <w:r w:rsidRPr="0009665F">
        <w:rPr>
          <w:spacing w:val="-5"/>
          <w:kern w:val="20"/>
        </w:rPr>
        <w:t>(i</w:t>
      </w:r>
      <w:r>
        <w:rPr>
          <w:spacing w:val="-5"/>
          <w:kern w:val="20"/>
        </w:rPr>
        <w:t>v</w:t>
      </w:r>
      <w:r w:rsidRPr="0009665F">
        <w:rPr>
          <w:spacing w:val="-5"/>
          <w:kern w:val="20"/>
        </w:rPr>
        <w:t xml:space="preserve">)  </w:t>
      </w:r>
      <w:r>
        <w:rPr>
          <w:spacing w:val="-5"/>
          <w:kern w:val="20"/>
        </w:rPr>
        <w:t>I</w:t>
      </w:r>
      <w:r w:rsidRPr="0009665F">
        <w:rPr>
          <w:spacing w:val="-5"/>
          <w:kern w:val="20"/>
        </w:rPr>
        <w:t>ndirect offset costs are deemed reasonable for purposes of FAR part</w:t>
      </w:r>
      <w:r>
        <w:rPr>
          <w:spacing w:val="-5"/>
          <w:kern w:val="20"/>
        </w:rPr>
        <w:t xml:space="preserve">s </w:t>
      </w:r>
      <w:r>
        <w:t>15 and</w:t>
      </w:r>
      <w:r w:rsidRPr="0009665F">
        <w:t xml:space="preserve"> 31 with no further analysis necessary on the part of the contracting officer, provided that the U.S. defense contractor submits to the contracting officer a signed offset agreement or other documentation showing that the FMS customer has made the provision of an indirect offset a condition of the FMS acquisition.  FMS customers are placed on notice through the LOA that indirect offset costs are deemed reasonable without any further analysis by the contracting officer.</w:t>
      </w:r>
    </w:p>
    <w:p w:rsidR="002D422F" w:rsidRDefault="002D422F" w:rsidP="009167EA">
      <w:pPr>
        <w:pStyle w:val="List2"/>
      </w:pPr>
      <w:r>
        <w:rPr>
          <w:b/>
          <w:spacing w:val="-5"/>
          <w:kern w:val="20"/>
        </w:rPr>
        <w:br/>
      </w:r>
      <w:r>
        <w:t>(4)  Costs that are the subject of advance agreement under the appropriate provisions of FAR Part 31; or where the advance understanding places a limit on the amounts of cost that will be recognized as allowable in defense contract pricing, and the agreement contemplated that it will apply only to DoD contracts for the U.S. Government's own requirements (as distinguished from contracts for FMS).</w:t>
      </w:r>
    </w:p>
    <w:p w:rsidR="002D422F" w:rsidRDefault="002D422F" w:rsidP="00B87C36">
      <w:pPr>
        <w:pStyle w:val="List1"/>
      </w:pPr>
      <w:r>
        <w:br/>
        <w:t>(b)  Costs not allowable under FAR Part 31 are not allowable in pricing FMS contracts, except as noted in paragraphs (c) and (e) of this subsection.</w:t>
      </w:r>
    </w:p>
    <w:p w:rsidR="002D422F" w:rsidRDefault="002D422F" w:rsidP="00B87C36">
      <w:pPr>
        <w:pStyle w:val="List1"/>
      </w:pPr>
      <w:r>
        <w:br/>
        <w:t xml:space="preserve">(c)  The limitations for major contractors on independent research and development and bid and proposal (IR&amp;D/B&amp;P) costs for projects that are of potential interest to DoD, in </w:t>
      </w:r>
      <w:hyperlink r:id="rId350" w:anchor="231.205-18" w:history="1">
        <w:r w:rsidRPr="00523309">
          <w:rPr>
            <w:rStyle w:val="Hyperlink"/>
          </w:rPr>
          <w:t>231.205-18</w:t>
        </w:r>
      </w:hyperlink>
      <w:r>
        <w:t xml:space="preserve">(c)(iii), do not apply to FMS contracts, except as provided in </w:t>
      </w:r>
      <w:hyperlink r:id="rId351" w:anchor="225.7303-5" w:history="1">
        <w:r w:rsidRPr="00523309">
          <w:rPr>
            <w:rStyle w:val="Hyperlink"/>
          </w:rPr>
          <w:t>225.7303-5</w:t>
        </w:r>
      </w:hyperlink>
      <w:r>
        <w:t>.  The allowability of IR&amp;D/B&amp;P costs on contracts for FMS not wholly paid for from funds made available on a nonrepayable basis is limited to the contract’s allocable share of the contractor’s total IR&amp;D/B&amp;P expenditures.  In pricing contracts for such FMS—</w:t>
      </w:r>
    </w:p>
    <w:p w:rsidR="002D422F" w:rsidRDefault="002D422F" w:rsidP="009167EA">
      <w:pPr>
        <w:pStyle w:val="List2"/>
      </w:pPr>
      <w:r>
        <w:br/>
        <w:t>(1)  Use the best estimate of reasonable costs in forward pricing; and</w:t>
      </w:r>
    </w:p>
    <w:p w:rsidR="002D422F" w:rsidRDefault="002D422F" w:rsidP="009167EA">
      <w:pPr>
        <w:pStyle w:val="List2"/>
      </w:pPr>
      <w:r>
        <w:br/>
        <w:t>(2)  Use actual expenditures, to the extent that they are reasonable, in determining final cost.</w:t>
      </w:r>
    </w:p>
    <w:p w:rsidR="002D422F" w:rsidRDefault="002D422F" w:rsidP="00B87C36">
      <w:pPr>
        <w:pStyle w:val="List1"/>
      </w:pPr>
      <w:r>
        <w:br/>
        <w:t>(d)  Under paragraph (e)(1)(A) of Section 21 of the Arms Export Control Act (22 U.S.C. 2761), the United States must charge for administrative services to recover the estimated cost of administration of sales made under the Arms Export Control Act.</w:t>
      </w:r>
    </w:p>
    <w:p w:rsidR="002D422F" w:rsidRDefault="002D422F" w:rsidP="00B87C36">
      <w:pPr>
        <w:pStyle w:val="List1"/>
      </w:pPr>
      <w:r>
        <w:br/>
        <w:t xml:space="preserve">(e)  The limitations in </w:t>
      </w:r>
      <w:hyperlink r:id="rId352" w:anchor="231.205-1" w:history="1">
        <w:r w:rsidRPr="00523309">
          <w:rPr>
            <w:rStyle w:val="Hyperlink"/>
          </w:rPr>
          <w:t>231.205-1</w:t>
        </w:r>
      </w:hyperlink>
      <w:r>
        <w:t xml:space="preserve"> on allowability of costs associated with leasing Government equipment do not apply to FMS contracts.</w:t>
      </w:r>
    </w:p>
    <w:p w:rsidR="002D422F" w:rsidRDefault="002D422F" w:rsidP="009167EA">
      <w:pPr>
        <w:pStyle w:val="Heading4"/>
      </w:pPr>
      <w:r>
        <w:br/>
      </w:r>
      <w:bookmarkStart w:id="490" w:name="_Toc37677151"/>
      <w:bookmarkStart w:id="491" w:name="_Toc37755018"/>
      <w:r w:rsidRPr="00B467AE">
        <w:t>225</w:t>
      </w:r>
      <w:r>
        <w:t>.</w:t>
      </w:r>
      <w:r w:rsidRPr="00B467AE">
        <w:t>7303</w:t>
      </w:r>
      <w:r>
        <w:t>-</w:t>
      </w:r>
      <w:r w:rsidRPr="00B467AE">
        <w:t>3</w:t>
      </w:r>
      <w:r>
        <w:t xml:space="preserve">  </w:t>
      </w:r>
      <w:r w:rsidRPr="00B467AE">
        <w:t>Government</w:t>
      </w:r>
      <w:r>
        <w:t>-</w:t>
      </w:r>
      <w:r w:rsidRPr="00B467AE">
        <w:t>to</w:t>
      </w:r>
      <w:r>
        <w:t>-</w:t>
      </w:r>
      <w:r w:rsidRPr="00B467AE">
        <w:t>government</w:t>
      </w:r>
      <w:r>
        <w:t xml:space="preserve"> </w:t>
      </w:r>
      <w:r w:rsidRPr="00B467AE">
        <w:t>agreements</w:t>
      </w:r>
      <w:r>
        <w:t>.</w:t>
      </w:r>
      <w:bookmarkEnd w:id="490"/>
      <w:bookmarkEnd w:id="491"/>
    </w:p>
    <w:p w:rsidR="002D422F" w:rsidRPr="009167EA" w:rsidRDefault="002D422F" w:rsidP="009167EA">
      <w:r w:rsidRPr="009167EA">
        <w:t>If a government-to-government agreement between the United States and a foreign government for the sale, coproduction, or cooperative logistic support of a specifically defined weapon system, major end item, or support item, contains language in conflict with the provisions of this section, the language of the government-to-government agreement prevails.</w:t>
      </w:r>
    </w:p>
    <w:p w:rsidR="002D422F" w:rsidRDefault="002D422F" w:rsidP="009167EA">
      <w:pPr>
        <w:pStyle w:val="Heading4"/>
      </w:pPr>
      <w:r>
        <w:br/>
      </w:r>
      <w:bookmarkStart w:id="492" w:name="_Toc37677152"/>
      <w:bookmarkStart w:id="493" w:name="_Toc37755019"/>
      <w:r w:rsidRPr="00B467AE">
        <w:t>225</w:t>
      </w:r>
      <w:r>
        <w:t>.</w:t>
      </w:r>
      <w:r w:rsidRPr="00B467AE">
        <w:t>7303</w:t>
      </w:r>
      <w:r>
        <w:t>-</w:t>
      </w:r>
      <w:r w:rsidRPr="00B467AE">
        <w:t>4</w:t>
      </w:r>
      <w:r>
        <w:t xml:space="preserve">  </w:t>
      </w:r>
      <w:r w:rsidRPr="00B467AE">
        <w:t>Contingent</w:t>
      </w:r>
      <w:r>
        <w:t xml:space="preserve"> </w:t>
      </w:r>
      <w:r w:rsidRPr="00B467AE">
        <w:t>fees</w:t>
      </w:r>
      <w:r>
        <w:t>.</w:t>
      </w:r>
      <w:bookmarkEnd w:id="492"/>
      <w:bookmarkEnd w:id="493"/>
    </w:p>
    <w:p w:rsidR="002D422F" w:rsidRDefault="002D422F" w:rsidP="00B87C36">
      <w:pPr>
        <w:pStyle w:val="List1"/>
      </w:pPr>
      <w:r>
        <w:rPr>
          <w:b/>
        </w:rPr>
        <w:br/>
      </w:r>
      <w:r>
        <w:t>(a)  Except as provided in paragraph (b) of this subsection, contingent fees are generally allowable under DoD contracts, provided--</w:t>
      </w:r>
    </w:p>
    <w:p w:rsidR="002D422F" w:rsidRDefault="002D422F" w:rsidP="009167EA">
      <w:pPr>
        <w:pStyle w:val="List2"/>
      </w:pPr>
      <w:r>
        <w:br/>
        <w:t>(1)  The fees are paid to a bona fide employee or a bona fide established commercial or selling agency maintained by the prospective contractor for the purpose of securing business (see FAR Part 31 and FAR Subpart 3.4); and</w:t>
      </w:r>
    </w:p>
    <w:p w:rsidR="002D422F" w:rsidRDefault="002D422F" w:rsidP="009167EA">
      <w:pPr>
        <w:pStyle w:val="List2"/>
      </w:pPr>
      <w:r>
        <w:br/>
        <w:t>(2)  The contracting officer determines that the fees are fair and reasonable.</w:t>
      </w:r>
    </w:p>
    <w:p w:rsidR="002D422F" w:rsidRDefault="002D422F" w:rsidP="00B87C36">
      <w:pPr>
        <w:pStyle w:val="List1"/>
      </w:pPr>
      <w:r>
        <w:br/>
        <w:t xml:space="preserve">(b)(1)  Under DoD 5105.38-M, LOAs for requirements for the governments of Australia, Taiwan, Egypt, Greece, Israel, Japan, Jordan, Republic of Korea, Kuwait, Pakistan, Philippines, Saudi Arabia, Turkey, Thailand, or Venezuela (Air Force) shall provide that all U.S. Government contracts resulting from the LOAs prohibit the reimbursement of contingent fees as an allowable cost under the contract, unless the contractor identifies the payments and the foreign customer approves the payments in writing before contract award (see </w:t>
      </w:r>
      <w:hyperlink r:id="rId353" w:anchor="225.7307" w:history="1">
        <w:r w:rsidRPr="00523309">
          <w:rPr>
            <w:rStyle w:val="Hyperlink"/>
          </w:rPr>
          <w:t>225.7307</w:t>
        </w:r>
      </w:hyperlink>
      <w:r>
        <w:t>(a)).</w:t>
      </w:r>
    </w:p>
    <w:p w:rsidR="002D422F" w:rsidRDefault="002D422F" w:rsidP="009167EA">
      <w:pPr>
        <w:pStyle w:val="List2"/>
      </w:pPr>
      <w:r>
        <w:br/>
        <w:t xml:space="preserve">(2)  For FMS to countries not listed in paragraph (b)(1) of this subsection, contingent fees exceeding $50,000 per FMS case are unallowable under DoD contracts, unless </w:t>
      </w:r>
      <w:r>
        <w:lastRenderedPageBreak/>
        <w:t>the contractor identifies the payment and the foreign customer approves the payment in writing before contract award.</w:t>
      </w:r>
    </w:p>
    <w:p w:rsidR="002D422F" w:rsidRDefault="002D422F" w:rsidP="009167EA">
      <w:pPr>
        <w:pStyle w:val="Heading4"/>
      </w:pPr>
      <w:r>
        <w:br/>
      </w:r>
      <w:bookmarkStart w:id="494" w:name="_Toc37677153"/>
      <w:bookmarkStart w:id="495" w:name="_Toc37755020"/>
      <w:r w:rsidRPr="00B467AE">
        <w:t>225</w:t>
      </w:r>
      <w:r>
        <w:t>.</w:t>
      </w:r>
      <w:r w:rsidRPr="00B467AE">
        <w:t>7303</w:t>
      </w:r>
      <w:r>
        <w:t>-</w:t>
      </w:r>
      <w:r w:rsidRPr="00B467AE">
        <w:t>5</w:t>
      </w:r>
      <w:r>
        <w:t xml:space="preserve">  </w:t>
      </w:r>
      <w:r w:rsidRPr="00B467AE">
        <w:t>Acquisitions</w:t>
      </w:r>
      <w:r>
        <w:t xml:space="preserve"> </w:t>
      </w:r>
      <w:r w:rsidRPr="00B467AE">
        <w:t>wholly</w:t>
      </w:r>
      <w:r>
        <w:t xml:space="preserve"> </w:t>
      </w:r>
      <w:r w:rsidRPr="00B467AE">
        <w:t>paid</w:t>
      </w:r>
      <w:r>
        <w:t xml:space="preserve"> </w:t>
      </w:r>
      <w:r w:rsidRPr="00B467AE">
        <w:t>for</w:t>
      </w:r>
      <w:r>
        <w:t xml:space="preserve"> </w:t>
      </w:r>
      <w:r w:rsidRPr="00B467AE">
        <w:t>from</w:t>
      </w:r>
      <w:r>
        <w:t xml:space="preserve"> </w:t>
      </w:r>
      <w:r w:rsidRPr="00B467AE">
        <w:t>nonrepayable</w:t>
      </w:r>
      <w:r>
        <w:t xml:space="preserve"> </w:t>
      </w:r>
      <w:r w:rsidRPr="00B467AE">
        <w:t>funds</w:t>
      </w:r>
      <w:r>
        <w:t>.</w:t>
      </w:r>
      <w:bookmarkEnd w:id="494"/>
      <w:bookmarkEnd w:id="495"/>
    </w:p>
    <w:p w:rsidR="002D422F" w:rsidRDefault="002D422F" w:rsidP="00B87C36">
      <w:pPr>
        <w:pStyle w:val="List1"/>
      </w:pPr>
      <w:r>
        <w:rPr>
          <w:b/>
        </w:rPr>
        <w:br/>
      </w:r>
      <w:r>
        <w:t>(a)  In accordance with 22 U.S.C. 2762(d), price FMS wholly paid for from funds made available on a nonrepayable basis on the same costing basis with regard to profit, overhead, IR&amp;D/B&amp;P, and other costing elements as is applicable to acquisitions of like items purchased by DoD for its own use.</w:t>
      </w:r>
    </w:p>
    <w:p w:rsidR="002D422F" w:rsidRDefault="002D422F" w:rsidP="00B87C36">
      <w:pPr>
        <w:pStyle w:val="List1"/>
      </w:pPr>
      <w:r>
        <w:br/>
        <w:t>(b)  Direct costs associated with meeting a foreign customer’s additional or unique requirements are allowable under such contracts.  Indirect burden rates applicable to such direct costs are permitted at the same rates applicable to acquisitions of like items purchased by DoD for its own use.</w:t>
      </w:r>
    </w:p>
    <w:p w:rsidR="002D422F" w:rsidRDefault="002D422F" w:rsidP="00B87C36">
      <w:pPr>
        <w:pStyle w:val="List1"/>
      </w:pPr>
      <w:r>
        <w:br/>
        <w:t>(c)  A U.S. defense contractor may not recover costs incurred for offset agreements with a foreign government or international organization if the LOA is financed with funds made available on a nonrepayable basis.</w:t>
      </w:r>
    </w:p>
    <w:p w:rsidR="002D422F" w:rsidRDefault="002D422F" w:rsidP="009167EA">
      <w:pPr>
        <w:pStyle w:val="Heading3"/>
      </w:pPr>
      <w:r>
        <w:br/>
      </w:r>
      <w:bookmarkStart w:id="496" w:name="_Toc37345715"/>
      <w:bookmarkStart w:id="497" w:name="_Toc37677154"/>
      <w:bookmarkStart w:id="498" w:name="_Toc37755021"/>
      <w:r w:rsidRPr="006E082D">
        <w:t>225</w:t>
      </w:r>
      <w:r>
        <w:t>.</w:t>
      </w:r>
      <w:r w:rsidRPr="006E082D">
        <w:t>7304</w:t>
      </w:r>
      <w:r>
        <w:t xml:space="preserve">  </w:t>
      </w:r>
      <w:r w:rsidRPr="006E082D">
        <w:t>FMS</w:t>
      </w:r>
      <w:r>
        <w:t xml:space="preserve"> </w:t>
      </w:r>
      <w:r w:rsidRPr="006E082D">
        <w:t>customer</w:t>
      </w:r>
      <w:r>
        <w:t xml:space="preserve"> </w:t>
      </w:r>
      <w:r w:rsidRPr="006E082D">
        <w:t>involvement</w:t>
      </w:r>
      <w:r>
        <w:t>.</w:t>
      </w:r>
      <w:bookmarkEnd w:id="496"/>
      <w:bookmarkEnd w:id="497"/>
      <w:bookmarkEnd w:id="498"/>
    </w:p>
    <w:p w:rsidR="002D422F" w:rsidRDefault="002D422F" w:rsidP="00B87C36">
      <w:pPr>
        <w:pStyle w:val="List1"/>
      </w:pPr>
      <w:r>
        <w:rPr>
          <w:b/>
        </w:rPr>
        <w:br/>
      </w:r>
      <w:r>
        <w:t>(a)  FMS customers may request that a defense article or defense service be obtained from a particular contractor.  In such cases, FAR 6.302-4 provides authority to contract without full and open competition.  The FMS customer may also request that a subcontract be placed with a particular firm.  The contracting officer shall honor such requests from the FMS customer only if the LOA or other written direction sufficiently fulfills the requirements of FAR Subpart 6.3.</w:t>
      </w:r>
    </w:p>
    <w:p w:rsidR="002D422F" w:rsidRDefault="002D422F" w:rsidP="00B87C36">
      <w:pPr>
        <w:pStyle w:val="List1"/>
      </w:pPr>
      <w:r>
        <w:br/>
        <w:t>(b)  FMS customers should be encouraged to participate with U.S. Government acquisition personnel in discussions with industry to--</w:t>
      </w:r>
    </w:p>
    <w:p w:rsidR="002D422F" w:rsidRDefault="002D422F" w:rsidP="009167EA">
      <w:pPr>
        <w:pStyle w:val="List2"/>
      </w:pPr>
      <w:r>
        <w:br/>
        <w:t>(1)  Develop technical specifications;</w:t>
      </w:r>
    </w:p>
    <w:p w:rsidR="002D422F" w:rsidRDefault="002D422F" w:rsidP="009167EA">
      <w:pPr>
        <w:pStyle w:val="List2"/>
      </w:pPr>
      <w:r>
        <w:br/>
        <w:t>(2)  Establish delivery schedules;</w:t>
      </w:r>
    </w:p>
    <w:p w:rsidR="002D422F" w:rsidRDefault="002D422F" w:rsidP="009167EA">
      <w:pPr>
        <w:pStyle w:val="List2"/>
      </w:pPr>
      <w:r>
        <w:br/>
        <w:t>(3)  Identify any special warranty provisions or other requirements unique to the FMS customer; and</w:t>
      </w:r>
    </w:p>
    <w:p w:rsidR="002D422F" w:rsidRDefault="002D422F" w:rsidP="009167EA">
      <w:pPr>
        <w:pStyle w:val="List2"/>
      </w:pPr>
      <w:r>
        <w:br/>
        <w:t>(4)  Review prices of varying alternatives, quantities, and options needed to make price-performance tradeoffs.</w:t>
      </w:r>
    </w:p>
    <w:p w:rsidR="002D422F" w:rsidRDefault="002D422F" w:rsidP="00B87C36">
      <w:pPr>
        <w:pStyle w:val="List1"/>
      </w:pPr>
      <w:r>
        <w:br/>
        <w:t>(c)  Do not disclose to the FMS customer any data, including certified cost or pricing data, that is contractor proprietary unless the contractor authorizes its release.</w:t>
      </w:r>
    </w:p>
    <w:p w:rsidR="002D422F" w:rsidRDefault="002D422F" w:rsidP="00B87C36">
      <w:pPr>
        <w:pStyle w:val="List1"/>
      </w:pPr>
      <w:r>
        <w:br/>
        <w:t xml:space="preserve">(d)  Except as provided in paragraph (e)(3) of this section, the degree of FMS customer </w:t>
      </w:r>
      <w:r>
        <w:lastRenderedPageBreak/>
        <w:t>participation in contract negotiations is left to the discretion of the contracting officer after consultation with the contractor.  The contracting officer shall provide an explanation to the FMS customer if its participation in negotiations will be limited.  Factors that may limit FMS customer participation include situations where--</w:t>
      </w:r>
    </w:p>
    <w:p w:rsidR="002D422F" w:rsidRDefault="002D422F" w:rsidP="009167EA">
      <w:pPr>
        <w:pStyle w:val="List2"/>
      </w:pPr>
      <w:r>
        <w:br/>
        <w:t>(1)  The contract includes requirements for more than one FMS customer;</w:t>
      </w:r>
    </w:p>
    <w:p w:rsidR="002D422F" w:rsidRDefault="002D422F" w:rsidP="009167EA">
      <w:pPr>
        <w:pStyle w:val="List2"/>
      </w:pPr>
      <w:r>
        <w:br/>
        <w:t>(2)  The contract includes unique U.S. requirements; or</w:t>
      </w:r>
    </w:p>
    <w:p w:rsidR="002D422F" w:rsidRDefault="002D422F" w:rsidP="009167EA">
      <w:pPr>
        <w:pStyle w:val="List2"/>
      </w:pPr>
      <w:r>
        <w:br/>
        <w:t>(3)  Contractor proprietary data is a subject of negotiations.</w:t>
      </w:r>
    </w:p>
    <w:p w:rsidR="002D422F" w:rsidRDefault="002D422F" w:rsidP="00B87C36">
      <w:pPr>
        <w:pStyle w:val="List1"/>
      </w:pPr>
      <w:r>
        <w:br/>
        <w:t>(e)  Do not allow representatives of the FMS customer to—</w:t>
      </w:r>
    </w:p>
    <w:p w:rsidR="002D422F" w:rsidRDefault="002D422F" w:rsidP="009167EA">
      <w:pPr>
        <w:pStyle w:val="List2"/>
      </w:pPr>
      <w:r>
        <w:br/>
        <w:t>(1)  Direct the exclusion of certain firms from the solicitation process (they may suggest the inclusion of certain firms);</w:t>
      </w:r>
    </w:p>
    <w:p w:rsidR="002D422F" w:rsidRDefault="002D422F" w:rsidP="009167EA">
      <w:pPr>
        <w:pStyle w:val="List2"/>
      </w:pPr>
      <w:r>
        <w:br/>
        <w:t>(2)  Interfere with a contractor's placement of subcontracts; or</w:t>
      </w:r>
    </w:p>
    <w:p w:rsidR="002D422F" w:rsidRDefault="002D422F" w:rsidP="009167EA">
      <w:pPr>
        <w:pStyle w:val="List2"/>
      </w:pPr>
      <w:r>
        <w:br/>
        <w:t xml:space="preserve">(3)  Observe or participate in negotiations between the U.S. Government and the contractor involving certified cost or pricing data, unless a deviation is granted in accordance with subpart </w:t>
      </w:r>
      <w:hyperlink r:id="rId354" w:history="1">
        <w:r w:rsidRPr="00523309">
          <w:rPr>
            <w:rStyle w:val="Hyperlink"/>
          </w:rPr>
          <w:t>201.4</w:t>
        </w:r>
      </w:hyperlink>
      <w:r>
        <w:t>.</w:t>
      </w:r>
    </w:p>
    <w:p w:rsidR="002D422F" w:rsidRDefault="002D422F" w:rsidP="00B87C36">
      <w:pPr>
        <w:pStyle w:val="List1"/>
      </w:pPr>
      <w:r>
        <w:br/>
        <w:t>(f)  Do not accept directions from the FMS customer on source selection decisions or contract terms (except that, upon timely notice, the contracting officer may attempt to obtain any special contract provisions, warranties, or other unique requirements requested by the FMS customer).</w:t>
      </w:r>
    </w:p>
    <w:p w:rsidR="002D422F" w:rsidRDefault="002D422F" w:rsidP="00B87C36">
      <w:pPr>
        <w:pStyle w:val="List1"/>
      </w:pPr>
      <w:r>
        <w:br/>
        <w:t>(g)  Do not honor any requests by the FMS customer to reject any bid or proposal.</w:t>
      </w:r>
    </w:p>
    <w:p w:rsidR="002D422F" w:rsidRDefault="002D422F" w:rsidP="00B87C36">
      <w:pPr>
        <w:pStyle w:val="List1"/>
      </w:pPr>
      <w:r>
        <w:br/>
        <w:t>(h)  If an FMS customer requests additional data concerning FMS contract prices, the contracting officer shall, after consultation with the contractor, provide sufficient data to demonstrate the reasonableness of the price and reasonable responses to relevant questions concerning contract price.  This data--</w:t>
      </w:r>
    </w:p>
    <w:p w:rsidR="002D422F" w:rsidRDefault="002D422F" w:rsidP="009167EA">
      <w:pPr>
        <w:pStyle w:val="List2"/>
      </w:pPr>
      <w:r>
        <w:br/>
        <w:t>(1)  May include tailored responses, top-level pricing summaries, historical prices, or an explanation of any significant differences between the actual contract price and the estimated contract price included in the initial LOA; and</w:t>
      </w:r>
    </w:p>
    <w:p w:rsidR="002D422F" w:rsidRDefault="002D422F" w:rsidP="009167EA">
      <w:pPr>
        <w:pStyle w:val="List2"/>
      </w:pPr>
      <w:r>
        <w:br/>
        <w:t>(2)  May be provided orally, in writing, or by any other method acceptable to the contracting officer.</w:t>
      </w:r>
    </w:p>
    <w:p w:rsidR="002D422F" w:rsidRDefault="002D422F" w:rsidP="009167EA">
      <w:pPr>
        <w:pStyle w:val="Heading3"/>
      </w:pPr>
      <w:r>
        <w:br/>
      </w:r>
      <w:bookmarkStart w:id="499" w:name="_Toc37345716"/>
      <w:bookmarkStart w:id="500" w:name="_Toc37677155"/>
      <w:bookmarkStart w:id="501" w:name="_Toc37755022"/>
      <w:r w:rsidRPr="006E082D">
        <w:t>225</w:t>
      </w:r>
      <w:r>
        <w:t>.</w:t>
      </w:r>
      <w:r w:rsidRPr="006E082D">
        <w:t>7305</w:t>
      </w:r>
      <w:r>
        <w:t xml:space="preserve">  </w:t>
      </w:r>
      <w:r w:rsidRPr="006E082D">
        <w:t>Limitation</w:t>
      </w:r>
      <w:r>
        <w:t xml:space="preserve"> </w:t>
      </w:r>
      <w:r w:rsidRPr="006E082D">
        <w:t>of</w:t>
      </w:r>
      <w:r>
        <w:t xml:space="preserve"> </w:t>
      </w:r>
      <w:r w:rsidRPr="006E082D">
        <w:t>liability</w:t>
      </w:r>
      <w:r>
        <w:t>.</w:t>
      </w:r>
      <w:bookmarkEnd w:id="499"/>
      <w:bookmarkEnd w:id="500"/>
      <w:bookmarkEnd w:id="501"/>
    </w:p>
    <w:p w:rsidR="002D422F" w:rsidRPr="009167EA" w:rsidRDefault="002D422F" w:rsidP="009167EA">
      <w:r w:rsidRPr="009167EA">
        <w:t xml:space="preserve">Advise the contractor when the foreign customer will assume the risk for loss or damage under the appropriate limitation of liability clause(s) (see FAR Subpart 46.8).  Consider the </w:t>
      </w:r>
      <w:r w:rsidRPr="009167EA">
        <w:lastRenderedPageBreak/>
        <w:t>costs of necessary insurance, if any, obtained by the contractor to cover the risk of loss or damage in establishing the FMS contract price.</w:t>
      </w:r>
    </w:p>
    <w:p w:rsidR="002D422F" w:rsidRDefault="002D422F" w:rsidP="009167EA">
      <w:pPr>
        <w:pStyle w:val="Heading3"/>
      </w:pPr>
      <w:r>
        <w:br/>
      </w:r>
      <w:bookmarkStart w:id="502" w:name="_Toc37345717"/>
      <w:bookmarkStart w:id="503" w:name="_Toc37677156"/>
      <w:bookmarkStart w:id="504" w:name="_Toc37755023"/>
      <w:r w:rsidRPr="006E082D">
        <w:t>225</w:t>
      </w:r>
      <w:r>
        <w:t>.</w:t>
      </w:r>
      <w:r w:rsidRPr="006E082D">
        <w:t>7306</w:t>
      </w:r>
      <w:r>
        <w:t xml:space="preserve">  </w:t>
      </w:r>
      <w:r w:rsidRPr="006E082D">
        <w:t>Offset</w:t>
      </w:r>
      <w:r>
        <w:t xml:space="preserve"> </w:t>
      </w:r>
      <w:r w:rsidRPr="006E082D">
        <w:t>arrangements</w:t>
      </w:r>
      <w:r>
        <w:t>.</w:t>
      </w:r>
      <w:bookmarkEnd w:id="502"/>
      <w:bookmarkEnd w:id="503"/>
      <w:bookmarkEnd w:id="504"/>
    </w:p>
    <w:p w:rsidR="002D422F" w:rsidRPr="009167EA" w:rsidRDefault="002D422F" w:rsidP="009167EA">
      <w:r w:rsidRPr="009167EA">
        <w:t xml:space="preserve">In accordance with the Presidential policy statement of April 16, 1990, DoD does not encourage, enter into, or commit U.S. firms to FMS offset arrangements.  The decision whether to engage in offsets, and the responsibility for negotiating and implementing offset arrangements, resides with the companies involved.  (Also see </w:t>
      </w:r>
      <w:hyperlink r:id="rId355" w:anchor="225.7303-2" w:history="1">
        <w:r w:rsidRPr="009167EA">
          <w:rPr>
            <w:rStyle w:val="Hyperlink"/>
          </w:rPr>
          <w:t>225.7303-2</w:t>
        </w:r>
      </w:hyperlink>
      <w:r w:rsidRPr="009167EA">
        <w:t>(a)(3).)</w:t>
      </w:r>
    </w:p>
    <w:p w:rsidR="002D422F" w:rsidRDefault="002D422F" w:rsidP="009167EA">
      <w:pPr>
        <w:pStyle w:val="Heading3"/>
      </w:pPr>
      <w:r>
        <w:br/>
      </w:r>
      <w:bookmarkStart w:id="505" w:name="_Toc37345718"/>
      <w:bookmarkStart w:id="506" w:name="_Toc37677157"/>
      <w:bookmarkStart w:id="507" w:name="_Toc37755024"/>
      <w:r w:rsidRPr="006E082D">
        <w:t>225</w:t>
      </w:r>
      <w:r>
        <w:t>.</w:t>
      </w:r>
      <w:r w:rsidRPr="006E082D">
        <w:t>7307</w:t>
      </w:r>
      <w:r>
        <w:t xml:space="preserve">  </w:t>
      </w:r>
      <w:r w:rsidRPr="006E082D">
        <w:t>Contract</w:t>
      </w:r>
      <w:r>
        <w:t xml:space="preserve"> </w:t>
      </w:r>
      <w:r w:rsidRPr="006E082D">
        <w:t>clauses</w:t>
      </w:r>
      <w:r>
        <w:t>.</w:t>
      </w:r>
      <w:bookmarkEnd w:id="505"/>
      <w:bookmarkEnd w:id="506"/>
      <w:bookmarkEnd w:id="507"/>
    </w:p>
    <w:bookmarkEnd w:id="468"/>
    <w:p w:rsidR="002D422F" w:rsidRDefault="002D422F" w:rsidP="00B87C36">
      <w:pPr>
        <w:pStyle w:val="List1"/>
      </w:pPr>
      <w:r>
        <w:br/>
      </w:r>
      <w:r w:rsidRPr="00C82018">
        <w:rPr>
          <w:lang w:val="x-none"/>
        </w:rPr>
        <w:t xml:space="preserve">(a)  Use the clause at </w:t>
      </w:r>
      <w:hyperlink r:id="rId356" w:anchor="252.225-7027" w:history="1">
        <w:r w:rsidRPr="00C82018">
          <w:rPr>
            <w:rStyle w:val="Hyperlink"/>
            <w:lang w:val="x-none"/>
          </w:rPr>
          <w:t>252.225-7027</w:t>
        </w:r>
      </w:hyperlink>
      <w:r w:rsidRPr="00C82018">
        <w:rPr>
          <w:lang w:val="x-none"/>
        </w:rPr>
        <w:t>, Restriction on Contingent Fees for Foreign Military Sales, in solicitations and contracts</w:t>
      </w:r>
      <w:r w:rsidRPr="00FD4A82">
        <w:rPr>
          <w:lang w:val="x-none"/>
        </w:rPr>
        <w:t>, including solicitations and contracts using FAR part 12 procedures for the acquisition of commercial items, that are f</w:t>
      </w:r>
      <w:r w:rsidRPr="00C82018">
        <w:rPr>
          <w:lang w:val="x-none"/>
        </w:rPr>
        <w:t xml:space="preserve">or FMS.  Insert in paragraph (b)(1) of the clause the name(s) of any foreign country customer(s) listed in </w:t>
      </w:r>
      <w:hyperlink r:id="rId357" w:anchor="225.7303-4" w:history="1">
        <w:r w:rsidRPr="00C82018">
          <w:rPr>
            <w:rStyle w:val="Hyperlink"/>
            <w:lang w:val="x-none"/>
          </w:rPr>
          <w:t>225.7303-4</w:t>
        </w:r>
      </w:hyperlink>
      <w:r w:rsidRPr="00C82018">
        <w:rPr>
          <w:lang w:val="x-none"/>
        </w:rPr>
        <w:t>(b).</w:t>
      </w:r>
    </w:p>
    <w:p w:rsidR="002D422F" w:rsidRDefault="002D422F" w:rsidP="00B87C36">
      <w:pPr>
        <w:pStyle w:val="List1"/>
      </w:pPr>
      <w:r>
        <w:rPr>
          <w:lang w:val="x-none"/>
        </w:rPr>
        <w:br/>
      </w:r>
      <w:r w:rsidRPr="00C82018">
        <w:rPr>
          <w:lang w:val="x-none"/>
        </w:rPr>
        <w:t xml:space="preserve">(b)  Use the clause at </w:t>
      </w:r>
      <w:hyperlink r:id="rId358" w:anchor="252.225-7028" w:history="1">
        <w:r w:rsidRPr="00C82018">
          <w:rPr>
            <w:rStyle w:val="Hyperlink"/>
            <w:lang w:val="x-none"/>
          </w:rPr>
          <w:t>252.225-7028</w:t>
        </w:r>
      </w:hyperlink>
      <w:r w:rsidRPr="00C82018">
        <w:rPr>
          <w:lang w:val="x-none"/>
        </w:rPr>
        <w:t>, Exclusionary Policies and Practices of Foreign Governments, in solicitations and contracts</w:t>
      </w:r>
      <w:r w:rsidRPr="00810814">
        <w:rPr>
          <w:lang w:val="x-none"/>
        </w:rPr>
        <w:t xml:space="preserve">, including solicitations and contracts using FAR part 12 procedures for the acquisition of commercial items, that are </w:t>
      </w:r>
      <w:r w:rsidRPr="00C82018">
        <w:rPr>
          <w:lang w:val="x-none"/>
        </w:rPr>
        <w:t>for the purchase of supplies and services for international military education training and FMS.</w:t>
      </w:r>
    </w:p>
    <w:p w:rsidR="002D422F" w:rsidRPr="009167EA" w:rsidRDefault="002D422F" w:rsidP="009167EA">
      <w:r w:rsidRPr="009167EA">
        <w:rPr>
          <w:lang w:val="x-none"/>
        </w:rPr>
        <w:br/>
      </w:r>
    </w:p>
    <w:p w:rsidR="002D422F" w:rsidRDefault="002D422F">
      <w:pPr>
        <w:sectPr w:rsidR="002D422F" w:rsidSect="00D84654">
          <w:headerReference w:type="even" r:id="rId359"/>
          <w:headerReference w:type="default" r:id="rId360"/>
          <w:footerReference w:type="even" r:id="rId361"/>
          <w:footerReference w:type="default" r:id="rId362"/>
          <w:pgSz w:w="12240" w:h="15840"/>
          <w:pgMar w:top="1440" w:right="1440" w:bottom="1440" w:left="1440" w:header="720" w:footer="720" w:gutter="0"/>
          <w:cols w:space="720"/>
          <w:docGrid w:linePitch="360"/>
        </w:sectPr>
      </w:pPr>
    </w:p>
    <w:p w:rsidR="002D422F" w:rsidRPr="00C144F5" w:rsidRDefault="002D422F" w:rsidP="00C144F5">
      <w:pPr>
        <w:pStyle w:val="Heading2"/>
      </w:pPr>
      <w:bookmarkStart w:id="508" w:name="_Toc37345719"/>
      <w:bookmarkStart w:id="509" w:name="_Toc37677158"/>
      <w:bookmarkStart w:id="510" w:name="BM204_72"/>
      <w:bookmarkStart w:id="511" w:name="_Toc37755025"/>
      <w:r w:rsidRPr="00C144F5">
        <w:rPr>
          <w:caps/>
        </w:rPr>
        <w:lastRenderedPageBreak/>
        <w:t>SUBPART 225.74--DEFENSE CONTRACTORS OUTSIDE THE UNITED STATES</w:t>
      </w:r>
      <w:bookmarkEnd w:id="508"/>
      <w:bookmarkEnd w:id="509"/>
      <w:bookmarkEnd w:id="511"/>
    </w:p>
    <w:p w:rsidR="002D422F" w:rsidRPr="00347121" w:rsidRDefault="002D422F" w:rsidP="00C144F5">
      <w:pPr>
        <w:jc w:val="center"/>
      </w:pPr>
      <w:r w:rsidRPr="00347121">
        <w:rPr>
          <w:i/>
        </w:rPr>
        <w:t>(Removed June 26, 2015)</w:t>
      </w:r>
    </w:p>
    <w:p w:rsidR="002D422F" w:rsidRPr="00347121" w:rsidRDefault="002D422F" w:rsidP="00347121">
      <w:pPr>
        <w:rPr>
          <w:szCs w:val="24"/>
        </w:rPr>
      </w:pPr>
      <w:r w:rsidRPr="00347121">
        <w:br/>
      </w:r>
      <w:bookmarkEnd w:id="510"/>
    </w:p>
    <w:p w:rsidR="002D422F" w:rsidRDefault="002D422F">
      <w:pPr>
        <w:sectPr w:rsidR="002D422F" w:rsidSect="002A3D98">
          <w:headerReference w:type="even" r:id="rId363"/>
          <w:headerReference w:type="default" r:id="rId364"/>
          <w:footerReference w:type="even" r:id="rId365"/>
          <w:footerReference w:type="default" r:id="rId366"/>
          <w:pgSz w:w="12240" w:h="15840"/>
          <w:pgMar w:top="1440" w:right="1440" w:bottom="1440" w:left="1440" w:header="720" w:footer="720" w:gutter="0"/>
          <w:cols w:space="720"/>
          <w:docGrid w:linePitch="360"/>
        </w:sectPr>
      </w:pPr>
    </w:p>
    <w:p w:rsidR="002D422F" w:rsidRPr="00823950" w:rsidRDefault="002D422F" w:rsidP="00823950">
      <w:pPr>
        <w:pStyle w:val="Heading2"/>
      </w:pPr>
      <w:bookmarkStart w:id="512" w:name="_Toc37345720"/>
      <w:bookmarkStart w:id="513" w:name="_Toc37677159"/>
      <w:bookmarkStart w:id="514" w:name="_Toc37755026"/>
      <w:r w:rsidRPr="00823950">
        <w:rPr>
          <w:caps/>
        </w:rPr>
        <w:lastRenderedPageBreak/>
        <w:t>SUBPART 225.75--BALANCE OF PAYMENTS PROGRAM</w:t>
      </w:r>
      <w:bookmarkEnd w:id="512"/>
      <w:bookmarkEnd w:id="513"/>
      <w:bookmarkEnd w:id="514"/>
    </w:p>
    <w:p w:rsidR="002D422F" w:rsidRPr="00AE06D9" w:rsidRDefault="002D422F" w:rsidP="00823950">
      <w:pPr>
        <w:jc w:val="center"/>
      </w:pPr>
      <w:r w:rsidRPr="00AE06D9">
        <w:rPr>
          <w:i/>
        </w:rPr>
        <w:t>(Revised January 1, 2018)</w:t>
      </w:r>
    </w:p>
    <w:p w:rsidR="002D422F" w:rsidRDefault="002D422F" w:rsidP="00AE06D9">
      <w:pPr>
        <w:pStyle w:val="Heading3"/>
      </w:pPr>
      <w:r>
        <w:rPr>
          <w:i/>
        </w:rPr>
        <w:br/>
      </w:r>
      <w:bookmarkStart w:id="515" w:name="_Toc37345721"/>
      <w:bookmarkStart w:id="516" w:name="_Toc37677160"/>
      <w:bookmarkStart w:id="517" w:name="_Toc37755027"/>
      <w:r w:rsidRPr="00DA143C">
        <w:t>225</w:t>
      </w:r>
      <w:r>
        <w:t>.</w:t>
      </w:r>
      <w:r w:rsidRPr="00DA143C">
        <w:t>7500</w:t>
      </w:r>
      <w:r>
        <w:t xml:space="preserve">  </w:t>
      </w:r>
      <w:r w:rsidRPr="00DA143C">
        <w:t>Scope</w:t>
      </w:r>
      <w:r>
        <w:t xml:space="preserve"> </w:t>
      </w:r>
      <w:r w:rsidRPr="00DA143C">
        <w:t>of</w:t>
      </w:r>
      <w:r>
        <w:t xml:space="preserve"> </w:t>
      </w:r>
      <w:r w:rsidRPr="00DA143C">
        <w:t>subpart</w:t>
      </w:r>
      <w:r>
        <w:t>.</w:t>
      </w:r>
      <w:bookmarkEnd w:id="515"/>
      <w:bookmarkEnd w:id="516"/>
      <w:bookmarkEnd w:id="517"/>
    </w:p>
    <w:p w:rsidR="002D422F" w:rsidRPr="00AE06D9" w:rsidRDefault="002D422F" w:rsidP="00AE06D9">
      <w:r w:rsidRPr="00AE06D9">
        <w:t>This subpart provides policies and procedures implementing the Balance of Payments Program.  It applies to contracts for the acquisition of—</w:t>
      </w:r>
    </w:p>
    <w:p w:rsidR="002D422F" w:rsidRDefault="002D422F" w:rsidP="00B87C36">
      <w:pPr>
        <w:pStyle w:val="List1"/>
      </w:pPr>
      <w:r>
        <w:br/>
        <w:t>(a)  Supplies for use outside the United States; and</w:t>
      </w:r>
    </w:p>
    <w:p w:rsidR="002D422F" w:rsidRDefault="002D422F" w:rsidP="00B87C36">
      <w:pPr>
        <w:pStyle w:val="List1"/>
      </w:pPr>
      <w:r>
        <w:br/>
        <w:t>(b)  Construction to be performed outside the United States.</w:t>
      </w:r>
    </w:p>
    <w:p w:rsidR="002D422F" w:rsidRDefault="002D422F" w:rsidP="00AE06D9">
      <w:pPr>
        <w:pStyle w:val="Heading3"/>
      </w:pPr>
      <w:r>
        <w:br/>
      </w:r>
      <w:bookmarkStart w:id="518" w:name="_Toc37345722"/>
      <w:bookmarkStart w:id="519" w:name="_Toc37677161"/>
      <w:bookmarkStart w:id="520" w:name="_Toc37755028"/>
      <w:r w:rsidRPr="00DA143C">
        <w:t>225</w:t>
      </w:r>
      <w:r>
        <w:t>.</w:t>
      </w:r>
      <w:r w:rsidRPr="00DA143C">
        <w:t>7501</w:t>
      </w:r>
      <w:r>
        <w:t xml:space="preserve">  </w:t>
      </w:r>
      <w:r w:rsidRPr="00DA143C">
        <w:t>Policy</w:t>
      </w:r>
      <w:r>
        <w:t>.</w:t>
      </w:r>
      <w:bookmarkEnd w:id="518"/>
      <w:bookmarkEnd w:id="519"/>
      <w:bookmarkEnd w:id="520"/>
    </w:p>
    <w:p w:rsidR="002D422F" w:rsidRPr="00AE06D9" w:rsidRDefault="002D422F" w:rsidP="00AE06D9">
      <w:r w:rsidRPr="00AE06D9">
        <w:t>Acquire only domestic end products for use outside the United States, and use only domestic construction material for construction to be performed outside the United States, including end products and construction material for foreign military sales, unless—</w:t>
      </w:r>
    </w:p>
    <w:p w:rsidR="002D422F" w:rsidRDefault="002D422F" w:rsidP="00B87C36">
      <w:pPr>
        <w:pStyle w:val="List1"/>
      </w:pPr>
      <w:r>
        <w:br/>
        <w:t>(a)  Before issuing the solicitation—</w:t>
      </w:r>
    </w:p>
    <w:p w:rsidR="002D422F" w:rsidRDefault="002D422F" w:rsidP="00AE06D9">
      <w:pPr>
        <w:pStyle w:val="List2"/>
      </w:pPr>
      <w:r>
        <w:br/>
        <w:t>(1)  The estimated cost of the acquisition or the value of a particular construction material is at or below the simplified acquisition threshold;</w:t>
      </w:r>
    </w:p>
    <w:p w:rsidR="002D422F" w:rsidRDefault="002D422F" w:rsidP="00AE06D9">
      <w:pPr>
        <w:pStyle w:val="List2"/>
      </w:pPr>
      <w:r>
        <w:br/>
        <w:t>(2)  The end product or particular construction material is—</w:t>
      </w:r>
    </w:p>
    <w:p w:rsidR="002D422F" w:rsidRDefault="002D422F" w:rsidP="00AE06D9">
      <w:pPr>
        <w:pStyle w:val="List3"/>
      </w:pPr>
      <w:r>
        <w:br/>
        <w:t>(i)  Listed in FAR 25.104;</w:t>
      </w:r>
    </w:p>
    <w:p w:rsidR="002D422F" w:rsidRDefault="002D422F" w:rsidP="00AE06D9">
      <w:pPr>
        <w:pStyle w:val="List3"/>
      </w:pPr>
      <w:r>
        <w:br/>
        <w:t>(ii)  A petroleum product;</w:t>
      </w:r>
    </w:p>
    <w:p w:rsidR="002D422F" w:rsidRDefault="002D422F" w:rsidP="00AE06D9">
      <w:pPr>
        <w:pStyle w:val="List3"/>
      </w:pPr>
      <w:r>
        <w:br/>
        <w:t>(iii)  A spare part for foreign-manufactured vehicles, equipment, machinery, or systems, provided the acquisition is restricted to the original manufacturer or its supplier;</w:t>
      </w:r>
    </w:p>
    <w:p w:rsidR="002D422F" w:rsidRDefault="002D422F" w:rsidP="00AE06D9">
      <w:pPr>
        <w:pStyle w:val="List3"/>
      </w:pPr>
      <w:r>
        <w:br/>
        <w:t xml:space="preserve">(iv)  An industrial gas; </w:t>
      </w:r>
    </w:p>
    <w:p w:rsidR="002D422F" w:rsidRDefault="002D422F" w:rsidP="00AE06D9">
      <w:pPr>
        <w:pStyle w:val="List3"/>
      </w:pPr>
      <w:r>
        <w:br/>
        <w:t>(v)  A brand drug specified by the Defense Medical Materiel Board; or</w:t>
      </w:r>
    </w:p>
    <w:p w:rsidR="002D422F" w:rsidRDefault="002D422F" w:rsidP="00AE06D9">
      <w:pPr>
        <w:pStyle w:val="List3"/>
      </w:pPr>
      <w:r>
        <w:br/>
        <w:t>(vi)  Information technology that is a commercial item, using fiscal year 2004 or subsequent funds (Section 535 of Division F of the Consolidated Appropriations Act, 2004 (Pub. L. 108-199), and the same provision in subsequent appropriations acts);</w:t>
      </w:r>
    </w:p>
    <w:p w:rsidR="002D422F" w:rsidRDefault="002D422F" w:rsidP="00AE06D9">
      <w:pPr>
        <w:pStyle w:val="List2"/>
      </w:pPr>
      <w:r>
        <w:lastRenderedPageBreak/>
        <w:br/>
        <w:t>(3)  The acquisition is covered by the World Trade Organization Government Procurement Agreement;</w:t>
      </w:r>
    </w:p>
    <w:p w:rsidR="002D422F" w:rsidRDefault="002D422F" w:rsidP="00AE06D9">
      <w:pPr>
        <w:pStyle w:val="List2"/>
      </w:pPr>
      <w:r>
        <w:br/>
        <w:t>(4)  The acquisition of foreign end products or construction material is required by a treaty or executive agreement between governments;</w:t>
      </w:r>
    </w:p>
    <w:p w:rsidR="002D422F" w:rsidRDefault="002D422F" w:rsidP="00AE06D9">
      <w:pPr>
        <w:pStyle w:val="List2"/>
      </w:pPr>
      <w:r>
        <w:br/>
      </w:r>
      <w:r w:rsidRPr="00493EA7">
        <w:rPr>
          <w:rFonts w:cs="Courier New"/>
          <w:szCs w:val="24"/>
        </w:rPr>
        <w:t xml:space="preserve">(5)  Use of a procedure specified in </w:t>
      </w:r>
      <w:hyperlink r:id="rId367" w:anchor="225.7703" w:history="1">
        <w:r w:rsidRPr="00F466EC">
          <w:rPr>
            <w:rStyle w:val="Hyperlink"/>
            <w:rFonts w:cs="Courier New"/>
            <w:szCs w:val="24"/>
          </w:rPr>
          <w:t>225.7703-1</w:t>
        </w:r>
      </w:hyperlink>
      <w:r w:rsidRPr="00493EA7">
        <w:rPr>
          <w:rFonts w:cs="Courier New"/>
          <w:szCs w:val="24"/>
        </w:rPr>
        <w:t>(a) is authorized for an acquisition in support of operations in Afghanistan;</w:t>
      </w:r>
    </w:p>
    <w:p w:rsidR="002D422F" w:rsidRDefault="002D422F" w:rsidP="00AE06D9">
      <w:pPr>
        <w:pStyle w:val="List2"/>
      </w:pPr>
      <w:r>
        <w:rPr>
          <w:rFonts w:cs="Courier New"/>
          <w:szCs w:val="24"/>
        </w:rPr>
        <w:br/>
      </w:r>
      <w:r>
        <w:t>(6)  The end product is acquired for commissary resale; or</w:t>
      </w:r>
    </w:p>
    <w:p w:rsidR="002D422F" w:rsidRDefault="002D422F" w:rsidP="00AE06D9">
      <w:pPr>
        <w:pStyle w:val="List2"/>
      </w:pPr>
      <w:r>
        <w:br/>
        <w:t>(7)  The contracting officer determines that a requirement can best be filled by a foreign end product or construction material, including determinations that—</w:t>
      </w:r>
    </w:p>
    <w:p w:rsidR="002D422F" w:rsidRDefault="002D422F" w:rsidP="00AE06D9">
      <w:pPr>
        <w:pStyle w:val="List3"/>
      </w:pPr>
      <w:r>
        <w:br/>
        <w:t>(i)  A subsistence product is perishable and delivery from the United States would significantly impair the quality at the point of consumption;</w:t>
      </w:r>
    </w:p>
    <w:p w:rsidR="002D422F" w:rsidRDefault="002D422F" w:rsidP="00AE06D9">
      <w:pPr>
        <w:pStyle w:val="List3"/>
      </w:pPr>
      <w:r>
        <w:br/>
        <w:t>(ii)  An end product or construction material, by its nature or as a practical matter, can best be acquired in the geographic area concerned, e.g., ice or books; or bulk material, such as sand, gravel, or other soil material, stone, concrete masonry units, or fired brick;</w:t>
      </w:r>
    </w:p>
    <w:p w:rsidR="002D422F" w:rsidRDefault="002D422F" w:rsidP="00AE06D9">
      <w:pPr>
        <w:pStyle w:val="List3"/>
      </w:pPr>
      <w:r>
        <w:br/>
        <w:t>(iii)  A particular domestic construction material is not available;</w:t>
      </w:r>
    </w:p>
    <w:p w:rsidR="002D422F" w:rsidRDefault="002D422F" w:rsidP="00AE06D9">
      <w:pPr>
        <w:pStyle w:val="List3"/>
      </w:pPr>
      <w:r>
        <w:br/>
        <w:t>(iv)  The cost of domestic construction material would exceed the cost of foreign construction material by more than 50 percent, calculated on the basis of—</w:t>
      </w:r>
    </w:p>
    <w:p w:rsidR="002D422F" w:rsidRDefault="002D422F" w:rsidP="00AE06D9">
      <w:pPr>
        <w:pStyle w:val="List4"/>
      </w:pPr>
      <w:r>
        <w:br/>
        <w:t>(A)  A particular construction material; or</w:t>
      </w:r>
    </w:p>
    <w:p w:rsidR="002D422F" w:rsidRDefault="002D422F" w:rsidP="00AE06D9">
      <w:pPr>
        <w:pStyle w:val="List4"/>
      </w:pPr>
      <w:r>
        <w:br/>
        <w:t>(B)  The comparative cost of application of the Balance of Payments Program to the total acquisition; or</w:t>
      </w:r>
    </w:p>
    <w:p w:rsidR="002D422F" w:rsidRDefault="002D422F" w:rsidP="00AE06D9">
      <w:pPr>
        <w:pStyle w:val="List3"/>
      </w:pPr>
      <w:r>
        <w:br/>
        <w:t>(v)  Use of a particular domestic construction material is impracticable;</w:t>
      </w:r>
    </w:p>
    <w:p w:rsidR="002D422F" w:rsidRDefault="002D422F" w:rsidP="00B87C36">
      <w:pPr>
        <w:pStyle w:val="List1"/>
      </w:pPr>
      <w:r>
        <w:br/>
        <w:t>(b)  After receipt of offers—</w:t>
      </w:r>
    </w:p>
    <w:p w:rsidR="002D422F" w:rsidRDefault="002D422F" w:rsidP="00AE06D9">
      <w:pPr>
        <w:pStyle w:val="List2"/>
      </w:pPr>
      <w:r>
        <w:br/>
        <w:t xml:space="preserve">(1)  The evaluated low offer (see Subpart </w:t>
      </w:r>
      <w:hyperlink r:id="rId368" w:history="1">
        <w:r w:rsidRPr="00F466EC">
          <w:rPr>
            <w:rStyle w:val="Hyperlink"/>
          </w:rPr>
          <w:t>225.5</w:t>
        </w:r>
      </w:hyperlink>
      <w:r>
        <w:t>) is an offer of an end product that—</w:t>
      </w:r>
    </w:p>
    <w:p w:rsidR="002D422F" w:rsidRDefault="002D422F" w:rsidP="00AE06D9">
      <w:pPr>
        <w:pStyle w:val="List3"/>
      </w:pPr>
      <w:r>
        <w:br/>
        <w:t xml:space="preserve">(i)  Is a qualifying country end product; </w:t>
      </w:r>
    </w:p>
    <w:p w:rsidR="002D422F" w:rsidRDefault="002D422F" w:rsidP="00AE06D9">
      <w:pPr>
        <w:pStyle w:val="List3"/>
      </w:pPr>
      <w:r>
        <w:br/>
        <w:t xml:space="preserve">(ii)  Is an eligible product; </w:t>
      </w:r>
    </w:p>
    <w:p w:rsidR="002D422F" w:rsidRDefault="002D422F" w:rsidP="00AE06D9">
      <w:pPr>
        <w:pStyle w:val="List3"/>
      </w:pPr>
      <w:r>
        <w:br/>
      </w:r>
      <w:r w:rsidRPr="00063B0F">
        <w:rPr>
          <w:rFonts w:cs="Courier New"/>
        </w:rPr>
        <w:t xml:space="preserve">(iii)  If the acquisition is in support of operations in Afghanistan, a South Caucasus/Central and South Asian state end product listed in </w:t>
      </w:r>
      <w:hyperlink r:id="rId369" w:anchor="225.401-70" w:history="1">
        <w:r w:rsidRPr="00F466EC">
          <w:rPr>
            <w:rStyle w:val="Hyperlink"/>
            <w:rFonts w:cs="Courier New"/>
          </w:rPr>
          <w:t>225.401-70</w:t>
        </w:r>
      </w:hyperlink>
      <w:r w:rsidRPr="00063B0F">
        <w:rPr>
          <w:rFonts w:cs="Courier New"/>
        </w:rPr>
        <w:t xml:space="preserve"> (see </w:t>
      </w:r>
      <w:hyperlink r:id="rId370" w:anchor="225.7704" w:history="1">
        <w:r w:rsidRPr="00F466EC">
          <w:rPr>
            <w:rStyle w:val="Hyperlink"/>
            <w:rFonts w:cs="Courier New"/>
          </w:rPr>
          <w:t>225.7704-2</w:t>
        </w:r>
      </w:hyperlink>
      <w:r w:rsidRPr="00063B0F">
        <w:rPr>
          <w:rFonts w:cs="Courier New"/>
        </w:rPr>
        <w:t xml:space="preserve">); </w:t>
      </w:r>
      <w:r w:rsidRPr="00063B0F">
        <w:t>or</w:t>
      </w:r>
    </w:p>
    <w:p w:rsidR="002D422F" w:rsidRDefault="002D422F" w:rsidP="00AE06D9">
      <w:pPr>
        <w:pStyle w:val="List3"/>
      </w:pPr>
      <w:r>
        <w:lastRenderedPageBreak/>
        <w:br/>
        <w:t>(iv)  Is a nonqualifying country end product, but application of the Balance of Payments Program evaluation factor would not result in award on a domestic offer; or</w:t>
      </w:r>
    </w:p>
    <w:p w:rsidR="002D422F" w:rsidRDefault="002D422F" w:rsidP="00AE06D9">
      <w:pPr>
        <w:pStyle w:val="List2"/>
      </w:pPr>
      <w:r>
        <w:br/>
        <w:t xml:space="preserve">(2)  The construction material is an </w:t>
      </w:r>
      <w:r w:rsidRPr="00063B0F">
        <w:t xml:space="preserve">eligible product </w:t>
      </w:r>
      <w:r w:rsidRPr="00063B0F">
        <w:rPr>
          <w:rFonts w:cs="Courier New"/>
        </w:rPr>
        <w:t xml:space="preserve">or, if the acquisition is in support of operations in Afghanistan, the construction material is a South Caucasus/Central and South Asian state construction material (see </w:t>
      </w:r>
      <w:hyperlink r:id="rId371" w:anchor="225.7704" w:history="1">
        <w:r w:rsidRPr="00F466EC">
          <w:rPr>
            <w:rStyle w:val="Hyperlink"/>
            <w:rFonts w:cs="Courier New"/>
          </w:rPr>
          <w:t>225.7704-2</w:t>
        </w:r>
      </w:hyperlink>
      <w:r w:rsidRPr="00063B0F">
        <w:rPr>
          <w:rFonts w:cs="Courier New"/>
        </w:rPr>
        <w:t>)</w:t>
      </w:r>
      <w:r w:rsidRPr="00063B0F">
        <w:t>; or</w:t>
      </w:r>
    </w:p>
    <w:p w:rsidR="002D422F" w:rsidRDefault="002D422F" w:rsidP="00B87C36">
      <w:pPr>
        <w:pStyle w:val="List1"/>
      </w:pPr>
      <w:r>
        <w:br/>
        <w:t>(c)  At any time during the acquisition process, the head of the agency determines that it is not in the public interest to apply the restrictions of the Balance of Payments Program to the end product or construction material.</w:t>
      </w:r>
    </w:p>
    <w:p w:rsidR="002D422F" w:rsidRDefault="002D422F" w:rsidP="00AE06D9">
      <w:pPr>
        <w:pStyle w:val="Heading3"/>
      </w:pPr>
      <w:r>
        <w:br/>
      </w:r>
      <w:bookmarkStart w:id="521" w:name="_Toc37345723"/>
      <w:bookmarkStart w:id="522" w:name="_Toc37677162"/>
      <w:bookmarkStart w:id="523" w:name="_Toc37755029"/>
      <w:r w:rsidRPr="00DA143C">
        <w:t>225</w:t>
      </w:r>
      <w:r>
        <w:t>.</w:t>
      </w:r>
      <w:r w:rsidRPr="00DA143C">
        <w:t>7502</w:t>
      </w:r>
      <w:r>
        <w:t xml:space="preserve">  </w:t>
      </w:r>
      <w:r w:rsidRPr="00DA143C">
        <w:t>Procedures</w:t>
      </w:r>
      <w:r>
        <w:t>.</w:t>
      </w:r>
      <w:bookmarkEnd w:id="521"/>
      <w:bookmarkEnd w:id="522"/>
      <w:bookmarkEnd w:id="523"/>
    </w:p>
    <w:p w:rsidR="002D422F" w:rsidRPr="00AE06D9" w:rsidRDefault="002D422F" w:rsidP="00AE06D9">
      <w:r w:rsidRPr="00AE06D9">
        <w:t xml:space="preserve">If the Balance of Payments Program applies to the acquisition, follow the procedures at </w:t>
      </w:r>
      <w:hyperlink r:id="rId372" w:anchor="225.7502" w:history="1">
        <w:r w:rsidRPr="00AE06D9">
          <w:rPr>
            <w:rStyle w:val="Hyperlink"/>
          </w:rPr>
          <w:t>PGI 225.7502</w:t>
        </w:r>
      </w:hyperlink>
      <w:r w:rsidRPr="00AE06D9">
        <w:t>.</w:t>
      </w:r>
    </w:p>
    <w:p w:rsidR="002D422F" w:rsidRDefault="002D422F" w:rsidP="00AE06D9">
      <w:pPr>
        <w:pStyle w:val="Heading3"/>
      </w:pPr>
      <w:r>
        <w:br/>
      </w:r>
      <w:bookmarkStart w:id="524" w:name="_Toc37345724"/>
      <w:bookmarkStart w:id="525" w:name="_Toc37677163"/>
      <w:bookmarkStart w:id="526" w:name="_Toc37755030"/>
      <w:r w:rsidRPr="00DA143C">
        <w:t>225</w:t>
      </w:r>
      <w:r>
        <w:t>.</w:t>
      </w:r>
      <w:r w:rsidRPr="00DA143C">
        <w:t>7503</w:t>
      </w:r>
      <w:r>
        <w:t xml:space="preserve">  </w:t>
      </w:r>
      <w:r w:rsidRPr="00DA143C">
        <w:t>Contract</w:t>
      </w:r>
      <w:r>
        <w:t xml:space="preserve"> </w:t>
      </w:r>
      <w:r w:rsidRPr="00DA143C">
        <w:t>clauses</w:t>
      </w:r>
      <w:r>
        <w:t>.</w:t>
      </w:r>
      <w:bookmarkEnd w:id="524"/>
      <w:bookmarkEnd w:id="525"/>
      <w:bookmarkEnd w:id="526"/>
    </w:p>
    <w:p w:rsidR="002D422F" w:rsidRPr="00AE06D9" w:rsidRDefault="002D422F" w:rsidP="00AE06D9">
      <w:r w:rsidRPr="00AE06D9">
        <w:t>Unless the entire acquisition is exempt from the Balance of Payments Program—</w:t>
      </w:r>
    </w:p>
    <w:p w:rsidR="002D422F" w:rsidRPr="00AE06D9" w:rsidRDefault="002D422F" w:rsidP="00B87C36">
      <w:pPr>
        <w:pStyle w:val="List1"/>
      </w:pPr>
      <w:r>
        <w:br/>
        <w:t xml:space="preserve">(a)  Use the basic or an alternate of the clause at </w:t>
      </w:r>
      <w:hyperlink r:id="rId373" w:anchor="252.225-7004" w:history="1">
        <w:r w:rsidRPr="00F466EC">
          <w:rPr>
            <w:rStyle w:val="Hyperlink"/>
          </w:rPr>
          <w:t>252.225-7044</w:t>
        </w:r>
      </w:hyperlink>
      <w:r>
        <w:t xml:space="preserve">, Balance of </w:t>
      </w:r>
      <w:r w:rsidRPr="00AE06D9">
        <w:t>Payments Program—Construction Material, in solicitations and contracts for construction to be performed outside the United States, including acquisitions of commercial items or components, with an estimated value greater than the simplified acquisition threshold but less than $6,932,000.</w:t>
      </w:r>
    </w:p>
    <w:p w:rsidR="002D422F" w:rsidRDefault="002D422F" w:rsidP="00AE06D9">
      <w:pPr>
        <w:pStyle w:val="List2"/>
      </w:pPr>
      <w:r>
        <w:br/>
      </w:r>
      <w:r w:rsidRPr="00EA7F19">
        <w:t xml:space="preserve">(1)  </w:t>
      </w:r>
      <w:r w:rsidRPr="00EA7F19">
        <w:rPr>
          <w:szCs w:val="24"/>
        </w:rPr>
        <w:t>Use the basic clause unless the acquisition is in support of operations in Afghanistan.</w:t>
      </w:r>
    </w:p>
    <w:p w:rsidR="002D422F" w:rsidRDefault="002D422F" w:rsidP="00AE06D9">
      <w:pPr>
        <w:pStyle w:val="List2"/>
      </w:pPr>
      <w:r>
        <w:br/>
      </w:r>
      <w:r w:rsidRPr="00063B0F">
        <w:rPr>
          <w:rFonts w:cs="Courier New"/>
        </w:rPr>
        <w:t xml:space="preserve">(2)  Use the </w:t>
      </w:r>
      <w:r>
        <w:rPr>
          <w:rFonts w:cs="Courier New"/>
        </w:rPr>
        <w:t xml:space="preserve">alternate I </w:t>
      </w:r>
      <w:r w:rsidRPr="00063B0F">
        <w:rPr>
          <w:rFonts w:cs="Courier New"/>
        </w:rPr>
        <w:t>clause if the acquisition is in suppor</w:t>
      </w:r>
      <w:r>
        <w:rPr>
          <w:rFonts w:cs="Courier New"/>
        </w:rPr>
        <w:t>t of operations in Afghanistan.</w:t>
      </w:r>
    </w:p>
    <w:p w:rsidR="002D422F" w:rsidRPr="00AE06D9" w:rsidRDefault="002D422F" w:rsidP="00B87C36">
      <w:pPr>
        <w:pStyle w:val="List1"/>
      </w:pPr>
      <w:r>
        <w:br/>
        <w:t xml:space="preserve">(b)  Use the basic or an alternate of the clause at </w:t>
      </w:r>
      <w:hyperlink r:id="rId374" w:anchor="252.225-7045" w:history="1">
        <w:r w:rsidRPr="00F466EC">
          <w:rPr>
            <w:rStyle w:val="Hyperlink"/>
          </w:rPr>
          <w:t>252.225-7045</w:t>
        </w:r>
      </w:hyperlink>
      <w:r>
        <w:t xml:space="preserve">, Balance of </w:t>
      </w:r>
      <w:r w:rsidRPr="00AE06D9">
        <w:t>Payments Program—Construction Material Under Trade Agreements, in solicitations and contracts for construction to be performed outside the United States with an estimated value of $6,932,000 or more, including acquisitions of commercial items or components.</w:t>
      </w:r>
    </w:p>
    <w:p w:rsidR="002D422F" w:rsidRPr="00AE06D9" w:rsidRDefault="002D422F" w:rsidP="00EE4503">
      <w:pPr>
        <w:pStyle w:val="List2"/>
      </w:pPr>
      <w:r>
        <w:br/>
      </w:r>
      <w:r w:rsidRPr="00EA7F19">
        <w:rPr>
          <w:szCs w:val="24"/>
        </w:rPr>
        <w:t>(1)  Use the basic clause in solicitations and contracts with an estimated value of $10,</w:t>
      </w:r>
      <w:r>
        <w:rPr>
          <w:szCs w:val="24"/>
        </w:rPr>
        <w:t>441,216</w:t>
      </w:r>
      <w:r w:rsidRPr="00EA7F19">
        <w:rPr>
          <w:szCs w:val="24"/>
        </w:rPr>
        <w:t xml:space="preserve"> or more, unless the acquisition is in support of operations in </w:t>
      </w:r>
      <w:r w:rsidRPr="00AE06D9">
        <w:rPr>
          <w:szCs w:val="24"/>
        </w:rPr>
        <w:t>Afghanistan.</w:t>
      </w:r>
    </w:p>
    <w:p w:rsidR="002D422F" w:rsidRDefault="002D422F" w:rsidP="00AE06D9">
      <w:pPr>
        <w:pStyle w:val="List2"/>
      </w:pPr>
      <w:r>
        <w:br/>
        <w:t xml:space="preserve">(2)  Use the alternate I clause in solicitations and contracts with an estimated value </w:t>
      </w:r>
      <w:r>
        <w:lastRenderedPageBreak/>
        <w:t xml:space="preserve">of $6,932,000 or more, but less than $10,441,216 </w:t>
      </w:r>
      <w:r w:rsidRPr="00D52249">
        <w:t xml:space="preserve">unless </w:t>
      </w:r>
      <w:r w:rsidRPr="00D52249">
        <w:rPr>
          <w:rFonts w:cs="Courier New"/>
        </w:rPr>
        <w:t>the acquisition is in support of operations in Afghanistan</w:t>
      </w:r>
      <w:r>
        <w:rPr>
          <w:rFonts w:cs="Courier New"/>
        </w:rPr>
        <w:t>.</w:t>
      </w:r>
    </w:p>
    <w:p w:rsidR="002D422F" w:rsidRDefault="002D422F" w:rsidP="00AE06D9">
      <w:pPr>
        <w:pStyle w:val="List2"/>
      </w:pPr>
      <w:r>
        <w:br/>
      </w:r>
      <w:r w:rsidRPr="00D52249">
        <w:rPr>
          <w:rFonts w:cs="Courier New"/>
        </w:rPr>
        <w:t xml:space="preserve">(3)  </w:t>
      </w:r>
      <w:r>
        <w:rPr>
          <w:rFonts w:cs="Courier New"/>
        </w:rPr>
        <w:t>Use the</w:t>
      </w:r>
      <w:r w:rsidRPr="00D52249">
        <w:rPr>
          <w:rFonts w:cs="Courier New"/>
        </w:rPr>
        <w:t xml:space="preserve"> </w:t>
      </w:r>
      <w:r>
        <w:rPr>
          <w:rFonts w:cs="Courier New"/>
        </w:rPr>
        <w:t xml:space="preserve">alternate II clause in solicitations and contracts </w:t>
      </w:r>
      <w:r w:rsidRPr="00D52249">
        <w:rPr>
          <w:rFonts w:cs="Courier New"/>
        </w:rPr>
        <w:t>with a</w:t>
      </w:r>
      <w:r>
        <w:rPr>
          <w:rFonts w:cs="Courier New"/>
        </w:rPr>
        <w:t>n estimated</w:t>
      </w:r>
      <w:r w:rsidRPr="00D52249">
        <w:rPr>
          <w:rFonts w:cs="Courier New"/>
        </w:rPr>
        <w:t xml:space="preserve"> value of </w:t>
      </w:r>
      <w:r>
        <w:rPr>
          <w:rFonts w:cs="Courier New"/>
        </w:rPr>
        <w:t xml:space="preserve">$10,441,216 or more </w:t>
      </w:r>
      <w:r w:rsidRPr="00D52249">
        <w:rPr>
          <w:rFonts w:cs="Courier New"/>
        </w:rPr>
        <w:t>and</w:t>
      </w:r>
      <w:r>
        <w:rPr>
          <w:rFonts w:cs="Courier New"/>
        </w:rPr>
        <w:t xml:space="preserve"> i</w:t>
      </w:r>
      <w:r w:rsidRPr="00D52249">
        <w:rPr>
          <w:rFonts w:cs="Courier New"/>
        </w:rPr>
        <w:t>s</w:t>
      </w:r>
      <w:r>
        <w:rPr>
          <w:rFonts w:cs="Courier New"/>
        </w:rPr>
        <w:t xml:space="preserve"> </w:t>
      </w:r>
      <w:r w:rsidRPr="00D52249">
        <w:rPr>
          <w:rFonts w:cs="Courier New"/>
        </w:rPr>
        <w:t>in support of operations in Afghanistan.</w:t>
      </w:r>
    </w:p>
    <w:p w:rsidR="002D422F" w:rsidRPr="00D52249" w:rsidRDefault="002D422F" w:rsidP="00AE06D9">
      <w:pPr>
        <w:pStyle w:val="List2"/>
      </w:pPr>
      <w:r>
        <w:rPr>
          <w:rFonts w:cs="Courier New"/>
        </w:rPr>
        <w:br/>
      </w:r>
      <w:r w:rsidRPr="00D52249">
        <w:rPr>
          <w:rFonts w:cs="Courier New"/>
        </w:rPr>
        <w:t xml:space="preserve">(4)  </w:t>
      </w:r>
      <w:r>
        <w:rPr>
          <w:rFonts w:cs="Courier New"/>
        </w:rPr>
        <w:t>Use the alternate III clause in solicitations and contracts</w:t>
      </w:r>
      <w:r w:rsidRPr="00D52249">
        <w:rPr>
          <w:rFonts w:cs="Courier New"/>
        </w:rPr>
        <w:t xml:space="preserve"> with a</w:t>
      </w:r>
      <w:r>
        <w:rPr>
          <w:rFonts w:cs="Courier New"/>
        </w:rPr>
        <w:t>n estimated</w:t>
      </w:r>
      <w:r w:rsidRPr="00D52249">
        <w:rPr>
          <w:rFonts w:cs="Courier New"/>
        </w:rPr>
        <w:t xml:space="preserve"> value of $</w:t>
      </w:r>
      <w:r>
        <w:rPr>
          <w:rFonts w:cs="Courier New"/>
        </w:rPr>
        <w:t>6,932,000</w:t>
      </w:r>
      <w:r w:rsidRPr="00D52249">
        <w:rPr>
          <w:rFonts w:cs="Courier New"/>
        </w:rPr>
        <w:t xml:space="preserve"> or more, but less than $</w:t>
      </w:r>
      <w:r>
        <w:rPr>
          <w:rFonts w:cs="Courier New"/>
        </w:rPr>
        <w:t>10</w:t>
      </w:r>
      <w:r w:rsidRPr="00D52249">
        <w:rPr>
          <w:rFonts w:cs="Courier New"/>
        </w:rPr>
        <w:t>,</w:t>
      </w:r>
      <w:r>
        <w:rPr>
          <w:rFonts w:cs="Courier New"/>
        </w:rPr>
        <w:t>441,216</w:t>
      </w:r>
      <w:r w:rsidRPr="00D52249">
        <w:rPr>
          <w:rFonts w:cs="Courier New"/>
        </w:rPr>
        <w:t>, and is in support of operations in Afghanistan</w:t>
      </w:r>
      <w:r>
        <w:rPr>
          <w:rFonts w:cs="Courier New"/>
        </w:rPr>
        <w:t>.</w:t>
      </w:r>
    </w:p>
    <w:p w:rsidR="002D422F" w:rsidRDefault="002D422F">
      <w:pPr>
        <w:sectPr w:rsidR="002D422F" w:rsidSect="00851332">
          <w:headerReference w:type="default" r:id="rId375"/>
          <w:footerReference w:type="default" r:id="rId376"/>
          <w:pgSz w:w="12240" w:h="15840"/>
          <w:pgMar w:top="1440" w:right="1440" w:bottom="1440" w:left="1440" w:header="720" w:footer="720" w:gutter="0"/>
          <w:cols w:space="720"/>
          <w:docGrid w:linePitch="360"/>
        </w:sectPr>
      </w:pPr>
    </w:p>
    <w:p w:rsidR="002D422F" w:rsidRPr="00372FB6" w:rsidRDefault="002D422F" w:rsidP="00372FB6">
      <w:pPr>
        <w:pStyle w:val="Heading2"/>
      </w:pPr>
      <w:bookmarkStart w:id="527" w:name="_Toc37345725"/>
      <w:bookmarkStart w:id="528" w:name="_Toc37677164"/>
      <w:bookmarkStart w:id="529" w:name="_Toc37755031"/>
      <w:r w:rsidRPr="00372FB6">
        <w:rPr>
          <w:caps/>
        </w:rPr>
        <w:lastRenderedPageBreak/>
        <w:t>subpart 225.76—SECONDARY ARAB BOYCOTT OF ISRAEL</w:t>
      </w:r>
      <w:bookmarkEnd w:id="527"/>
      <w:bookmarkEnd w:id="528"/>
      <w:bookmarkEnd w:id="529"/>
    </w:p>
    <w:p w:rsidR="002D422F" w:rsidRPr="0097434A" w:rsidRDefault="002D422F" w:rsidP="00372FB6">
      <w:pPr>
        <w:jc w:val="center"/>
      </w:pPr>
      <w:r w:rsidRPr="0097434A">
        <w:rPr>
          <w:i/>
          <w:szCs w:val="24"/>
        </w:rPr>
        <w:t>(Revised June 25, 2013)</w:t>
      </w:r>
    </w:p>
    <w:p w:rsidR="002D422F" w:rsidRPr="007E35CA" w:rsidRDefault="002D422F" w:rsidP="0097434A">
      <w:pPr>
        <w:pStyle w:val="Heading3"/>
      </w:pPr>
      <w:r>
        <w:rPr>
          <w:szCs w:val="24"/>
        </w:rPr>
        <w:br/>
      </w:r>
      <w:bookmarkStart w:id="530" w:name="_Toc37345726"/>
      <w:bookmarkStart w:id="531" w:name="_Toc37677165"/>
      <w:bookmarkStart w:id="532" w:name="_Toc37755032"/>
      <w:r w:rsidRPr="00C269AC">
        <w:rPr>
          <w:rFonts w:cs="Courier New"/>
          <w:szCs w:val="24"/>
        </w:rPr>
        <w:t>225</w:t>
      </w:r>
      <w:r w:rsidRPr="007E35CA">
        <w:rPr>
          <w:rFonts w:cs="Courier New"/>
          <w:szCs w:val="24"/>
        </w:rPr>
        <w:t>.</w:t>
      </w:r>
      <w:r w:rsidRPr="00C269AC">
        <w:rPr>
          <w:rFonts w:cs="Courier New"/>
          <w:szCs w:val="24"/>
        </w:rPr>
        <w:t>7601</w:t>
      </w:r>
      <w:r w:rsidRPr="007E35CA">
        <w:rPr>
          <w:rFonts w:cs="Courier New"/>
          <w:szCs w:val="24"/>
        </w:rPr>
        <w:t xml:space="preserve">  </w:t>
      </w:r>
      <w:r w:rsidRPr="00C269AC">
        <w:rPr>
          <w:rFonts w:cs="Courier New"/>
          <w:szCs w:val="24"/>
        </w:rPr>
        <w:t>Restriction</w:t>
      </w:r>
      <w:r w:rsidRPr="007E35CA">
        <w:rPr>
          <w:rFonts w:cs="Courier New"/>
          <w:szCs w:val="24"/>
        </w:rPr>
        <w:t>.</w:t>
      </w:r>
      <w:bookmarkEnd w:id="530"/>
      <w:bookmarkEnd w:id="531"/>
      <w:bookmarkEnd w:id="532"/>
    </w:p>
    <w:p w:rsidR="002D422F" w:rsidRPr="0097434A" w:rsidRDefault="002D422F" w:rsidP="0097434A">
      <w:r w:rsidRPr="0097434A">
        <w:rPr>
          <w:rFonts w:cs="Courier New"/>
          <w:szCs w:val="24"/>
        </w:rPr>
        <w:t>In accordance with 10 U.S.C. 2410i, do not enter into a contract with a foreign entity unless it has certified that it does not comply with the secondary Arab boycott of Israel.</w:t>
      </w:r>
    </w:p>
    <w:p w:rsidR="002D422F" w:rsidRPr="007E35CA" w:rsidRDefault="002D422F" w:rsidP="0097434A">
      <w:pPr>
        <w:pStyle w:val="Heading3"/>
      </w:pPr>
      <w:r>
        <w:rPr>
          <w:rFonts w:cs="Courier New"/>
          <w:szCs w:val="24"/>
        </w:rPr>
        <w:br/>
      </w:r>
      <w:bookmarkStart w:id="533" w:name="_Toc37345727"/>
      <w:bookmarkStart w:id="534" w:name="_Toc37677166"/>
      <w:bookmarkStart w:id="535" w:name="_Toc37755033"/>
      <w:r w:rsidRPr="00C269AC">
        <w:rPr>
          <w:rFonts w:cs="Courier New"/>
          <w:szCs w:val="24"/>
        </w:rPr>
        <w:t>225</w:t>
      </w:r>
      <w:r w:rsidRPr="007E35CA">
        <w:rPr>
          <w:rFonts w:cs="Courier New"/>
          <w:szCs w:val="24"/>
        </w:rPr>
        <w:t>.</w:t>
      </w:r>
      <w:r w:rsidRPr="00C269AC">
        <w:rPr>
          <w:rFonts w:cs="Courier New"/>
          <w:szCs w:val="24"/>
        </w:rPr>
        <w:t>7602</w:t>
      </w:r>
      <w:r w:rsidRPr="007E35CA">
        <w:rPr>
          <w:rFonts w:cs="Courier New"/>
          <w:szCs w:val="24"/>
        </w:rPr>
        <w:t xml:space="preserve">  </w:t>
      </w:r>
      <w:r w:rsidRPr="00C269AC">
        <w:rPr>
          <w:rFonts w:cs="Courier New"/>
          <w:szCs w:val="24"/>
        </w:rPr>
        <w:t>Procedures</w:t>
      </w:r>
      <w:r w:rsidRPr="007E35CA">
        <w:rPr>
          <w:rFonts w:cs="Courier New"/>
          <w:szCs w:val="24"/>
        </w:rPr>
        <w:t>.</w:t>
      </w:r>
      <w:bookmarkEnd w:id="533"/>
      <w:bookmarkEnd w:id="534"/>
      <w:bookmarkEnd w:id="535"/>
    </w:p>
    <w:p w:rsidR="002D422F" w:rsidRPr="0097434A" w:rsidRDefault="002D422F" w:rsidP="0097434A">
      <w:r w:rsidRPr="0097434A">
        <w:rPr>
          <w:rFonts w:cs="Courier New"/>
          <w:szCs w:val="24"/>
        </w:rPr>
        <w:t xml:space="preserve">For contracts awarded to the Canadian Commercial Corporation (CCC), the CCC will submit a certification from its proposed subcontractor with the other required precontractual information (see </w:t>
      </w:r>
      <w:hyperlink r:id="rId377" w:anchor="225.870" w:history="1">
        <w:r w:rsidRPr="0097434A">
          <w:rPr>
            <w:rStyle w:val="Hyperlink"/>
            <w:rFonts w:cs="Courier New"/>
            <w:szCs w:val="24"/>
          </w:rPr>
          <w:t>225.870</w:t>
        </w:r>
      </w:hyperlink>
      <w:r w:rsidRPr="0097434A">
        <w:rPr>
          <w:rFonts w:cs="Courier New"/>
          <w:szCs w:val="24"/>
        </w:rPr>
        <w:t>).</w:t>
      </w:r>
    </w:p>
    <w:p w:rsidR="002D422F" w:rsidRPr="007E35CA" w:rsidRDefault="002D422F" w:rsidP="0097434A">
      <w:pPr>
        <w:pStyle w:val="Heading3"/>
      </w:pPr>
      <w:r>
        <w:rPr>
          <w:rFonts w:cs="Courier New"/>
          <w:szCs w:val="24"/>
        </w:rPr>
        <w:br/>
      </w:r>
      <w:bookmarkStart w:id="536" w:name="_Toc37345728"/>
      <w:bookmarkStart w:id="537" w:name="_Toc37677167"/>
      <w:bookmarkStart w:id="538" w:name="_Toc37755034"/>
      <w:r w:rsidRPr="00C269AC">
        <w:rPr>
          <w:rFonts w:cs="Courier New"/>
          <w:szCs w:val="24"/>
        </w:rPr>
        <w:t>225</w:t>
      </w:r>
      <w:r w:rsidRPr="007E35CA">
        <w:rPr>
          <w:rFonts w:cs="Courier New"/>
          <w:szCs w:val="24"/>
        </w:rPr>
        <w:t>.</w:t>
      </w:r>
      <w:r w:rsidRPr="00C269AC">
        <w:rPr>
          <w:rFonts w:cs="Courier New"/>
          <w:szCs w:val="24"/>
        </w:rPr>
        <w:t>7603</w:t>
      </w:r>
      <w:r w:rsidRPr="007E35CA">
        <w:rPr>
          <w:rFonts w:cs="Courier New"/>
          <w:szCs w:val="24"/>
        </w:rPr>
        <w:t xml:space="preserve">  </w:t>
      </w:r>
      <w:r w:rsidRPr="00C269AC">
        <w:rPr>
          <w:rFonts w:cs="Courier New"/>
          <w:szCs w:val="24"/>
        </w:rPr>
        <w:t>Exceptions</w:t>
      </w:r>
      <w:r w:rsidRPr="007E35CA">
        <w:rPr>
          <w:rFonts w:cs="Courier New"/>
          <w:szCs w:val="24"/>
        </w:rPr>
        <w:t>.</w:t>
      </w:r>
      <w:bookmarkEnd w:id="536"/>
      <w:bookmarkEnd w:id="537"/>
      <w:bookmarkEnd w:id="538"/>
    </w:p>
    <w:p w:rsidR="002D422F" w:rsidRPr="0097434A" w:rsidRDefault="002D422F" w:rsidP="0097434A">
      <w:r w:rsidRPr="0097434A">
        <w:rPr>
          <w:rFonts w:cs="Courier New"/>
          <w:szCs w:val="24"/>
        </w:rPr>
        <w:t>This restriction does not apply to—</w:t>
      </w:r>
    </w:p>
    <w:p w:rsidR="002D422F" w:rsidRDefault="002D422F" w:rsidP="00B87C36">
      <w:pPr>
        <w:pStyle w:val="List1"/>
      </w:pPr>
      <w:r w:rsidRPr="00C269AC">
        <w:br/>
        <w:t>(a)</w:t>
      </w:r>
      <w:r w:rsidRPr="007E35CA">
        <w:rPr>
          <w:rFonts w:cs="Courier New"/>
          <w:szCs w:val="24"/>
        </w:rPr>
        <w:t xml:space="preserve">  Purchases at or below the simplified acquisition threshold;</w:t>
      </w:r>
    </w:p>
    <w:p w:rsidR="002D422F" w:rsidRDefault="002D422F" w:rsidP="00B87C36">
      <w:pPr>
        <w:pStyle w:val="List1"/>
      </w:pPr>
      <w:r>
        <w:rPr>
          <w:rFonts w:cs="Courier New"/>
          <w:szCs w:val="24"/>
        </w:rPr>
        <w:br/>
      </w:r>
      <w:r w:rsidRPr="007E35CA">
        <w:rPr>
          <w:rFonts w:cs="Courier New"/>
          <w:szCs w:val="24"/>
        </w:rPr>
        <w:t>(b)  Contracts for consumable supplies, provisions, or services for the support of United States forces or of allied forces in a foreign country; or</w:t>
      </w:r>
    </w:p>
    <w:p w:rsidR="002D422F" w:rsidRDefault="002D422F" w:rsidP="00B87C36">
      <w:pPr>
        <w:pStyle w:val="List1"/>
      </w:pPr>
      <w:r>
        <w:rPr>
          <w:rFonts w:cs="Courier New"/>
          <w:szCs w:val="24"/>
        </w:rPr>
        <w:br/>
      </w:r>
      <w:r w:rsidRPr="007E35CA">
        <w:rPr>
          <w:rFonts w:cs="Courier New"/>
          <w:szCs w:val="24"/>
        </w:rPr>
        <w:t>(c)  Contracts pertaining to the use of any equipment, technology, data, or services for intelligence or classified purposes, or to the acquisition or lease thereof, in the interest of national security.</w:t>
      </w:r>
    </w:p>
    <w:p w:rsidR="002D422F" w:rsidRPr="007E35CA" w:rsidRDefault="002D422F" w:rsidP="0097434A">
      <w:pPr>
        <w:pStyle w:val="Heading3"/>
      </w:pPr>
      <w:r>
        <w:rPr>
          <w:rFonts w:cs="Courier New"/>
          <w:szCs w:val="24"/>
        </w:rPr>
        <w:br/>
      </w:r>
      <w:bookmarkStart w:id="539" w:name="_Toc37345729"/>
      <w:bookmarkStart w:id="540" w:name="_Toc37677168"/>
      <w:bookmarkStart w:id="541" w:name="_Toc37755035"/>
      <w:r w:rsidRPr="00C269AC">
        <w:rPr>
          <w:rFonts w:cs="Courier New"/>
          <w:szCs w:val="24"/>
        </w:rPr>
        <w:t>225</w:t>
      </w:r>
      <w:r w:rsidRPr="007E35CA">
        <w:rPr>
          <w:rFonts w:cs="Courier New"/>
          <w:szCs w:val="24"/>
        </w:rPr>
        <w:t>.</w:t>
      </w:r>
      <w:r w:rsidRPr="00C269AC">
        <w:rPr>
          <w:rFonts w:cs="Courier New"/>
          <w:szCs w:val="24"/>
        </w:rPr>
        <w:t>7604</w:t>
      </w:r>
      <w:r w:rsidRPr="007E35CA">
        <w:rPr>
          <w:rFonts w:cs="Courier New"/>
          <w:szCs w:val="24"/>
        </w:rPr>
        <w:t xml:space="preserve">  </w:t>
      </w:r>
      <w:r w:rsidRPr="00C269AC">
        <w:rPr>
          <w:rFonts w:cs="Courier New"/>
          <w:szCs w:val="24"/>
        </w:rPr>
        <w:t>Waivers</w:t>
      </w:r>
      <w:r w:rsidRPr="007E35CA">
        <w:rPr>
          <w:rFonts w:cs="Courier New"/>
          <w:szCs w:val="24"/>
        </w:rPr>
        <w:t>.</w:t>
      </w:r>
      <w:bookmarkEnd w:id="539"/>
      <w:bookmarkEnd w:id="540"/>
      <w:bookmarkEnd w:id="541"/>
    </w:p>
    <w:p w:rsidR="002D422F" w:rsidRPr="0097434A" w:rsidRDefault="002D422F" w:rsidP="0097434A">
      <w:r w:rsidRPr="0097434A">
        <w:rPr>
          <w:rFonts w:cs="Courier New"/>
          <w:szCs w:val="24"/>
        </w:rPr>
        <w:t xml:space="preserve">The Secretary of Defense may waive this restriction on the basis of national security interests.  To request a waiver, follow the procedures at </w:t>
      </w:r>
      <w:hyperlink r:id="rId378" w:anchor="225.7604" w:history="1">
        <w:r w:rsidRPr="0097434A">
          <w:rPr>
            <w:rStyle w:val="Hyperlink"/>
            <w:rFonts w:cs="Courier New"/>
            <w:szCs w:val="24"/>
          </w:rPr>
          <w:t>PGI 225.7604</w:t>
        </w:r>
      </w:hyperlink>
      <w:r w:rsidRPr="0097434A">
        <w:rPr>
          <w:rFonts w:cs="Courier New"/>
          <w:szCs w:val="24"/>
        </w:rPr>
        <w:t>.</w:t>
      </w:r>
    </w:p>
    <w:p w:rsidR="002D422F" w:rsidRPr="007E35CA" w:rsidRDefault="002D422F" w:rsidP="0097434A">
      <w:pPr>
        <w:pStyle w:val="Heading3"/>
      </w:pPr>
      <w:r>
        <w:rPr>
          <w:rFonts w:cs="Courier New"/>
          <w:szCs w:val="24"/>
        </w:rPr>
        <w:br/>
      </w:r>
      <w:bookmarkStart w:id="542" w:name="_Toc37345730"/>
      <w:bookmarkStart w:id="543" w:name="_Toc37677169"/>
      <w:bookmarkStart w:id="544" w:name="_Toc37755036"/>
      <w:r w:rsidRPr="00C269AC">
        <w:rPr>
          <w:rFonts w:cs="Courier New"/>
          <w:szCs w:val="24"/>
        </w:rPr>
        <w:t>225</w:t>
      </w:r>
      <w:r w:rsidRPr="007E35CA">
        <w:rPr>
          <w:rFonts w:cs="Courier New"/>
          <w:szCs w:val="24"/>
        </w:rPr>
        <w:t>.</w:t>
      </w:r>
      <w:r w:rsidRPr="00C269AC">
        <w:rPr>
          <w:rFonts w:cs="Courier New"/>
          <w:szCs w:val="24"/>
        </w:rPr>
        <w:t>7605</w:t>
      </w:r>
      <w:r w:rsidRPr="007E35CA">
        <w:rPr>
          <w:rFonts w:cs="Courier New"/>
          <w:szCs w:val="24"/>
        </w:rPr>
        <w:t xml:space="preserve">  </w:t>
      </w:r>
      <w:r w:rsidRPr="00C269AC">
        <w:rPr>
          <w:rFonts w:cs="Courier New"/>
          <w:szCs w:val="24"/>
        </w:rPr>
        <w:t>Solicitation</w:t>
      </w:r>
      <w:r w:rsidRPr="007E35CA">
        <w:rPr>
          <w:rFonts w:cs="Courier New"/>
          <w:szCs w:val="24"/>
        </w:rPr>
        <w:t xml:space="preserve"> </w:t>
      </w:r>
      <w:r w:rsidRPr="00C269AC">
        <w:rPr>
          <w:rFonts w:cs="Courier New"/>
          <w:szCs w:val="24"/>
        </w:rPr>
        <w:t>provision</w:t>
      </w:r>
      <w:r w:rsidRPr="007E35CA">
        <w:rPr>
          <w:rFonts w:cs="Courier New"/>
          <w:szCs w:val="24"/>
        </w:rPr>
        <w:t>.</w:t>
      </w:r>
      <w:bookmarkEnd w:id="542"/>
      <w:bookmarkEnd w:id="543"/>
      <w:bookmarkEnd w:id="544"/>
    </w:p>
    <w:p w:rsidR="002D422F" w:rsidRPr="0097434A" w:rsidRDefault="002D422F" w:rsidP="0097434A">
      <w:r w:rsidRPr="0097434A">
        <w:rPr>
          <w:rFonts w:cs="Courier New"/>
          <w:szCs w:val="24"/>
          <w:lang w:val="x-none"/>
        </w:rPr>
        <w:t xml:space="preserve">Unless an exception at </w:t>
      </w:r>
      <w:hyperlink r:id="rId379" w:anchor="225.7603" w:history="1">
        <w:r w:rsidRPr="0097434A">
          <w:rPr>
            <w:rStyle w:val="Hyperlink"/>
            <w:rFonts w:cs="Courier New"/>
            <w:szCs w:val="24"/>
            <w:lang w:val="x-none"/>
          </w:rPr>
          <w:t>225.7603</w:t>
        </w:r>
      </w:hyperlink>
      <w:r w:rsidRPr="0097434A">
        <w:rPr>
          <w:rFonts w:cs="Courier New"/>
          <w:szCs w:val="24"/>
          <w:lang w:val="x-none"/>
        </w:rPr>
        <w:t xml:space="preserve"> applies or a waiver has been granted in accordance with </w:t>
      </w:r>
      <w:hyperlink r:id="rId380" w:anchor="225.7604" w:history="1">
        <w:r w:rsidRPr="0097434A">
          <w:rPr>
            <w:rStyle w:val="Hyperlink"/>
            <w:rFonts w:cs="Courier New"/>
            <w:szCs w:val="24"/>
            <w:lang w:val="x-none"/>
          </w:rPr>
          <w:t>225.7604</w:t>
        </w:r>
      </w:hyperlink>
      <w:r w:rsidRPr="0097434A">
        <w:rPr>
          <w:rFonts w:cs="Courier New"/>
          <w:szCs w:val="24"/>
          <w:lang w:val="x-none"/>
        </w:rPr>
        <w:t xml:space="preserve">, use the provision at </w:t>
      </w:r>
      <w:hyperlink r:id="rId381" w:anchor="252.225-7031" w:history="1">
        <w:r w:rsidRPr="0097434A">
          <w:rPr>
            <w:rStyle w:val="Hyperlink"/>
            <w:rFonts w:cs="Courier New"/>
            <w:szCs w:val="24"/>
            <w:lang w:val="x-none"/>
          </w:rPr>
          <w:t>252.225-7031</w:t>
        </w:r>
      </w:hyperlink>
      <w:r w:rsidRPr="0097434A">
        <w:rPr>
          <w:rFonts w:cs="Courier New"/>
          <w:szCs w:val="24"/>
          <w:lang w:val="x-none"/>
        </w:rPr>
        <w:t xml:space="preserve">, Secondary Arab Boycott of Israel, in all solicitations, including solicitations using FAR part 12 procedures for the acquisition of commercial items.  If the solicitation includes the </w:t>
      </w:r>
      <w:r w:rsidRPr="0097434A">
        <w:t>provision</w:t>
      </w:r>
      <w:r w:rsidRPr="0097434A">
        <w:rPr>
          <w:rFonts w:cs="Courier New"/>
          <w:szCs w:val="24"/>
          <w:lang w:val="x-none"/>
        </w:rPr>
        <w:t xml:space="preserve"> at FAR 52.204-7, do not separately list </w:t>
      </w:r>
      <w:hyperlink r:id="rId382" w:anchor="252.225-7031" w:history="1">
        <w:r w:rsidRPr="0097434A">
          <w:rPr>
            <w:rStyle w:val="Hyperlink"/>
            <w:rFonts w:cs="Courier New"/>
            <w:szCs w:val="24"/>
            <w:lang w:val="x-none"/>
          </w:rPr>
          <w:t>252.225-7031</w:t>
        </w:r>
      </w:hyperlink>
      <w:r w:rsidRPr="0097434A">
        <w:rPr>
          <w:rFonts w:cs="Courier New"/>
          <w:szCs w:val="24"/>
          <w:lang w:val="x-none"/>
        </w:rPr>
        <w:t xml:space="preserve"> in the solicitation.</w:t>
      </w:r>
    </w:p>
    <w:p w:rsidR="002D422F" w:rsidRPr="0097434A" w:rsidRDefault="002D422F" w:rsidP="0097434A">
      <w:r w:rsidRPr="0097434A">
        <w:br/>
      </w:r>
    </w:p>
    <w:p w:rsidR="002D422F" w:rsidRDefault="002D422F">
      <w:pPr>
        <w:sectPr w:rsidR="002D422F" w:rsidSect="00867B09">
          <w:headerReference w:type="even" r:id="rId383"/>
          <w:headerReference w:type="default" r:id="rId384"/>
          <w:footerReference w:type="even" r:id="rId385"/>
          <w:footerReference w:type="default" r:id="rId386"/>
          <w:pgSz w:w="12240" w:h="15840"/>
          <w:pgMar w:top="1440" w:right="1440" w:bottom="1440" w:left="1440" w:header="720" w:footer="720" w:gutter="0"/>
          <w:cols w:space="720"/>
          <w:docGrid w:linePitch="360"/>
        </w:sectPr>
      </w:pPr>
    </w:p>
    <w:p w:rsidR="002D422F" w:rsidRPr="00D70805" w:rsidRDefault="002D422F" w:rsidP="00D70805">
      <w:pPr>
        <w:pStyle w:val="Heading2"/>
      </w:pPr>
      <w:bookmarkStart w:id="545" w:name="_Toc37345731"/>
      <w:bookmarkStart w:id="546" w:name="_Toc37677170"/>
      <w:bookmarkStart w:id="547" w:name="_Toc37755037"/>
      <w:r w:rsidRPr="00D70805">
        <w:rPr>
          <w:caps/>
        </w:rPr>
        <w:lastRenderedPageBreak/>
        <w:t>SUBPART 225.77—ACQUISITIONS IN SUPPORT OF OPERATIONS IN AFGHANISTAN</w:t>
      </w:r>
      <w:bookmarkEnd w:id="545"/>
      <w:bookmarkEnd w:id="546"/>
      <w:bookmarkEnd w:id="547"/>
    </w:p>
    <w:p w:rsidR="002D422F" w:rsidRPr="00D8601C" w:rsidRDefault="002D422F" w:rsidP="00D70805">
      <w:pPr>
        <w:jc w:val="center"/>
      </w:pPr>
      <w:r w:rsidRPr="00D8601C">
        <w:rPr>
          <w:i/>
          <w:szCs w:val="24"/>
        </w:rPr>
        <w:t>(Revised April 1, 2019)</w:t>
      </w:r>
    </w:p>
    <w:p w:rsidR="002D422F" w:rsidRPr="00AB47DE" w:rsidRDefault="002D422F" w:rsidP="00D8601C">
      <w:pPr>
        <w:pStyle w:val="Heading3"/>
      </w:pPr>
      <w:r>
        <w:rPr>
          <w:i/>
        </w:rPr>
        <w:br/>
      </w:r>
      <w:bookmarkStart w:id="548" w:name="_Toc37345732"/>
      <w:bookmarkStart w:id="549" w:name="_Toc37677171"/>
      <w:bookmarkStart w:id="550" w:name="_Toc37755038"/>
      <w:r w:rsidRPr="006C7D64">
        <w:rPr>
          <w:rFonts w:cs="Courier New"/>
        </w:rPr>
        <w:t>225</w:t>
      </w:r>
      <w:r>
        <w:rPr>
          <w:rFonts w:cs="Courier New"/>
        </w:rPr>
        <w:t>.</w:t>
      </w:r>
      <w:r w:rsidRPr="006C7D64">
        <w:rPr>
          <w:rFonts w:cs="Courier New"/>
        </w:rPr>
        <w:t>7700</w:t>
      </w:r>
      <w:r>
        <w:rPr>
          <w:rFonts w:cs="Courier New"/>
        </w:rPr>
        <w:t xml:space="preserve">  </w:t>
      </w:r>
      <w:r w:rsidRPr="006C7D64">
        <w:rPr>
          <w:rFonts w:cs="Courier New"/>
        </w:rPr>
        <w:t>Scope</w:t>
      </w:r>
      <w:r>
        <w:rPr>
          <w:rFonts w:cs="Courier New"/>
        </w:rPr>
        <w:t>.</w:t>
      </w:r>
      <w:bookmarkEnd w:id="548"/>
      <w:bookmarkEnd w:id="549"/>
      <w:bookmarkEnd w:id="550"/>
    </w:p>
    <w:p w:rsidR="002D422F" w:rsidRPr="00D8601C" w:rsidRDefault="002D422F" w:rsidP="00D8601C">
      <w:r w:rsidRPr="00D8601C">
        <w:rPr>
          <w:rFonts w:cs="Courier New"/>
          <w:szCs w:val="24"/>
        </w:rPr>
        <w:t>This subpart implements—</w:t>
      </w:r>
    </w:p>
    <w:p w:rsidR="002D422F" w:rsidRDefault="002D422F" w:rsidP="00B87C36">
      <w:pPr>
        <w:pStyle w:val="List1"/>
      </w:pPr>
      <w:r>
        <w:br/>
        <w:t>(a)</w:t>
      </w:r>
      <w:r w:rsidRPr="005D0087">
        <w:t xml:space="preserve"> </w:t>
      </w:r>
      <w:r>
        <w:t xml:space="preserve"> </w:t>
      </w:r>
      <w:r w:rsidRPr="004C2794">
        <w:t>Section 892 of the National Defense Authorization Act for Fiscal Year 2008 (Pub. L. 110-181);</w:t>
      </w:r>
    </w:p>
    <w:p w:rsidR="002D422F" w:rsidRDefault="002D422F" w:rsidP="00B87C36">
      <w:pPr>
        <w:pStyle w:val="List1"/>
      </w:pPr>
      <w:r>
        <w:br/>
        <w:t xml:space="preserve">(b)  </w:t>
      </w:r>
      <w:r w:rsidRPr="005D0087">
        <w:t>Section 886 of the National Defense Authorization Act for Fiscal Year 2008 (Pub. L. 110-</w:t>
      </w:r>
      <w:r w:rsidRPr="004C2794">
        <w:t>181), as amended by section 842 of the National Defense Authorization Act for Fiscal Year 2013 (Pub. L. 112-239</w:t>
      </w:r>
      <w:r>
        <w:t>)</w:t>
      </w:r>
      <w:r w:rsidRPr="004C2794">
        <w:t>;</w:t>
      </w:r>
    </w:p>
    <w:p w:rsidR="002D422F" w:rsidRDefault="002D422F" w:rsidP="00B87C36">
      <w:pPr>
        <w:pStyle w:val="List1"/>
      </w:pPr>
      <w:r>
        <w:br/>
      </w:r>
      <w:r w:rsidRPr="004C2794">
        <w:t>(c)  Section 826 of the National Defense Authorization Act for Fiscal</w:t>
      </w:r>
      <w:r>
        <w:t xml:space="preserve"> Year 2013 (Pub. L. 112-239);</w:t>
      </w:r>
      <w:r w:rsidRPr="004C2794">
        <w:t xml:space="preserve"> and</w:t>
      </w:r>
    </w:p>
    <w:p w:rsidR="002D422F" w:rsidRDefault="002D422F" w:rsidP="00B87C36">
      <w:pPr>
        <w:pStyle w:val="List1"/>
      </w:pPr>
      <w:r>
        <w:br/>
      </w:r>
      <w:r w:rsidRPr="001B6930">
        <w:t>(</w:t>
      </w:r>
      <w:r>
        <w:t>d</w:t>
      </w:r>
      <w:r w:rsidRPr="001B6930">
        <w:t>)  The determinations by the Deputy Secretary of Defense regarding participation of the countries of the South Caucasus or Central and South Asia in acquisitions in support of operations in Afghanistan</w:t>
      </w:r>
      <w:r>
        <w:t>.</w:t>
      </w:r>
    </w:p>
    <w:p w:rsidR="002D422F" w:rsidRDefault="002D422F" w:rsidP="00B87C36">
      <w:pPr>
        <w:pStyle w:val="List1"/>
      </w:pPr>
      <w:r>
        <w:br/>
      </w:r>
      <w:r w:rsidRPr="00D04FC2">
        <w:t>(e)  Section 216 of the National Defense Authorization Act for Fiscal Year 2017 (Pub. L. 114-328).</w:t>
      </w:r>
    </w:p>
    <w:p w:rsidR="002D422F" w:rsidRPr="009D575A" w:rsidRDefault="002D422F" w:rsidP="00D8601C">
      <w:pPr>
        <w:pStyle w:val="Heading3"/>
      </w:pPr>
      <w:r>
        <w:rPr>
          <w:rFonts w:cs="Courier New"/>
        </w:rPr>
        <w:br/>
      </w:r>
      <w:bookmarkStart w:id="551" w:name="_Toc37345733"/>
      <w:bookmarkStart w:id="552" w:name="_Toc37677172"/>
      <w:bookmarkStart w:id="553" w:name="_Toc37755039"/>
      <w:r w:rsidRPr="006C7D64">
        <w:rPr>
          <w:rFonts w:cs="Courier New"/>
        </w:rPr>
        <w:t>225</w:t>
      </w:r>
      <w:r w:rsidRPr="005D0087">
        <w:rPr>
          <w:rFonts w:cs="Courier New"/>
        </w:rPr>
        <w:t>.</w:t>
      </w:r>
      <w:r w:rsidRPr="006C7D64">
        <w:rPr>
          <w:rFonts w:cs="Courier New"/>
        </w:rPr>
        <w:t>7701</w:t>
      </w:r>
      <w:r>
        <w:rPr>
          <w:rFonts w:cs="Courier New"/>
        </w:rPr>
        <w:t xml:space="preserve">  </w:t>
      </w:r>
      <w:r w:rsidRPr="006C7D64">
        <w:rPr>
          <w:rFonts w:cs="Courier New"/>
        </w:rPr>
        <w:t>Definitions</w:t>
      </w:r>
      <w:r>
        <w:rPr>
          <w:rFonts w:cs="Courier New"/>
        </w:rPr>
        <w:t>.</w:t>
      </w:r>
      <w:bookmarkEnd w:id="551"/>
      <w:bookmarkEnd w:id="552"/>
      <w:bookmarkEnd w:id="553"/>
    </w:p>
    <w:p w:rsidR="002D422F" w:rsidRPr="00D8601C" w:rsidRDefault="002D422F" w:rsidP="00D8601C">
      <w:r w:rsidRPr="00D8601C">
        <w:rPr>
          <w:rFonts w:cs="Courier New"/>
          <w:szCs w:val="24"/>
        </w:rPr>
        <w:t>As used in this subpart—</w:t>
      </w:r>
    </w:p>
    <w:p w:rsidR="002D422F" w:rsidRPr="00D8601C" w:rsidRDefault="002D422F" w:rsidP="00D8601C">
      <w:r w:rsidRPr="00D8601C">
        <w:br/>
        <w:t>“Product from Afghanistan” means a product that is mined, produced, or manufactured in Afghanistan.</w:t>
      </w:r>
    </w:p>
    <w:p w:rsidR="002D422F" w:rsidRPr="00D8601C" w:rsidRDefault="002D422F" w:rsidP="00D8601C">
      <w:r w:rsidRPr="00D8601C">
        <w:br/>
        <w:t>“Service from Afghanistan” means a service including construction that is performed in Afghanistan predominantly by citizens or permanent resident aliens of Afghanistan.</w:t>
      </w:r>
    </w:p>
    <w:p w:rsidR="002D422F" w:rsidRPr="00D8601C" w:rsidRDefault="002D422F" w:rsidP="00D8601C">
      <w:r w:rsidRPr="00D8601C">
        <w:br/>
        <w:t>“Small arms” means pistols and other weapons less than 0.50 caliber.</w:t>
      </w:r>
    </w:p>
    <w:p w:rsidR="002D422F" w:rsidRPr="00D8601C" w:rsidRDefault="002D422F" w:rsidP="00D8601C">
      <w:r w:rsidRPr="00D8601C">
        <w:br/>
        <w:t>“Source from Afghanistan” means a source that—</w:t>
      </w:r>
    </w:p>
    <w:p w:rsidR="002D422F" w:rsidRDefault="002D422F" w:rsidP="00D8601C">
      <w:pPr>
        <w:pStyle w:val="List2"/>
      </w:pPr>
      <w:r>
        <w:rPr>
          <w:rFonts w:cs="Courier New"/>
          <w:szCs w:val="24"/>
        </w:rPr>
        <w:br/>
      </w:r>
      <w:r w:rsidRPr="005D0087">
        <w:rPr>
          <w:rFonts w:cs="Courier New"/>
          <w:szCs w:val="24"/>
        </w:rPr>
        <w:t>(1)  Is located in Afghanistan; and</w:t>
      </w:r>
    </w:p>
    <w:p w:rsidR="002D422F" w:rsidRDefault="002D422F" w:rsidP="00D8601C">
      <w:pPr>
        <w:pStyle w:val="List2"/>
      </w:pPr>
      <w:r>
        <w:rPr>
          <w:rFonts w:cs="Courier New"/>
          <w:szCs w:val="24"/>
        </w:rPr>
        <w:lastRenderedPageBreak/>
        <w:br/>
      </w:r>
      <w:r w:rsidRPr="005D0087">
        <w:rPr>
          <w:rFonts w:cs="Courier New"/>
          <w:szCs w:val="24"/>
        </w:rPr>
        <w:t>(2)  Offers products or services from Afghanistan.</w:t>
      </w:r>
    </w:p>
    <w:p w:rsidR="002D422F" w:rsidRPr="00D8601C" w:rsidRDefault="002D422F" w:rsidP="00D8601C">
      <w:r w:rsidRPr="00D8601C">
        <w:rPr>
          <w:rFonts w:cs="Courier New"/>
          <w:szCs w:val="24"/>
        </w:rPr>
        <w:br/>
        <w:t xml:space="preserve">“Textile component” is defined in the clause at </w:t>
      </w:r>
      <w:hyperlink r:id="rId387" w:anchor="252.225-7029" w:history="1">
        <w:r w:rsidRPr="00D8601C">
          <w:rPr>
            <w:rStyle w:val="Hyperlink"/>
            <w:rFonts w:cs="Courier New"/>
            <w:szCs w:val="24"/>
          </w:rPr>
          <w:t>252.225-7029</w:t>
        </w:r>
      </w:hyperlink>
      <w:r w:rsidRPr="00D8601C">
        <w:rPr>
          <w:rFonts w:cs="Courier New"/>
          <w:szCs w:val="24"/>
        </w:rPr>
        <w:t xml:space="preserve">, </w:t>
      </w:r>
      <w:r w:rsidRPr="00D8601C">
        <w:rPr>
          <w:szCs w:val="24"/>
        </w:rPr>
        <w:t>Acquisition of Uniform Components for Afghan Military or Afghan National Police.</w:t>
      </w:r>
    </w:p>
    <w:p w:rsidR="002D422F" w:rsidRDefault="002D422F" w:rsidP="00D8601C">
      <w:pPr>
        <w:pStyle w:val="Heading3"/>
      </w:pPr>
      <w:r>
        <w:br/>
      </w:r>
      <w:bookmarkStart w:id="554" w:name="_Toc37345734"/>
      <w:bookmarkStart w:id="555" w:name="_Toc37677173"/>
      <w:bookmarkStart w:id="556" w:name="_Toc37755040"/>
      <w:r w:rsidRPr="006C7D64">
        <w:rPr>
          <w:rFonts w:cs="Courier New"/>
        </w:rPr>
        <w:t>225</w:t>
      </w:r>
      <w:r w:rsidRPr="006618D9">
        <w:rPr>
          <w:rFonts w:cs="Courier New"/>
        </w:rPr>
        <w:t>.</w:t>
      </w:r>
      <w:r w:rsidRPr="006C7D64">
        <w:rPr>
          <w:rFonts w:cs="Courier New"/>
        </w:rPr>
        <w:t>7702</w:t>
      </w:r>
      <w:r w:rsidRPr="006618D9">
        <w:rPr>
          <w:rFonts w:cs="Courier New"/>
        </w:rPr>
        <w:t xml:space="preserve">  </w:t>
      </w:r>
      <w:r w:rsidRPr="006C7D64">
        <w:rPr>
          <w:rFonts w:cs="Courier New"/>
        </w:rPr>
        <w:t>Acquisitions</w:t>
      </w:r>
      <w:r w:rsidRPr="006618D9">
        <w:rPr>
          <w:rFonts w:cs="Courier New"/>
        </w:rPr>
        <w:t xml:space="preserve"> </w:t>
      </w:r>
      <w:r w:rsidRPr="006C7D64">
        <w:rPr>
          <w:rFonts w:cs="Courier New"/>
        </w:rPr>
        <w:t>not</w:t>
      </w:r>
      <w:r w:rsidRPr="006618D9">
        <w:rPr>
          <w:rFonts w:cs="Courier New"/>
        </w:rPr>
        <w:t xml:space="preserve"> </w:t>
      </w:r>
      <w:r w:rsidRPr="006C7D64">
        <w:rPr>
          <w:rFonts w:cs="Courier New"/>
        </w:rPr>
        <w:t>subject</w:t>
      </w:r>
      <w:r w:rsidRPr="006618D9">
        <w:rPr>
          <w:rFonts w:cs="Courier New"/>
        </w:rPr>
        <w:t xml:space="preserve"> </w:t>
      </w:r>
      <w:r w:rsidRPr="006C7D64">
        <w:rPr>
          <w:rFonts w:cs="Courier New"/>
        </w:rPr>
        <w:t>to</w:t>
      </w:r>
      <w:r w:rsidRPr="006618D9">
        <w:rPr>
          <w:rFonts w:cs="Courier New"/>
        </w:rPr>
        <w:t xml:space="preserve"> </w:t>
      </w:r>
      <w:r w:rsidRPr="006C7D64">
        <w:rPr>
          <w:rFonts w:cs="Courier New"/>
        </w:rPr>
        <w:t>the</w:t>
      </w:r>
      <w:r w:rsidRPr="006618D9">
        <w:rPr>
          <w:rFonts w:cs="Courier New"/>
        </w:rPr>
        <w:t xml:space="preserve"> </w:t>
      </w:r>
      <w:r w:rsidRPr="006C7D64">
        <w:rPr>
          <w:rFonts w:cs="Courier New"/>
        </w:rPr>
        <w:t>enhanced</w:t>
      </w:r>
      <w:r w:rsidRPr="006618D9">
        <w:rPr>
          <w:rFonts w:cs="Courier New"/>
        </w:rPr>
        <w:t xml:space="preserve"> </w:t>
      </w:r>
      <w:r w:rsidRPr="006C7D64">
        <w:rPr>
          <w:rFonts w:cs="Courier New"/>
        </w:rPr>
        <w:t>authority</w:t>
      </w:r>
      <w:r w:rsidRPr="006618D9">
        <w:rPr>
          <w:rFonts w:cs="Courier New"/>
        </w:rPr>
        <w:t xml:space="preserve"> </w:t>
      </w:r>
      <w:r w:rsidRPr="006C7D64">
        <w:rPr>
          <w:rFonts w:cs="Courier New"/>
        </w:rPr>
        <w:t>to</w:t>
      </w:r>
      <w:r w:rsidRPr="006618D9">
        <w:rPr>
          <w:rFonts w:cs="Courier New"/>
        </w:rPr>
        <w:t xml:space="preserve"> </w:t>
      </w:r>
      <w:r w:rsidRPr="006C7D64">
        <w:rPr>
          <w:rFonts w:cs="Courier New"/>
        </w:rPr>
        <w:t>acquire</w:t>
      </w:r>
      <w:r w:rsidRPr="006618D9">
        <w:rPr>
          <w:rFonts w:cs="Courier New"/>
        </w:rPr>
        <w:t xml:space="preserve"> </w:t>
      </w:r>
      <w:r w:rsidRPr="006C7D64">
        <w:rPr>
          <w:rFonts w:cs="Courier New"/>
        </w:rPr>
        <w:t>products</w:t>
      </w:r>
      <w:r w:rsidRPr="006618D9">
        <w:rPr>
          <w:rFonts w:cs="Courier New"/>
        </w:rPr>
        <w:t xml:space="preserve"> </w:t>
      </w:r>
      <w:r w:rsidRPr="006C7D64">
        <w:rPr>
          <w:rFonts w:cs="Courier New"/>
        </w:rPr>
        <w:t>or</w:t>
      </w:r>
      <w:r w:rsidRPr="006618D9">
        <w:rPr>
          <w:rFonts w:cs="Courier New"/>
        </w:rPr>
        <w:t xml:space="preserve"> </w:t>
      </w:r>
      <w:r w:rsidRPr="006C7D64">
        <w:rPr>
          <w:rFonts w:cs="Courier New"/>
        </w:rPr>
        <w:t>services</w:t>
      </w:r>
      <w:r w:rsidRPr="006618D9">
        <w:rPr>
          <w:rFonts w:cs="Courier New"/>
        </w:rPr>
        <w:t xml:space="preserve"> </w:t>
      </w:r>
      <w:r w:rsidRPr="006C7D64">
        <w:rPr>
          <w:rFonts w:cs="Courier New"/>
        </w:rPr>
        <w:t>from</w:t>
      </w:r>
      <w:r w:rsidRPr="006618D9">
        <w:rPr>
          <w:rFonts w:cs="Courier New"/>
        </w:rPr>
        <w:t xml:space="preserve"> </w:t>
      </w:r>
      <w:r w:rsidRPr="006C7D64">
        <w:rPr>
          <w:rFonts w:cs="Courier New"/>
        </w:rPr>
        <w:t>Afghanistan</w:t>
      </w:r>
      <w:r>
        <w:rPr>
          <w:rFonts w:cs="Courier New"/>
        </w:rPr>
        <w:t>.</w:t>
      </w:r>
      <w:bookmarkEnd w:id="554"/>
      <w:bookmarkEnd w:id="555"/>
      <w:bookmarkEnd w:id="556"/>
    </w:p>
    <w:p w:rsidR="002D422F" w:rsidRDefault="002D422F" w:rsidP="00D8601C">
      <w:pPr>
        <w:pStyle w:val="Heading4"/>
      </w:pPr>
      <w:r>
        <w:rPr>
          <w:rFonts w:cs="Courier New"/>
        </w:rPr>
        <w:br/>
      </w:r>
      <w:bookmarkStart w:id="557" w:name="_Toc37677174"/>
      <w:bookmarkStart w:id="558" w:name="_Toc37755041"/>
      <w:r w:rsidRPr="00442BBE">
        <w:rPr>
          <w:rFonts w:cs="Courier New"/>
        </w:rPr>
        <w:t>225</w:t>
      </w:r>
      <w:r w:rsidRPr="005D0087">
        <w:rPr>
          <w:rFonts w:cs="Courier New"/>
        </w:rPr>
        <w:t>.</w:t>
      </w:r>
      <w:r w:rsidRPr="00442BBE">
        <w:rPr>
          <w:rFonts w:cs="Courier New"/>
        </w:rPr>
        <w:t>7702</w:t>
      </w:r>
      <w:r>
        <w:rPr>
          <w:rFonts w:cs="Courier New"/>
        </w:rPr>
        <w:t>-</w:t>
      </w:r>
      <w:r w:rsidRPr="00442BBE">
        <w:rPr>
          <w:rFonts w:cs="Courier New"/>
        </w:rPr>
        <w:t>1</w:t>
      </w:r>
      <w:r w:rsidRPr="005D0087">
        <w:rPr>
          <w:rFonts w:cs="Courier New"/>
        </w:rPr>
        <w:t xml:space="preserve">  </w:t>
      </w:r>
      <w:r w:rsidRPr="00442BBE">
        <w:rPr>
          <w:rFonts w:cs="Courier New"/>
        </w:rPr>
        <w:t>Acquisition</w:t>
      </w:r>
      <w:r w:rsidRPr="005D0087">
        <w:rPr>
          <w:rFonts w:cs="Courier New"/>
        </w:rPr>
        <w:t xml:space="preserve"> </w:t>
      </w:r>
      <w:r w:rsidRPr="00442BBE">
        <w:rPr>
          <w:rFonts w:cs="Courier New"/>
        </w:rPr>
        <w:t>of</w:t>
      </w:r>
      <w:r w:rsidRPr="005D0087">
        <w:rPr>
          <w:rFonts w:cs="Courier New"/>
        </w:rPr>
        <w:t xml:space="preserve"> </w:t>
      </w:r>
      <w:r w:rsidRPr="00442BBE">
        <w:rPr>
          <w:rFonts w:cs="Courier New"/>
        </w:rPr>
        <w:t>small</w:t>
      </w:r>
      <w:r w:rsidRPr="005D0087">
        <w:rPr>
          <w:rFonts w:cs="Courier New"/>
        </w:rPr>
        <w:t xml:space="preserve"> </w:t>
      </w:r>
      <w:r w:rsidRPr="00442BBE">
        <w:rPr>
          <w:rFonts w:cs="Courier New"/>
        </w:rPr>
        <w:t>arms</w:t>
      </w:r>
      <w:r w:rsidRPr="005D0087">
        <w:rPr>
          <w:rFonts w:cs="Courier New"/>
        </w:rPr>
        <w:t>.</w:t>
      </w:r>
      <w:bookmarkEnd w:id="557"/>
      <w:bookmarkEnd w:id="558"/>
    </w:p>
    <w:p w:rsidR="002D422F" w:rsidRDefault="002D422F" w:rsidP="00B87C36">
      <w:pPr>
        <w:pStyle w:val="List1"/>
      </w:pPr>
      <w:r>
        <w:rPr>
          <w:b/>
        </w:rPr>
        <w:br/>
      </w:r>
      <w:r w:rsidRPr="005D0087">
        <w:t>(a)  Except as provided in paragraph (b) of this section, when acquiring small arms for assistance to the Army of Afghanistan, the Afghani Police Forces, or other Afghani security organizations—</w:t>
      </w:r>
    </w:p>
    <w:p w:rsidR="002D422F" w:rsidRDefault="002D422F" w:rsidP="00D8601C">
      <w:pPr>
        <w:pStyle w:val="List2"/>
      </w:pPr>
      <w:r>
        <w:rPr>
          <w:rFonts w:cs="Courier New"/>
          <w:szCs w:val="24"/>
        </w:rPr>
        <w:br/>
      </w:r>
      <w:r w:rsidRPr="005D0087">
        <w:rPr>
          <w:rFonts w:cs="Courier New"/>
          <w:szCs w:val="24"/>
        </w:rPr>
        <w:t xml:space="preserve">(1)  Use full and open competition to the maximum extent practicable, consistent with the provisions of 10 U.S.C. 2304; </w:t>
      </w:r>
    </w:p>
    <w:p w:rsidR="002D422F" w:rsidRDefault="002D422F" w:rsidP="00D8601C">
      <w:pPr>
        <w:pStyle w:val="List2"/>
      </w:pPr>
      <w:r>
        <w:rPr>
          <w:rFonts w:cs="Courier New"/>
          <w:szCs w:val="24"/>
        </w:rPr>
        <w:br/>
      </w:r>
      <w:r w:rsidRPr="005D0087">
        <w:rPr>
          <w:rFonts w:cs="Courier New"/>
          <w:szCs w:val="24"/>
        </w:rPr>
        <w:t>(2)  If use of other than full and open competition is justified in accordance with FAR Subpart 6.3, ensure that—</w:t>
      </w:r>
    </w:p>
    <w:p w:rsidR="002D422F" w:rsidRDefault="002D422F" w:rsidP="00D8601C">
      <w:pPr>
        <w:pStyle w:val="List3"/>
      </w:pPr>
      <w:r>
        <w:rPr>
          <w:rFonts w:cs="Courier New"/>
          <w:szCs w:val="24"/>
        </w:rPr>
        <w:br/>
      </w:r>
      <w:r w:rsidRPr="005D0087">
        <w:rPr>
          <w:rFonts w:cs="Courier New"/>
          <w:szCs w:val="24"/>
        </w:rPr>
        <w:t>(i)  No responsible U.S. manufacturer is excluded from competing for the acquisition; and</w:t>
      </w:r>
    </w:p>
    <w:p w:rsidR="002D422F" w:rsidRDefault="002D422F" w:rsidP="00D8601C">
      <w:pPr>
        <w:pStyle w:val="List3"/>
      </w:pPr>
      <w:r>
        <w:rPr>
          <w:rFonts w:cs="Courier New"/>
          <w:szCs w:val="24"/>
        </w:rPr>
        <w:br/>
      </w:r>
      <w:r w:rsidRPr="005D0087">
        <w:rPr>
          <w:rFonts w:cs="Courier New"/>
          <w:szCs w:val="24"/>
        </w:rPr>
        <w:t>(ii)  Products manufactured in the United States are not</w:t>
      </w:r>
      <w:r w:rsidRPr="005D0087">
        <w:rPr>
          <w:rFonts w:cs="Courier New"/>
          <w:b/>
          <w:szCs w:val="24"/>
        </w:rPr>
        <w:t xml:space="preserve"> </w:t>
      </w:r>
      <w:r w:rsidRPr="005D0087">
        <w:rPr>
          <w:rFonts w:cs="Courier New"/>
          <w:szCs w:val="24"/>
        </w:rPr>
        <w:t>excluded from the competition; and</w:t>
      </w:r>
    </w:p>
    <w:p w:rsidR="002D422F" w:rsidRDefault="002D422F" w:rsidP="00D8601C">
      <w:pPr>
        <w:pStyle w:val="List2"/>
      </w:pPr>
      <w:r>
        <w:rPr>
          <w:rFonts w:cs="Courier New"/>
          <w:szCs w:val="24"/>
        </w:rPr>
        <w:br/>
      </w:r>
      <w:r w:rsidRPr="005D0087">
        <w:rPr>
          <w:rFonts w:cs="Courier New"/>
          <w:szCs w:val="24"/>
        </w:rPr>
        <w:t>(3)  If the exception at FAR 6.302-2 (unusual and compelling urgency) applies, do not exclude responsible U.S. manufacturers or products manufactured in the United States from the competition for the purpose of administrative expediency.  However, such an offer may be rejected if it does not meet delivery schedule requirements.</w:t>
      </w:r>
    </w:p>
    <w:p w:rsidR="002D422F" w:rsidRDefault="002D422F" w:rsidP="00B87C36">
      <w:pPr>
        <w:pStyle w:val="List1"/>
      </w:pPr>
      <w:r>
        <w:br/>
      </w:r>
      <w:r w:rsidRPr="005D0087">
        <w:t>(b)  Paragraph (a)(2) of this section does not apply when—</w:t>
      </w:r>
    </w:p>
    <w:p w:rsidR="002D422F" w:rsidRDefault="002D422F" w:rsidP="00D8601C">
      <w:pPr>
        <w:pStyle w:val="List2"/>
      </w:pPr>
      <w:r>
        <w:rPr>
          <w:rFonts w:cs="Courier New"/>
          <w:szCs w:val="24"/>
        </w:rPr>
        <w:br/>
      </w:r>
      <w:r w:rsidRPr="005D0087">
        <w:rPr>
          <w:rFonts w:cs="Courier New"/>
          <w:szCs w:val="24"/>
        </w:rPr>
        <w:t>(1)  The exception at FAR 6.302-1 (only one or a limited number of responsible sources) applies, and the only responsible source or sources are not U.S. manufacturers or are not offering products manufactured in the United States; or</w:t>
      </w:r>
    </w:p>
    <w:p w:rsidR="002D422F" w:rsidRDefault="002D422F" w:rsidP="00D8601C">
      <w:pPr>
        <w:pStyle w:val="List2"/>
      </w:pPr>
      <w:r>
        <w:rPr>
          <w:rFonts w:cs="Courier New"/>
          <w:szCs w:val="24"/>
        </w:rPr>
        <w:br/>
      </w:r>
      <w:r w:rsidRPr="005D0087">
        <w:rPr>
          <w:rFonts w:cs="Courier New"/>
          <w:szCs w:val="24"/>
        </w:rPr>
        <w:t>(2)  The exception at FAR 6.302-4 (international agreement) applies, and United States manufacturers or products manufactured in the United States are not the source(s) specified in the written directions of the foreign government reimbursing the agency for the cost of the acquisition of the property or services for such government.</w:t>
      </w:r>
    </w:p>
    <w:p w:rsidR="002D422F" w:rsidRPr="002A40C1" w:rsidRDefault="002D422F" w:rsidP="00D8601C">
      <w:pPr>
        <w:pStyle w:val="Heading4"/>
      </w:pPr>
      <w:r>
        <w:rPr>
          <w:rFonts w:cs="Courier New"/>
        </w:rPr>
        <w:lastRenderedPageBreak/>
        <w:br/>
      </w:r>
      <w:bookmarkStart w:id="559" w:name="_Toc37677175"/>
      <w:bookmarkStart w:id="560" w:name="_Toc37755042"/>
      <w:r w:rsidRPr="00442BBE">
        <w:rPr>
          <w:rFonts w:cs="Courier New"/>
        </w:rPr>
        <w:t>225</w:t>
      </w:r>
      <w:r w:rsidRPr="002A40C1">
        <w:rPr>
          <w:rFonts w:cs="Courier New"/>
        </w:rPr>
        <w:t>.</w:t>
      </w:r>
      <w:r w:rsidRPr="00442BBE">
        <w:rPr>
          <w:rFonts w:cs="Courier New"/>
        </w:rPr>
        <w:t>7702</w:t>
      </w:r>
      <w:r w:rsidRPr="002A40C1">
        <w:rPr>
          <w:rFonts w:cs="Courier New"/>
        </w:rPr>
        <w:t>-</w:t>
      </w:r>
      <w:r w:rsidRPr="00442BBE">
        <w:rPr>
          <w:rFonts w:cs="Courier New"/>
        </w:rPr>
        <w:t>2</w:t>
      </w:r>
      <w:r w:rsidRPr="002A40C1">
        <w:rPr>
          <w:rFonts w:cs="Courier New"/>
        </w:rPr>
        <w:t xml:space="preserve">  </w:t>
      </w:r>
      <w:r w:rsidRPr="00442BBE">
        <w:rPr>
          <w:rFonts w:cs="Courier New"/>
        </w:rPr>
        <w:t>Acquisition</w:t>
      </w:r>
      <w:r w:rsidRPr="002A40C1">
        <w:rPr>
          <w:rFonts w:cs="Courier New"/>
        </w:rPr>
        <w:t xml:space="preserve"> </w:t>
      </w:r>
      <w:r w:rsidRPr="00442BBE">
        <w:rPr>
          <w:rFonts w:cs="Courier New"/>
        </w:rPr>
        <w:t>of</w:t>
      </w:r>
      <w:r w:rsidRPr="002A40C1">
        <w:rPr>
          <w:rFonts w:cs="Courier New"/>
        </w:rPr>
        <w:t xml:space="preserve"> </w:t>
      </w:r>
      <w:r w:rsidRPr="00442BBE">
        <w:rPr>
          <w:rFonts w:cs="Courier New"/>
        </w:rPr>
        <w:t>uniform</w:t>
      </w:r>
      <w:r w:rsidRPr="002A40C1">
        <w:rPr>
          <w:rFonts w:cs="Courier New"/>
        </w:rPr>
        <w:t xml:space="preserve"> </w:t>
      </w:r>
      <w:r w:rsidRPr="00442BBE">
        <w:rPr>
          <w:rFonts w:cs="Courier New"/>
        </w:rPr>
        <w:t>components</w:t>
      </w:r>
      <w:r w:rsidRPr="002A40C1">
        <w:rPr>
          <w:rFonts w:cs="Courier New"/>
        </w:rPr>
        <w:t xml:space="preserve"> </w:t>
      </w:r>
      <w:r w:rsidRPr="00442BBE">
        <w:rPr>
          <w:rFonts w:cs="Courier New"/>
        </w:rPr>
        <w:t>for</w:t>
      </w:r>
      <w:r w:rsidRPr="002A40C1">
        <w:rPr>
          <w:rFonts w:cs="Courier New"/>
        </w:rPr>
        <w:t xml:space="preserve"> </w:t>
      </w:r>
      <w:r w:rsidRPr="00442BBE">
        <w:rPr>
          <w:rFonts w:cs="Courier New"/>
        </w:rPr>
        <w:t>the</w:t>
      </w:r>
      <w:r w:rsidRPr="002A40C1">
        <w:rPr>
          <w:rFonts w:cs="Courier New"/>
        </w:rPr>
        <w:t xml:space="preserve"> </w:t>
      </w:r>
      <w:r w:rsidRPr="00442BBE">
        <w:rPr>
          <w:rFonts w:cs="Courier New"/>
        </w:rPr>
        <w:t>Afghan</w:t>
      </w:r>
      <w:r w:rsidRPr="002A40C1">
        <w:rPr>
          <w:rFonts w:cs="Courier New"/>
        </w:rPr>
        <w:t xml:space="preserve"> </w:t>
      </w:r>
      <w:r w:rsidRPr="00442BBE">
        <w:rPr>
          <w:rFonts w:cs="Courier New"/>
        </w:rPr>
        <w:t>military</w:t>
      </w:r>
      <w:r w:rsidRPr="002A40C1">
        <w:rPr>
          <w:rFonts w:cs="Courier New"/>
        </w:rPr>
        <w:t xml:space="preserve"> </w:t>
      </w:r>
      <w:r w:rsidRPr="00442BBE">
        <w:rPr>
          <w:rFonts w:cs="Courier New"/>
        </w:rPr>
        <w:t>or</w:t>
      </w:r>
      <w:r w:rsidRPr="002A40C1">
        <w:rPr>
          <w:rFonts w:cs="Courier New"/>
        </w:rPr>
        <w:t xml:space="preserve"> </w:t>
      </w:r>
      <w:r w:rsidRPr="00442BBE">
        <w:rPr>
          <w:rFonts w:cs="Courier New"/>
        </w:rPr>
        <w:t>the</w:t>
      </w:r>
      <w:r w:rsidRPr="002A40C1">
        <w:rPr>
          <w:rFonts w:cs="Courier New"/>
        </w:rPr>
        <w:t xml:space="preserve"> </w:t>
      </w:r>
      <w:r w:rsidRPr="00442BBE">
        <w:rPr>
          <w:rFonts w:cs="Courier New"/>
        </w:rPr>
        <w:t>Afghan</w:t>
      </w:r>
      <w:r w:rsidRPr="002A40C1">
        <w:rPr>
          <w:rFonts w:cs="Courier New"/>
        </w:rPr>
        <w:t xml:space="preserve"> </w:t>
      </w:r>
      <w:r w:rsidRPr="00442BBE">
        <w:rPr>
          <w:rFonts w:cs="Courier New"/>
        </w:rPr>
        <w:t>police</w:t>
      </w:r>
      <w:r w:rsidRPr="002A40C1">
        <w:rPr>
          <w:rFonts w:cs="Courier New"/>
        </w:rPr>
        <w:t>.</w:t>
      </w:r>
      <w:bookmarkEnd w:id="559"/>
      <w:bookmarkEnd w:id="560"/>
    </w:p>
    <w:p w:rsidR="002D422F" w:rsidRPr="00D8601C" w:rsidRDefault="002D422F" w:rsidP="00D8601C">
      <w:r w:rsidRPr="00D8601C">
        <w:rPr>
          <w:rFonts w:cs="Courier New"/>
          <w:szCs w:val="24"/>
        </w:rPr>
        <w:t>Any textile components supplied by DoD to the Afghan National Army or the Afghan National Police for purpose of production of uniforms shall be produced in the United States.</w:t>
      </w:r>
    </w:p>
    <w:p w:rsidR="002D422F" w:rsidRDefault="002D422F" w:rsidP="00D8601C">
      <w:pPr>
        <w:pStyle w:val="Heading3"/>
      </w:pPr>
      <w:r>
        <w:rPr>
          <w:rFonts w:cs="Courier New"/>
        </w:rPr>
        <w:br/>
      </w:r>
      <w:bookmarkStart w:id="561" w:name="_Toc37345735"/>
      <w:bookmarkStart w:id="562" w:name="_Toc37677176"/>
      <w:bookmarkStart w:id="563" w:name="_Toc37755043"/>
      <w:r w:rsidRPr="006C7D64">
        <w:rPr>
          <w:rFonts w:cs="Courier New"/>
        </w:rPr>
        <w:t>225</w:t>
      </w:r>
      <w:r w:rsidRPr="005D0087">
        <w:rPr>
          <w:rFonts w:cs="Courier New"/>
        </w:rPr>
        <w:t>.</w:t>
      </w:r>
      <w:r w:rsidRPr="006C7D64">
        <w:rPr>
          <w:rFonts w:cs="Courier New"/>
        </w:rPr>
        <w:t>7703</w:t>
      </w:r>
      <w:r w:rsidRPr="005D0087">
        <w:rPr>
          <w:rFonts w:cs="Courier New"/>
        </w:rPr>
        <w:t xml:space="preserve">  </w:t>
      </w:r>
      <w:r w:rsidRPr="006C7D64">
        <w:rPr>
          <w:rFonts w:cs="Courier New"/>
        </w:rPr>
        <w:t>Enhanced</w:t>
      </w:r>
      <w:r>
        <w:rPr>
          <w:rFonts w:cs="Courier New"/>
        </w:rPr>
        <w:t xml:space="preserve"> </w:t>
      </w:r>
      <w:r w:rsidRPr="006C7D64">
        <w:rPr>
          <w:rFonts w:cs="Courier New"/>
        </w:rPr>
        <w:t>authority</w:t>
      </w:r>
      <w:r>
        <w:rPr>
          <w:rFonts w:cs="Courier New"/>
        </w:rPr>
        <w:t xml:space="preserve"> </w:t>
      </w:r>
      <w:r w:rsidRPr="006C7D64">
        <w:rPr>
          <w:rFonts w:cs="Courier New"/>
        </w:rPr>
        <w:t>to</w:t>
      </w:r>
      <w:r>
        <w:rPr>
          <w:rFonts w:cs="Courier New"/>
        </w:rPr>
        <w:t xml:space="preserve"> </w:t>
      </w:r>
      <w:r w:rsidRPr="006C7D64">
        <w:rPr>
          <w:rFonts w:cs="Courier New"/>
        </w:rPr>
        <w:t>acquire</w:t>
      </w:r>
      <w:r w:rsidRPr="005D0087">
        <w:rPr>
          <w:rFonts w:cs="Courier New"/>
        </w:rPr>
        <w:t xml:space="preserve"> </w:t>
      </w:r>
      <w:r w:rsidRPr="006C7D64">
        <w:rPr>
          <w:rFonts w:cs="Courier New"/>
        </w:rPr>
        <w:t>products</w:t>
      </w:r>
      <w:r w:rsidRPr="005D0087">
        <w:rPr>
          <w:rFonts w:cs="Courier New"/>
        </w:rPr>
        <w:t xml:space="preserve"> </w:t>
      </w:r>
      <w:r w:rsidRPr="006C7D64">
        <w:rPr>
          <w:rFonts w:cs="Courier New"/>
        </w:rPr>
        <w:t>or</w:t>
      </w:r>
      <w:r w:rsidRPr="005D0087">
        <w:rPr>
          <w:rFonts w:cs="Courier New"/>
        </w:rPr>
        <w:t xml:space="preserve"> </w:t>
      </w:r>
      <w:r w:rsidRPr="006C7D64">
        <w:rPr>
          <w:rFonts w:cs="Courier New"/>
        </w:rPr>
        <w:t>services</w:t>
      </w:r>
      <w:r>
        <w:rPr>
          <w:rFonts w:cs="Courier New"/>
        </w:rPr>
        <w:t xml:space="preserve"> </w:t>
      </w:r>
      <w:r w:rsidRPr="006C7D64">
        <w:rPr>
          <w:rFonts w:cs="Courier New"/>
        </w:rPr>
        <w:t>from</w:t>
      </w:r>
      <w:r>
        <w:rPr>
          <w:rFonts w:cs="Courier New"/>
        </w:rPr>
        <w:t xml:space="preserve"> </w:t>
      </w:r>
      <w:r w:rsidRPr="006C7D64">
        <w:rPr>
          <w:rFonts w:cs="Courier New"/>
        </w:rPr>
        <w:t>Afghanistan</w:t>
      </w:r>
      <w:r w:rsidRPr="005D0087">
        <w:rPr>
          <w:rFonts w:cs="Courier New"/>
        </w:rPr>
        <w:t>.</w:t>
      </w:r>
      <w:bookmarkEnd w:id="561"/>
      <w:bookmarkEnd w:id="562"/>
      <w:bookmarkEnd w:id="563"/>
    </w:p>
    <w:p w:rsidR="002D422F" w:rsidRDefault="002D422F" w:rsidP="00D8601C">
      <w:pPr>
        <w:pStyle w:val="Heading4"/>
      </w:pPr>
      <w:r>
        <w:rPr>
          <w:rFonts w:cs="Courier New"/>
          <w:b w:val="0"/>
        </w:rPr>
        <w:br/>
      </w:r>
      <w:bookmarkStart w:id="564" w:name="_Toc37677177"/>
      <w:bookmarkStart w:id="565" w:name="_Toc37755044"/>
      <w:r w:rsidRPr="00442BBE">
        <w:rPr>
          <w:rFonts w:cs="Courier New"/>
        </w:rPr>
        <w:t>225</w:t>
      </w:r>
      <w:r w:rsidRPr="005D0087">
        <w:rPr>
          <w:rFonts w:cs="Courier New"/>
        </w:rPr>
        <w:t>.</w:t>
      </w:r>
      <w:r w:rsidRPr="00442BBE">
        <w:rPr>
          <w:rFonts w:cs="Courier New"/>
        </w:rPr>
        <w:t>7703</w:t>
      </w:r>
      <w:r w:rsidRPr="005D0087">
        <w:rPr>
          <w:rFonts w:cs="Courier New"/>
        </w:rPr>
        <w:t>-</w:t>
      </w:r>
      <w:r w:rsidRPr="00442BBE">
        <w:rPr>
          <w:rFonts w:cs="Courier New"/>
        </w:rPr>
        <w:t>1</w:t>
      </w:r>
      <w:r w:rsidRPr="005D0087">
        <w:rPr>
          <w:rFonts w:cs="Courier New"/>
        </w:rPr>
        <w:t xml:space="preserve">  </w:t>
      </w:r>
      <w:r w:rsidRPr="00442BBE">
        <w:rPr>
          <w:rFonts w:cs="Courier New"/>
        </w:rPr>
        <w:t>Acquisition</w:t>
      </w:r>
      <w:r w:rsidRPr="005D0087">
        <w:rPr>
          <w:rFonts w:cs="Courier New"/>
        </w:rPr>
        <w:t xml:space="preserve"> </w:t>
      </w:r>
      <w:r w:rsidRPr="00442BBE">
        <w:rPr>
          <w:rFonts w:cs="Courier New"/>
        </w:rPr>
        <w:t>procedures</w:t>
      </w:r>
      <w:r w:rsidRPr="005D0087">
        <w:rPr>
          <w:rFonts w:cs="Courier New"/>
        </w:rPr>
        <w:t>.</w:t>
      </w:r>
      <w:bookmarkEnd w:id="564"/>
      <w:bookmarkEnd w:id="565"/>
    </w:p>
    <w:p w:rsidR="002D422F" w:rsidRDefault="002D422F" w:rsidP="00B87C36">
      <w:pPr>
        <w:pStyle w:val="List1"/>
      </w:pPr>
      <w:r>
        <w:rPr>
          <w:b/>
        </w:rPr>
        <w:br/>
      </w:r>
      <w:r w:rsidRPr="005D0087">
        <w:t xml:space="preserve">(a)  Subject to the requirements of </w:t>
      </w:r>
      <w:hyperlink r:id="rId388" w:anchor="225.7703-2" w:history="1">
        <w:r w:rsidRPr="00B041F8">
          <w:rPr>
            <w:rStyle w:val="Hyperlink"/>
          </w:rPr>
          <w:t>225.7703-2</w:t>
        </w:r>
      </w:hyperlink>
      <w:r w:rsidRPr="005D0087">
        <w:t>,</w:t>
      </w:r>
      <w:r>
        <w:t xml:space="preserve"> except as provided in </w:t>
      </w:r>
      <w:hyperlink r:id="rId389" w:anchor="225.7702" w:history="1">
        <w:r w:rsidRPr="007E6F30">
          <w:rPr>
            <w:rStyle w:val="Hyperlink"/>
          </w:rPr>
          <w:t>225.7702</w:t>
        </w:r>
      </w:hyperlink>
      <w:r>
        <w:t xml:space="preserve">, </w:t>
      </w:r>
      <w:r w:rsidRPr="005D0087">
        <w:t xml:space="preserve"> a product or service (including construction), in support of operations in Afghanistan, may be acquired by—</w:t>
      </w:r>
    </w:p>
    <w:p w:rsidR="002D422F" w:rsidRDefault="002D422F" w:rsidP="00D8601C">
      <w:pPr>
        <w:pStyle w:val="List2"/>
      </w:pPr>
      <w:r>
        <w:rPr>
          <w:rFonts w:cs="Courier New"/>
          <w:szCs w:val="24"/>
        </w:rPr>
        <w:br/>
      </w:r>
      <w:r w:rsidRPr="005D0087">
        <w:rPr>
          <w:rFonts w:cs="Courier New"/>
          <w:szCs w:val="24"/>
        </w:rPr>
        <w:t xml:space="preserve">(1)  Providing a preference for products or services from Afghanistan in accordance with the evaluation procedures at </w:t>
      </w:r>
      <w:hyperlink r:id="rId390" w:anchor="225.7703-3" w:history="1">
        <w:r w:rsidRPr="00B041F8">
          <w:rPr>
            <w:rStyle w:val="Hyperlink"/>
            <w:rFonts w:cs="Courier New"/>
            <w:szCs w:val="24"/>
          </w:rPr>
          <w:t>225.7703-3</w:t>
        </w:r>
      </w:hyperlink>
      <w:r w:rsidRPr="005D0087">
        <w:rPr>
          <w:rFonts w:cs="Courier New"/>
          <w:szCs w:val="24"/>
        </w:rPr>
        <w:t xml:space="preserve">;  </w:t>
      </w:r>
    </w:p>
    <w:p w:rsidR="002D422F" w:rsidRDefault="002D422F" w:rsidP="00D8601C">
      <w:pPr>
        <w:pStyle w:val="List2"/>
      </w:pPr>
      <w:r>
        <w:rPr>
          <w:rFonts w:cs="Courier New"/>
          <w:szCs w:val="24"/>
        </w:rPr>
        <w:br/>
      </w:r>
      <w:r w:rsidRPr="005D0087">
        <w:rPr>
          <w:rFonts w:cs="Courier New"/>
          <w:szCs w:val="24"/>
        </w:rPr>
        <w:t>(2)  Limiting competition to products or services from Afghanistan; or</w:t>
      </w:r>
    </w:p>
    <w:p w:rsidR="002D422F" w:rsidRDefault="002D422F" w:rsidP="00D8601C">
      <w:pPr>
        <w:pStyle w:val="List2"/>
      </w:pPr>
      <w:r>
        <w:rPr>
          <w:rFonts w:cs="Courier New"/>
          <w:szCs w:val="24"/>
        </w:rPr>
        <w:br/>
      </w:r>
      <w:r w:rsidRPr="005D0087">
        <w:rPr>
          <w:rFonts w:cs="Courier New"/>
          <w:szCs w:val="24"/>
        </w:rPr>
        <w:t>(3)  Using procedures other than competitive procedures to award a contract to a particular source or sources from Afghanistan.  When other than competitive procedures are used, the contracting officer shall document the contract file with the rationale for selecting the particular source(s).</w:t>
      </w:r>
    </w:p>
    <w:p w:rsidR="002D422F" w:rsidRDefault="002D422F" w:rsidP="00B87C36">
      <w:pPr>
        <w:pStyle w:val="List1"/>
      </w:pPr>
      <w:r>
        <w:br/>
      </w:r>
      <w:r w:rsidRPr="005D0087">
        <w:t>(b)  For acquisitions conducted using a procedure specified in paragraph (a) of this subsection, the justification and approval</w:t>
      </w:r>
      <w:r w:rsidRPr="005D0087">
        <w:rPr>
          <w:b/>
        </w:rPr>
        <w:t xml:space="preserve"> </w:t>
      </w:r>
      <w:r w:rsidRPr="005D0087">
        <w:t>addressed in FAR Subpart 6.3 is not required.</w:t>
      </w:r>
    </w:p>
    <w:p w:rsidR="002D422F" w:rsidRDefault="002D422F" w:rsidP="00B87C36">
      <w:pPr>
        <w:pStyle w:val="List1"/>
      </w:pPr>
      <w:r>
        <w:br/>
      </w:r>
      <w:r w:rsidRPr="00CC247B">
        <w:rPr>
          <w:spacing w:val="-5"/>
          <w:kern w:val="20"/>
          <w:sz w:val="24"/>
          <w:lang w:val="x-none" w:eastAsia="x-none"/>
        </w:rPr>
        <w:t xml:space="preserve">(c)  When issuing solicitations and contracts for performance in Afghanistan, follow the procedures at </w:t>
      </w:r>
      <w:hyperlink r:id="rId391" w:anchor="225.7703-1" w:history="1">
        <w:r w:rsidRPr="002D09EB">
          <w:rPr>
            <w:rStyle w:val="Hyperlink"/>
            <w:spacing w:val="-5"/>
            <w:kern w:val="20"/>
            <w:sz w:val="24"/>
            <w:lang w:val="x-none" w:eastAsia="x-none"/>
          </w:rPr>
          <w:t>PGI 225.7703-1</w:t>
        </w:r>
      </w:hyperlink>
      <w:r w:rsidRPr="00CC247B">
        <w:rPr>
          <w:spacing w:val="-5"/>
          <w:kern w:val="20"/>
          <w:sz w:val="24"/>
          <w:lang w:val="x-none" w:eastAsia="x-none"/>
        </w:rPr>
        <w:t>(c).</w:t>
      </w:r>
    </w:p>
    <w:p w:rsidR="002D422F" w:rsidRPr="005D0087" w:rsidRDefault="002D422F" w:rsidP="00D8601C">
      <w:pPr>
        <w:pStyle w:val="Heading4"/>
      </w:pPr>
      <w:r>
        <w:rPr>
          <w:spacing w:val="-5"/>
          <w:kern w:val="20"/>
          <w:lang w:val="x-none" w:eastAsia="x-none"/>
        </w:rPr>
        <w:br/>
      </w:r>
      <w:bookmarkStart w:id="566" w:name="_Toc37677178"/>
      <w:bookmarkStart w:id="567" w:name="_Toc37755045"/>
      <w:r w:rsidRPr="00442BBE">
        <w:rPr>
          <w:rFonts w:cs="Courier New"/>
        </w:rPr>
        <w:t>225</w:t>
      </w:r>
      <w:r w:rsidRPr="005D0087">
        <w:rPr>
          <w:rFonts w:cs="Courier New"/>
        </w:rPr>
        <w:t>.</w:t>
      </w:r>
      <w:r w:rsidRPr="00442BBE">
        <w:rPr>
          <w:rFonts w:cs="Courier New"/>
        </w:rPr>
        <w:t>7703</w:t>
      </w:r>
      <w:r w:rsidRPr="005D0087">
        <w:rPr>
          <w:rFonts w:cs="Courier New"/>
        </w:rPr>
        <w:t>-</w:t>
      </w:r>
      <w:r w:rsidRPr="00442BBE">
        <w:rPr>
          <w:rFonts w:cs="Courier New"/>
        </w:rPr>
        <w:t>2</w:t>
      </w:r>
      <w:r w:rsidRPr="005D0087">
        <w:rPr>
          <w:rFonts w:cs="Courier New"/>
        </w:rPr>
        <w:t xml:space="preserve">  </w:t>
      </w:r>
      <w:r w:rsidRPr="00442BBE">
        <w:rPr>
          <w:rFonts w:cs="Courier New"/>
        </w:rPr>
        <w:t>Determination</w:t>
      </w:r>
      <w:r w:rsidRPr="005D0087">
        <w:rPr>
          <w:rFonts w:cs="Courier New"/>
        </w:rPr>
        <w:t xml:space="preserve"> </w:t>
      </w:r>
      <w:r w:rsidRPr="00442BBE">
        <w:rPr>
          <w:rFonts w:cs="Courier New"/>
        </w:rPr>
        <w:t>requirements</w:t>
      </w:r>
      <w:r w:rsidRPr="005D0087">
        <w:rPr>
          <w:rFonts w:cs="Courier New"/>
        </w:rPr>
        <w:t>.</w:t>
      </w:r>
      <w:bookmarkEnd w:id="566"/>
      <w:bookmarkEnd w:id="567"/>
    </w:p>
    <w:p w:rsidR="002D422F" w:rsidRPr="00D8601C" w:rsidRDefault="002D422F" w:rsidP="00D8601C">
      <w:r w:rsidRPr="00D8601C">
        <w:rPr>
          <w:rFonts w:cs="Courier New"/>
          <w:szCs w:val="24"/>
        </w:rPr>
        <w:t xml:space="preserve">Before use of a procedure specified in </w:t>
      </w:r>
      <w:hyperlink r:id="rId392" w:anchor="225.7703-1" w:history="1">
        <w:r w:rsidRPr="00D8601C">
          <w:rPr>
            <w:rStyle w:val="Hyperlink"/>
            <w:rFonts w:cs="Courier New"/>
            <w:szCs w:val="24"/>
          </w:rPr>
          <w:t>225.7703-1</w:t>
        </w:r>
      </w:hyperlink>
      <w:r w:rsidRPr="00D8601C">
        <w:rPr>
          <w:rFonts w:cs="Courier New"/>
          <w:szCs w:val="24"/>
        </w:rPr>
        <w:t>(a), a written determination must be prepared and executed as follows:</w:t>
      </w:r>
    </w:p>
    <w:p w:rsidR="002D422F" w:rsidRDefault="002D422F" w:rsidP="00B87C36">
      <w:pPr>
        <w:pStyle w:val="List1"/>
      </w:pPr>
      <w:r>
        <w:br/>
      </w:r>
      <w:r w:rsidRPr="005D0087">
        <w:t>(a)  For products or services to be used only by the military forces, police, or other security personnel of Afghanistan, the contracting officer shall—</w:t>
      </w:r>
    </w:p>
    <w:p w:rsidR="002D422F" w:rsidRDefault="002D422F" w:rsidP="00D8601C">
      <w:pPr>
        <w:pStyle w:val="List2"/>
      </w:pPr>
      <w:r>
        <w:rPr>
          <w:rFonts w:cs="Courier New"/>
          <w:szCs w:val="24"/>
        </w:rPr>
        <w:br/>
      </w:r>
      <w:r w:rsidRPr="005D0087">
        <w:rPr>
          <w:rFonts w:cs="Courier New"/>
          <w:szCs w:val="24"/>
        </w:rPr>
        <w:t>(1)  Determine in writing that the product or service is to be used only by the military forces, police, or other security personnel of Afghanistan; and</w:t>
      </w:r>
    </w:p>
    <w:p w:rsidR="002D422F" w:rsidRDefault="002D422F" w:rsidP="00D8601C">
      <w:pPr>
        <w:pStyle w:val="List2"/>
      </w:pPr>
      <w:r>
        <w:rPr>
          <w:rFonts w:cs="Courier New"/>
          <w:szCs w:val="24"/>
        </w:rPr>
        <w:br/>
      </w:r>
      <w:r w:rsidRPr="005D0087">
        <w:rPr>
          <w:rFonts w:cs="Courier New"/>
          <w:szCs w:val="24"/>
        </w:rPr>
        <w:t>(2)  Include the written determination in the contract file.</w:t>
      </w:r>
    </w:p>
    <w:p w:rsidR="002D422F" w:rsidRDefault="002D422F" w:rsidP="00B87C36">
      <w:pPr>
        <w:pStyle w:val="List1"/>
      </w:pPr>
      <w:r>
        <w:lastRenderedPageBreak/>
        <w:br/>
      </w:r>
      <w:r w:rsidRPr="005D0087">
        <w:t>(b)  For products or services not limited to use by the military forces, police, or other</w:t>
      </w:r>
      <w:r>
        <w:t xml:space="preserve"> </w:t>
      </w:r>
      <w:r w:rsidRPr="005D0087">
        <w:t>security personnel of Afghanistan, the following requirements apply:</w:t>
      </w:r>
    </w:p>
    <w:p w:rsidR="002D422F" w:rsidRDefault="002D422F" w:rsidP="00D8601C">
      <w:pPr>
        <w:pStyle w:val="List2"/>
      </w:pPr>
      <w:r>
        <w:rPr>
          <w:rFonts w:cs="Courier New"/>
          <w:szCs w:val="24"/>
        </w:rPr>
        <w:br/>
      </w:r>
      <w:r w:rsidRPr="005D0087">
        <w:rPr>
          <w:rFonts w:cs="Courier New"/>
          <w:szCs w:val="24"/>
        </w:rPr>
        <w:t xml:space="preserve">(1)  The appropriate official specified in paragraph (b)(2) of this subsection must determine in writing that it is in the national security interest of the United States to use a procedure specified in </w:t>
      </w:r>
      <w:hyperlink r:id="rId393" w:anchor="225.7703-1" w:history="1">
        <w:r w:rsidRPr="00B041F8">
          <w:rPr>
            <w:rStyle w:val="Hyperlink"/>
            <w:rFonts w:cs="Courier New"/>
            <w:szCs w:val="24"/>
          </w:rPr>
          <w:t>225.7703-1</w:t>
        </w:r>
      </w:hyperlink>
      <w:r w:rsidRPr="005D0087">
        <w:rPr>
          <w:rFonts w:cs="Courier New"/>
          <w:szCs w:val="24"/>
        </w:rPr>
        <w:t>(a), because—</w:t>
      </w:r>
    </w:p>
    <w:p w:rsidR="002D422F" w:rsidRDefault="002D422F" w:rsidP="00D8601C">
      <w:pPr>
        <w:pStyle w:val="List3"/>
      </w:pPr>
      <w:r>
        <w:rPr>
          <w:rFonts w:cs="Courier New"/>
          <w:szCs w:val="24"/>
        </w:rPr>
        <w:br/>
      </w:r>
      <w:r w:rsidRPr="005D0087">
        <w:rPr>
          <w:rFonts w:cs="Courier New"/>
          <w:szCs w:val="24"/>
        </w:rPr>
        <w:t>(i)  The procedure is necessary to provide a stable source of jobs in</w:t>
      </w:r>
      <w:r>
        <w:rPr>
          <w:rFonts w:cs="Courier New"/>
          <w:szCs w:val="24"/>
        </w:rPr>
        <w:t xml:space="preserve"> </w:t>
      </w:r>
      <w:r w:rsidRPr="005D0087">
        <w:rPr>
          <w:rFonts w:cs="Courier New"/>
          <w:szCs w:val="24"/>
        </w:rPr>
        <w:t>Afghanistan; and</w:t>
      </w:r>
    </w:p>
    <w:p w:rsidR="002D422F" w:rsidRDefault="002D422F" w:rsidP="00D8601C">
      <w:pPr>
        <w:pStyle w:val="List3"/>
      </w:pPr>
      <w:r>
        <w:rPr>
          <w:rFonts w:cs="Courier New"/>
          <w:szCs w:val="24"/>
        </w:rPr>
        <w:br/>
      </w:r>
      <w:r w:rsidRPr="005D0087">
        <w:rPr>
          <w:rFonts w:cs="Courier New"/>
          <w:szCs w:val="24"/>
        </w:rPr>
        <w:t>(ii)  Use of the procedure will not adversely affect—</w:t>
      </w:r>
    </w:p>
    <w:p w:rsidR="002D422F" w:rsidRDefault="002D422F" w:rsidP="00D8601C">
      <w:pPr>
        <w:pStyle w:val="List4"/>
      </w:pPr>
      <w:r>
        <w:rPr>
          <w:rFonts w:cs="Courier New"/>
          <w:szCs w:val="24"/>
        </w:rPr>
        <w:br/>
      </w:r>
      <w:r w:rsidRPr="005D0087">
        <w:rPr>
          <w:rFonts w:cs="Courier New"/>
          <w:szCs w:val="24"/>
        </w:rPr>
        <w:t xml:space="preserve">(A)  Operations in Afghanistan (including security, transition, reconstruction, and humanitarian relief activities); or </w:t>
      </w:r>
    </w:p>
    <w:p w:rsidR="002D422F" w:rsidRDefault="002D422F" w:rsidP="00D8601C">
      <w:pPr>
        <w:pStyle w:val="List4"/>
      </w:pPr>
      <w:r>
        <w:rPr>
          <w:rFonts w:cs="Courier New"/>
          <w:szCs w:val="24"/>
        </w:rPr>
        <w:br/>
      </w:r>
      <w:r w:rsidRPr="005D0087">
        <w:rPr>
          <w:rFonts w:cs="Courier New"/>
          <w:szCs w:val="24"/>
        </w:rPr>
        <w:t xml:space="preserve">(B)  The U.S. industrial base.  The authorizing official generally may presume that there will not be an adverse effect on the U.S. industrial base.  However, when in doubt, the authorizing official should coordinate with the applicable subject matter expert specified in </w:t>
      </w:r>
      <w:hyperlink r:id="rId394" w:anchor="225.7703-2" w:history="1">
        <w:r w:rsidRPr="00B041F8">
          <w:rPr>
            <w:rStyle w:val="Hyperlink"/>
            <w:rFonts w:cs="Courier New"/>
            <w:szCs w:val="24"/>
          </w:rPr>
          <w:t>PGI 225.7703-2</w:t>
        </w:r>
      </w:hyperlink>
      <w:r w:rsidRPr="005D0087">
        <w:rPr>
          <w:rFonts w:cs="Courier New"/>
          <w:szCs w:val="24"/>
        </w:rPr>
        <w:t xml:space="preserve">(b). </w:t>
      </w:r>
    </w:p>
    <w:p w:rsidR="002D422F" w:rsidRDefault="002D422F" w:rsidP="00D8601C">
      <w:pPr>
        <w:pStyle w:val="List2"/>
      </w:pPr>
      <w:r>
        <w:rPr>
          <w:rFonts w:cs="Courier New"/>
          <w:szCs w:val="24"/>
        </w:rPr>
        <w:br/>
      </w:r>
      <w:r w:rsidRPr="005D0087">
        <w:rPr>
          <w:rFonts w:cs="Courier New"/>
          <w:szCs w:val="24"/>
        </w:rPr>
        <w:t>(2)  Determinations may be made for an individual acquisition or a class of acquisitions meeting the criteria in paragraph (b)(1) of this subsection as follows:</w:t>
      </w:r>
    </w:p>
    <w:p w:rsidR="002D422F" w:rsidRDefault="002D422F" w:rsidP="00D8601C">
      <w:pPr>
        <w:pStyle w:val="List3"/>
      </w:pPr>
      <w:r>
        <w:rPr>
          <w:rFonts w:cs="Courier New"/>
          <w:szCs w:val="24"/>
        </w:rPr>
        <w:br/>
      </w:r>
      <w:r w:rsidRPr="005D0087">
        <w:rPr>
          <w:rFonts w:cs="Courier New"/>
          <w:szCs w:val="24"/>
        </w:rPr>
        <w:t>(i)  The head of the contacting activity is authorized to make a determination</w:t>
      </w:r>
      <w:r>
        <w:rPr>
          <w:rFonts w:cs="Courier New"/>
          <w:szCs w:val="24"/>
        </w:rPr>
        <w:t xml:space="preserve"> </w:t>
      </w:r>
      <w:r w:rsidRPr="005D0087">
        <w:rPr>
          <w:rFonts w:cs="Courier New"/>
          <w:szCs w:val="24"/>
        </w:rPr>
        <w:t>that applies to an individual acquisition with a value of less than $</w:t>
      </w:r>
      <w:r>
        <w:rPr>
          <w:rFonts w:cs="Courier New"/>
          <w:szCs w:val="24"/>
        </w:rPr>
        <w:t>93</w:t>
      </w:r>
      <w:r w:rsidRPr="005D0087">
        <w:rPr>
          <w:rFonts w:cs="Courier New"/>
          <w:szCs w:val="24"/>
        </w:rPr>
        <w:t xml:space="preserve"> million.</w:t>
      </w:r>
    </w:p>
    <w:p w:rsidR="002D422F" w:rsidRDefault="002D422F" w:rsidP="00D8601C">
      <w:pPr>
        <w:pStyle w:val="List3"/>
      </w:pPr>
      <w:r>
        <w:rPr>
          <w:rFonts w:cs="Courier New"/>
          <w:szCs w:val="24"/>
        </w:rPr>
        <w:br/>
      </w:r>
      <w:r w:rsidRPr="005D0087">
        <w:rPr>
          <w:rFonts w:cs="Courier New"/>
          <w:szCs w:val="24"/>
        </w:rPr>
        <w:t>(ii)  The Director, Defense Procurement</w:t>
      </w:r>
      <w:r>
        <w:rPr>
          <w:rFonts w:cs="Courier New"/>
          <w:szCs w:val="24"/>
        </w:rPr>
        <w:t xml:space="preserve"> and</w:t>
      </w:r>
      <w:r w:rsidRPr="005D0087">
        <w:rPr>
          <w:rFonts w:cs="Courier New"/>
          <w:szCs w:val="24"/>
        </w:rPr>
        <w:t xml:space="preserve"> Acquisition Policy</w:t>
      </w:r>
      <w:r>
        <w:rPr>
          <w:rFonts w:cs="Courier New"/>
          <w:szCs w:val="24"/>
        </w:rPr>
        <w:t xml:space="preserve">, </w:t>
      </w:r>
      <w:r w:rsidRPr="005D0087">
        <w:rPr>
          <w:rFonts w:cs="Courier New"/>
          <w:szCs w:val="24"/>
        </w:rPr>
        <w:t>and the</w:t>
      </w:r>
      <w:r>
        <w:rPr>
          <w:rFonts w:cs="Courier New"/>
          <w:szCs w:val="24"/>
        </w:rPr>
        <w:t xml:space="preserve"> </w:t>
      </w:r>
      <w:r w:rsidRPr="005D0087">
        <w:rPr>
          <w:rFonts w:cs="Courier New"/>
          <w:szCs w:val="24"/>
        </w:rPr>
        <w:t>following officials, without power of redelegation, are authorized to make adetermination that applies to an individual acquisition with a value of $</w:t>
      </w:r>
      <w:r>
        <w:rPr>
          <w:rFonts w:cs="Courier New"/>
          <w:szCs w:val="24"/>
        </w:rPr>
        <w:t>93</w:t>
      </w:r>
      <w:r w:rsidRPr="005D0087">
        <w:rPr>
          <w:rFonts w:cs="Courier New"/>
          <w:szCs w:val="24"/>
        </w:rPr>
        <w:t xml:space="preserve"> million or</w:t>
      </w:r>
      <w:r>
        <w:rPr>
          <w:rFonts w:cs="Courier New"/>
          <w:szCs w:val="24"/>
        </w:rPr>
        <w:t xml:space="preserve"> </w:t>
      </w:r>
      <w:r w:rsidRPr="005D0087">
        <w:rPr>
          <w:rFonts w:cs="Courier New"/>
          <w:szCs w:val="24"/>
        </w:rPr>
        <w:t>more or to a class of acquisitions:</w:t>
      </w:r>
    </w:p>
    <w:p w:rsidR="002D422F" w:rsidRDefault="002D422F" w:rsidP="00D8601C">
      <w:pPr>
        <w:pStyle w:val="List4"/>
      </w:pPr>
      <w:r>
        <w:rPr>
          <w:rFonts w:cs="Courier New"/>
          <w:szCs w:val="24"/>
        </w:rPr>
        <w:br/>
      </w:r>
      <w:r w:rsidRPr="005D0087">
        <w:rPr>
          <w:rFonts w:cs="Courier New"/>
          <w:szCs w:val="24"/>
        </w:rPr>
        <w:t>(A)  Defense Logistics Agency Component Acquisition Executive.</w:t>
      </w:r>
    </w:p>
    <w:p w:rsidR="002D422F" w:rsidRDefault="002D422F" w:rsidP="00D8601C">
      <w:pPr>
        <w:pStyle w:val="List4"/>
      </w:pPr>
      <w:r>
        <w:rPr>
          <w:rFonts w:cs="Courier New"/>
          <w:szCs w:val="24"/>
        </w:rPr>
        <w:br/>
      </w:r>
      <w:r w:rsidRPr="005D0087">
        <w:rPr>
          <w:rFonts w:cs="Courier New"/>
          <w:szCs w:val="24"/>
        </w:rPr>
        <w:t>(B)  Army Acquisition Executive.</w:t>
      </w:r>
    </w:p>
    <w:p w:rsidR="002D422F" w:rsidRDefault="002D422F" w:rsidP="00D8601C">
      <w:pPr>
        <w:pStyle w:val="List4"/>
      </w:pPr>
      <w:r>
        <w:rPr>
          <w:rFonts w:cs="Courier New"/>
          <w:szCs w:val="24"/>
        </w:rPr>
        <w:br/>
      </w:r>
      <w:r w:rsidRPr="005D0087">
        <w:rPr>
          <w:rFonts w:cs="Courier New"/>
          <w:szCs w:val="24"/>
        </w:rPr>
        <w:t>(C)  Navy Acquisition Executive.</w:t>
      </w:r>
    </w:p>
    <w:p w:rsidR="002D422F" w:rsidRDefault="002D422F" w:rsidP="00D8601C">
      <w:pPr>
        <w:pStyle w:val="List4"/>
      </w:pPr>
      <w:r>
        <w:rPr>
          <w:rFonts w:cs="Courier New"/>
          <w:szCs w:val="24"/>
        </w:rPr>
        <w:br/>
      </w:r>
      <w:r w:rsidRPr="005D0087">
        <w:rPr>
          <w:rFonts w:cs="Courier New"/>
          <w:szCs w:val="24"/>
        </w:rPr>
        <w:t>(D)  Air Force Acquisition Executive.</w:t>
      </w:r>
    </w:p>
    <w:p w:rsidR="002D422F" w:rsidRDefault="002D422F" w:rsidP="00D8601C">
      <w:pPr>
        <w:pStyle w:val="List4"/>
      </w:pPr>
      <w:r>
        <w:rPr>
          <w:rFonts w:cs="Courier New"/>
          <w:szCs w:val="24"/>
        </w:rPr>
        <w:br/>
      </w:r>
      <w:r w:rsidRPr="00923DFC">
        <w:rPr>
          <w:rFonts w:cs="Courier New"/>
          <w:szCs w:val="24"/>
        </w:rPr>
        <w:t xml:space="preserve">(E)  Commander of the </w:t>
      </w:r>
      <w:r>
        <w:rPr>
          <w:rFonts w:cs="Courier New"/>
          <w:szCs w:val="24"/>
        </w:rPr>
        <w:t>United States Central Command Joint Theater Support Contracting Command (C–JTSCC).</w:t>
      </w:r>
    </w:p>
    <w:p w:rsidR="002D422F" w:rsidRDefault="002D422F" w:rsidP="00D8601C">
      <w:pPr>
        <w:pStyle w:val="List2"/>
      </w:pPr>
      <w:r>
        <w:rPr>
          <w:rFonts w:cs="Courier New"/>
          <w:szCs w:val="24"/>
        </w:rPr>
        <w:br/>
      </w:r>
      <w:r w:rsidRPr="005D0087">
        <w:rPr>
          <w:rFonts w:cs="Courier New"/>
          <w:szCs w:val="24"/>
        </w:rPr>
        <w:t>(3)  The contracting officer—</w:t>
      </w:r>
    </w:p>
    <w:p w:rsidR="002D422F" w:rsidRDefault="002D422F" w:rsidP="00D8601C">
      <w:pPr>
        <w:pStyle w:val="List3"/>
      </w:pPr>
      <w:r>
        <w:rPr>
          <w:rFonts w:cs="Courier New"/>
          <w:szCs w:val="24"/>
        </w:rPr>
        <w:br/>
      </w:r>
      <w:r w:rsidRPr="005D0087">
        <w:rPr>
          <w:rFonts w:cs="Courier New"/>
          <w:szCs w:val="24"/>
        </w:rPr>
        <w:t>(i)  Shall include the applicable written determination in the contract file; and</w:t>
      </w:r>
    </w:p>
    <w:p w:rsidR="002D422F" w:rsidRDefault="002D422F" w:rsidP="00D8601C">
      <w:pPr>
        <w:pStyle w:val="List3"/>
      </w:pPr>
      <w:r>
        <w:rPr>
          <w:rFonts w:cs="Courier New"/>
          <w:szCs w:val="24"/>
        </w:rPr>
        <w:lastRenderedPageBreak/>
        <w:br/>
      </w:r>
      <w:r w:rsidRPr="005D0087">
        <w:rPr>
          <w:rFonts w:cs="Courier New"/>
          <w:szCs w:val="24"/>
        </w:rPr>
        <w:t>(ii)  Shall ensure that each contract action taken pursuant to the authority of a class determination is within the scope of the class determination, and shall document the contract file for each action accordingly.</w:t>
      </w:r>
    </w:p>
    <w:p w:rsidR="002D422F" w:rsidRDefault="002D422F" w:rsidP="00B87C36">
      <w:pPr>
        <w:pStyle w:val="List1"/>
      </w:pPr>
      <w:r>
        <w:br/>
      </w:r>
      <w:r w:rsidRPr="005D0087">
        <w:t xml:space="preserve">(c)  See </w:t>
      </w:r>
      <w:hyperlink r:id="rId395" w:anchor="225.7703-2" w:history="1">
        <w:r w:rsidRPr="00B041F8">
          <w:rPr>
            <w:rStyle w:val="Hyperlink"/>
          </w:rPr>
          <w:t>PGI 225.7703-2</w:t>
        </w:r>
      </w:hyperlink>
      <w:r w:rsidRPr="005D0087">
        <w:t>(c) for formats for use in preparation of the determinations required by this subsection.</w:t>
      </w:r>
    </w:p>
    <w:p w:rsidR="002D422F" w:rsidRPr="005D0087" w:rsidRDefault="002D422F" w:rsidP="00D8601C">
      <w:pPr>
        <w:pStyle w:val="Heading4"/>
      </w:pPr>
      <w:r>
        <w:rPr>
          <w:rFonts w:cs="Courier New"/>
        </w:rPr>
        <w:br/>
      </w:r>
      <w:bookmarkStart w:id="568" w:name="_Toc37677179"/>
      <w:bookmarkStart w:id="569" w:name="_Toc37755046"/>
      <w:r w:rsidRPr="00442BBE">
        <w:rPr>
          <w:rFonts w:cs="Courier New"/>
        </w:rPr>
        <w:t>225</w:t>
      </w:r>
      <w:r w:rsidRPr="005D0087">
        <w:rPr>
          <w:rFonts w:cs="Courier New"/>
        </w:rPr>
        <w:t>.</w:t>
      </w:r>
      <w:r w:rsidRPr="00442BBE">
        <w:rPr>
          <w:rFonts w:cs="Courier New"/>
        </w:rPr>
        <w:t>7703</w:t>
      </w:r>
      <w:r w:rsidRPr="005D0087">
        <w:rPr>
          <w:rFonts w:cs="Courier New"/>
        </w:rPr>
        <w:t>-</w:t>
      </w:r>
      <w:r w:rsidRPr="00442BBE">
        <w:rPr>
          <w:rFonts w:cs="Courier New"/>
        </w:rPr>
        <w:t>3</w:t>
      </w:r>
      <w:r w:rsidRPr="005D0087">
        <w:rPr>
          <w:rFonts w:cs="Courier New"/>
        </w:rPr>
        <w:t xml:space="preserve">  </w:t>
      </w:r>
      <w:r w:rsidRPr="00442BBE">
        <w:rPr>
          <w:rFonts w:cs="Courier New"/>
        </w:rPr>
        <w:t>Evaluating</w:t>
      </w:r>
      <w:r w:rsidRPr="005D0087">
        <w:rPr>
          <w:rFonts w:cs="Courier New"/>
        </w:rPr>
        <w:t xml:space="preserve"> </w:t>
      </w:r>
      <w:r w:rsidRPr="00442BBE">
        <w:rPr>
          <w:rFonts w:cs="Courier New"/>
        </w:rPr>
        <w:t>offers</w:t>
      </w:r>
      <w:r w:rsidRPr="005D0087">
        <w:rPr>
          <w:rFonts w:cs="Courier New"/>
        </w:rPr>
        <w:t>.</w:t>
      </w:r>
      <w:bookmarkEnd w:id="568"/>
      <w:bookmarkEnd w:id="569"/>
    </w:p>
    <w:p w:rsidR="002D422F" w:rsidRPr="00D8601C" w:rsidRDefault="002D422F" w:rsidP="00D8601C">
      <w:r w:rsidRPr="00D8601C">
        <w:rPr>
          <w:rFonts w:cs="Courier New"/>
          <w:szCs w:val="24"/>
        </w:rPr>
        <w:t xml:space="preserve">Evaluate offers submitted in response to solicitations that include the provision at </w:t>
      </w:r>
      <w:hyperlink r:id="rId396" w:anchor="252.225-7023" w:history="1">
        <w:r w:rsidRPr="00D8601C">
          <w:rPr>
            <w:rStyle w:val="Hyperlink"/>
            <w:rFonts w:cs="Courier New"/>
            <w:szCs w:val="24"/>
          </w:rPr>
          <w:t>252.225-7023</w:t>
        </w:r>
      </w:hyperlink>
      <w:r w:rsidRPr="00D8601C">
        <w:rPr>
          <w:rFonts w:cs="Courier New"/>
          <w:szCs w:val="24"/>
        </w:rPr>
        <w:t>, Preference for Products or Services from Afghanistan, as follows:</w:t>
      </w:r>
    </w:p>
    <w:p w:rsidR="002D422F" w:rsidRDefault="002D422F" w:rsidP="00B87C36">
      <w:pPr>
        <w:pStyle w:val="List1"/>
      </w:pPr>
      <w:r>
        <w:br/>
      </w:r>
      <w:r w:rsidRPr="005D0087">
        <w:t>(</w:t>
      </w:r>
      <w:r>
        <w:t>a</w:t>
      </w:r>
      <w:r w:rsidRPr="005D0087">
        <w:t>)  If the low offer is an offer of a product or service from Afghanistan, award on that offer.</w:t>
      </w:r>
    </w:p>
    <w:p w:rsidR="002D422F" w:rsidRDefault="002D422F" w:rsidP="00B87C36">
      <w:pPr>
        <w:pStyle w:val="List1"/>
      </w:pPr>
      <w:r>
        <w:br/>
      </w:r>
      <w:r w:rsidRPr="005D0087">
        <w:t>(</w:t>
      </w:r>
      <w:r>
        <w:t>b</w:t>
      </w:r>
      <w:r w:rsidRPr="005D0087">
        <w:t>)  If there are no offers of a product or service from Afghanistan, award on the low offer.</w:t>
      </w:r>
    </w:p>
    <w:p w:rsidR="002D422F" w:rsidRDefault="002D422F" w:rsidP="00B87C36">
      <w:pPr>
        <w:pStyle w:val="List1"/>
      </w:pPr>
      <w:r>
        <w:br/>
      </w:r>
      <w:r w:rsidRPr="005D0087">
        <w:t>(</w:t>
      </w:r>
      <w:r>
        <w:t>c</w:t>
      </w:r>
      <w:r w:rsidRPr="005D0087">
        <w:t>)  Otherwise, apply the evaluation factor specified in the solicitation to the low offer.</w:t>
      </w:r>
    </w:p>
    <w:p w:rsidR="002D422F" w:rsidRDefault="002D422F" w:rsidP="00D8601C">
      <w:pPr>
        <w:pStyle w:val="List2"/>
      </w:pPr>
      <w:r>
        <w:rPr>
          <w:rFonts w:cs="Courier New"/>
          <w:szCs w:val="24"/>
        </w:rPr>
        <w:br/>
      </w:r>
      <w:r w:rsidRPr="005D0087">
        <w:rPr>
          <w:rFonts w:cs="Courier New"/>
          <w:szCs w:val="24"/>
        </w:rPr>
        <w:t>(</w:t>
      </w:r>
      <w:r>
        <w:rPr>
          <w:rFonts w:cs="Courier New"/>
          <w:szCs w:val="24"/>
        </w:rPr>
        <w:t>1</w:t>
      </w:r>
      <w:r w:rsidRPr="005D0087">
        <w:rPr>
          <w:rFonts w:cs="Courier New"/>
          <w:szCs w:val="24"/>
        </w:rPr>
        <w:t>)  If the price of the low offer of a product or service from Afghanistan is less than the evaluated price of the low offer, award on the low offer of a product or service from Afghanistan.</w:t>
      </w:r>
    </w:p>
    <w:p w:rsidR="002D422F" w:rsidRDefault="002D422F" w:rsidP="00D8601C">
      <w:pPr>
        <w:pStyle w:val="List2"/>
      </w:pPr>
      <w:r>
        <w:rPr>
          <w:rFonts w:cs="Courier New"/>
          <w:szCs w:val="24"/>
        </w:rPr>
        <w:br/>
      </w:r>
      <w:r w:rsidRPr="005D0087">
        <w:rPr>
          <w:rFonts w:cs="Courier New"/>
          <w:szCs w:val="24"/>
        </w:rPr>
        <w:t>(</w:t>
      </w:r>
      <w:r>
        <w:rPr>
          <w:rFonts w:cs="Courier New"/>
          <w:szCs w:val="24"/>
        </w:rPr>
        <w:t>2</w:t>
      </w:r>
      <w:r w:rsidRPr="005D0087">
        <w:rPr>
          <w:rFonts w:cs="Courier New"/>
          <w:szCs w:val="24"/>
        </w:rPr>
        <w:t>)  If the evaluated price of the low offer remains less than the low offer of a product or service from Afghanistan, award on the low offer.</w:t>
      </w:r>
    </w:p>
    <w:p w:rsidR="002D422F" w:rsidRDefault="002D422F" w:rsidP="00D8601C">
      <w:pPr>
        <w:pStyle w:val="Heading4"/>
      </w:pPr>
      <w:r>
        <w:rPr>
          <w:rFonts w:cs="Courier New"/>
        </w:rPr>
        <w:br/>
      </w:r>
      <w:bookmarkStart w:id="570" w:name="_Toc37677180"/>
      <w:bookmarkStart w:id="571" w:name="_Toc37755047"/>
      <w:r w:rsidRPr="00442BBE">
        <w:rPr>
          <w:rFonts w:cs="Courier New"/>
        </w:rPr>
        <w:t>225</w:t>
      </w:r>
      <w:r w:rsidRPr="005D0087">
        <w:rPr>
          <w:rFonts w:cs="Courier New"/>
        </w:rPr>
        <w:t>.</w:t>
      </w:r>
      <w:r w:rsidRPr="00442BBE">
        <w:rPr>
          <w:rFonts w:cs="Courier New"/>
        </w:rPr>
        <w:t>7703</w:t>
      </w:r>
      <w:r w:rsidRPr="005D0087">
        <w:rPr>
          <w:rFonts w:cs="Courier New"/>
        </w:rPr>
        <w:t>-</w:t>
      </w:r>
      <w:r w:rsidRPr="00442BBE">
        <w:rPr>
          <w:rFonts w:cs="Courier New"/>
        </w:rPr>
        <w:t>4</w:t>
      </w:r>
      <w:r w:rsidRPr="005D0087">
        <w:rPr>
          <w:rFonts w:cs="Courier New"/>
        </w:rPr>
        <w:t xml:space="preserve">  </w:t>
      </w:r>
      <w:r w:rsidRPr="00442BBE">
        <w:rPr>
          <w:rFonts w:cs="Courier New"/>
        </w:rPr>
        <w:t>Solicitation</w:t>
      </w:r>
      <w:r w:rsidRPr="005D0087">
        <w:rPr>
          <w:rFonts w:cs="Courier New"/>
        </w:rPr>
        <w:t xml:space="preserve"> </w:t>
      </w:r>
      <w:r w:rsidRPr="00442BBE">
        <w:rPr>
          <w:rFonts w:cs="Courier New"/>
        </w:rPr>
        <w:t>provisions</w:t>
      </w:r>
      <w:r w:rsidRPr="005D0087">
        <w:rPr>
          <w:rFonts w:cs="Courier New"/>
        </w:rPr>
        <w:t xml:space="preserve"> </w:t>
      </w:r>
      <w:r w:rsidRPr="00442BBE">
        <w:rPr>
          <w:rFonts w:cs="Courier New"/>
        </w:rPr>
        <w:t>and</w:t>
      </w:r>
      <w:r w:rsidRPr="005D0087">
        <w:rPr>
          <w:rFonts w:cs="Courier New"/>
        </w:rPr>
        <w:t xml:space="preserve"> </w:t>
      </w:r>
      <w:r w:rsidRPr="00442BBE">
        <w:rPr>
          <w:rFonts w:cs="Courier New"/>
        </w:rPr>
        <w:t>contract</w:t>
      </w:r>
      <w:r w:rsidRPr="005D0087">
        <w:rPr>
          <w:rFonts w:cs="Courier New"/>
        </w:rPr>
        <w:t xml:space="preserve"> </w:t>
      </w:r>
      <w:r w:rsidRPr="00442BBE">
        <w:rPr>
          <w:rFonts w:cs="Courier New"/>
        </w:rPr>
        <w:t>clauses</w:t>
      </w:r>
      <w:r w:rsidRPr="005D0087">
        <w:rPr>
          <w:rFonts w:cs="Courier New"/>
        </w:rPr>
        <w:t>.</w:t>
      </w:r>
      <w:bookmarkEnd w:id="570"/>
      <w:bookmarkEnd w:id="571"/>
    </w:p>
    <w:p w:rsidR="002D422F" w:rsidRDefault="002D422F" w:rsidP="00B87C36">
      <w:pPr>
        <w:pStyle w:val="List1"/>
      </w:pPr>
      <w:r>
        <w:rPr>
          <w:b/>
        </w:rPr>
        <w:br/>
      </w:r>
      <w:r w:rsidRPr="006F5943">
        <w:t xml:space="preserve">(a)  Use the provision at </w:t>
      </w:r>
      <w:hyperlink r:id="rId397" w:anchor="252.225-7023" w:history="1">
        <w:r w:rsidRPr="006F5943">
          <w:rPr>
            <w:rStyle w:val="Hyperlink"/>
          </w:rPr>
          <w:t>252.225-7023</w:t>
        </w:r>
      </w:hyperlink>
      <w:r w:rsidRPr="006F5943">
        <w:t>, Preference for Products or Services from</w:t>
      </w:r>
      <w:r>
        <w:t xml:space="preserve"> </w:t>
      </w:r>
      <w:r w:rsidRPr="006F5943">
        <w:t>Afghanistan, in solicitations, including solicitations using FAR part 12 procedures for the acquisition of commercial items, that provide a preference for</w:t>
      </w:r>
      <w:r>
        <w:t xml:space="preserve"> </w:t>
      </w:r>
      <w:r w:rsidRPr="006F5943">
        <w:t xml:space="preserve"> products or services from Afghanistan in accordance with </w:t>
      </w:r>
      <w:hyperlink r:id="rId398" w:anchor="225.7703-1" w:history="1">
        <w:r w:rsidRPr="006F5943">
          <w:rPr>
            <w:rStyle w:val="Hyperlink"/>
          </w:rPr>
          <w:t>225.7703-1</w:t>
        </w:r>
      </w:hyperlink>
      <w:r w:rsidRPr="006F5943">
        <w:t>(a)(1).  The contracting officer</w:t>
      </w:r>
      <w:r>
        <w:t xml:space="preserve"> m</w:t>
      </w:r>
      <w:r w:rsidRPr="005D0087">
        <w:t>ay modify the 50 percent evaluation factor in accordance with contracting office procedures.</w:t>
      </w:r>
    </w:p>
    <w:p w:rsidR="002D422F" w:rsidRDefault="002D422F" w:rsidP="00B87C36">
      <w:pPr>
        <w:pStyle w:val="List1"/>
      </w:pPr>
      <w:r>
        <w:br/>
      </w:r>
      <w:r w:rsidRPr="00352B28">
        <w:t xml:space="preserve">(b)  Use the clause at </w:t>
      </w:r>
      <w:hyperlink r:id="rId399" w:anchor="252.225-7024" w:history="1">
        <w:r w:rsidRPr="00352B28">
          <w:rPr>
            <w:rStyle w:val="Hyperlink"/>
          </w:rPr>
          <w:t>252.225-7024</w:t>
        </w:r>
      </w:hyperlink>
      <w:r w:rsidRPr="00352B28">
        <w:t>, Requirement for Products or Services from Afghanistan, in solicitations</w:t>
      </w:r>
      <w:r w:rsidRPr="00536192">
        <w:t xml:space="preserve">, including solicitations using FAR part 12 procedures for the acquisition of commercial items, </w:t>
      </w:r>
      <w:r w:rsidRPr="00352B28">
        <w:t>that include the provision a</w:t>
      </w:r>
      <w:r>
        <w:t xml:space="preserve">t </w:t>
      </w:r>
      <w:hyperlink r:id="rId400" w:anchor="252.225-7023" w:history="1">
        <w:r w:rsidRPr="00352B28">
          <w:rPr>
            <w:rStyle w:val="Hyperlink"/>
          </w:rPr>
          <w:t>252.225-7023</w:t>
        </w:r>
      </w:hyperlink>
      <w:r w:rsidRPr="00352B28">
        <w:t>, Preference for Products or Services from Afghanistan, and in the resulting contract</w:t>
      </w:r>
      <w:r>
        <w:t>.</w:t>
      </w:r>
    </w:p>
    <w:p w:rsidR="002D422F" w:rsidRDefault="002D422F" w:rsidP="00B87C36">
      <w:pPr>
        <w:pStyle w:val="List1"/>
      </w:pPr>
      <w:r>
        <w:br/>
        <w:t xml:space="preserve">(c) </w:t>
      </w:r>
      <w:r w:rsidRPr="00E866E6">
        <w:t xml:space="preserve"> Use the clause at </w:t>
      </w:r>
      <w:hyperlink r:id="rId401" w:anchor="252.225-7026" w:history="1">
        <w:r w:rsidRPr="00E866E6">
          <w:rPr>
            <w:rStyle w:val="Hyperlink"/>
          </w:rPr>
          <w:t>252.225-7026</w:t>
        </w:r>
      </w:hyperlink>
      <w:r w:rsidRPr="00E866E6">
        <w:t>, Acquisition Restricted to Products or Services from Afghanistan, in solicitations and contracts</w:t>
      </w:r>
      <w:bookmarkStart w:id="572" w:name="OLE_LINK5"/>
      <w:bookmarkStart w:id="573" w:name="OLE_LINK6"/>
      <w:r w:rsidRPr="00CA5686">
        <w:t xml:space="preserve">, including solicitations and contracts using FAR part 12 procedures for the acquisition of commercial items, </w:t>
      </w:r>
      <w:bookmarkEnd w:id="572"/>
      <w:bookmarkEnd w:id="573"/>
      <w:r w:rsidRPr="00E866E6">
        <w:t>that—</w:t>
      </w:r>
    </w:p>
    <w:p w:rsidR="002D422F" w:rsidRDefault="002D422F" w:rsidP="00D8601C">
      <w:pPr>
        <w:pStyle w:val="List2"/>
      </w:pPr>
      <w:r>
        <w:br/>
        <w:t>(1</w:t>
      </w:r>
      <w:r w:rsidRPr="005D0087">
        <w:t xml:space="preserve">)  Are restricted to the acquisition of products or services from Afghanistan in accordance with </w:t>
      </w:r>
      <w:hyperlink r:id="rId402" w:anchor="225.7703-1" w:history="1">
        <w:r w:rsidRPr="00B041F8">
          <w:rPr>
            <w:rStyle w:val="Hyperlink"/>
          </w:rPr>
          <w:t>225.7703-1</w:t>
        </w:r>
      </w:hyperlink>
      <w:r w:rsidRPr="005D0087">
        <w:t>(a)(2); or</w:t>
      </w:r>
    </w:p>
    <w:p w:rsidR="002D422F" w:rsidRDefault="002D422F" w:rsidP="00D8601C">
      <w:pPr>
        <w:pStyle w:val="List2"/>
      </w:pPr>
      <w:r>
        <w:lastRenderedPageBreak/>
        <w:br/>
        <w:t>(2</w:t>
      </w:r>
      <w:r w:rsidRPr="005D0087">
        <w:t xml:space="preserve">)  Will be directed to a particular source or sources from Afghanistan in accordance with </w:t>
      </w:r>
      <w:hyperlink r:id="rId403" w:anchor="225.7703-1" w:history="1">
        <w:r w:rsidRPr="00B041F8">
          <w:rPr>
            <w:rStyle w:val="Hyperlink"/>
          </w:rPr>
          <w:t>225.7703-1</w:t>
        </w:r>
      </w:hyperlink>
      <w:r w:rsidRPr="005D0087">
        <w:t>(a)(3).</w:t>
      </w:r>
    </w:p>
    <w:p w:rsidR="002D422F" w:rsidRDefault="002D422F" w:rsidP="00B87C36">
      <w:pPr>
        <w:pStyle w:val="List1"/>
      </w:pPr>
      <w:r>
        <w:br/>
      </w:r>
      <w:r w:rsidRPr="00A61458">
        <w:t>(d)  Use the clause at 252.225-7029, Acquisition of Uniform Components for Afghan Military or Afghan National Police, in solicitations and contracts, including solicitations and contracts using FAR part 12 procedures for the acquisition of commercial items, for the acquisition of any textile components that DoD intends to supply to the Afghan National Army or the Afghan National Police for purposes of production of uniforms.</w:t>
      </w:r>
    </w:p>
    <w:p w:rsidR="002D422F" w:rsidRDefault="002D422F" w:rsidP="00B87C36">
      <w:pPr>
        <w:pStyle w:val="List1"/>
      </w:pPr>
      <w:r>
        <w:br/>
      </w:r>
      <w:r w:rsidRPr="005D0087">
        <w:t>(</w:t>
      </w:r>
      <w:r>
        <w:t>e</w:t>
      </w:r>
      <w:r w:rsidRPr="005D0087">
        <w:t xml:space="preserve">)  When the Trade Agreements Act applies to the acquisition, use the appropriate clause and provision as prescribed at </w:t>
      </w:r>
      <w:hyperlink r:id="rId404" w:anchor="225.1101" w:history="1">
        <w:r w:rsidRPr="00B041F8">
          <w:rPr>
            <w:rStyle w:val="Hyperlink"/>
          </w:rPr>
          <w:t>225.1101</w:t>
        </w:r>
      </w:hyperlink>
      <w:r>
        <w:t xml:space="preserve"> (5), and </w:t>
      </w:r>
      <w:r w:rsidRPr="005D0087">
        <w:t>(6)</w:t>
      </w:r>
      <w:r>
        <w:t>.</w:t>
      </w:r>
      <w:r w:rsidRPr="005D0087">
        <w:t xml:space="preserve"> </w:t>
      </w:r>
    </w:p>
    <w:p w:rsidR="002D422F" w:rsidRDefault="002D422F" w:rsidP="00B87C36">
      <w:pPr>
        <w:pStyle w:val="List1"/>
      </w:pPr>
      <w:r>
        <w:br/>
      </w:r>
      <w:r w:rsidRPr="005D0087">
        <w:t>(</w:t>
      </w:r>
      <w:r>
        <w:t>f</w:t>
      </w:r>
      <w:r w:rsidRPr="005D0087">
        <w:t xml:space="preserve">)  Do not use any of the following provisions or clauses in solicitations or contracts that include the provision at </w:t>
      </w:r>
      <w:hyperlink r:id="rId405" w:anchor="252.225-7023" w:history="1">
        <w:r w:rsidRPr="00B041F8">
          <w:rPr>
            <w:rStyle w:val="Hyperlink"/>
          </w:rPr>
          <w:t>252.225-7023</w:t>
        </w:r>
      </w:hyperlink>
      <w:r w:rsidRPr="005D0087">
        <w:t xml:space="preserve">, the clause at </w:t>
      </w:r>
      <w:hyperlink r:id="rId406" w:anchor="252.225-7024" w:history="1">
        <w:r w:rsidRPr="00B041F8">
          <w:rPr>
            <w:rStyle w:val="Hyperlink"/>
          </w:rPr>
          <w:t>252.225-7024</w:t>
        </w:r>
      </w:hyperlink>
      <w:r w:rsidRPr="005D0087">
        <w:t xml:space="preserve">, or the clause at </w:t>
      </w:r>
      <w:hyperlink r:id="rId407" w:anchor="252.225-7026" w:history="1">
        <w:r w:rsidRPr="00B041F8">
          <w:rPr>
            <w:rStyle w:val="Hyperlink"/>
          </w:rPr>
          <w:t>252.225-7026</w:t>
        </w:r>
      </w:hyperlink>
      <w:r w:rsidRPr="005D0087">
        <w:t>:</w:t>
      </w:r>
    </w:p>
    <w:p w:rsidR="002D422F" w:rsidRDefault="002D422F" w:rsidP="00D8601C">
      <w:pPr>
        <w:pStyle w:val="List2"/>
      </w:pPr>
      <w:r>
        <w:rPr>
          <w:rFonts w:cs="Courier New"/>
          <w:szCs w:val="24"/>
        </w:rPr>
        <w:br/>
        <w:t xml:space="preserve">(1)  </w:t>
      </w:r>
      <w:hyperlink r:id="rId408" w:anchor="252.225-7000" w:history="1">
        <w:r w:rsidRPr="00B041F8">
          <w:rPr>
            <w:rStyle w:val="Hyperlink"/>
            <w:rFonts w:cs="Courier New"/>
            <w:szCs w:val="24"/>
          </w:rPr>
          <w:t>252.225-7000</w:t>
        </w:r>
      </w:hyperlink>
      <w:r>
        <w:rPr>
          <w:rFonts w:cs="Courier New"/>
          <w:szCs w:val="24"/>
        </w:rPr>
        <w:t xml:space="preserve">, </w:t>
      </w:r>
      <w:r w:rsidRPr="005D0087">
        <w:rPr>
          <w:rFonts w:cs="Courier New"/>
          <w:szCs w:val="24"/>
        </w:rPr>
        <w:t>Buy American</w:t>
      </w:r>
      <w:r>
        <w:rPr>
          <w:rFonts w:cs="Courier New"/>
          <w:szCs w:val="24"/>
        </w:rPr>
        <w:t>—</w:t>
      </w:r>
      <w:r w:rsidRPr="005D0087">
        <w:rPr>
          <w:rFonts w:cs="Courier New"/>
          <w:szCs w:val="24"/>
        </w:rPr>
        <w:t>Balance of Payments</w:t>
      </w:r>
      <w:r>
        <w:rPr>
          <w:rFonts w:cs="Courier New"/>
          <w:szCs w:val="24"/>
        </w:rPr>
        <w:t xml:space="preserve"> Program Certificate.</w:t>
      </w:r>
    </w:p>
    <w:p w:rsidR="002D422F" w:rsidRDefault="002D422F" w:rsidP="00D8601C">
      <w:pPr>
        <w:pStyle w:val="List2"/>
      </w:pPr>
      <w:r>
        <w:rPr>
          <w:rFonts w:cs="Courier New"/>
          <w:szCs w:val="24"/>
        </w:rPr>
        <w:br/>
      </w:r>
      <w:r w:rsidRPr="005D0087">
        <w:rPr>
          <w:rFonts w:cs="Courier New"/>
          <w:szCs w:val="24"/>
        </w:rPr>
        <w:t xml:space="preserve">(2)  </w:t>
      </w:r>
      <w:hyperlink r:id="rId409" w:anchor="252.225-7001" w:history="1">
        <w:r w:rsidRPr="00B041F8">
          <w:rPr>
            <w:rStyle w:val="Hyperlink"/>
            <w:rFonts w:cs="Courier New"/>
            <w:szCs w:val="24"/>
          </w:rPr>
          <w:t>252.225-7001</w:t>
        </w:r>
      </w:hyperlink>
      <w:r w:rsidRPr="005D0087">
        <w:rPr>
          <w:rFonts w:cs="Courier New"/>
          <w:szCs w:val="24"/>
        </w:rPr>
        <w:t>, Buy American and Balance of Payments Program.</w:t>
      </w:r>
    </w:p>
    <w:p w:rsidR="002D422F" w:rsidRDefault="002D422F" w:rsidP="00D8601C">
      <w:pPr>
        <w:pStyle w:val="List2"/>
      </w:pPr>
      <w:r>
        <w:rPr>
          <w:rFonts w:cs="Courier New"/>
          <w:szCs w:val="24"/>
        </w:rPr>
        <w:br/>
      </w:r>
      <w:r w:rsidRPr="005D0087">
        <w:rPr>
          <w:rFonts w:cs="Courier New"/>
          <w:szCs w:val="24"/>
        </w:rPr>
        <w:t xml:space="preserve">(3)  </w:t>
      </w:r>
      <w:hyperlink r:id="rId410" w:anchor="252.225-7002" w:history="1">
        <w:r w:rsidRPr="00B041F8">
          <w:rPr>
            <w:rStyle w:val="Hyperlink"/>
            <w:rFonts w:cs="Courier New"/>
            <w:szCs w:val="24"/>
          </w:rPr>
          <w:t>252.225-7002</w:t>
        </w:r>
      </w:hyperlink>
      <w:r w:rsidRPr="005D0087">
        <w:rPr>
          <w:rFonts w:cs="Courier New"/>
          <w:szCs w:val="24"/>
        </w:rPr>
        <w:t>, Qualifying Country Sources as Subcontractors.</w:t>
      </w:r>
    </w:p>
    <w:p w:rsidR="002D422F" w:rsidRPr="00D8601C" w:rsidRDefault="002D422F" w:rsidP="00632FD8">
      <w:pPr>
        <w:pStyle w:val="List2"/>
      </w:pPr>
      <w:r>
        <w:rPr>
          <w:rFonts w:cs="Courier New"/>
          <w:szCs w:val="24"/>
        </w:rPr>
        <w:br/>
      </w:r>
      <w:r w:rsidRPr="005D0087">
        <w:rPr>
          <w:rFonts w:cs="Courier New"/>
          <w:szCs w:val="24"/>
        </w:rPr>
        <w:t>(</w:t>
      </w:r>
      <w:r>
        <w:rPr>
          <w:rFonts w:cs="Courier New"/>
          <w:szCs w:val="24"/>
        </w:rPr>
        <w:t>4</w:t>
      </w:r>
      <w:r w:rsidRPr="005D0087">
        <w:rPr>
          <w:rFonts w:cs="Courier New"/>
          <w:szCs w:val="24"/>
        </w:rPr>
        <w:t xml:space="preserve">)  </w:t>
      </w:r>
      <w:hyperlink r:id="rId411" w:anchor="252.225-7035" w:history="1">
        <w:r w:rsidRPr="00B041F8">
          <w:rPr>
            <w:rStyle w:val="Hyperlink"/>
            <w:rFonts w:cs="Courier New"/>
            <w:szCs w:val="24"/>
          </w:rPr>
          <w:t>252.225-7035</w:t>
        </w:r>
      </w:hyperlink>
      <w:r w:rsidRPr="005D0087">
        <w:rPr>
          <w:rFonts w:cs="Courier New"/>
          <w:szCs w:val="24"/>
        </w:rPr>
        <w:t>, Buy American</w:t>
      </w:r>
      <w:r>
        <w:rPr>
          <w:rFonts w:cs="Courier New"/>
          <w:szCs w:val="24"/>
        </w:rPr>
        <w:t>—</w:t>
      </w:r>
      <w:r w:rsidRPr="005D0087">
        <w:rPr>
          <w:rFonts w:cs="Courier New"/>
          <w:szCs w:val="24"/>
        </w:rPr>
        <w:t>Free Trade Agreements</w:t>
      </w:r>
      <w:r>
        <w:rPr>
          <w:rFonts w:cs="Courier New"/>
          <w:szCs w:val="24"/>
        </w:rPr>
        <w:t>—</w:t>
      </w:r>
      <w:r w:rsidRPr="005D0087">
        <w:rPr>
          <w:rFonts w:cs="Courier New"/>
          <w:szCs w:val="24"/>
        </w:rPr>
        <w:t xml:space="preserve">Balance of </w:t>
      </w:r>
      <w:r w:rsidRPr="00D8601C">
        <w:rPr>
          <w:rFonts w:cs="Courier New"/>
          <w:szCs w:val="24"/>
        </w:rPr>
        <w:t>Payments Program Certificate.</w:t>
      </w:r>
    </w:p>
    <w:p w:rsidR="002D422F" w:rsidRPr="00D8601C" w:rsidRDefault="002D422F" w:rsidP="00632FD8">
      <w:pPr>
        <w:pStyle w:val="List2"/>
      </w:pPr>
      <w:r>
        <w:rPr>
          <w:rFonts w:cs="Courier New"/>
          <w:szCs w:val="24"/>
        </w:rPr>
        <w:br/>
        <w:t xml:space="preserve">(5)  </w:t>
      </w:r>
      <w:hyperlink r:id="rId412" w:anchor="252.225-7036" w:history="1">
        <w:r w:rsidRPr="00B041F8">
          <w:rPr>
            <w:rStyle w:val="Hyperlink"/>
            <w:rFonts w:cs="Courier New"/>
            <w:szCs w:val="24"/>
          </w:rPr>
          <w:t>252.225-7036</w:t>
        </w:r>
      </w:hyperlink>
      <w:r w:rsidRPr="007F4525">
        <w:rPr>
          <w:rFonts w:cs="Courier New"/>
          <w:szCs w:val="24"/>
        </w:rPr>
        <w:t>, Buy American</w:t>
      </w:r>
      <w:r>
        <w:rPr>
          <w:rFonts w:cs="Courier New"/>
          <w:szCs w:val="24"/>
        </w:rPr>
        <w:t>—</w:t>
      </w:r>
      <w:r w:rsidRPr="007F4525">
        <w:rPr>
          <w:rFonts w:cs="Courier New"/>
          <w:szCs w:val="24"/>
        </w:rPr>
        <w:t>Free Trade Agreements</w:t>
      </w:r>
      <w:r>
        <w:rPr>
          <w:rFonts w:cs="Courier New"/>
          <w:szCs w:val="24"/>
        </w:rPr>
        <w:t>—</w:t>
      </w:r>
      <w:r w:rsidRPr="007F4525">
        <w:rPr>
          <w:rFonts w:cs="Courier New"/>
          <w:szCs w:val="24"/>
        </w:rPr>
        <w:t xml:space="preserve">Balance of </w:t>
      </w:r>
      <w:r w:rsidRPr="00D8601C">
        <w:rPr>
          <w:rFonts w:cs="Courier New"/>
          <w:szCs w:val="24"/>
        </w:rPr>
        <w:t>Payments Program.</w:t>
      </w:r>
    </w:p>
    <w:p w:rsidR="002D422F" w:rsidRDefault="002D422F" w:rsidP="00D8601C">
      <w:pPr>
        <w:pStyle w:val="List2"/>
      </w:pPr>
      <w:r>
        <w:rPr>
          <w:rFonts w:cs="Courier New"/>
          <w:szCs w:val="24"/>
        </w:rPr>
        <w:br/>
      </w:r>
      <w:r w:rsidRPr="005D0087">
        <w:rPr>
          <w:rFonts w:cs="Courier New"/>
          <w:szCs w:val="24"/>
        </w:rPr>
        <w:t>(</w:t>
      </w:r>
      <w:r>
        <w:rPr>
          <w:rFonts w:cs="Courier New"/>
          <w:szCs w:val="24"/>
        </w:rPr>
        <w:t>6</w:t>
      </w:r>
      <w:r w:rsidRPr="005D0087">
        <w:rPr>
          <w:rFonts w:cs="Courier New"/>
          <w:szCs w:val="24"/>
        </w:rPr>
        <w:t xml:space="preserve">)  </w:t>
      </w:r>
      <w:hyperlink r:id="rId413" w:anchor="252.225-7044" w:history="1">
        <w:r w:rsidRPr="00B041F8">
          <w:rPr>
            <w:rStyle w:val="Hyperlink"/>
            <w:rFonts w:cs="Courier New"/>
            <w:szCs w:val="24"/>
          </w:rPr>
          <w:t>252.225-7044</w:t>
        </w:r>
      </w:hyperlink>
      <w:r w:rsidRPr="005D0087">
        <w:rPr>
          <w:rFonts w:cs="Courier New"/>
          <w:szCs w:val="24"/>
        </w:rPr>
        <w:t>, Balance of Payments Program</w:t>
      </w:r>
      <w:r>
        <w:rPr>
          <w:rFonts w:cs="Courier New"/>
          <w:szCs w:val="24"/>
        </w:rPr>
        <w:t>—</w:t>
      </w:r>
      <w:r w:rsidRPr="005D0087">
        <w:rPr>
          <w:rFonts w:cs="Courier New"/>
          <w:szCs w:val="24"/>
        </w:rPr>
        <w:t>Construction Material.</w:t>
      </w:r>
    </w:p>
    <w:p w:rsidR="002D422F" w:rsidRDefault="002D422F" w:rsidP="00D8601C">
      <w:pPr>
        <w:pStyle w:val="List2"/>
      </w:pPr>
      <w:r>
        <w:rPr>
          <w:rFonts w:cs="Courier New"/>
          <w:szCs w:val="24"/>
        </w:rPr>
        <w:br/>
        <w:t>(7</w:t>
      </w:r>
      <w:r w:rsidRPr="005D0087">
        <w:rPr>
          <w:rFonts w:cs="Courier New"/>
          <w:szCs w:val="24"/>
        </w:rPr>
        <w:t xml:space="preserve">)  </w:t>
      </w:r>
      <w:hyperlink r:id="rId414" w:anchor="252.225-7045" w:history="1">
        <w:r w:rsidRPr="00B041F8">
          <w:rPr>
            <w:rStyle w:val="Hyperlink"/>
            <w:rFonts w:cs="Courier New"/>
            <w:szCs w:val="24"/>
          </w:rPr>
          <w:t>252.225-7045</w:t>
        </w:r>
      </w:hyperlink>
      <w:r w:rsidRPr="005D0087">
        <w:rPr>
          <w:rFonts w:cs="Courier New"/>
          <w:szCs w:val="24"/>
        </w:rPr>
        <w:t>, Balance of Payments Program</w:t>
      </w:r>
      <w:r>
        <w:rPr>
          <w:rFonts w:cs="Courier New"/>
          <w:szCs w:val="24"/>
        </w:rPr>
        <w:t>—</w:t>
      </w:r>
      <w:r w:rsidRPr="005D0087">
        <w:rPr>
          <w:rFonts w:cs="Courier New"/>
          <w:szCs w:val="24"/>
        </w:rPr>
        <w:t>Construction Material Under Trade Agreements.</w:t>
      </w:r>
    </w:p>
    <w:p w:rsidR="002D422F" w:rsidRDefault="002D422F" w:rsidP="00B87C36">
      <w:pPr>
        <w:pStyle w:val="List1"/>
      </w:pPr>
      <w:r>
        <w:br/>
      </w:r>
      <w:r w:rsidRPr="003D4CBF">
        <w:t>(</w:t>
      </w:r>
      <w:r>
        <w:t>g</w:t>
      </w:r>
      <w:r w:rsidRPr="003D4CBF">
        <w:t xml:space="preserve">)  Do not use the following clause or provision in solicitations or contracts that include the clause at </w:t>
      </w:r>
      <w:hyperlink r:id="rId415" w:anchor="252.225-7026" w:history="1">
        <w:r w:rsidRPr="00B041F8">
          <w:rPr>
            <w:rStyle w:val="Hyperlink"/>
          </w:rPr>
          <w:t>252.225-7026</w:t>
        </w:r>
      </w:hyperlink>
      <w:r w:rsidRPr="003D4CBF">
        <w:t>:</w:t>
      </w:r>
    </w:p>
    <w:p w:rsidR="002D422F" w:rsidRDefault="002D422F" w:rsidP="00D8601C">
      <w:pPr>
        <w:pStyle w:val="List2"/>
      </w:pPr>
      <w:r>
        <w:rPr>
          <w:rFonts w:cs="Courier New"/>
          <w:szCs w:val="24"/>
        </w:rPr>
        <w:br/>
      </w:r>
      <w:r w:rsidRPr="003D4CBF">
        <w:rPr>
          <w:rFonts w:cs="Courier New"/>
          <w:szCs w:val="24"/>
        </w:rPr>
        <w:t xml:space="preserve">(1) </w:t>
      </w:r>
      <w:hyperlink r:id="rId416" w:anchor="252.225-7020" w:history="1">
        <w:r w:rsidRPr="00B041F8">
          <w:rPr>
            <w:rStyle w:val="Hyperlink"/>
            <w:rFonts w:cs="Courier New"/>
            <w:szCs w:val="24"/>
          </w:rPr>
          <w:t>252.225-7020</w:t>
        </w:r>
      </w:hyperlink>
      <w:r w:rsidRPr="003D4CBF">
        <w:rPr>
          <w:rFonts w:cs="Courier New"/>
          <w:szCs w:val="24"/>
        </w:rPr>
        <w:t xml:space="preserve">, Trade Agreements Certificate. </w:t>
      </w:r>
    </w:p>
    <w:p w:rsidR="002D422F" w:rsidRDefault="002D422F" w:rsidP="00D8601C">
      <w:pPr>
        <w:pStyle w:val="List2"/>
      </w:pPr>
      <w:r>
        <w:rPr>
          <w:rFonts w:cs="Courier New"/>
          <w:szCs w:val="24"/>
        </w:rPr>
        <w:br/>
      </w:r>
      <w:r w:rsidRPr="003D4CBF">
        <w:rPr>
          <w:rFonts w:cs="Courier New"/>
          <w:szCs w:val="24"/>
        </w:rPr>
        <w:t xml:space="preserve">(2)  </w:t>
      </w:r>
      <w:hyperlink r:id="rId417" w:anchor="252.225-7021" w:history="1">
        <w:r w:rsidRPr="00B041F8">
          <w:rPr>
            <w:rStyle w:val="Hyperlink"/>
            <w:rFonts w:cs="Courier New"/>
            <w:szCs w:val="24"/>
          </w:rPr>
          <w:t>252.225-7021</w:t>
        </w:r>
      </w:hyperlink>
      <w:r w:rsidRPr="003D4CBF">
        <w:rPr>
          <w:rFonts w:cs="Courier New"/>
          <w:szCs w:val="24"/>
        </w:rPr>
        <w:t>, Trade Agreements.</w:t>
      </w:r>
    </w:p>
    <w:p w:rsidR="002D422F" w:rsidRDefault="002D422F" w:rsidP="00D8601C">
      <w:pPr>
        <w:pStyle w:val="Heading3"/>
      </w:pPr>
      <w:r>
        <w:rPr>
          <w:rFonts w:cs="Courier New"/>
        </w:rPr>
        <w:br/>
      </w:r>
      <w:bookmarkStart w:id="574" w:name="_Toc37345736"/>
      <w:bookmarkStart w:id="575" w:name="_Toc37677181"/>
      <w:bookmarkStart w:id="576" w:name="_Toc37755048"/>
      <w:r w:rsidRPr="006C7D64">
        <w:rPr>
          <w:rFonts w:cs="Courier New"/>
          <w:bCs/>
        </w:rPr>
        <w:t>225</w:t>
      </w:r>
      <w:r w:rsidRPr="001B6930">
        <w:rPr>
          <w:rFonts w:cs="Courier New"/>
          <w:bCs/>
        </w:rPr>
        <w:t>.</w:t>
      </w:r>
      <w:r w:rsidRPr="006C7D64">
        <w:rPr>
          <w:rFonts w:cs="Courier New"/>
          <w:bCs/>
        </w:rPr>
        <w:t>7704</w:t>
      </w:r>
      <w:r w:rsidRPr="001B6930">
        <w:rPr>
          <w:rFonts w:cs="Courier New"/>
          <w:bCs/>
        </w:rPr>
        <w:t xml:space="preserve">  </w:t>
      </w:r>
      <w:r w:rsidRPr="006C7D64">
        <w:rPr>
          <w:rFonts w:cs="Courier New"/>
          <w:bCs/>
        </w:rPr>
        <w:t>Acquisitions</w:t>
      </w:r>
      <w:r w:rsidRPr="001B6930">
        <w:rPr>
          <w:rFonts w:cs="Courier New"/>
          <w:bCs/>
        </w:rPr>
        <w:t xml:space="preserve"> </w:t>
      </w:r>
      <w:r w:rsidRPr="006C7D64">
        <w:rPr>
          <w:rFonts w:cs="Courier New"/>
          <w:bCs/>
        </w:rPr>
        <w:t>of</w:t>
      </w:r>
      <w:r w:rsidRPr="001B6930">
        <w:rPr>
          <w:rFonts w:cs="Courier New"/>
          <w:bCs/>
        </w:rPr>
        <w:t xml:space="preserve"> </w:t>
      </w:r>
      <w:r w:rsidRPr="006C7D64">
        <w:rPr>
          <w:rFonts w:cs="Courier New"/>
          <w:bCs/>
        </w:rPr>
        <w:t>products</w:t>
      </w:r>
      <w:r w:rsidRPr="001B6930">
        <w:rPr>
          <w:rFonts w:cs="Courier New"/>
          <w:bCs/>
        </w:rPr>
        <w:t xml:space="preserve"> </w:t>
      </w:r>
      <w:r w:rsidRPr="006C7D64">
        <w:rPr>
          <w:rFonts w:cs="Courier New"/>
          <w:bCs/>
        </w:rPr>
        <w:t>and</w:t>
      </w:r>
      <w:r w:rsidRPr="001B6930">
        <w:rPr>
          <w:rFonts w:cs="Courier New"/>
          <w:bCs/>
        </w:rPr>
        <w:t xml:space="preserve"> </w:t>
      </w:r>
      <w:r w:rsidRPr="006C7D64">
        <w:rPr>
          <w:rFonts w:cs="Courier New"/>
          <w:bCs/>
        </w:rPr>
        <w:t>services</w:t>
      </w:r>
      <w:r w:rsidRPr="001B6930">
        <w:rPr>
          <w:rFonts w:cs="Courier New"/>
          <w:bCs/>
        </w:rPr>
        <w:t xml:space="preserve"> </w:t>
      </w:r>
      <w:r w:rsidRPr="006C7D64">
        <w:rPr>
          <w:rFonts w:cs="Courier New"/>
          <w:bCs/>
        </w:rPr>
        <w:t>from</w:t>
      </w:r>
      <w:r w:rsidRPr="001B6930">
        <w:rPr>
          <w:rFonts w:cs="Courier New"/>
          <w:bCs/>
        </w:rPr>
        <w:t xml:space="preserve"> </w:t>
      </w:r>
      <w:r w:rsidRPr="006C7D64">
        <w:rPr>
          <w:rFonts w:cs="Courier New"/>
          <w:bCs/>
        </w:rPr>
        <w:t>South</w:t>
      </w:r>
      <w:r w:rsidRPr="001B6930">
        <w:rPr>
          <w:rFonts w:cs="Courier New"/>
          <w:bCs/>
        </w:rPr>
        <w:t xml:space="preserve"> </w:t>
      </w:r>
      <w:r w:rsidRPr="006C7D64">
        <w:rPr>
          <w:rFonts w:cs="Courier New"/>
          <w:bCs/>
        </w:rPr>
        <w:lastRenderedPageBreak/>
        <w:t>Caucasus</w:t>
      </w:r>
      <w:r w:rsidRPr="001B6930">
        <w:rPr>
          <w:rFonts w:cs="Courier New"/>
          <w:bCs/>
        </w:rPr>
        <w:t>/</w:t>
      </w:r>
      <w:r w:rsidRPr="006C7D64">
        <w:rPr>
          <w:rFonts w:cs="Courier New"/>
          <w:bCs/>
        </w:rPr>
        <w:t>Central</w:t>
      </w:r>
      <w:r w:rsidRPr="001B6930">
        <w:rPr>
          <w:rFonts w:cs="Courier New"/>
          <w:bCs/>
        </w:rPr>
        <w:t xml:space="preserve"> </w:t>
      </w:r>
      <w:r w:rsidRPr="006C7D64">
        <w:rPr>
          <w:rFonts w:cs="Courier New"/>
          <w:bCs/>
        </w:rPr>
        <w:t>and</w:t>
      </w:r>
      <w:r w:rsidRPr="001B6930">
        <w:rPr>
          <w:rFonts w:cs="Courier New"/>
          <w:bCs/>
        </w:rPr>
        <w:t xml:space="preserve"> </w:t>
      </w:r>
      <w:r w:rsidRPr="006C7D64">
        <w:rPr>
          <w:rFonts w:cs="Courier New"/>
          <w:bCs/>
        </w:rPr>
        <w:t>South</w:t>
      </w:r>
      <w:r w:rsidRPr="001B6930">
        <w:rPr>
          <w:rFonts w:cs="Courier New"/>
          <w:bCs/>
        </w:rPr>
        <w:t xml:space="preserve"> </w:t>
      </w:r>
      <w:r w:rsidRPr="006C7D64">
        <w:rPr>
          <w:rFonts w:cs="Courier New"/>
          <w:bCs/>
        </w:rPr>
        <w:t>Asian</w:t>
      </w:r>
      <w:r w:rsidRPr="001B6930">
        <w:rPr>
          <w:rFonts w:cs="Courier New"/>
          <w:bCs/>
        </w:rPr>
        <w:t xml:space="preserve"> (</w:t>
      </w:r>
      <w:r w:rsidRPr="006C7D64">
        <w:rPr>
          <w:rFonts w:cs="Courier New"/>
          <w:bCs/>
        </w:rPr>
        <w:t>SC</w:t>
      </w:r>
      <w:r w:rsidRPr="001B6930">
        <w:rPr>
          <w:rFonts w:cs="Courier New"/>
          <w:bCs/>
        </w:rPr>
        <w:t>/</w:t>
      </w:r>
      <w:r w:rsidRPr="006C7D64">
        <w:rPr>
          <w:rFonts w:cs="Courier New"/>
          <w:bCs/>
        </w:rPr>
        <w:t>CASA</w:t>
      </w:r>
      <w:r w:rsidRPr="001B6930">
        <w:rPr>
          <w:rFonts w:cs="Courier New"/>
          <w:bCs/>
        </w:rPr>
        <w:t xml:space="preserve">) </w:t>
      </w:r>
      <w:r w:rsidRPr="006C7D64">
        <w:rPr>
          <w:rFonts w:cs="Courier New"/>
          <w:bCs/>
        </w:rPr>
        <w:t>state</w:t>
      </w:r>
      <w:r w:rsidRPr="001B6930">
        <w:rPr>
          <w:rFonts w:cs="Courier New"/>
          <w:bCs/>
        </w:rPr>
        <w:t xml:space="preserve"> </w:t>
      </w:r>
      <w:r w:rsidRPr="006C7D64">
        <w:rPr>
          <w:rFonts w:cs="Courier New"/>
          <w:bCs/>
        </w:rPr>
        <w:t>in</w:t>
      </w:r>
      <w:r w:rsidRPr="001B6930">
        <w:rPr>
          <w:rFonts w:cs="Courier New"/>
          <w:bCs/>
        </w:rPr>
        <w:t xml:space="preserve"> </w:t>
      </w:r>
      <w:r w:rsidRPr="006C7D64">
        <w:rPr>
          <w:rFonts w:cs="Courier New"/>
          <w:bCs/>
        </w:rPr>
        <w:t>support</w:t>
      </w:r>
      <w:r>
        <w:rPr>
          <w:rFonts w:cs="Courier New"/>
          <w:bCs/>
        </w:rPr>
        <w:t xml:space="preserve"> </w:t>
      </w:r>
      <w:r w:rsidRPr="006C7D64">
        <w:rPr>
          <w:rFonts w:cs="Courier New"/>
          <w:bCs/>
        </w:rPr>
        <w:t>of</w:t>
      </w:r>
      <w:r>
        <w:rPr>
          <w:rFonts w:cs="Courier New"/>
          <w:bCs/>
        </w:rPr>
        <w:t xml:space="preserve"> </w:t>
      </w:r>
      <w:r w:rsidRPr="006C7D64">
        <w:rPr>
          <w:rFonts w:cs="Courier New"/>
          <w:bCs/>
        </w:rPr>
        <w:t>operations</w:t>
      </w:r>
      <w:r>
        <w:rPr>
          <w:rFonts w:cs="Courier New"/>
          <w:bCs/>
        </w:rPr>
        <w:t xml:space="preserve"> </w:t>
      </w:r>
      <w:r w:rsidRPr="006C7D64">
        <w:rPr>
          <w:rFonts w:cs="Courier New"/>
          <w:bCs/>
        </w:rPr>
        <w:t>in</w:t>
      </w:r>
      <w:r>
        <w:rPr>
          <w:rFonts w:cs="Courier New"/>
          <w:bCs/>
        </w:rPr>
        <w:t xml:space="preserve"> </w:t>
      </w:r>
      <w:r w:rsidRPr="006C7D64">
        <w:rPr>
          <w:rFonts w:cs="Courier New"/>
          <w:bCs/>
        </w:rPr>
        <w:t>Afghanistan</w:t>
      </w:r>
      <w:r>
        <w:rPr>
          <w:rFonts w:cs="Courier New"/>
          <w:bCs/>
        </w:rPr>
        <w:t>.</w:t>
      </w:r>
      <w:bookmarkEnd w:id="574"/>
      <w:bookmarkEnd w:id="575"/>
      <w:bookmarkEnd w:id="576"/>
    </w:p>
    <w:p w:rsidR="002D422F" w:rsidRDefault="002D422F" w:rsidP="00D8601C">
      <w:pPr>
        <w:pStyle w:val="Heading4"/>
      </w:pPr>
      <w:r>
        <w:rPr>
          <w:rFonts w:cs="Courier New"/>
          <w:b w:val="0"/>
          <w:bCs/>
        </w:rPr>
        <w:br/>
      </w:r>
      <w:bookmarkStart w:id="577" w:name="_Toc37677182"/>
      <w:bookmarkStart w:id="578" w:name="_Toc37755049"/>
      <w:r w:rsidRPr="00442BBE">
        <w:rPr>
          <w:rFonts w:cs="Courier New"/>
          <w:bCs/>
        </w:rPr>
        <w:t>225</w:t>
      </w:r>
      <w:r w:rsidRPr="001B6930">
        <w:rPr>
          <w:rFonts w:cs="Courier New"/>
          <w:bCs/>
        </w:rPr>
        <w:t>.</w:t>
      </w:r>
      <w:r w:rsidRPr="00442BBE">
        <w:rPr>
          <w:rFonts w:cs="Courier New"/>
          <w:bCs/>
        </w:rPr>
        <w:t>7704</w:t>
      </w:r>
      <w:r w:rsidRPr="001B6930">
        <w:rPr>
          <w:rFonts w:cs="Courier New"/>
          <w:bCs/>
        </w:rPr>
        <w:t>-</w:t>
      </w:r>
      <w:r w:rsidRPr="00442BBE">
        <w:rPr>
          <w:rFonts w:cs="Courier New"/>
          <w:bCs/>
        </w:rPr>
        <w:t>1</w:t>
      </w:r>
      <w:r w:rsidRPr="001B6930">
        <w:rPr>
          <w:rFonts w:cs="Courier New"/>
          <w:bCs/>
        </w:rPr>
        <w:t xml:space="preserve">  </w:t>
      </w:r>
      <w:r w:rsidRPr="00442BBE">
        <w:rPr>
          <w:rFonts w:cs="Courier New"/>
          <w:bCs/>
        </w:rPr>
        <w:t>Applicability</w:t>
      </w:r>
      <w:r w:rsidRPr="001B6930">
        <w:rPr>
          <w:rFonts w:cs="Courier New"/>
          <w:bCs/>
        </w:rPr>
        <w:t xml:space="preserve"> </w:t>
      </w:r>
      <w:r w:rsidRPr="00442BBE">
        <w:rPr>
          <w:rFonts w:cs="Courier New"/>
          <w:bCs/>
        </w:rPr>
        <w:t>of</w:t>
      </w:r>
      <w:r w:rsidRPr="001B6930">
        <w:rPr>
          <w:rFonts w:cs="Courier New"/>
          <w:bCs/>
        </w:rPr>
        <w:t xml:space="preserve"> </w:t>
      </w:r>
      <w:r w:rsidRPr="00442BBE">
        <w:rPr>
          <w:rFonts w:cs="Courier New"/>
          <w:bCs/>
        </w:rPr>
        <w:t>trade</w:t>
      </w:r>
      <w:r w:rsidRPr="001B6930">
        <w:rPr>
          <w:rFonts w:cs="Courier New"/>
          <w:bCs/>
        </w:rPr>
        <w:t xml:space="preserve"> </w:t>
      </w:r>
      <w:r w:rsidRPr="00442BBE">
        <w:rPr>
          <w:rFonts w:cs="Courier New"/>
          <w:bCs/>
        </w:rPr>
        <w:t>agreements</w:t>
      </w:r>
      <w:r w:rsidRPr="001B6930">
        <w:rPr>
          <w:rFonts w:cs="Courier New"/>
          <w:bCs/>
        </w:rPr>
        <w:t>.</w:t>
      </w:r>
      <w:bookmarkEnd w:id="577"/>
      <w:bookmarkEnd w:id="578"/>
    </w:p>
    <w:p w:rsidR="002D422F" w:rsidRPr="00D8601C" w:rsidRDefault="002D422F" w:rsidP="00D8601C">
      <w:r w:rsidRPr="00D8601C">
        <w:rPr>
          <w:rFonts w:cs="Courier New"/>
          <w:bCs/>
          <w:szCs w:val="24"/>
        </w:rPr>
        <w:t xml:space="preserve">As authorized by the United States Trade Representative, the Secretary of Defense has waived the prohibition in section 302(a) of the Trade Agreements Act (see subpart </w:t>
      </w:r>
      <w:hyperlink r:id="rId418" w:history="1">
        <w:r w:rsidRPr="00D8601C">
          <w:rPr>
            <w:rStyle w:val="Hyperlink"/>
            <w:rFonts w:cs="Courier New"/>
            <w:bCs/>
            <w:szCs w:val="24"/>
          </w:rPr>
          <w:t>225.4</w:t>
        </w:r>
      </w:hyperlink>
      <w:r w:rsidRPr="00D8601C">
        <w:rPr>
          <w:rFonts w:cs="Courier New"/>
          <w:bCs/>
          <w:szCs w:val="24"/>
        </w:rPr>
        <w:t xml:space="preserve">) for acquisitions by DoD, and by GSA on behalf of DoD, of products and services from SC/CASA states in direct support of operations in Afghanistan.  </w:t>
      </w:r>
    </w:p>
    <w:p w:rsidR="002D422F" w:rsidRDefault="002D422F" w:rsidP="00D8601C">
      <w:pPr>
        <w:pStyle w:val="Heading4"/>
      </w:pPr>
      <w:r>
        <w:rPr>
          <w:rFonts w:cs="Courier New"/>
          <w:bCs/>
        </w:rPr>
        <w:br/>
      </w:r>
      <w:bookmarkStart w:id="579" w:name="_Toc37677183"/>
      <w:bookmarkStart w:id="580" w:name="_Toc37755050"/>
      <w:r w:rsidRPr="00442BBE">
        <w:rPr>
          <w:rFonts w:cs="Courier New"/>
          <w:bCs/>
        </w:rPr>
        <w:t>225</w:t>
      </w:r>
      <w:r w:rsidRPr="001B6930">
        <w:rPr>
          <w:rFonts w:cs="Courier New"/>
          <w:bCs/>
        </w:rPr>
        <w:t>.</w:t>
      </w:r>
      <w:r w:rsidRPr="00442BBE">
        <w:rPr>
          <w:rFonts w:cs="Courier New"/>
          <w:bCs/>
        </w:rPr>
        <w:t>7704</w:t>
      </w:r>
      <w:r w:rsidRPr="001B6930">
        <w:rPr>
          <w:rFonts w:cs="Courier New"/>
          <w:bCs/>
        </w:rPr>
        <w:t>-</w:t>
      </w:r>
      <w:r w:rsidRPr="00442BBE">
        <w:rPr>
          <w:rFonts w:cs="Courier New"/>
          <w:bCs/>
        </w:rPr>
        <w:t>2</w:t>
      </w:r>
      <w:r w:rsidRPr="001B6930">
        <w:rPr>
          <w:rFonts w:cs="Courier New"/>
          <w:bCs/>
        </w:rPr>
        <w:t xml:space="preserve">  </w:t>
      </w:r>
      <w:r w:rsidRPr="00442BBE">
        <w:rPr>
          <w:rFonts w:cs="Courier New"/>
          <w:bCs/>
        </w:rPr>
        <w:t>Applicability</w:t>
      </w:r>
      <w:r w:rsidRPr="001B6930">
        <w:rPr>
          <w:rFonts w:cs="Courier New"/>
          <w:bCs/>
        </w:rPr>
        <w:t xml:space="preserve"> </w:t>
      </w:r>
      <w:r w:rsidRPr="00442BBE">
        <w:rPr>
          <w:rFonts w:cs="Courier New"/>
          <w:bCs/>
        </w:rPr>
        <w:t>of</w:t>
      </w:r>
      <w:r w:rsidRPr="001B6930">
        <w:rPr>
          <w:rFonts w:cs="Courier New"/>
          <w:bCs/>
        </w:rPr>
        <w:t xml:space="preserve"> </w:t>
      </w:r>
      <w:r w:rsidRPr="00442BBE">
        <w:rPr>
          <w:rFonts w:cs="Courier New"/>
          <w:bCs/>
        </w:rPr>
        <w:t>Balance</w:t>
      </w:r>
      <w:r w:rsidRPr="001B6930">
        <w:rPr>
          <w:rFonts w:cs="Courier New"/>
          <w:bCs/>
        </w:rPr>
        <w:t xml:space="preserve"> </w:t>
      </w:r>
      <w:r w:rsidRPr="00442BBE">
        <w:rPr>
          <w:rFonts w:cs="Courier New"/>
          <w:bCs/>
        </w:rPr>
        <w:t>of</w:t>
      </w:r>
      <w:r w:rsidRPr="001B6930">
        <w:rPr>
          <w:rFonts w:cs="Courier New"/>
          <w:bCs/>
        </w:rPr>
        <w:t xml:space="preserve"> </w:t>
      </w:r>
      <w:r w:rsidRPr="00442BBE">
        <w:rPr>
          <w:rFonts w:cs="Courier New"/>
          <w:bCs/>
        </w:rPr>
        <w:t>Payments</w:t>
      </w:r>
      <w:r w:rsidRPr="001B6930">
        <w:rPr>
          <w:rFonts w:cs="Courier New"/>
          <w:bCs/>
        </w:rPr>
        <w:t xml:space="preserve"> </w:t>
      </w:r>
      <w:r w:rsidRPr="00442BBE">
        <w:rPr>
          <w:rFonts w:cs="Courier New"/>
          <w:bCs/>
        </w:rPr>
        <w:t>Program</w:t>
      </w:r>
      <w:r w:rsidRPr="001B6930">
        <w:rPr>
          <w:rFonts w:cs="Courier New"/>
          <w:bCs/>
        </w:rPr>
        <w:t>.</w:t>
      </w:r>
      <w:bookmarkEnd w:id="579"/>
      <w:bookmarkEnd w:id="580"/>
    </w:p>
    <w:p w:rsidR="002D422F" w:rsidRPr="00D8601C" w:rsidRDefault="002D422F" w:rsidP="00D8601C">
      <w:r w:rsidRPr="00D8601C">
        <w:rPr>
          <w:rFonts w:cs="Courier New"/>
          <w:bCs/>
          <w:szCs w:val="24"/>
        </w:rPr>
        <w:t xml:space="preserve">The Deputy Secretary of Defense has determined, because of importance to national security, that it would be inconsistent with the public interest to apply the provisions of the Balance of Payments Program (see subpart </w:t>
      </w:r>
      <w:hyperlink r:id="rId419" w:history="1">
        <w:r w:rsidRPr="00D8601C">
          <w:rPr>
            <w:rStyle w:val="Hyperlink"/>
            <w:rFonts w:cs="Courier New"/>
            <w:bCs/>
            <w:szCs w:val="24"/>
          </w:rPr>
          <w:t>225.75</w:t>
        </w:r>
      </w:hyperlink>
      <w:r w:rsidRPr="00D8601C">
        <w:rPr>
          <w:rFonts w:cs="Courier New"/>
          <w:bCs/>
          <w:szCs w:val="24"/>
        </w:rPr>
        <w:t xml:space="preserve">) to offers of end products other than arms, ammunition, and war materials (i.e., end products listed in </w:t>
      </w:r>
      <w:hyperlink r:id="rId420" w:anchor="225.401-70" w:history="1">
        <w:r w:rsidRPr="00D8601C">
          <w:rPr>
            <w:rStyle w:val="Hyperlink"/>
            <w:rFonts w:cs="Courier New"/>
            <w:bCs/>
            <w:szCs w:val="24"/>
          </w:rPr>
          <w:t>225.401-70</w:t>
        </w:r>
      </w:hyperlink>
      <w:r w:rsidRPr="00D8601C">
        <w:rPr>
          <w:rFonts w:cs="Courier New"/>
          <w:bCs/>
          <w:szCs w:val="24"/>
        </w:rPr>
        <w:t xml:space="preserve">) and construction materials from the SC/CASA states that are being acquired by or on behalf of DoD in direct support of operations in Afghanistan. </w:t>
      </w:r>
    </w:p>
    <w:p w:rsidR="002D422F" w:rsidRDefault="002D422F" w:rsidP="00D8601C">
      <w:pPr>
        <w:pStyle w:val="Heading4"/>
      </w:pPr>
      <w:r>
        <w:rPr>
          <w:rFonts w:cs="Courier New"/>
          <w:bCs/>
        </w:rPr>
        <w:br/>
      </w:r>
      <w:bookmarkStart w:id="581" w:name="_Toc37677184"/>
      <w:bookmarkStart w:id="582" w:name="_Toc37755051"/>
      <w:r w:rsidRPr="00442BBE">
        <w:rPr>
          <w:rFonts w:cs="Courier New"/>
          <w:bCs/>
        </w:rPr>
        <w:t>225</w:t>
      </w:r>
      <w:r w:rsidRPr="001B6930">
        <w:rPr>
          <w:rFonts w:cs="Courier New"/>
          <w:bCs/>
        </w:rPr>
        <w:t>.</w:t>
      </w:r>
      <w:r w:rsidRPr="00442BBE">
        <w:rPr>
          <w:rFonts w:cs="Courier New"/>
          <w:bCs/>
        </w:rPr>
        <w:t>7704</w:t>
      </w:r>
      <w:r w:rsidRPr="001B6930">
        <w:rPr>
          <w:rFonts w:cs="Courier New"/>
          <w:bCs/>
        </w:rPr>
        <w:t>-</w:t>
      </w:r>
      <w:r w:rsidRPr="00442BBE">
        <w:rPr>
          <w:rFonts w:cs="Courier New"/>
          <w:bCs/>
        </w:rPr>
        <w:t>3</w:t>
      </w:r>
      <w:r w:rsidRPr="001B6930">
        <w:rPr>
          <w:rFonts w:cs="Courier New"/>
          <w:bCs/>
        </w:rPr>
        <w:t xml:space="preserve">  </w:t>
      </w:r>
      <w:r w:rsidRPr="00442BBE">
        <w:rPr>
          <w:rFonts w:cs="Courier New"/>
          <w:bCs/>
        </w:rPr>
        <w:t>Solicitation</w:t>
      </w:r>
      <w:r w:rsidRPr="001B6930">
        <w:rPr>
          <w:rFonts w:cs="Courier New"/>
          <w:bCs/>
        </w:rPr>
        <w:t xml:space="preserve"> </w:t>
      </w:r>
      <w:r w:rsidRPr="00442BBE">
        <w:rPr>
          <w:rFonts w:cs="Courier New"/>
          <w:bCs/>
        </w:rPr>
        <w:t>provisions</w:t>
      </w:r>
      <w:r w:rsidRPr="001B6930">
        <w:rPr>
          <w:rFonts w:cs="Courier New"/>
          <w:bCs/>
        </w:rPr>
        <w:t xml:space="preserve"> </w:t>
      </w:r>
      <w:r w:rsidRPr="00442BBE">
        <w:rPr>
          <w:rFonts w:cs="Courier New"/>
          <w:bCs/>
        </w:rPr>
        <w:t>and</w:t>
      </w:r>
      <w:r w:rsidRPr="001B6930">
        <w:rPr>
          <w:rFonts w:cs="Courier New"/>
          <w:bCs/>
        </w:rPr>
        <w:t xml:space="preserve"> </w:t>
      </w:r>
      <w:r w:rsidRPr="00442BBE">
        <w:rPr>
          <w:rFonts w:cs="Courier New"/>
          <w:bCs/>
        </w:rPr>
        <w:t>contract</w:t>
      </w:r>
      <w:r w:rsidRPr="001B6930">
        <w:rPr>
          <w:rFonts w:cs="Courier New"/>
          <w:bCs/>
        </w:rPr>
        <w:t xml:space="preserve"> </w:t>
      </w:r>
      <w:r w:rsidRPr="00442BBE">
        <w:rPr>
          <w:rFonts w:cs="Courier New"/>
          <w:bCs/>
        </w:rPr>
        <w:t>clauses</w:t>
      </w:r>
      <w:r w:rsidRPr="001B6930">
        <w:rPr>
          <w:rFonts w:cs="Courier New"/>
          <w:bCs/>
        </w:rPr>
        <w:t>.</w:t>
      </w:r>
      <w:bookmarkEnd w:id="581"/>
      <w:bookmarkEnd w:id="582"/>
    </w:p>
    <w:p w:rsidR="002D422F" w:rsidRPr="00D8601C" w:rsidRDefault="002D422F" w:rsidP="00D8601C">
      <w:r w:rsidRPr="00D8601C">
        <w:rPr>
          <w:rFonts w:cs="Courier New"/>
          <w:bCs/>
          <w:szCs w:val="24"/>
        </w:rPr>
        <w:t xml:space="preserve">Appropriate solicitation provisions and contract clauses are prescribed as alternates to the Buy American-Trade Agreements-Balance of Payments Program solicitation provisions and contract clauses prescribed at </w:t>
      </w:r>
      <w:hyperlink r:id="rId421" w:anchor="225.1101" w:history="1">
        <w:r w:rsidRPr="00D8601C">
          <w:rPr>
            <w:rStyle w:val="Hyperlink"/>
            <w:rFonts w:cs="Courier New"/>
            <w:bCs/>
            <w:szCs w:val="24"/>
          </w:rPr>
          <w:t>225.1101</w:t>
        </w:r>
      </w:hyperlink>
      <w:r w:rsidRPr="00D8601C">
        <w:rPr>
          <w:rFonts w:cs="Courier New"/>
          <w:bCs/>
          <w:szCs w:val="24"/>
        </w:rPr>
        <w:t xml:space="preserve"> and </w:t>
      </w:r>
      <w:hyperlink r:id="rId422" w:anchor="225.7503" w:history="1">
        <w:r w:rsidRPr="00D8601C">
          <w:rPr>
            <w:rStyle w:val="Hyperlink"/>
            <w:rFonts w:cs="Courier New"/>
            <w:bCs/>
            <w:szCs w:val="24"/>
          </w:rPr>
          <w:t>225.7503</w:t>
        </w:r>
      </w:hyperlink>
      <w:r w:rsidRPr="00D8601C">
        <w:rPr>
          <w:rFonts w:cs="Courier New"/>
          <w:bCs/>
          <w:szCs w:val="24"/>
        </w:rPr>
        <w:t>.</w:t>
      </w:r>
    </w:p>
    <w:p w:rsidR="002D422F" w:rsidRPr="00D04FC2" w:rsidRDefault="002D422F" w:rsidP="00D8601C">
      <w:pPr>
        <w:pStyle w:val="Heading3"/>
      </w:pPr>
      <w:r>
        <w:rPr>
          <w:rFonts w:cs="Courier New"/>
          <w:bCs/>
        </w:rPr>
        <w:br/>
      </w:r>
      <w:bookmarkStart w:id="583" w:name="_Toc37345737"/>
      <w:bookmarkStart w:id="584" w:name="_Toc37677185"/>
      <w:bookmarkStart w:id="585" w:name="_Toc37755052"/>
      <w:r w:rsidRPr="006C7D64">
        <w:t>225</w:t>
      </w:r>
      <w:r w:rsidRPr="00D04FC2">
        <w:t>.</w:t>
      </w:r>
      <w:r w:rsidRPr="006C7D64">
        <w:t>7705</w:t>
      </w:r>
      <w:r w:rsidRPr="00D04FC2">
        <w:t xml:space="preserve">  </w:t>
      </w:r>
      <w:r w:rsidRPr="006C7D64">
        <w:t>Prohibition</w:t>
      </w:r>
      <w:r w:rsidRPr="00D04FC2">
        <w:t xml:space="preserve"> </w:t>
      </w:r>
      <w:r w:rsidRPr="006C7D64">
        <w:t>on</w:t>
      </w:r>
      <w:r w:rsidRPr="00D04FC2">
        <w:t xml:space="preserve"> </w:t>
      </w:r>
      <w:r w:rsidRPr="006C7D64">
        <w:t>use</w:t>
      </w:r>
      <w:r w:rsidRPr="00D04FC2">
        <w:t xml:space="preserve"> </w:t>
      </w:r>
      <w:r w:rsidRPr="006C7D64">
        <w:t>of</w:t>
      </w:r>
      <w:r w:rsidRPr="00D04FC2">
        <w:t xml:space="preserve"> </w:t>
      </w:r>
      <w:r w:rsidRPr="006C7D64">
        <w:t>funds</w:t>
      </w:r>
      <w:r w:rsidRPr="00D04FC2">
        <w:t xml:space="preserve"> </w:t>
      </w:r>
      <w:r w:rsidRPr="006C7D64">
        <w:t>for</w:t>
      </w:r>
      <w:r w:rsidRPr="00D04FC2">
        <w:t xml:space="preserve"> </w:t>
      </w:r>
      <w:r w:rsidRPr="006C7D64">
        <w:t>contracts</w:t>
      </w:r>
      <w:r w:rsidRPr="00D04FC2">
        <w:t xml:space="preserve"> </w:t>
      </w:r>
      <w:r w:rsidRPr="006C7D64">
        <w:t>of</w:t>
      </w:r>
      <w:r w:rsidRPr="00D04FC2">
        <w:t xml:space="preserve"> </w:t>
      </w:r>
      <w:r w:rsidRPr="006C7D64">
        <w:t>certain</w:t>
      </w:r>
      <w:r w:rsidRPr="00D04FC2">
        <w:t xml:space="preserve"> </w:t>
      </w:r>
      <w:r w:rsidRPr="006C7D64">
        <w:t>programs</w:t>
      </w:r>
      <w:r w:rsidRPr="00D04FC2">
        <w:t xml:space="preserve"> </w:t>
      </w:r>
      <w:r w:rsidRPr="006C7D64">
        <w:t>and</w:t>
      </w:r>
      <w:r w:rsidRPr="00D04FC2">
        <w:t xml:space="preserve"> </w:t>
      </w:r>
      <w:r w:rsidRPr="006C7D64">
        <w:t>projects</w:t>
      </w:r>
      <w:r w:rsidRPr="00D04FC2">
        <w:t xml:space="preserve"> </w:t>
      </w:r>
      <w:r w:rsidRPr="006C7D64">
        <w:t>in</w:t>
      </w:r>
      <w:r w:rsidRPr="00D04FC2">
        <w:t xml:space="preserve"> </w:t>
      </w:r>
      <w:r w:rsidRPr="006C7D64">
        <w:t>Afghanistan</w:t>
      </w:r>
      <w:r w:rsidRPr="00D04FC2">
        <w:t xml:space="preserve"> </w:t>
      </w:r>
      <w:r w:rsidRPr="006C7D64">
        <w:t>that</w:t>
      </w:r>
      <w:r w:rsidRPr="00D04FC2">
        <w:t xml:space="preserve"> </w:t>
      </w:r>
      <w:r w:rsidRPr="006C7D64">
        <w:t>cannot</w:t>
      </w:r>
      <w:r w:rsidRPr="00D04FC2">
        <w:t xml:space="preserve"> </w:t>
      </w:r>
      <w:r w:rsidRPr="006C7D64">
        <w:t>be</w:t>
      </w:r>
      <w:r w:rsidRPr="00D04FC2">
        <w:t xml:space="preserve"> </w:t>
      </w:r>
      <w:r w:rsidRPr="006C7D64">
        <w:t>safely</w:t>
      </w:r>
      <w:r w:rsidRPr="00D04FC2">
        <w:t xml:space="preserve"> </w:t>
      </w:r>
      <w:r w:rsidRPr="006C7D64">
        <w:t>accessed</w:t>
      </w:r>
      <w:r w:rsidRPr="00D04FC2">
        <w:t>.</w:t>
      </w:r>
      <w:bookmarkEnd w:id="583"/>
      <w:bookmarkEnd w:id="584"/>
      <w:bookmarkEnd w:id="585"/>
    </w:p>
    <w:p w:rsidR="002D422F" w:rsidRDefault="002D422F" w:rsidP="00D8601C">
      <w:r w:rsidRPr="00D04FC2">
        <w:t xml:space="preserve">This section implements section 1216 of the National Defense Authorization Act for Fiscal Year 2017 (Pub. L. 114-328).  </w:t>
      </w:r>
    </w:p>
    <w:p w:rsidR="002D422F" w:rsidRPr="00D04FC2" w:rsidRDefault="002D422F" w:rsidP="00D8601C">
      <w:pPr>
        <w:pStyle w:val="Heading4"/>
      </w:pPr>
      <w:r>
        <w:br/>
      </w:r>
      <w:bookmarkStart w:id="586" w:name="_Toc37677186"/>
      <w:bookmarkStart w:id="587" w:name="_Toc37755053"/>
      <w:r w:rsidRPr="00442BBE">
        <w:t>225</w:t>
      </w:r>
      <w:r w:rsidRPr="00D04FC2">
        <w:t>.</w:t>
      </w:r>
      <w:r w:rsidRPr="00442BBE">
        <w:t>7705</w:t>
      </w:r>
      <w:r w:rsidRPr="00D04FC2">
        <w:t>-</w:t>
      </w:r>
      <w:r w:rsidRPr="00442BBE">
        <w:t>1</w:t>
      </w:r>
      <w:r w:rsidRPr="00D04FC2">
        <w:t xml:space="preserve">  </w:t>
      </w:r>
      <w:r w:rsidRPr="00442BBE">
        <w:t>Prohibition</w:t>
      </w:r>
      <w:r w:rsidRPr="00D04FC2">
        <w:t>.</w:t>
      </w:r>
      <w:bookmarkEnd w:id="586"/>
      <w:bookmarkEnd w:id="587"/>
    </w:p>
    <w:p w:rsidR="002D422F" w:rsidRPr="00D8601C" w:rsidRDefault="002D422F" w:rsidP="00D8601C">
      <w:r w:rsidRPr="00D8601C">
        <w:rPr>
          <w:rFonts w:cs="Courier New"/>
          <w:szCs w:val="24"/>
        </w:rPr>
        <w:t xml:space="preserve">The contracting officer shall not obligate or expend funds for a construction or other infrastructure program or project of the Department in Afghanistan if military or civilian personnel of the United States Government or their representatives, with authority to conduct oversight of such program or project, cannot safely access such program or project.  In limited circumstances, this prohibition may be waived in accordance with section </w:t>
      </w:r>
      <w:hyperlink r:id="rId423" w:anchor="225.7705-2" w:history="1">
        <w:r w:rsidRPr="00D8601C">
          <w:rPr>
            <w:rStyle w:val="Hyperlink"/>
            <w:rFonts w:cs="Courier New"/>
            <w:szCs w:val="24"/>
          </w:rPr>
          <w:t>225.7705-2</w:t>
        </w:r>
      </w:hyperlink>
      <w:r w:rsidRPr="00D8601C">
        <w:rPr>
          <w:rFonts w:cs="Courier New"/>
          <w:szCs w:val="24"/>
        </w:rPr>
        <w:t>.</w:t>
      </w:r>
    </w:p>
    <w:p w:rsidR="002D422F" w:rsidRDefault="002D422F" w:rsidP="00D8601C">
      <w:pPr>
        <w:pStyle w:val="Heading4"/>
      </w:pPr>
      <w:r>
        <w:rPr>
          <w:rFonts w:cs="Courier New"/>
        </w:rPr>
        <w:br/>
      </w:r>
      <w:bookmarkStart w:id="588" w:name="_Toc37677187"/>
      <w:bookmarkStart w:id="589" w:name="_Toc37755054"/>
      <w:r w:rsidRPr="00442BBE">
        <w:rPr>
          <w:rFonts w:cs="Courier New"/>
        </w:rPr>
        <w:t>225</w:t>
      </w:r>
      <w:r w:rsidRPr="00D04FC2">
        <w:rPr>
          <w:rFonts w:cs="Courier New"/>
        </w:rPr>
        <w:t>.</w:t>
      </w:r>
      <w:r w:rsidRPr="00442BBE">
        <w:rPr>
          <w:rFonts w:cs="Courier New"/>
        </w:rPr>
        <w:t>7705</w:t>
      </w:r>
      <w:r w:rsidRPr="00D04FC2">
        <w:rPr>
          <w:rFonts w:cs="Courier New"/>
        </w:rPr>
        <w:t>-</w:t>
      </w:r>
      <w:r w:rsidRPr="00442BBE">
        <w:rPr>
          <w:rFonts w:cs="Courier New"/>
        </w:rPr>
        <w:t>2</w:t>
      </w:r>
      <w:r w:rsidRPr="00D04FC2">
        <w:rPr>
          <w:rFonts w:cs="Courier New"/>
        </w:rPr>
        <w:t xml:space="preserve">  </w:t>
      </w:r>
      <w:r w:rsidRPr="00442BBE">
        <w:rPr>
          <w:rFonts w:cs="Courier New"/>
        </w:rPr>
        <w:t>Waiver</w:t>
      </w:r>
      <w:r w:rsidRPr="00D04FC2">
        <w:rPr>
          <w:rFonts w:cs="Courier New"/>
        </w:rPr>
        <w:t xml:space="preserve"> </w:t>
      </w:r>
      <w:r w:rsidRPr="00442BBE">
        <w:rPr>
          <w:rFonts w:cs="Courier New"/>
        </w:rPr>
        <w:t>of</w:t>
      </w:r>
      <w:r w:rsidRPr="00D04FC2">
        <w:rPr>
          <w:rFonts w:cs="Courier New"/>
        </w:rPr>
        <w:t xml:space="preserve"> </w:t>
      </w:r>
      <w:r w:rsidRPr="00442BBE">
        <w:rPr>
          <w:rFonts w:cs="Courier New"/>
        </w:rPr>
        <w:t>prohibition</w:t>
      </w:r>
      <w:r w:rsidRPr="00D04FC2">
        <w:rPr>
          <w:rFonts w:cs="Courier New"/>
        </w:rPr>
        <w:t>.</w:t>
      </w:r>
      <w:bookmarkEnd w:id="588"/>
      <w:bookmarkEnd w:id="589"/>
    </w:p>
    <w:p w:rsidR="002D422F" w:rsidRDefault="002D422F" w:rsidP="00B87C36">
      <w:pPr>
        <w:pStyle w:val="List1"/>
      </w:pPr>
      <w:r>
        <w:br/>
      </w:r>
      <w:r w:rsidRPr="00D04FC2">
        <w:t xml:space="preserve">(a) The prohibition in </w:t>
      </w:r>
      <w:hyperlink r:id="rId424" w:anchor="225.7705-1" w:history="1">
        <w:r w:rsidRPr="000F2153">
          <w:rPr>
            <w:rStyle w:val="Hyperlink"/>
          </w:rPr>
          <w:t>225.7705-1</w:t>
        </w:r>
      </w:hyperlink>
      <w:r w:rsidRPr="00D04FC2">
        <w:t xml:space="preserve"> may be waived upon issuance of a determination, approved in accordance with paragraph (b) of this section, that—</w:t>
      </w:r>
    </w:p>
    <w:p w:rsidR="002D422F" w:rsidRDefault="002D422F" w:rsidP="00D8601C">
      <w:pPr>
        <w:pStyle w:val="List2"/>
      </w:pPr>
      <w:r>
        <w:rPr>
          <w:rFonts w:cs="Courier New"/>
          <w:szCs w:val="24"/>
        </w:rPr>
        <w:lastRenderedPageBreak/>
        <w:br/>
      </w:r>
      <w:r w:rsidRPr="00D04FC2">
        <w:rPr>
          <w:rFonts w:cs="Courier New"/>
          <w:szCs w:val="24"/>
        </w:rPr>
        <w:t xml:space="preserve">(1)  The program or project clearly contributes to United States national interests or strategic objectives; </w:t>
      </w:r>
    </w:p>
    <w:p w:rsidR="002D422F" w:rsidRDefault="002D422F" w:rsidP="00D8601C">
      <w:pPr>
        <w:pStyle w:val="List2"/>
      </w:pPr>
      <w:r>
        <w:rPr>
          <w:rFonts w:cs="Courier New"/>
          <w:szCs w:val="24"/>
        </w:rPr>
        <w:br/>
      </w:r>
      <w:r w:rsidRPr="00D04FC2">
        <w:rPr>
          <w:rFonts w:cs="Courier New"/>
          <w:szCs w:val="24"/>
        </w:rPr>
        <w:t>(2)  The Government of Afghanistan has requested or expressed a need for the program or project;</w:t>
      </w:r>
    </w:p>
    <w:p w:rsidR="002D422F" w:rsidRDefault="002D422F" w:rsidP="00D8601C">
      <w:pPr>
        <w:pStyle w:val="List2"/>
      </w:pPr>
      <w:r>
        <w:rPr>
          <w:rFonts w:cs="Courier New"/>
          <w:szCs w:val="24"/>
        </w:rPr>
        <w:br/>
      </w:r>
      <w:r w:rsidRPr="00D04FC2">
        <w:rPr>
          <w:rFonts w:cs="Courier New"/>
          <w:szCs w:val="24"/>
        </w:rPr>
        <w:t>(3)  The program or project has been coordinated with the Government of Afghanistan, and with any other implementing agencies or international donors;</w:t>
      </w:r>
    </w:p>
    <w:p w:rsidR="002D422F" w:rsidRDefault="002D422F" w:rsidP="00D8601C">
      <w:pPr>
        <w:pStyle w:val="List2"/>
      </w:pPr>
      <w:r>
        <w:rPr>
          <w:rFonts w:cs="Courier New"/>
          <w:szCs w:val="24"/>
        </w:rPr>
        <w:br/>
      </w:r>
      <w:r w:rsidRPr="00D04FC2">
        <w:rPr>
          <w:rFonts w:cs="Courier New"/>
          <w:szCs w:val="24"/>
        </w:rPr>
        <w:t>(4)  Security conditions permit effective implementation and oversight of the program or project;</w:t>
      </w:r>
    </w:p>
    <w:p w:rsidR="002D422F" w:rsidRDefault="002D422F" w:rsidP="00D8601C">
      <w:pPr>
        <w:pStyle w:val="List2"/>
      </w:pPr>
      <w:r>
        <w:rPr>
          <w:rFonts w:cs="Courier New"/>
          <w:szCs w:val="24"/>
        </w:rPr>
        <w:br/>
      </w:r>
      <w:r w:rsidRPr="00D04FC2">
        <w:rPr>
          <w:rFonts w:cs="Courier New"/>
          <w:szCs w:val="24"/>
        </w:rPr>
        <w:t>(5)  Safeguards to detect, deter, and mitigate corruption and waste, fraud, and abuse of funds are in place;</w:t>
      </w:r>
    </w:p>
    <w:p w:rsidR="002D422F" w:rsidRDefault="002D422F" w:rsidP="00D8601C">
      <w:pPr>
        <w:pStyle w:val="List2"/>
      </w:pPr>
      <w:r>
        <w:rPr>
          <w:rFonts w:cs="Courier New"/>
          <w:szCs w:val="24"/>
        </w:rPr>
        <w:br/>
      </w:r>
      <w:r w:rsidRPr="00D04FC2">
        <w:rPr>
          <w:rFonts w:cs="Courier New"/>
          <w:szCs w:val="24"/>
        </w:rPr>
        <w:t>(6)  Adequate arrangements have been made for the sustainment of the program or project following its completion, including arrangements with respect to funding and technical capacity for sustainment; and</w:t>
      </w:r>
    </w:p>
    <w:p w:rsidR="002D422F" w:rsidRDefault="002D422F" w:rsidP="00D8601C">
      <w:pPr>
        <w:pStyle w:val="List2"/>
      </w:pPr>
      <w:r>
        <w:rPr>
          <w:rFonts w:cs="Courier New"/>
          <w:szCs w:val="24"/>
        </w:rPr>
        <w:br/>
      </w:r>
      <w:r w:rsidRPr="00D04FC2">
        <w:rPr>
          <w:rFonts w:cs="Courier New"/>
          <w:szCs w:val="24"/>
        </w:rPr>
        <w:t>(7)  Meaningful metrics have been established to measure the progress and effectiveness of the program or project in meeting its objectives.</w:t>
      </w:r>
    </w:p>
    <w:p w:rsidR="002D422F" w:rsidRDefault="002D422F" w:rsidP="00B87C36">
      <w:pPr>
        <w:pStyle w:val="List1"/>
      </w:pPr>
      <w:r>
        <w:br/>
      </w:r>
      <w:r w:rsidRPr="00D04FC2">
        <w:t>(b)  The following officials are authorized to approve the determination described in paragraph (a) of this section:</w:t>
      </w:r>
    </w:p>
    <w:p w:rsidR="002D422F" w:rsidRDefault="002D422F" w:rsidP="00D8601C">
      <w:pPr>
        <w:pStyle w:val="List2"/>
      </w:pPr>
      <w:r>
        <w:rPr>
          <w:rFonts w:cs="Courier New"/>
          <w:szCs w:val="24"/>
        </w:rPr>
        <w:br/>
      </w:r>
      <w:r w:rsidRPr="00D04FC2">
        <w:rPr>
          <w:rFonts w:cs="Courier New"/>
          <w:szCs w:val="24"/>
        </w:rPr>
        <w:t>(1)  In the case of a program or project with an estimated lifecycle cost of less than $1 million, by the contracting officer.</w:t>
      </w:r>
    </w:p>
    <w:p w:rsidR="002D422F" w:rsidRDefault="002D422F" w:rsidP="00D8601C">
      <w:pPr>
        <w:pStyle w:val="List2"/>
      </w:pPr>
      <w:r>
        <w:rPr>
          <w:rFonts w:cs="Courier New"/>
          <w:szCs w:val="24"/>
        </w:rPr>
        <w:br/>
      </w:r>
      <w:r w:rsidRPr="00D04FC2">
        <w:rPr>
          <w:rFonts w:cs="Courier New"/>
          <w:szCs w:val="24"/>
        </w:rPr>
        <w:t xml:space="preserve">(2)  In the case of a program or project with an estimated lifecycle cost of $1 million or more, but less than $20 million, by the senior U.S. officer in the Combined Security Transition Command-Afghanistan. </w:t>
      </w:r>
    </w:p>
    <w:p w:rsidR="002D422F" w:rsidRDefault="002D422F" w:rsidP="00D8601C">
      <w:pPr>
        <w:pStyle w:val="List2"/>
      </w:pPr>
      <w:r>
        <w:rPr>
          <w:rFonts w:cs="Courier New"/>
          <w:szCs w:val="24"/>
        </w:rPr>
        <w:br/>
      </w:r>
      <w:r w:rsidRPr="00D04FC2">
        <w:rPr>
          <w:rFonts w:cs="Courier New"/>
          <w:szCs w:val="24"/>
        </w:rPr>
        <w:t>(3)  In the case of a program or project with an estimated lifecycle cost of $20 million or more, but less than $40 million, by the Commander of United States Forces-Afghanistan.</w:t>
      </w:r>
    </w:p>
    <w:p w:rsidR="002D422F" w:rsidRDefault="002D422F" w:rsidP="00D8601C">
      <w:pPr>
        <w:pStyle w:val="List2"/>
      </w:pPr>
      <w:r>
        <w:rPr>
          <w:rFonts w:cs="Courier New"/>
          <w:szCs w:val="24"/>
        </w:rPr>
        <w:br/>
      </w:r>
      <w:r w:rsidRPr="00D04FC2">
        <w:rPr>
          <w:rFonts w:cs="Courier New"/>
          <w:szCs w:val="24"/>
        </w:rPr>
        <w:t xml:space="preserve">(4)  In the case of a program or project with an estimated lifecycle cost of $40 million or more, by the Secretary of Defense.  </w:t>
      </w:r>
    </w:p>
    <w:p w:rsidR="002D422F" w:rsidRDefault="002D422F" w:rsidP="00B87C36">
      <w:pPr>
        <w:pStyle w:val="List1"/>
      </w:pPr>
      <w:r>
        <w:br/>
      </w:r>
      <w:r w:rsidRPr="00D04FC2">
        <w:t>(c)  Congressional notification is required within 15 days of issuance of a determination to waive the prohibition for programs or projects valued at $40 million or more in accordance with paragraph (b)(4) of this section.</w:t>
      </w:r>
    </w:p>
    <w:p w:rsidR="002D422F" w:rsidRDefault="002D422F" w:rsidP="00D8601C">
      <w:pPr>
        <w:pStyle w:val="Heading4"/>
      </w:pPr>
      <w:r>
        <w:rPr>
          <w:rFonts w:cs="Courier New"/>
        </w:rPr>
        <w:br/>
      </w:r>
      <w:bookmarkStart w:id="590" w:name="_Toc37677188"/>
      <w:bookmarkStart w:id="591" w:name="_Toc37755055"/>
      <w:r w:rsidRPr="00442BBE">
        <w:rPr>
          <w:rFonts w:cs="Courier New"/>
        </w:rPr>
        <w:t>225</w:t>
      </w:r>
      <w:r w:rsidRPr="00D04FC2">
        <w:rPr>
          <w:rFonts w:cs="Courier New"/>
        </w:rPr>
        <w:t>.</w:t>
      </w:r>
      <w:r w:rsidRPr="00442BBE">
        <w:rPr>
          <w:rFonts w:cs="Courier New"/>
        </w:rPr>
        <w:t>7705</w:t>
      </w:r>
      <w:r w:rsidRPr="00D04FC2">
        <w:rPr>
          <w:rFonts w:cs="Courier New"/>
        </w:rPr>
        <w:t>-</w:t>
      </w:r>
      <w:r w:rsidRPr="00442BBE">
        <w:rPr>
          <w:rFonts w:cs="Courier New"/>
        </w:rPr>
        <w:t>3</w:t>
      </w:r>
      <w:r w:rsidRPr="00D04FC2">
        <w:rPr>
          <w:rFonts w:cs="Courier New"/>
        </w:rPr>
        <w:t xml:space="preserve">  </w:t>
      </w:r>
      <w:r w:rsidRPr="00442BBE">
        <w:rPr>
          <w:rFonts w:cs="Courier New"/>
        </w:rPr>
        <w:t>Procedures</w:t>
      </w:r>
      <w:r w:rsidRPr="00D04FC2">
        <w:rPr>
          <w:rFonts w:cs="Courier New"/>
        </w:rPr>
        <w:t>.</w:t>
      </w:r>
      <w:bookmarkEnd w:id="590"/>
      <w:bookmarkEnd w:id="591"/>
    </w:p>
    <w:p w:rsidR="002D422F" w:rsidRDefault="002D422F" w:rsidP="00B87C36">
      <w:pPr>
        <w:pStyle w:val="List1"/>
      </w:pPr>
      <w:r>
        <w:lastRenderedPageBreak/>
        <w:br/>
      </w:r>
      <w:r w:rsidRPr="00D04FC2">
        <w:t>(a)  The contracting officer shall not obligate or expend funds for contracts for a construction or other infrastructure program or project in Afghanistan, awarded after December 23, 2016, unless the requiring activity provides the following documentation:</w:t>
      </w:r>
    </w:p>
    <w:p w:rsidR="002D422F" w:rsidRDefault="002D422F" w:rsidP="00D8601C">
      <w:pPr>
        <w:pStyle w:val="List2"/>
      </w:pPr>
      <w:r>
        <w:rPr>
          <w:rFonts w:cs="Courier New"/>
          <w:szCs w:val="24"/>
        </w:rPr>
        <w:br/>
      </w:r>
      <w:r w:rsidRPr="00D04FC2">
        <w:rPr>
          <w:rFonts w:cs="Courier New"/>
          <w:szCs w:val="24"/>
        </w:rPr>
        <w:t>(1)  Written affirmation that military or civilian personnel of the United States Government or their representatives, with authority to conduct oversight of such program or project,</w:t>
      </w:r>
      <w:r w:rsidRPr="00D04FC2">
        <w:t xml:space="preserve"> </w:t>
      </w:r>
      <w:r w:rsidRPr="00D04FC2">
        <w:rPr>
          <w:rFonts w:cs="Courier New"/>
          <w:szCs w:val="24"/>
        </w:rPr>
        <w:t>can safely access such program or project; or</w:t>
      </w:r>
    </w:p>
    <w:p w:rsidR="002D422F" w:rsidRDefault="002D422F" w:rsidP="00D8601C">
      <w:pPr>
        <w:pStyle w:val="List2"/>
      </w:pPr>
      <w:r>
        <w:rPr>
          <w:rFonts w:cs="Courier New"/>
          <w:szCs w:val="24"/>
        </w:rPr>
        <w:br/>
      </w:r>
      <w:r w:rsidRPr="00D04FC2">
        <w:rPr>
          <w:rFonts w:cs="Courier New"/>
          <w:szCs w:val="24"/>
        </w:rPr>
        <w:t xml:space="preserve">(2)(i) For programs or projects valued at less than $1 million, sufficient information upon which to base the determination described in </w:t>
      </w:r>
      <w:hyperlink r:id="rId425" w:anchor="225.7705-2" w:history="1">
        <w:r w:rsidRPr="000F2153">
          <w:rPr>
            <w:rStyle w:val="Hyperlink"/>
            <w:rFonts w:cs="Courier New"/>
            <w:szCs w:val="24"/>
          </w:rPr>
          <w:t>225.7705-2</w:t>
        </w:r>
      </w:hyperlink>
      <w:r w:rsidRPr="00D04FC2">
        <w:rPr>
          <w:rFonts w:cs="Courier New"/>
          <w:szCs w:val="24"/>
        </w:rPr>
        <w:t>(a); or</w:t>
      </w:r>
    </w:p>
    <w:p w:rsidR="002D422F" w:rsidRDefault="002D422F" w:rsidP="00D8601C">
      <w:pPr>
        <w:pStyle w:val="List3"/>
      </w:pPr>
      <w:r>
        <w:rPr>
          <w:rFonts w:cs="Courier New"/>
          <w:szCs w:val="24"/>
        </w:rPr>
        <w:br/>
      </w:r>
      <w:r w:rsidRPr="00D04FC2">
        <w:rPr>
          <w:rFonts w:cs="Courier New"/>
          <w:szCs w:val="24"/>
        </w:rPr>
        <w:t xml:space="preserve">(ii)(A)  For programs or projects valued at $1 million or more, a copy of the approved determination described in </w:t>
      </w:r>
      <w:hyperlink r:id="rId426" w:anchor="225.7705-2" w:history="1">
        <w:r w:rsidRPr="000F2153">
          <w:rPr>
            <w:rStyle w:val="Hyperlink"/>
            <w:rFonts w:cs="Courier New"/>
            <w:szCs w:val="24"/>
          </w:rPr>
          <w:t>225.7705-2</w:t>
        </w:r>
      </w:hyperlink>
      <w:r w:rsidRPr="00D04FC2">
        <w:rPr>
          <w:rFonts w:cs="Courier New"/>
          <w:szCs w:val="24"/>
        </w:rPr>
        <w:t>(a) and (b); and</w:t>
      </w:r>
    </w:p>
    <w:p w:rsidR="002D422F" w:rsidRDefault="002D422F" w:rsidP="00D8601C">
      <w:pPr>
        <w:pStyle w:val="List4"/>
      </w:pPr>
      <w:r>
        <w:rPr>
          <w:rFonts w:cs="Courier New"/>
          <w:szCs w:val="24"/>
        </w:rPr>
        <w:br/>
      </w:r>
      <w:r w:rsidRPr="00D04FC2">
        <w:rPr>
          <w:rFonts w:cs="Courier New"/>
          <w:szCs w:val="24"/>
        </w:rPr>
        <w:t xml:space="preserve">(B)  For programs or projects valued at $40 million or more, a copy of the Congressional notification described in </w:t>
      </w:r>
      <w:hyperlink r:id="rId427" w:anchor="225.7705-2" w:history="1">
        <w:r w:rsidRPr="000F2153">
          <w:rPr>
            <w:rStyle w:val="Hyperlink"/>
            <w:rFonts w:cs="Courier New"/>
            <w:szCs w:val="24"/>
          </w:rPr>
          <w:t>225.7705-2</w:t>
        </w:r>
      </w:hyperlink>
      <w:r w:rsidRPr="00D04FC2">
        <w:rPr>
          <w:rFonts w:cs="Courier New"/>
          <w:szCs w:val="24"/>
        </w:rPr>
        <w:t>(c).</w:t>
      </w:r>
      <w:r w:rsidRPr="00D04FC2">
        <w:rPr>
          <w:rFonts w:cs="Courier New"/>
          <w:szCs w:val="24"/>
        </w:rPr>
        <w:tab/>
      </w:r>
    </w:p>
    <w:p w:rsidR="002D422F" w:rsidRDefault="002D422F" w:rsidP="00B87C36">
      <w:pPr>
        <w:pStyle w:val="List1"/>
      </w:pPr>
      <w:r>
        <w:br/>
      </w:r>
      <w:r w:rsidRPr="00D04FC2">
        <w:t>(b)  After contract award, the contracting officer shall review the requiring activity’s progress reports (e.g., contracting officer’s representative reports) that addresses whether access continues to be safe or security conditions continue to permit effective implementation and oversight of the contract.  If the requiring activity does not affirm continued safe access or, if a determination to waive the prohibition has been approved, that security conditions continue to permit effective implementation and oversight of the contract, then the contracting officer shall consult with the requiring activity to take any appropriate actions.</w:t>
      </w:r>
    </w:p>
    <w:p w:rsidR="002D422F" w:rsidRPr="003718B5" w:rsidRDefault="002D422F" w:rsidP="00D8601C">
      <w:pPr>
        <w:pStyle w:val="Heading3"/>
      </w:pPr>
      <w:r>
        <w:rPr>
          <w:rFonts w:cs="Courier New"/>
        </w:rPr>
        <w:br/>
      </w:r>
      <w:bookmarkStart w:id="592" w:name="_Toc37345738"/>
      <w:bookmarkStart w:id="593" w:name="_Toc37677189"/>
      <w:bookmarkStart w:id="594" w:name="_Toc37755056"/>
      <w:r w:rsidRPr="006C7D64">
        <w:rPr>
          <w:color w:val="4F81BD"/>
        </w:rPr>
        <w:t>225</w:t>
      </w:r>
      <w:r w:rsidRPr="003718B5">
        <w:rPr>
          <w:color w:val="4F81BD"/>
        </w:rPr>
        <w:t>.</w:t>
      </w:r>
      <w:r w:rsidRPr="006C7D64">
        <w:rPr>
          <w:color w:val="4F81BD"/>
        </w:rPr>
        <w:t>7798</w:t>
      </w:r>
      <w:r w:rsidRPr="003718B5">
        <w:rPr>
          <w:color w:val="4F81BD"/>
        </w:rPr>
        <w:t xml:space="preserve">  </w:t>
      </w:r>
      <w:r w:rsidRPr="006C7D64">
        <w:rPr>
          <w:color w:val="4F81BD"/>
        </w:rPr>
        <w:t>Enhanced</w:t>
      </w:r>
      <w:r w:rsidRPr="003718B5">
        <w:rPr>
          <w:color w:val="4F81BD"/>
        </w:rPr>
        <w:t xml:space="preserve"> </w:t>
      </w:r>
      <w:r w:rsidRPr="006C7D64">
        <w:rPr>
          <w:color w:val="4F81BD"/>
        </w:rPr>
        <w:t>authority</w:t>
      </w:r>
      <w:r w:rsidRPr="003718B5">
        <w:rPr>
          <w:color w:val="4F81BD"/>
        </w:rPr>
        <w:t xml:space="preserve"> </w:t>
      </w:r>
      <w:r w:rsidRPr="006C7D64">
        <w:rPr>
          <w:color w:val="4F81BD"/>
        </w:rPr>
        <w:t>to</w:t>
      </w:r>
      <w:r w:rsidRPr="003718B5">
        <w:rPr>
          <w:color w:val="4F81BD"/>
        </w:rPr>
        <w:t xml:space="preserve"> </w:t>
      </w:r>
      <w:r w:rsidRPr="006C7D64">
        <w:rPr>
          <w:color w:val="4F81BD"/>
        </w:rPr>
        <w:t>acquire</w:t>
      </w:r>
      <w:r w:rsidRPr="003718B5">
        <w:rPr>
          <w:color w:val="4F81BD"/>
        </w:rPr>
        <w:t xml:space="preserve"> </w:t>
      </w:r>
      <w:r w:rsidRPr="006C7D64">
        <w:rPr>
          <w:color w:val="4F81BD"/>
        </w:rPr>
        <w:t>products</w:t>
      </w:r>
      <w:r w:rsidRPr="003718B5">
        <w:rPr>
          <w:color w:val="4F81BD"/>
        </w:rPr>
        <w:t xml:space="preserve"> </w:t>
      </w:r>
      <w:r w:rsidRPr="006C7D64">
        <w:rPr>
          <w:color w:val="4F81BD"/>
        </w:rPr>
        <w:t>or</w:t>
      </w:r>
      <w:r w:rsidRPr="003718B5">
        <w:rPr>
          <w:color w:val="4F81BD"/>
        </w:rPr>
        <w:t xml:space="preserve"> </w:t>
      </w:r>
      <w:r w:rsidRPr="006C7D64">
        <w:rPr>
          <w:color w:val="4F81BD"/>
        </w:rPr>
        <w:t>services</w:t>
      </w:r>
      <w:r w:rsidRPr="003718B5">
        <w:rPr>
          <w:color w:val="4F81BD"/>
        </w:rPr>
        <w:t xml:space="preserve"> </w:t>
      </w:r>
      <w:r w:rsidRPr="006C7D64">
        <w:rPr>
          <w:color w:val="4F81BD"/>
        </w:rPr>
        <w:t>of</w:t>
      </w:r>
      <w:r w:rsidRPr="003718B5">
        <w:rPr>
          <w:color w:val="4F81BD"/>
        </w:rPr>
        <w:t xml:space="preserve"> </w:t>
      </w:r>
      <w:r w:rsidRPr="006C7D64">
        <w:rPr>
          <w:color w:val="4F81BD"/>
        </w:rPr>
        <w:t>Djibouti</w:t>
      </w:r>
      <w:r w:rsidRPr="003718B5">
        <w:rPr>
          <w:color w:val="4F81BD"/>
        </w:rPr>
        <w:t xml:space="preserve"> </w:t>
      </w:r>
      <w:r w:rsidRPr="006C7D64">
        <w:rPr>
          <w:color w:val="4F81BD"/>
        </w:rPr>
        <w:t>in</w:t>
      </w:r>
      <w:r w:rsidRPr="003718B5">
        <w:rPr>
          <w:color w:val="4F81BD"/>
        </w:rPr>
        <w:t xml:space="preserve"> </w:t>
      </w:r>
      <w:r w:rsidRPr="006C7D64">
        <w:rPr>
          <w:color w:val="4F81BD"/>
        </w:rPr>
        <w:t>support</w:t>
      </w:r>
      <w:r w:rsidRPr="003718B5">
        <w:rPr>
          <w:color w:val="4F81BD"/>
        </w:rPr>
        <w:t xml:space="preserve"> </w:t>
      </w:r>
      <w:r w:rsidRPr="006C7D64">
        <w:rPr>
          <w:color w:val="4F81BD"/>
        </w:rPr>
        <w:t>of</w:t>
      </w:r>
      <w:r w:rsidRPr="003718B5">
        <w:rPr>
          <w:color w:val="4F81BD"/>
        </w:rPr>
        <w:t xml:space="preserve"> </w:t>
      </w:r>
      <w:r w:rsidRPr="006C7D64">
        <w:rPr>
          <w:color w:val="4F81BD"/>
        </w:rPr>
        <w:t>DoD</w:t>
      </w:r>
      <w:r w:rsidRPr="003718B5">
        <w:rPr>
          <w:color w:val="4F81BD"/>
        </w:rPr>
        <w:t xml:space="preserve"> </w:t>
      </w:r>
      <w:r w:rsidRPr="006C7D64">
        <w:rPr>
          <w:color w:val="4F81BD"/>
        </w:rPr>
        <w:t>operations</w:t>
      </w:r>
      <w:r w:rsidRPr="003718B5">
        <w:rPr>
          <w:color w:val="4F81BD"/>
        </w:rPr>
        <w:t xml:space="preserve"> </w:t>
      </w:r>
      <w:r w:rsidRPr="006C7D64">
        <w:rPr>
          <w:color w:val="4F81BD"/>
        </w:rPr>
        <w:t>in</w:t>
      </w:r>
      <w:r w:rsidRPr="003718B5">
        <w:rPr>
          <w:color w:val="4F81BD"/>
        </w:rPr>
        <w:t xml:space="preserve"> </w:t>
      </w:r>
      <w:r w:rsidRPr="006C7D64">
        <w:rPr>
          <w:color w:val="4F81BD"/>
        </w:rPr>
        <w:t>Djibouti</w:t>
      </w:r>
      <w:r w:rsidRPr="003718B5">
        <w:rPr>
          <w:color w:val="4F81BD"/>
        </w:rPr>
        <w:t>.</w:t>
      </w:r>
      <w:bookmarkEnd w:id="592"/>
      <w:bookmarkEnd w:id="593"/>
      <w:bookmarkEnd w:id="594"/>
    </w:p>
    <w:p w:rsidR="002D422F" w:rsidRDefault="002D422F" w:rsidP="00F94DF3">
      <w:pPr>
        <w:spacing w:line="240" w:lineRule="exact"/>
        <w:rPr>
          <w:color w:val="4F81BD"/>
          <w:sz w:val="24"/>
          <w:szCs w:val="24"/>
        </w:rPr>
      </w:pPr>
      <w:r w:rsidRPr="003718B5">
        <w:rPr>
          <w:color w:val="4F81BD"/>
          <w:sz w:val="24"/>
          <w:szCs w:val="24"/>
        </w:rPr>
        <w:t xml:space="preserve">See </w:t>
      </w:r>
      <w:hyperlink r:id="rId428" w:history="1">
        <w:r w:rsidRPr="00E06C57">
          <w:rPr>
            <w:rStyle w:val="Hyperlink"/>
            <w:sz w:val="24"/>
            <w:szCs w:val="24"/>
          </w:rPr>
          <w:t>Class Deviation 2016-O0005</w:t>
        </w:r>
      </w:hyperlink>
      <w:r w:rsidRPr="003718B5">
        <w:rPr>
          <w:color w:val="4F81BD"/>
          <w:sz w:val="24"/>
          <w:szCs w:val="24"/>
        </w:rPr>
        <w:t>, dated February 4, 2016, implementing section 1263 of the National Defense Authorization Act (NDAA) for Fiscal Year (FY) 2015, Enhanced Authority to Acquire Goods and Services of Djibouti in Support of DoD Activities in the United States Africa Command Area of Responsibility, as amended by section 886(c) of the NDAA for FY 2016.  Contracting officers shall limit competition to, or provide a preference for, products or services of Djibouti for procurements in support of DoD operations in the Republic of Djibouti (Djibouti).</w:t>
      </w:r>
    </w:p>
    <w:p w:rsidR="002D422F" w:rsidRPr="00643B57" w:rsidRDefault="002D422F" w:rsidP="00D8601C">
      <w:pPr>
        <w:pStyle w:val="Heading3"/>
      </w:pPr>
      <w:r>
        <w:rPr>
          <w:color w:val="4F81BD"/>
        </w:rPr>
        <w:br/>
      </w:r>
      <w:bookmarkStart w:id="595" w:name="_Toc37345739"/>
      <w:bookmarkStart w:id="596" w:name="_Toc37677190"/>
      <w:bookmarkStart w:id="597" w:name="_Toc37755057"/>
      <w:r w:rsidRPr="006C7D64">
        <w:rPr>
          <w:color w:val="4F81BD"/>
        </w:rPr>
        <w:t>225</w:t>
      </w:r>
      <w:r w:rsidRPr="00643B57">
        <w:rPr>
          <w:color w:val="4F81BD"/>
        </w:rPr>
        <w:t>.</w:t>
      </w:r>
      <w:r w:rsidRPr="006C7D64">
        <w:rPr>
          <w:color w:val="4F81BD"/>
        </w:rPr>
        <w:t>7799</w:t>
      </w:r>
      <w:r w:rsidRPr="00643B57">
        <w:rPr>
          <w:color w:val="4F81BD"/>
        </w:rPr>
        <w:t xml:space="preserve">  </w:t>
      </w:r>
      <w:r w:rsidRPr="006C7D64">
        <w:rPr>
          <w:color w:val="4F81BD"/>
        </w:rPr>
        <w:t>Authority</w:t>
      </w:r>
      <w:r w:rsidRPr="00643B57">
        <w:rPr>
          <w:color w:val="4F81BD"/>
        </w:rPr>
        <w:t xml:space="preserve"> </w:t>
      </w:r>
      <w:r w:rsidRPr="006C7D64">
        <w:rPr>
          <w:color w:val="4F81BD"/>
        </w:rPr>
        <w:t>to</w:t>
      </w:r>
      <w:r w:rsidRPr="00643B57">
        <w:rPr>
          <w:color w:val="4F81BD"/>
        </w:rPr>
        <w:t xml:space="preserve"> </w:t>
      </w:r>
      <w:r w:rsidRPr="006C7D64">
        <w:rPr>
          <w:color w:val="4F81BD"/>
        </w:rPr>
        <w:t>acquire</w:t>
      </w:r>
      <w:r w:rsidRPr="00643B57">
        <w:rPr>
          <w:color w:val="4F81BD"/>
        </w:rPr>
        <w:t xml:space="preserve"> </w:t>
      </w:r>
      <w:r w:rsidRPr="006C7D64">
        <w:rPr>
          <w:color w:val="4F81BD"/>
        </w:rPr>
        <w:t>products</w:t>
      </w:r>
      <w:r w:rsidRPr="00643B57">
        <w:rPr>
          <w:color w:val="4F81BD"/>
        </w:rPr>
        <w:t xml:space="preserve"> </w:t>
      </w:r>
      <w:r w:rsidRPr="006C7D64">
        <w:rPr>
          <w:color w:val="4F81BD"/>
        </w:rPr>
        <w:t>and</w:t>
      </w:r>
      <w:r w:rsidRPr="00643B57">
        <w:rPr>
          <w:color w:val="4F81BD"/>
        </w:rPr>
        <w:t xml:space="preserve"> </w:t>
      </w:r>
      <w:r w:rsidRPr="006C7D64">
        <w:rPr>
          <w:color w:val="4F81BD"/>
        </w:rPr>
        <w:t>services</w:t>
      </w:r>
      <w:r w:rsidRPr="00643B57">
        <w:rPr>
          <w:color w:val="4F81BD"/>
        </w:rPr>
        <w:t xml:space="preserve"> (</w:t>
      </w:r>
      <w:r w:rsidRPr="006C7D64">
        <w:rPr>
          <w:color w:val="4F81BD"/>
        </w:rPr>
        <w:t>including</w:t>
      </w:r>
      <w:r w:rsidRPr="00643B57">
        <w:rPr>
          <w:color w:val="4F81BD"/>
        </w:rPr>
        <w:t xml:space="preserve"> </w:t>
      </w:r>
      <w:r w:rsidRPr="006C7D64">
        <w:rPr>
          <w:color w:val="4F81BD"/>
        </w:rPr>
        <w:t>construction</w:t>
      </w:r>
      <w:r w:rsidRPr="00643B57">
        <w:rPr>
          <w:color w:val="4F81BD"/>
        </w:rPr>
        <w:t xml:space="preserve">) </w:t>
      </w:r>
      <w:r w:rsidRPr="006C7D64">
        <w:rPr>
          <w:color w:val="4F81BD"/>
        </w:rPr>
        <w:t>from</w:t>
      </w:r>
      <w:r w:rsidRPr="00643B57">
        <w:rPr>
          <w:color w:val="4F81BD"/>
        </w:rPr>
        <w:t xml:space="preserve"> </w:t>
      </w:r>
      <w:r w:rsidRPr="006C7D64">
        <w:rPr>
          <w:color w:val="4F81BD"/>
        </w:rPr>
        <w:t>Afghanistan</w:t>
      </w:r>
      <w:r>
        <w:rPr>
          <w:color w:val="4F81BD"/>
        </w:rPr>
        <w:t xml:space="preserve"> </w:t>
      </w:r>
      <w:r w:rsidRPr="006C7D64">
        <w:rPr>
          <w:color w:val="4F81BD"/>
        </w:rPr>
        <w:t>or</w:t>
      </w:r>
      <w:r>
        <w:rPr>
          <w:color w:val="4F81BD"/>
        </w:rPr>
        <w:t xml:space="preserve"> </w:t>
      </w:r>
      <w:r w:rsidRPr="006C7D64">
        <w:rPr>
          <w:color w:val="4F81BD"/>
        </w:rPr>
        <w:t>from</w:t>
      </w:r>
      <w:r>
        <w:rPr>
          <w:color w:val="4F81BD"/>
        </w:rPr>
        <w:t xml:space="preserve"> </w:t>
      </w:r>
      <w:r w:rsidRPr="006C7D64">
        <w:rPr>
          <w:color w:val="4F81BD"/>
        </w:rPr>
        <w:t>countries</w:t>
      </w:r>
      <w:r w:rsidRPr="00643B57">
        <w:rPr>
          <w:color w:val="4F81BD"/>
        </w:rPr>
        <w:t xml:space="preserve"> </w:t>
      </w:r>
      <w:r w:rsidRPr="006C7D64">
        <w:rPr>
          <w:color w:val="4F81BD"/>
        </w:rPr>
        <w:t>along</w:t>
      </w:r>
      <w:r w:rsidRPr="00643B57">
        <w:rPr>
          <w:color w:val="4F81BD"/>
        </w:rPr>
        <w:t xml:space="preserve"> </w:t>
      </w:r>
      <w:r w:rsidRPr="006C7D64">
        <w:rPr>
          <w:color w:val="4F81BD"/>
        </w:rPr>
        <w:t>a</w:t>
      </w:r>
      <w:r w:rsidRPr="00643B57">
        <w:rPr>
          <w:color w:val="4F81BD"/>
        </w:rPr>
        <w:t xml:space="preserve"> </w:t>
      </w:r>
      <w:r w:rsidRPr="006C7D64">
        <w:rPr>
          <w:color w:val="4F81BD"/>
        </w:rPr>
        <w:t>major</w:t>
      </w:r>
      <w:r w:rsidRPr="00643B57">
        <w:rPr>
          <w:color w:val="4F81BD"/>
        </w:rPr>
        <w:t xml:space="preserve"> </w:t>
      </w:r>
      <w:r w:rsidRPr="006C7D64">
        <w:rPr>
          <w:color w:val="4F81BD"/>
        </w:rPr>
        <w:t>route</w:t>
      </w:r>
      <w:r w:rsidRPr="00643B57">
        <w:rPr>
          <w:color w:val="4F81BD"/>
        </w:rPr>
        <w:t xml:space="preserve"> </w:t>
      </w:r>
      <w:r w:rsidRPr="006C7D64">
        <w:rPr>
          <w:color w:val="4F81BD"/>
        </w:rPr>
        <w:t>of</w:t>
      </w:r>
      <w:r w:rsidRPr="00643B57">
        <w:rPr>
          <w:color w:val="4F81BD"/>
        </w:rPr>
        <w:t xml:space="preserve"> </w:t>
      </w:r>
      <w:r w:rsidRPr="006C7D64">
        <w:rPr>
          <w:color w:val="4F81BD"/>
        </w:rPr>
        <w:t>supply</w:t>
      </w:r>
      <w:r w:rsidRPr="00643B57">
        <w:rPr>
          <w:color w:val="4F81BD"/>
        </w:rPr>
        <w:t xml:space="preserve"> </w:t>
      </w:r>
      <w:r w:rsidRPr="006C7D64">
        <w:rPr>
          <w:color w:val="4F81BD"/>
        </w:rPr>
        <w:t>to</w:t>
      </w:r>
      <w:r w:rsidRPr="00643B57">
        <w:rPr>
          <w:color w:val="4F81BD"/>
        </w:rPr>
        <w:t xml:space="preserve"> </w:t>
      </w:r>
      <w:r w:rsidRPr="006C7D64">
        <w:rPr>
          <w:color w:val="4F81BD"/>
        </w:rPr>
        <w:t>Afghanistan</w:t>
      </w:r>
      <w:r w:rsidRPr="00643B57">
        <w:rPr>
          <w:color w:val="4F81BD"/>
        </w:rPr>
        <w:t>.</w:t>
      </w:r>
      <w:bookmarkEnd w:id="595"/>
      <w:bookmarkEnd w:id="596"/>
      <w:bookmarkEnd w:id="597"/>
    </w:p>
    <w:p w:rsidR="002D422F" w:rsidRDefault="002D422F" w:rsidP="00F94DF3">
      <w:pPr>
        <w:spacing w:line="240" w:lineRule="exact"/>
        <w:rPr>
          <w:color w:val="4F81BD"/>
          <w:sz w:val="24"/>
          <w:szCs w:val="24"/>
        </w:rPr>
      </w:pPr>
      <w:r w:rsidRPr="00643B57">
        <w:rPr>
          <w:color w:val="4F81BD"/>
          <w:sz w:val="24"/>
          <w:szCs w:val="24"/>
        </w:rPr>
        <w:t xml:space="preserve">See </w:t>
      </w:r>
      <w:hyperlink r:id="rId429" w:history="1">
        <w:r w:rsidRPr="00E06C57">
          <w:rPr>
            <w:rStyle w:val="Hyperlink"/>
            <w:sz w:val="24"/>
            <w:szCs w:val="24"/>
          </w:rPr>
          <w:t>Class Deviation 2016-O0004</w:t>
        </w:r>
      </w:hyperlink>
      <w:r w:rsidRPr="00643B57">
        <w:rPr>
          <w:color w:val="4F81BD"/>
          <w:sz w:val="24"/>
          <w:szCs w:val="24"/>
        </w:rPr>
        <w:t xml:space="preserve">, dated </w:t>
      </w:r>
      <w:r>
        <w:rPr>
          <w:color w:val="4F81BD"/>
          <w:sz w:val="24"/>
          <w:szCs w:val="24"/>
        </w:rPr>
        <w:t>December 29, 2015,</w:t>
      </w:r>
      <w:r w:rsidRPr="00643B57">
        <w:rPr>
          <w:color w:val="4F81BD"/>
          <w:sz w:val="24"/>
          <w:szCs w:val="24"/>
        </w:rPr>
        <w:t xml:space="preserve"> implementing section 801 of the National Defense Authorization Act (NDAA)</w:t>
      </w:r>
      <w:r>
        <w:rPr>
          <w:color w:val="4F81BD"/>
          <w:sz w:val="24"/>
          <w:szCs w:val="24"/>
        </w:rPr>
        <w:t xml:space="preserve"> for Fiscal Year (FY) 2010</w:t>
      </w:r>
      <w:r w:rsidRPr="00643B57">
        <w:rPr>
          <w:color w:val="4F81BD"/>
          <w:sz w:val="24"/>
          <w:szCs w:val="24"/>
        </w:rPr>
        <w:t>, as most recently amended by section</w:t>
      </w:r>
      <w:r>
        <w:rPr>
          <w:color w:val="4F81BD"/>
          <w:sz w:val="24"/>
          <w:szCs w:val="24"/>
        </w:rPr>
        <w:t>s</w:t>
      </w:r>
      <w:r w:rsidRPr="00643B57">
        <w:rPr>
          <w:color w:val="4F81BD"/>
          <w:sz w:val="24"/>
          <w:szCs w:val="24"/>
        </w:rPr>
        <w:t xml:space="preserve"> </w:t>
      </w:r>
      <w:r>
        <w:rPr>
          <w:color w:val="4F81BD"/>
          <w:sz w:val="24"/>
          <w:szCs w:val="24"/>
        </w:rPr>
        <w:t>886 and 1214 of the NDAA for FY 2016 (Pub. L. 114-92)</w:t>
      </w:r>
      <w:r w:rsidRPr="00643B57">
        <w:rPr>
          <w:color w:val="4F81BD"/>
          <w:sz w:val="24"/>
          <w:szCs w:val="24"/>
        </w:rPr>
        <w:t xml:space="preserve"> and section 886 of the NDAA</w:t>
      </w:r>
      <w:r>
        <w:rPr>
          <w:color w:val="4F81BD"/>
          <w:sz w:val="24"/>
          <w:szCs w:val="24"/>
        </w:rPr>
        <w:t xml:space="preserve"> for FY 2008</w:t>
      </w:r>
      <w:r w:rsidRPr="00643B57">
        <w:rPr>
          <w:color w:val="4F81BD"/>
          <w:sz w:val="24"/>
          <w:szCs w:val="24"/>
        </w:rPr>
        <w:t xml:space="preserve">, </w:t>
      </w:r>
      <w:r>
        <w:rPr>
          <w:color w:val="4F81BD"/>
          <w:sz w:val="24"/>
          <w:szCs w:val="24"/>
        </w:rPr>
        <w:t>most recently amended</w:t>
      </w:r>
      <w:r w:rsidRPr="00643B57">
        <w:rPr>
          <w:color w:val="4F81BD"/>
          <w:sz w:val="24"/>
          <w:szCs w:val="24"/>
        </w:rPr>
        <w:t xml:space="preserve"> by section </w:t>
      </w:r>
      <w:r>
        <w:rPr>
          <w:color w:val="4F81BD"/>
          <w:sz w:val="24"/>
          <w:szCs w:val="24"/>
        </w:rPr>
        <w:t>886 of the</w:t>
      </w:r>
      <w:r w:rsidRPr="00643B57">
        <w:rPr>
          <w:color w:val="4F81BD"/>
          <w:sz w:val="24"/>
          <w:szCs w:val="24"/>
        </w:rPr>
        <w:t xml:space="preserve"> NDAA</w:t>
      </w:r>
      <w:r>
        <w:rPr>
          <w:color w:val="4F81BD"/>
          <w:sz w:val="24"/>
          <w:szCs w:val="24"/>
        </w:rPr>
        <w:t xml:space="preserve"> for FY 2016</w:t>
      </w:r>
      <w:r w:rsidRPr="00643B57">
        <w:rPr>
          <w:color w:val="4F81BD"/>
          <w:sz w:val="24"/>
          <w:szCs w:val="24"/>
        </w:rPr>
        <w:t xml:space="preserve">.  Contracting officers </w:t>
      </w:r>
      <w:r>
        <w:rPr>
          <w:color w:val="4F81BD"/>
          <w:sz w:val="24"/>
          <w:szCs w:val="24"/>
        </w:rPr>
        <w:t>are authorized to</w:t>
      </w:r>
      <w:r w:rsidRPr="00643B57">
        <w:rPr>
          <w:color w:val="4F81BD"/>
          <w:sz w:val="24"/>
          <w:szCs w:val="24"/>
        </w:rPr>
        <w:t xml:space="preserve"> limit </w:t>
      </w:r>
      <w:r w:rsidRPr="00643B57">
        <w:rPr>
          <w:color w:val="4F81BD"/>
          <w:sz w:val="24"/>
          <w:szCs w:val="24"/>
        </w:rPr>
        <w:lastRenderedPageBreak/>
        <w:t>competition to, or provide a preference for products mined, produced, or manufactured in, or services from the Central Asian states</w:t>
      </w:r>
      <w:r>
        <w:rPr>
          <w:color w:val="4F81BD"/>
          <w:sz w:val="24"/>
          <w:szCs w:val="24"/>
        </w:rPr>
        <w:t>, Pakistan, the South Caucasus, or Afghanistan, unless the products are in the AbilityOne Procurement Catalog and are available from a qualified nonprofit agency in a timely fashion to support mission requirements.</w:t>
      </w:r>
      <w:r w:rsidRPr="00643B57">
        <w:rPr>
          <w:color w:val="4F81BD"/>
          <w:sz w:val="24"/>
          <w:szCs w:val="24"/>
        </w:rPr>
        <w:t xml:space="preserve"> </w:t>
      </w:r>
    </w:p>
    <w:p w:rsidR="002D422F" w:rsidRPr="00791B12" w:rsidRDefault="002D422F" w:rsidP="00F94DF3">
      <w:pPr>
        <w:spacing w:line="240" w:lineRule="exact"/>
        <w:rPr>
          <w:color w:val="4F81BD"/>
          <w:sz w:val="24"/>
          <w:szCs w:val="24"/>
        </w:rPr>
      </w:pPr>
      <w:r>
        <w:rPr>
          <w:color w:val="4F81BD"/>
          <w:sz w:val="24"/>
          <w:szCs w:val="24"/>
        </w:rPr>
        <w:br/>
      </w:r>
    </w:p>
    <w:p w:rsidR="002D422F" w:rsidRDefault="002D422F">
      <w:pPr>
        <w:sectPr w:rsidR="002D422F" w:rsidSect="007D7900">
          <w:headerReference w:type="default" r:id="rId430"/>
          <w:footerReference w:type="default" r:id="rId431"/>
          <w:pgSz w:w="12240" w:h="15840"/>
          <w:pgMar w:top="1440" w:right="1440" w:bottom="1440" w:left="1440" w:header="720" w:footer="720" w:gutter="0"/>
          <w:cols w:space="720"/>
          <w:docGrid w:linePitch="360"/>
        </w:sectPr>
      </w:pPr>
    </w:p>
    <w:p w:rsidR="002D422F" w:rsidRPr="008E6127" w:rsidRDefault="002D422F" w:rsidP="008E6127">
      <w:pPr>
        <w:pStyle w:val="Heading2"/>
      </w:pPr>
      <w:bookmarkStart w:id="598" w:name="_Toc37345740"/>
      <w:bookmarkStart w:id="599" w:name="_Toc37677191"/>
      <w:bookmarkStart w:id="600" w:name="_Toc37755058"/>
      <w:r w:rsidRPr="008E6127">
        <w:rPr>
          <w:caps/>
        </w:rPr>
        <w:lastRenderedPageBreak/>
        <w:t>SUBPART 225.78—ACQUISITIONS IN SUPPORT OF GEOGRAPHIC COMBATANT COMMAND’S THEATER SECURITY COOPERATION EFFORTS</w:t>
      </w:r>
      <w:bookmarkEnd w:id="598"/>
      <w:bookmarkEnd w:id="599"/>
      <w:bookmarkEnd w:id="600"/>
    </w:p>
    <w:p w:rsidR="002D422F" w:rsidRPr="00D87BFB" w:rsidRDefault="002D422F" w:rsidP="008E6127">
      <w:pPr>
        <w:jc w:val="center"/>
      </w:pPr>
      <w:r w:rsidRPr="00D87BFB">
        <w:rPr>
          <w:i/>
          <w:szCs w:val="24"/>
        </w:rPr>
        <w:t>(Added May 11, 2011)</w:t>
      </w:r>
    </w:p>
    <w:p w:rsidR="002D422F" w:rsidRDefault="002D422F" w:rsidP="00D87BFB">
      <w:pPr>
        <w:pStyle w:val="Heading3"/>
      </w:pPr>
      <w:r>
        <w:rPr>
          <w:i/>
          <w:szCs w:val="24"/>
        </w:rPr>
        <w:br/>
      </w:r>
      <w:bookmarkStart w:id="601" w:name="_Toc37345741"/>
      <w:bookmarkStart w:id="602" w:name="_Toc37677192"/>
      <w:bookmarkStart w:id="603" w:name="_Toc37755059"/>
      <w:r w:rsidRPr="005436B1">
        <w:rPr>
          <w:rFonts w:cs="Courier New"/>
          <w:szCs w:val="24"/>
        </w:rPr>
        <w:t>225</w:t>
      </w:r>
      <w:r w:rsidRPr="005D0087">
        <w:rPr>
          <w:rFonts w:cs="Courier New"/>
          <w:szCs w:val="24"/>
        </w:rPr>
        <w:t>.</w:t>
      </w:r>
      <w:r w:rsidRPr="005436B1">
        <w:rPr>
          <w:rFonts w:cs="Courier New"/>
          <w:szCs w:val="24"/>
        </w:rPr>
        <w:t>7801</w:t>
      </w:r>
      <w:r w:rsidRPr="005D0087">
        <w:rPr>
          <w:rFonts w:cs="Courier New"/>
          <w:szCs w:val="24"/>
        </w:rPr>
        <w:t xml:space="preserve">  </w:t>
      </w:r>
      <w:r w:rsidRPr="005436B1">
        <w:rPr>
          <w:rFonts w:cs="Courier New"/>
          <w:szCs w:val="24"/>
        </w:rPr>
        <w:t>Policy</w:t>
      </w:r>
      <w:r w:rsidRPr="005D0087">
        <w:rPr>
          <w:rFonts w:cs="Courier New"/>
          <w:szCs w:val="24"/>
        </w:rPr>
        <w:t>.</w:t>
      </w:r>
      <w:bookmarkEnd w:id="601"/>
      <w:bookmarkEnd w:id="602"/>
      <w:bookmarkEnd w:id="603"/>
    </w:p>
    <w:p w:rsidR="002D422F" w:rsidRPr="00D87BFB" w:rsidRDefault="002D422F" w:rsidP="00D87BFB">
      <w:r w:rsidRPr="00D87BFB">
        <w:rPr>
          <w:rFonts w:cs="Courier New"/>
          <w:szCs w:val="24"/>
        </w:rPr>
        <w:t xml:space="preserve">For guidance on procurement support of the geographic combatant command’s theater security cooperation efforts, see </w:t>
      </w:r>
      <w:hyperlink r:id="rId432" w:history="1">
        <w:r w:rsidRPr="00D87BFB">
          <w:rPr>
            <w:rStyle w:val="Hyperlink"/>
            <w:rFonts w:cs="Courier New"/>
            <w:szCs w:val="24"/>
          </w:rPr>
          <w:t>PGI 225.78</w:t>
        </w:r>
      </w:hyperlink>
      <w:r w:rsidRPr="00D87BFB">
        <w:rPr>
          <w:rFonts w:cs="Courier New"/>
          <w:szCs w:val="24"/>
        </w:rPr>
        <w:t>.</w:t>
      </w:r>
    </w:p>
    <w:p w:rsidR="002D422F" w:rsidRPr="00D87BFB" w:rsidRDefault="002D422F" w:rsidP="00D87BFB">
      <w:r w:rsidRPr="00D87BFB">
        <w:br/>
      </w:r>
    </w:p>
    <w:p w:rsidR="002D422F" w:rsidRDefault="002D422F">
      <w:pPr>
        <w:sectPr w:rsidR="002D422F" w:rsidSect="008529DA">
          <w:headerReference w:type="default" r:id="rId433"/>
          <w:footerReference w:type="default" r:id="rId434"/>
          <w:pgSz w:w="12240" w:h="15840"/>
          <w:pgMar w:top="1440" w:right="1440" w:bottom="1440" w:left="1440" w:header="720" w:footer="720" w:gutter="0"/>
          <w:cols w:space="720"/>
          <w:docGrid w:linePitch="360"/>
        </w:sectPr>
      </w:pPr>
    </w:p>
    <w:p w:rsidR="002D422F" w:rsidRPr="0098714C" w:rsidRDefault="002D422F" w:rsidP="0098714C">
      <w:pPr>
        <w:pStyle w:val="Heading2"/>
      </w:pPr>
      <w:bookmarkStart w:id="604" w:name="_Toc37345742"/>
      <w:bookmarkStart w:id="605" w:name="_Toc37677193"/>
      <w:bookmarkStart w:id="606" w:name="_Toc37755060"/>
      <w:r w:rsidRPr="0098714C">
        <w:rPr>
          <w:caps/>
        </w:rPr>
        <w:lastRenderedPageBreak/>
        <w:t>SUBPART 225.79—EXPORT CONTROL</w:t>
      </w:r>
      <w:bookmarkEnd w:id="604"/>
      <w:bookmarkEnd w:id="605"/>
      <w:bookmarkEnd w:id="606"/>
      <w:r w:rsidRPr="0098714C">
        <w:rPr>
          <w:caps/>
        </w:rPr>
        <w:t xml:space="preserve"> </w:t>
      </w:r>
    </w:p>
    <w:p w:rsidR="002D422F" w:rsidRPr="005947B3" w:rsidRDefault="002D422F" w:rsidP="0098714C">
      <w:pPr>
        <w:jc w:val="center"/>
      </w:pPr>
      <w:r w:rsidRPr="005947B3">
        <w:rPr>
          <w:i/>
          <w:szCs w:val="24"/>
        </w:rPr>
        <w:t>(Revised June 26, 2013)</w:t>
      </w:r>
    </w:p>
    <w:p w:rsidR="002D422F" w:rsidRPr="003D22CC" w:rsidRDefault="002D422F" w:rsidP="005947B3">
      <w:pPr>
        <w:pStyle w:val="Heading3"/>
      </w:pPr>
      <w:r>
        <w:rPr>
          <w:i/>
          <w:szCs w:val="24"/>
        </w:rPr>
        <w:br/>
      </w:r>
      <w:bookmarkStart w:id="607" w:name="_Toc37345743"/>
      <w:bookmarkStart w:id="608" w:name="_Toc37677194"/>
      <w:bookmarkStart w:id="609" w:name="_Toc37755061"/>
      <w:r w:rsidRPr="00E06368">
        <w:rPr>
          <w:szCs w:val="24"/>
        </w:rPr>
        <w:t>225</w:t>
      </w:r>
      <w:r w:rsidRPr="003D22CC">
        <w:rPr>
          <w:szCs w:val="24"/>
        </w:rPr>
        <w:t>.</w:t>
      </w:r>
      <w:r w:rsidRPr="00E06368">
        <w:rPr>
          <w:szCs w:val="24"/>
        </w:rPr>
        <w:t>7900</w:t>
      </w:r>
      <w:r w:rsidRPr="003D22CC">
        <w:rPr>
          <w:szCs w:val="24"/>
        </w:rPr>
        <w:t xml:space="preserve">  </w:t>
      </w:r>
      <w:r w:rsidRPr="00E06368">
        <w:rPr>
          <w:szCs w:val="24"/>
        </w:rPr>
        <w:t>Scope</w:t>
      </w:r>
      <w:r w:rsidRPr="003D22CC">
        <w:rPr>
          <w:szCs w:val="24"/>
        </w:rPr>
        <w:t xml:space="preserve"> </w:t>
      </w:r>
      <w:r w:rsidRPr="00E06368">
        <w:rPr>
          <w:szCs w:val="24"/>
        </w:rPr>
        <w:t>of</w:t>
      </w:r>
      <w:r w:rsidRPr="003D22CC">
        <w:rPr>
          <w:szCs w:val="24"/>
        </w:rPr>
        <w:t xml:space="preserve"> </w:t>
      </w:r>
      <w:r w:rsidRPr="00E06368">
        <w:rPr>
          <w:szCs w:val="24"/>
        </w:rPr>
        <w:t>subpart</w:t>
      </w:r>
      <w:r w:rsidRPr="003D22CC">
        <w:rPr>
          <w:szCs w:val="24"/>
        </w:rPr>
        <w:t>.</w:t>
      </w:r>
      <w:bookmarkEnd w:id="607"/>
      <w:bookmarkEnd w:id="608"/>
      <w:bookmarkEnd w:id="609"/>
    </w:p>
    <w:p w:rsidR="002D422F" w:rsidRDefault="002D422F" w:rsidP="006D760F">
      <w:pPr>
        <w:pStyle w:val="BodyText2"/>
        <w:widowControl w:val="0"/>
        <w:tabs>
          <w:tab w:val="left" w:pos="6300"/>
        </w:tabs>
        <w:spacing w:line="240" w:lineRule="exact"/>
        <w:rPr>
          <w:rFonts w:ascii="Century Schoolbook" w:hAnsi="Century Schoolbook"/>
          <w:b/>
          <w:bCs/>
          <w:szCs w:val="24"/>
        </w:rPr>
      </w:pPr>
      <w:r w:rsidRPr="00373D5A">
        <w:rPr>
          <w:rFonts w:ascii="Century Schoolbook" w:hAnsi="Century Schoolbook"/>
          <w:bCs/>
          <w:szCs w:val="24"/>
        </w:rPr>
        <w:t>This subpart implements</w:t>
      </w:r>
      <w:r>
        <w:rPr>
          <w:rFonts w:ascii="Century Schoolbook" w:hAnsi="Century Schoolbook"/>
          <w:bCs/>
          <w:szCs w:val="24"/>
        </w:rPr>
        <w:t xml:space="preserve"> –</w:t>
      </w:r>
    </w:p>
    <w:p w:rsidR="002D422F" w:rsidRDefault="002D422F" w:rsidP="00B87C36">
      <w:pPr>
        <w:pStyle w:val="List1"/>
      </w:pPr>
      <w:r>
        <w:rPr>
          <w:b/>
        </w:rPr>
        <w:br/>
      </w:r>
      <w:r>
        <w:t>(a)  Section 890(a) of the National Defense Authorization Act for Fiscal Year 2008 (Pub. L. 110-181); and</w:t>
      </w:r>
    </w:p>
    <w:p w:rsidR="002D422F" w:rsidRDefault="002D422F" w:rsidP="00B87C36">
      <w:pPr>
        <w:pStyle w:val="List1"/>
      </w:pPr>
      <w:r>
        <w:rPr>
          <w:b/>
        </w:rPr>
        <w:br/>
      </w:r>
      <w:r>
        <w:t>(b)  T</w:t>
      </w:r>
      <w:r w:rsidRPr="00373D5A">
        <w:t xml:space="preserve">he requirements </w:t>
      </w:r>
      <w:r>
        <w:t xml:space="preserve">regarding export control of Title I </w:t>
      </w:r>
      <w:r w:rsidRPr="00373D5A">
        <w:t>of the Security Cooperation Act of 2010 (Pub. L. 111-266)</w:t>
      </w:r>
      <w:r>
        <w:t xml:space="preserve">; </w:t>
      </w:r>
      <w:r w:rsidRPr="00373D5A">
        <w:t xml:space="preserve">the </w:t>
      </w:r>
      <w:r>
        <w:t xml:space="preserve">Treaty Between the Government of the United States of America and the Government of Australia Concerning Defense Trade Cooperation (the U.S.-Australia DTC Treaty); and the Treaty Between the Government of the United States of America and the Government the United Kingdom of Great Britain and Northern Ireland Concerning </w:t>
      </w:r>
      <w:r w:rsidRPr="00373D5A">
        <w:t xml:space="preserve">Defense Trade Cooperation (the </w:t>
      </w:r>
      <w:r>
        <w:t xml:space="preserve">U.S.-U.K. DTC </w:t>
      </w:r>
      <w:r w:rsidRPr="00373D5A">
        <w:t xml:space="preserve">Treaty).  See </w:t>
      </w:r>
      <w:hyperlink r:id="rId435" w:anchor="225.7902" w:history="1">
        <w:r w:rsidRPr="00F015A4">
          <w:rPr>
            <w:rStyle w:val="Hyperlink"/>
          </w:rPr>
          <w:t>PGI 225.7902</w:t>
        </w:r>
      </w:hyperlink>
      <w:r w:rsidRPr="00373D5A">
        <w:t xml:space="preserve"> for additional information.</w:t>
      </w:r>
    </w:p>
    <w:p w:rsidR="002D422F" w:rsidRDefault="002D422F" w:rsidP="005947B3">
      <w:pPr>
        <w:pStyle w:val="Heading3"/>
      </w:pPr>
      <w:r>
        <w:rPr>
          <w:b w:val="0"/>
          <w:szCs w:val="24"/>
        </w:rPr>
        <w:br/>
      </w:r>
      <w:bookmarkStart w:id="610" w:name="_Toc37345744"/>
      <w:bookmarkStart w:id="611" w:name="_Toc37677195"/>
      <w:bookmarkStart w:id="612" w:name="_Toc37755062"/>
      <w:r w:rsidRPr="00E06368">
        <w:rPr>
          <w:szCs w:val="24"/>
        </w:rPr>
        <w:t>225</w:t>
      </w:r>
      <w:r w:rsidRPr="003D22CC">
        <w:rPr>
          <w:szCs w:val="24"/>
        </w:rPr>
        <w:t>.</w:t>
      </w:r>
      <w:r w:rsidRPr="00E06368">
        <w:rPr>
          <w:szCs w:val="24"/>
        </w:rPr>
        <w:t>7901</w:t>
      </w:r>
      <w:r>
        <w:rPr>
          <w:szCs w:val="24"/>
        </w:rPr>
        <w:t xml:space="preserve">  </w:t>
      </w:r>
      <w:r w:rsidRPr="00E06368">
        <w:rPr>
          <w:szCs w:val="24"/>
        </w:rPr>
        <w:t>Export</w:t>
      </w:r>
      <w:r>
        <w:rPr>
          <w:szCs w:val="24"/>
        </w:rPr>
        <w:t>-</w:t>
      </w:r>
      <w:r w:rsidRPr="00E06368">
        <w:rPr>
          <w:szCs w:val="24"/>
        </w:rPr>
        <w:t>controlled</w:t>
      </w:r>
      <w:r>
        <w:rPr>
          <w:szCs w:val="24"/>
        </w:rPr>
        <w:t xml:space="preserve"> </w:t>
      </w:r>
      <w:r w:rsidRPr="00E06368">
        <w:rPr>
          <w:szCs w:val="24"/>
        </w:rPr>
        <w:t>items</w:t>
      </w:r>
      <w:r>
        <w:rPr>
          <w:szCs w:val="24"/>
        </w:rPr>
        <w:t>.</w:t>
      </w:r>
      <w:bookmarkEnd w:id="610"/>
      <w:bookmarkEnd w:id="611"/>
      <w:bookmarkEnd w:id="612"/>
    </w:p>
    <w:p w:rsidR="002D422F" w:rsidRPr="005947B3" w:rsidRDefault="002D422F" w:rsidP="005947B3">
      <w:r w:rsidRPr="005947B3">
        <w:rPr>
          <w:szCs w:val="24"/>
        </w:rPr>
        <w:t>This section implements section 890(a) of the National Defense Authorization Act for Fiscal Year 2008 (Pub. L. 110-181).</w:t>
      </w:r>
    </w:p>
    <w:p w:rsidR="002D422F" w:rsidRPr="004735C3" w:rsidRDefault="002D422F" w:rsidP="005947B3">
      <w:pPr>
        <w:pStyle w:val="Heading4"/>
      </w:pPr>
      <w:r>
        <w:br/>
      </w:r>
      <w:bookmarkStart w:id="613" w:name="_Toc37677196"/>
      <w:bookmarkStart w:id="614" w:name="_Toc37755063"/>
      <w:r w:rsidRPr="00F110F1">
        <w:t>225</w:t>
      </w:r>
      <w:r w:rsidRPr="004735C3">
        <w:t>.</w:t>
      </w:r>
      <w:r w:rsidRPr="00F110F1">
        <w:t>7901</w:t>
      </w:r>
      <w:r w:rsidRPr="004735C3">
        <w:t>-</w:t>
      </w:r>
      <w:r w:rsidRPr="00F110F1">
        <w:t>1</w:t>
      </w:r>
      <w:r w:rsidRPr="004735C3">
        <w:t xml:space="preserve">  </w:t>
      </w:r>
      <w:r w:rsidRPr="00F110F1">
        <w:t>Definitions</w:t>
      </w:r>
      <w:r w:rsidRPr="004735C3">
        <w:t>.</w:t>
      </w:r>
      <w:bookmarkEnd w:id="613"/>
      <w:bookmarkEnd w:id="614"/>
    </w:p>
    <w:p w:rsidR="002D422F" w:rsidRPr="005947B3" w:rsidRDefault="002D422F" w:rsidP="005947B3">
      <w:r w:rsidRPr="005947B3">
        <w:rPr>
          <w:bCs/>
          <w:szCs w:val="24"/>
        </w:rPr>
        <w:t xml:space="preserve">“Export-controlled items,” as used in this section, is defined in the clause at </w:t>
      </w:r>
      <w:hyperlink r:id="rId436" w:anchor="252.225-7048" w:history="1">
        <w:r w:rsidRPr="005947B3">
          <w:rPr>
            <w:rStyle w:val="Hyperlink"/>
            <w:bCs/>
            <w:szCs w:val="24"/>
          </w:rPr>
          <w:t>252.225-7048</w:t>
        </w:r>
      </w:hyperlink>
      <w:r w:rsidRPr="005947B3">
        <w:rPr>
          <w:bCs/>
          <w:szCs w:val="24"/>
        </w:rPr>
        <w:t>.</w:t>
      </w:r>
    </w:p>
    <w:p w:rsidR="002D422F" w:rsidRPr="004735C3" w:rsidRDefault="002D422F" w:rsidP="005947B3">
      <w:pPr>
        <w:pStyle w:val="Heading4"/>
      </w:pPr>
      <w:r>
        <w:rPr>
          <w:szCs w:val="24"/>
        </w:rPr>
        <w:br/>
      </w:r>
      <w:bookmarkStart w:id="615" w:name="_Toc37677197"/>
      <w:bookmarkStart w:id="616" w:name="_Toc37755064"/>
      <w:r w:rsidRPr="00F110F1">
        <w:rPr>
          <w:szCs w:val="24"/>
        </w:rPr>
        <w:t>225</w:t>
      </w:r>
      <w:r w:rsidRPr="004735C3">
        <w:rPr>
          <w:szCs w:val="24"/>
        </w:rPr>
        <w:t>.</w:t>
      </w:r>
      <w:r w:rsidRPr="00F110F1">
        <w:rPr>
          <w:szCs w:val="24"/>
        </w:rPr>
        <w:t>7901</w:t>
      </w:r>
      <w:r w:rsidRPr="004735C3">
        <w:rPr>
          <w:szCs w:val="24"/>
        </w:rPr>
        <w:t>-</w:t>
      </w:r>
      <w:r w:rsidRPr="00F110F1">
        <w:rPr>
          <w:szCs w:val="24"/>
        </w:rPr>
        <w:t>2</w:t>
      </w:r>
      <w:r w:rsidRPr="004735C3">
        <w:rPr>
          <w:szCs w:val="24"/>
        </w:rPr>
        <w:t xml:space="preserve">  </w:t>
      </w:r>
      <w:r w:rsidRPr="00F110F1">
        <w:rPr>
          <w:szCs w:val="24"/>
        </w:rPr>
        <w:t>General</w:t>
      </w:r>
      <w:r w:rsidRPr="004735C3">
        <w:rPr>
          <w:szCs w:val="24"/>
        </w:rPr>
        <w:t>.</w:t>
      </w:r>
      <w:bookmarkEnd w:id="615"/>
      <w:bookmarkEnd w:id="616"/>
    </w:p>
    <w:p w:rsidR="002D422F" w:rsidRPr="005947B3" w:rsidRDefault="002D422F" w:rsidP="005947B3">
      <w:r w:rsidRPr="005947B3">
        <w:rPr>
          <w:bCs/>
          <w:szCs w:val="24"/>
        </w:rPr>
        <w:t xml:space="preserve">Certain types of items are subject to export controls in accordance with the Arms Export Control Act (22 U.S.C. 2751, </w:t>
      </w:r>
      <w:r w:rsidRPr="005947B3">
        <w:rPr>
          <w:bCs/>
          <w:i/>
          <w:szCs w:val="24"/>
        </w:rPr>
        <w:t>et seq</w:t>
      </w:r>
      <w:r w:rsidRPr="005947B3">
        <w:rPr>
          <w:bCs/>
          <w:szCs w:val="24"/>
        </w:rPr>
        <w:t xml:space="preserve">.), the International Traffic in Arms Regulations (22 CFR Parts 120-130), the Export Administration Act of 1979, as amended (50 U.S.C. App. 2401 </w:t>
      </w:r>
      <w:r w:rsidRPr="005947B3">
        <w:rPr>
          <w:bCs/>
          <w:i/>
          <w:szCs w:val="24"/>
        </w:rPr>
        <w:t>et seq</w:t>
      </w:r>
      <w:r w:rsidRPr="005947B3">
        <w:rPr>
          <w:bCs/>
          <w:szCs w:val="24"/>
        </w:rPr>
        <w:t xml:space="preserve">.), and the Export Administration Regulations (15 CFR Parts 730-774). See </w:t>
      </w:r>
      <w:hyperlink r:id="rId437" w:anchor="225.7901-2" w:history="1">
        <w:r w:rsidRPr="005947B3">
          <w:rPr>
            <w:rStyle w:val="Hyperlink"/>
            <w:bCs/>
            <w:szCs w:val="24"/>
          </w:rPr>
          <w:t>PGI 225.7901-2</w:t>
        </w:r>
      </w:hyperlink>
      <w:r w:rsidRPr="005947B3">
        <w:rPr>
          <w:bCs/>
          <w:szCs w:val="24"/>
        </w:rPr>
        <w:t xml:space="preserve"> for additional information.</w:t>
      </w:r>
    </w:p>
    <w:p w:rsidR="002D422F" w:rsidRPr="004735C3" w:rsidRDefault="002D422F" w:rsidP="00B87C36">
      <w:pPr>
        <w:pStyle w:val="List1"/>
      </w:pPr>
      <w:r>
        <w:br/>
      </w:r>
      <w:r w:rsidRPr="00F110F1">
        <w:rPr>
          <w:b/>
        </w:rPr>
        <w:t>225</w:t>
      </w:r>
      <w:r w:rsidRPr="004735C3">
        <w:rPr>
          <w:b/>
        </w:rPr>
        <w:t>.</w:t>
      </w:r>
      <w:r w:rsidRPr="00F110F1">
        <w:rPr>
          <w:b/>
        </w:rPr>
        <w:t>7901</w:t>
      </w:r>
      <w:r w:rsidRPr="004735C3">
        <w:rPr>
          <w:b/>
        </w:rPr>
        <w:t>-</w:t>
      </w:r>
      <w:r w:rsidRPr="00F110F1">
        <w:rPr>
          <w:b/>
        </w:rPr>
        <w:t>3</w:t>
      </w:r>
      <w:r w:rsidRPr="004735C3">
        <w:rPr>
          <w:b/>
        </w:rPr>
        <w:t xml:space="preserve">  </w:t>
      </w:r>
      <w:r w:rsidRPr="00F110F1">
        <w:rPr>
          <w:b/>
        </w:rPr>
        <w:t>Policy</w:t>
      </w:r>
      <w:r w:rsidRPr="004735C3">
        <w:rPr>
          <w:b/>
        </w:rPr>
        <w:t xml:space="preserve">. </w:t>
      </w:r>
    </w:p>
    <w:p w:rsidR="002D422F" w:rsidRDefault="002D422F" w:rsidP="00B87C36">
      <w:pPr>
        <w:pStyle w:val="List1"/>
        <w:rPr>
          <w:bCs/>
        </w:rPr>
      </w:pPr>
      <w:r w:rsidRPr="008A316E">
        <w:t xml:space="preserve">(a)  It is in the interest of both the Government and the contractor to be aware of export controls as they apply to the performance of DoD contracts.  </w:t>
      </w:r>
    </w:p>
    <w:p w:rsidR="002D422F" w:rsidRDefault="002D422F" w:rsidP="00B87C36">
      <w:pPr>
        <w:pStyle w:val="List1"/>
      </w:pPr>
      <w:r>
        <w:br/>
      </w:r>
      <w:r w:rsidRPr="008A316E">
        <w:t>(b)  It is the contractor’s responsibility to comply with all applicable laws and regulations regarding export-controlled items.  This responsibility exists independent of, and is not established or limited by, this section.</w:t>
      </w:r>
    </w:p>
    <w:p w:rsidR="002D422F" w:rsidRPr="004735C3" w:rsidRDefault="002D422F" w:rsidP="005947B3">
      <w:pPr>
        <w:pStyle w:val="Heading4"/>
      </w:pPr>
      <w:r>
        <w:rPr>
          <w:szCs w:val="24"/>
        </w:rPr>
        <w:br/>
      </w:r>
      <w:bookmarkStart w:id="617" w:name="_Toc37677198"/>
      <w:bookmarkStart w:id="618" w:name="_Toc37755065"/>
      <w:r w:rsidRPr="00F110F1">
        <w:rPr>
          <w:szCs w:val="24"/>
        </w:rPr>
        <w:t>225</w:t>
      </w:r>
      <w:r w:rsidRPr="004735C3">
        <w:rPr>
          <w:szCs w:val="24"/>
        </w:rPr>
        <w:t>.</w:t>
      </w:r>
      <w:r w:rsidRPr="00F110F1">
        <w:rPr>
          <w:szCs w:val="24"/>
        </w:rPr>
        <w:t>7901</w:t>
      </w:r>
      <w:r w:rsidRPr="004735C3">
        <w:rPr>
          <w:szCs w:val="24"/>
        </w:rPr>
        <w:t>-</w:t>
      </w:r>
      <w:r w:rsidRPr="00F110F1">
        <w:rPr>
          <w:szCs w:val="24"/>
        </w:rPr>
        <w:t>4</w:t>
      </w:r>
      <w:r w:rsidRPr="004735C3">
        <w:rPr>
          <w:szCs w:val="24"/>
        </w:rPr>
        <w:t xml:space="preserve">  </w:t>
      </w:r>
      <w:r w:rsidRPr="00F110F1">
        <w:rPr>
          <w:szCs w:val="24"/>
        </w:rPr>
        <w:t>Contract</w:t>
      </w:r>
      <w:r w:rsidRPr="004735C3">
        <w:rPr>
          <w:szCs w:val="24"/>
        </w:rPr>
        <w:t xml:space="preserve"> </w:t>
      </w:r>
      <w:r w:rsidRPr="00F110F1">
        <w:rPr>
          <w:szCs w:val="24"/>
        </w:rPr>
        <w:t>clauses</w:t>
      </w:r>
      <w:r w:rsidRPr="004735C3">
        <w:rPr>
          <w:szCs w:val="24"/>
        </w:rPr>
        <w:t>.</w:t>
      </w:r>
      <w:bookmarkEnd w:id="617"/>
      <w:bookmarkEnd w:id="618"/>
    </w:p>
    <w:p w:rsidR="002D422F" w:rsidRPr="005947B3" w:rsidRDefault="002D422F" w:rsidP="005947B3">
      <w:r w:rsidRPr="005947B3">
        <w:rPr>
          <w:bCs/>
          <w:szCs w:val="24"/>
        </w:rPr>
        <w:lastRenderedPageBreak/>
        <w:t xml:space="preserve">Use the clause at </w:t>
      </w:r>
      <w:hyperlink r:id="rId438" w:anchor="252.225-7048" w:history="1">
        <w:r w:rsidRPr="005947B3">
          <w:rPr>
            <w:rStyle w:val="Hyperlink"/>
            <w:bCs/>
            <w:szCs w:val="24"/>
          </w:rPr>
          <w:t>252.225-7048</w:t>
        </w:r>
      </w:hyperlink>
      <w:r w:rsidRPr="005947B3">
        <w:rPr>
          <w:bCs/>
          <w:szCs w:val="24"/>
        </w:rPr>
        <w:t>, Export-Controlled Items, in all solicitations and contracts.</w:t>
      </w:r>
    </w:p>
    <w:p w:rsidR="002D422F" w:rsidRPr="003D22CC" w:rsidRDefault="002D422F" w:rsidP="005947B3">
      <w:pPr>
        <w:pStyle w:val="Heading3"/>
      </w:pPr>
      <w:r>
        <w:rPr>
          <w:szCs w:val="24"/>
        </w:rPr>
        <w:br/>
      </w:r>
      <w:bookmarkStart w:id="619" w:name="_Toc37345745"/>
      <w:bookmarkStart w:id="620" w:name="_Toc37677199"/>
      <w:bookmarkStart w:id="621" w:name="_Toc37755066"/>
      <w:r w:rsidRPr="00E06368">
        <w:rPr>
          <w:szCs w:val="24"/>
        </w:rPr>
        <w:t>225</w:t>
      </w:r>
      <w:r w:rsidRPr="003D22CC">
        <w:rPr>
          <w:szCs w:val="24"/>
        </w:rPr>
        <w:t>.</w:t>
      </w:r>
      <w:r w:rsidRPr="00E06368">
        <w:rPr>
          <w:szCs w:val="24"/>
        </w:rPr>
        <w:t>7902</w:t>
      </w:r>
      <w:r w:rsidRPr="003D22CC">
        <w:rPr>
          <w:szCs w:val="24"/>
        </w:rPr>
        <w:t xml:space="preserve">  </w:t>
      </w:r>
      <w:r w:rsidRPr="00E06368">
        <w:rPr>
          <w:szCs w:val="24"/>
        </w:rPr>
        <w:t>Defense</w:t>
      </w:r>
      <w:r>
        <w:rPr>
          <w:szCs w:val="24"/>
        </w:rPr>
        <w:t xml:space="preserve"> </w:t>
      </w:r>
      <w:r w:rsidRPr="00E06368">
        <w:rPr>
          <w:szCs w:val="24"/>
        </w:rPr>
        <w:t>Trade</w:t>
      </w:r>
      <w:r>
        <w:rPr>
          <w:szCs w:val="24"/>
        </w:rPr>
        <w:t xml:space="preserve"> </w:t>
      </w:r>
      <w:r w:rsidRPr="00E06368">
        <w:rPr>
          <w:szCs w:val="24"/>
        </w:rPr>
        <w:t>Cooperation</w:t>
      </w:r>
      <w:r>
        <w:rPr>
          <w:szCs w:val="24"/>
        </w:rPr>
        <w:t xml:space="preserve"> </w:t>
      </w:r>
      <w:r w:rsidRPr="00E06368">
        <w:rPr>
          <w:szCs w:val="24"/>
        </w:rPr>
        <w:t>Treaties</w:t>
      </w:r>
      <w:r>
        <w:rPr>
          <w:szCs w:val="24"/>
        </w:rPr>
        <w:t>.</w:t>
      </w:r>
      <w:bookmarkEnd w:id="619"/>
      <w:bookmarkEnd w:id="620"/>
      <w:bookmarkEnd w:id="621"/>
    </w:p>
    <w:p w:rsidR="002D422F" w:rsidRDefault="002D422F" w:rsidP="006D760F">
      <w:pPr>
        <w:pStyle w:val="BodyText2"/>
        <w:widowControl w:val="0"/>
        <w:spacing w:line="240" w:lineRule="exact"/>
        <w:rPr>
          <w:rFonts w:ascii="Century Schoolbook" w:hAnsi="Century Schoolbook"/>
          <w:b/>
          <w:szCs w:val="24"/>
        </w:rPr>
      </w:pPr>
      <w:r w:rsidRPr="00373D5A">
        <w:rPr>
          <w:rFonts w:ascii="Century Schoolbook" w:hAnsi="Century Schoolbook"/>
          <w:szCs w:val="24"/>
        </w:rPr>
        <w:t xml:space="preserve">This section implements the </w:t>
      </w:r>
      <w:r>
        <w:rPr>
          <w:rFonts w:ascii="Century Schoolbook" w:hAnsi="Century Schoolbook"/>
          <w:szCs w:val="24"/>
        </w:rPr>
        <w:t>Defense Trade Cooperation (DTC) Treaties with Australia and the United Kingdom</w:t>
      </w:r>
      <w:r w:rsidRPr="00373D5A">
        <w:rPr>
          <w:rFonts w:ascii="Century Schoolbook" w:hAnsi="Century Schoolbook"/>
          <w:szCs w:val="24"/>
        </w:rPr>
        <w:t xml:space="preserve"> and the </w:t>
      </w:r>
      <w:r>
        <w:rPr>
          <w:rFonts w:ascii="Century Schoolbook" w:hAnsi="Century Schoolbook"/>
          <w:szCs w:val="24"/>
        </w:rPr>
        <w:t xml:space="preserve">associated </w:t>
      </w:r>
      <w:r w:rsidRPr="00373D5A">
        <w:rPr>
          <w:rFonts w:ascii="Century Schoolbook" w:hAnsi="Century Schoolbook"/>
          <w:szCs w:val="24"/>
        </w:rPr>
        <w:t>Implementing Arrangement</w:t>
      </w:r>
      <w:r>
        <w:rPr>
          <w:rFonts w:ascii="Century Schoolbook" w:hAnsi="Century Schoolbook"/>
          <w:szCs w:val="24"/>
        </w:rPr>
        <w:t>s</w:t>
      </w:r>
      <w:r w:rsidRPr="00373D5A">
        <w:rPr>
          <w:rFonts w:ascii="Century Schoolbook" w:hAnsi="Century Schoolbook"/>
          <w:szCs w:val="24"/>
        </w:rPr>
        <w:t xml:space="preserve"> for DoD solicitations and contracts that authorize prospective contractors and contractors to use the </w:t>
      </w:r>
      <w:r>
        <w:rPr>
          <w:rFonts w:ascii="Century Schoolbook" w:hAnsi="Century Schoolbook"/>
          <w:szCs w:val="24"/>
        </w:rPr>
        <w:t>DTC Treaties</w:t>
      </w:r>
      <w:r w:rsidRPr="00373D5A">
        <w:rPr>
          <w:rFonts w:ascii="Century Schoolbook" w:hAnsi="Century Schoolbook"/>
          <w:szCs w:val="24"/>
        </w:rPr>
        <w:t xml:space="preserve"> to respond to DoD solicitations and in the performance of DoD contracts.</w:t>
      </w:r>
    </w:p>
    <w:p w:rsidR="002D422F" w:rsidRPr="003D22CC" w:rsidRDefault="002D422F" w:rsidP="005947B3">
      <w:pPr>
        <w:pStyle w:val="Heading4"/>
      </w:pPr>
      <w:r>
        <w:rPr>
          <w:b w:val="0"/>
          <w:szCs w:val="24"/>
        </w:rPr>
        <w:br/>
      </w:r>
      <w:bookmarkStart w:id="622" w:name="_Toc37677200"/>
      <w:bookmarkStart w:id="623" w:name="_Toc37755067"/>
      <w:r w:rsidRPr="00F110F1">
        <w:rPr>
          <w:szCs w:val="24"/>
        </w:rPr>
        <w:t>225</w:t>
      </w:r>
      <w:r w:rsidRPr="003D22CC">
        <w:rPr>
          <w:szCs w:val="24"/>
        </w:rPr>
        <w:t>.</w:t>
      </w:r>
      <w:r w:rsidRPr="00F110F1">
        <w:rPr>
          <w:szCs w:val="24"/>
        </w:rPr>
        <w:t>7902</w:t>
      </w:r>
      <w:r w:rsidRPr="003D22CC">
        <w:rPr>
          <w:szCs w:val="24"/>
        </w:rPr>
        <w:t>-</w:t>
      </w:r>
      <w:r w:rsidRPr="00F110F1">
        <w:rPr>
          <w:szCs w:val="24"/>
        </w:rPr>
        <w:t>1</w:t>
      </w:r>
      <w:r w:rsidRPr="003D22CC">
        <w:rPr>
          <w:szCs w:val="24"/>
        </w:rPr>
        <w:t xml:space="preserve">  </w:t>
      </w:r>
      <w:r w:rsidRPr="00F110F1">
        <w:rPr>
          <w:szCs w:val="24"/>
        </w:rPr>
        <w:t>Definitions</w:t>
      </w:r>
      <w:r w:rsidRPr="003D22CC">
        <w:rPr>
          <w:szCs w:val="24"/>
        </w:rPr>
        <w:t>.</w:t>
      </w:r>
      <w:bookmarkEnd w:id="622"/>
      <w:bookmarkEnd w:id="623"/>
    </w:p>
    <w:p w:rsidR="002D422F" w:rsidRDefault="002D422F" w:rsidP="006D760F">
      <w:pPr>
        <w:pStyle w:val="BodyText2"/>
        <w:widowControl w:val="0"/>
        <w:spacing w:line="240" w:lineRule="exact"/>
        <w:rPr>
          <w:rFonts w:ascii="Century Schoolbook" w:hAnsi="Century Schoolbook"/>
          <w:b/>
          <w:i/>
          <w:szCs w:val="24"/>
        </w:rPr>
      </w:pPr>
      <w:r w:rsidRPr="00373D5A">
        <w:rPr>
          <w:rFonts w:ascii="Century Schoolbook" w:hAnsi="Century Schoolbook"/>
          <w:bCs/>
          <w:szCs w:val="24"/>
        </w:rPr>
        <w:t xml:space="preserve">"Approved community," “defense articles," </w:t>
      </w:r>
      <w:r>
        <w:rPr>
          <w:rFonts w:ascii="Century Schoolbook" w:hAnsi="Century Schoolbook"/>
          <w:bCs/>
          <w:szCs w:val="24"/>
        </w:rPr>
        <w:t xml:space="preserve">“Defense Trade Cooperation (DTC) Treaty”, </w:t>
      </w:r>
      <w:r w:rsidRPr="00373D5A">
        <w:rPr>
          <w:rFonts w:ascii="Century Schoolbook" w:hAnsi="Century Schoolbook"/>
          <w:bCs/>
          <w:szCs w:val="24"/>
        </w:rPr>
        <w:t xml:space="preserve">"export," “Implementing Arrangement," “qualifying defense articles,” </w:t>
      </w:r>
      <w:r>
        <w:rPr>
          <w:rFonts w:ascii="Century Schoolbook" w:hAnsi="Century Schoolbook"/>
          <w:bCs/>
          <w:szCs w:val="24"/>
        </w:rPr>
        <w:t xml:space="preserve">"transfer," </w:t>
      </w:r>
      <w:r w:rsidRPr="00373D5A">
        <w:rPr>
          <w:rFonts w:ascii="Century Schoolbook" w:hAnsi="Century Schoolbook"/>
          <w:bCs/>
          <w:szCs w:val="24"/>
        </w:rPr>
        <w:t xml:space="preserve">and "U.S. DoD Treaty-eligible requirements" </w:t>
      </w:r>
      <w:r w:rsidRPr="00373D5A">
        <w:rPr>
          <w:rFonts w:ascii="Century Schoolbook" w:hAnsi="Century Schoolbook"/>
          <w:szCs w:val="24"/>
        </w:rPr>
        <w:t xml:space="preserve">are defined in contract clause DFARS </w:t>
      </w:r>
      <w:hyperlink r:id="rId439" w:anchor="252.225-7047" w:history="1">
        <w:r w:rsidRPr="00BF5E54">
          <w:rPr>
            <w:rStyle w:val="Hyperlink"/>
            <w:szCs w:val="24"/>
          </w:rPr>
          <w:t>252.225-7047</w:t>
        </w:r>
      </w:hyperlink>
      <w:r w:rsidRPr="00373D5A">
        <w:rPr>
          <w:rFonts w:ascii="Century Schoolbook" w:hAnsi="Century Schoolbook"/>
          <w:szCs w:val="24"/>
        </w:rPr>
        <w:t xml:space="preserve">, Exports by Approved Community Members in </w:t>
      </w:r>
      <w:r>
        <w:rPr>
          <w:rFonts w:ascii="Century Schoolbook" w:hAnsi="Century Schoolbook"/>
          <w:szCs w:val="24"/>
        </w:rPr>
        <w:t>Performance</w:t>
      </w:r>
      <w:r w:rsidRPr="00373D5A">
        <w:rPr>
          <w:rFonts w:ascii="Century Schoolbook" w:hAnsi="Century Schoolbook"/>
          <w:szCs w:val="24"/>
        </w:rPr>
        <w:t xml:space="preserve"> of the Contract</w:t>
      </w:r>
      <w:r w:rsidRPr="00373D5A">
        <w:rPr>
          <w:rFonts w:ascii="Century Schoolbook" w:hAnsi="Century Schoolbook"/>
          <w:i/>
          <w:szCs w:val="24"/>
        </w:rPr>
        <w:t>.</w:t>
      </w:r>
    </w:p>
    <w:p w:rsidR="002D422F" w:rsidRPr="003D22CC" w:rsidRDefault="002D422F" w:rsidP="005947B3">
      <w:pPr>
        <w:pStyle w:val="Heading4"/>
      </w:pPr>
      <w:r>
        <w:rPr>
          <w:b w:val="0"/>
          <w:i/>
          <w:szCs w:val="24"/>
        </w:rPr>
        <w:br/>
      </w:r>
      <w:bookmarkStart w:id="624" w:name="_Toc37677201"/>
      <w:bookmarkStart w:id="625" w:name="_Toc37755068"/>
      <w:r w:rsidRPr="00F110F1">
        <w:rPr>
          <w:szCs w:val="24"/>
        </w:rPr>
        <w:t>225</w:t>
      </w:r>
      <w:r w:rsidRPr="003D22CC">
        <w:rPr>
          <w:szCs w:val="24"/>
        </w:rPr>
        <w:t>.</w:t>
      </w:r>
      <w:r w:rsidRPr="00F110F1">
        <w:rPr>
          <w:szCs w:val="24"/>
        </w:rPr>
        <w:t>7902</w:t>
      </w:r>
      <w:r w:rsidRPr="003D22CC">
        <w:rPr>
          <w:szCs w:val="24"/>
        </w:rPr>
        <w:t>-</w:t>
      </w:r>
      <w:r w:rsidRPr="00F110F1">
        <w:rPr>
          <w:szCs w:val="24"/>
        </w:rPr>
        <w:t>2</w:t>
      </w:r>
      <w:r w:rsidRPr="003D22CC">
        <w:rPr>
          <w:szCs w:val="24"/>
        </w:rPr>
        <w:t xml:space="preserve">  </w:t>
      </w:r>
      <w:r w:rsidRPr="00F110F1">
        <w:rPr>
          <w:szCs w:val="24"/>
        </w:rPr>
        <w:t>Purpose</w:t>
      </w:r>
      <w:r w:rsidRPr="003D22CC">
        <w:rPr>
          <w:szCs w:val="24"/>
        </w:rPr>
        <w:t>.</w:t>
      </w:r>
      <w:bookmarkEnd w:id="624"/>
      <w:bookmarkEnd w:id="625"/>
      <w:r w:rsidRPr="003D22CC">
        <w:rPr>
          <w:szCs w:val="24"/>
        </w:rPr>
        <w:t xml:space="preserve">  </w:t>
      </w:r>
    </w:p>
    <w:p w:rsidR="002D422F" w:rsidRDefault="002D422F" w:rsidP="006D760F">
      <w:pPr>
        <w:pStyle w:val="BodyText2"/>
        <w:widowControl w:val="0"/>
        <w:spacing w:line="240" w:lineRule="exact"/>
        <w:rPr>
          <w:rFonts w:ascii="Century Schoolbook" w:hAnsi="Century Schoolbook"/>
          <w:b/>
          <w:szCs w:val="24"/>
        </w:rPr>
      </w:pPr>
      <w:r w:rsidRPr="00373D5A">
        <w:rPr>
          <w:rFonts w:ascii="Century Schoolbook" w:hAnsi="Century Schoolbook"/>
          <w:szCs w:val="24"/>
        </w:rPr>
        <w:t xml:space="preserve">The </w:t>
      </w:r>
      <w:r>
        <w:rPr>
          <w:rFonts w:ascii="Century Schoolbook" w:hAnsi="Century Schoolbook"/>
          <w:szCs w:val="24"/>
        </w:rPr>
        <w:t>DTC Treaties</w:t>
      </w:r>
      <w:r w:rsidRPr="00373D5A">
        <w:rPr>
          <w:rFonts w:ascii="Century Schoolbook" w:hAnsi="Century Schoolbook"/>
          <w:szCs w:val="24"/>
        </w:rPr>
        <w:t xml:space="preserve"> permits the export of certain U.S. defense articles, technical data, and defense services, without U.S. export licenses or other written authorization under the International Traffic in Arms Regulation (ITAR) into and within the Approved Community, as long as the exports are in support of purposes specified in the </w:t>
      </w:r>
      <w:r>
        <w:rPr>
          <w:rFonts w:ascii="Century Schoolbook" w:hAnsi="Century Schoolbook"/>
          <w:szCs w:val="24"/>
        </w:rPr>
        <w:t>DTC Treaties</w:t>
      </w:r>
      <w:r w:rsidRPr="00373D5A">
        <w:rPr>
          <w:rFonts w:ascii="Century Schoolbook" w:hAnsi="Century Schoolbook"/>
          <w:szCs w:val="24"/>
        </w:rPr>
        <w:t xml:space="preserve">.  </w:t>
      </w:r>
      <w:r w:rsidRPr="00C35F7C">
        <w:rPr>
          <w:rFonts w:ascii="Century Schoolbook" w:hAnsi="Century Schoolbook"/>
          <w:szCs w:val="24"/>
        </w:rPr>
        <w:t>All persons must continue to comply with statutory and regulatory requirements outside of DFARS and ITAR concerning</w:t>
      </w:r>
      <w:r w:rsidRPr="00C35F7C">
        <w:rPr>
          <w:rFonts w:ascii="Century Schoolbook" w:hAnsi="Century Schoolbook"/>
          <w:bCs/>
          <w:szCs w:val="24"/>
        </w:rPr>
        <w:t xml:space="preserve"> the import of defense articles and defense services or the possession or transfer of defense articles</w:t>
      </w:r>
      <w:r w:rsidRPr="00C35F7C">
        <w:rPr>
          <w:rFonts w:ascii="Century Schoolbook" w:hAnsi="Century Schoolbook"/>
          <w:szCs w:val="24"/>
        </w:rPr>
        <w:t>, including, but not limited to, regulations issued by the Bureau of Alcohol, Tobacco, Firearms and Explosives found at 27 CFR Parts 447, 478, and 479, which are unaffected by the DTC Treaties.</w:t>
      </w:r>
      <w:r>
        <w:rPr>
          <w:rFonts w:ascii="Century Schoolbook" w:hAnsi="Century Schoolbook"/>
          <w:szCs w:val="24"/>
        </w:rPr>
        <w:t xml:space="preserve">  </w:t>
      </w:r>
      <w:r w:rsidRPr="00373D5A">
        <w:rPr>
          <w:rFonts w:ascii="Century Schoolbook" w:hAnsi="Century Schoolbook"/>
          <w:szCs w:val="24"/>
        </w:rPr>
        <w:t xml:space="preserve">The Approved Community consists of U.S. entities that are registered with the Department of State and are eligible exporters, the U.S. Government, and certain governmental and commercial facilities in </w:t>
      </w:r>
      <w:r>
        <w:rPr>
          <w:rFonts w:ascii="Century Schoolbook" w:hAnsi="Century Schoolbook"/>
          <w:szCs w:val="24"/>
        </w:rPr>
        <w:t xml:space="preserve">Australia and </w:t>
      </w:r>
      <w:r w:rsidRPr="00373D5A">
        <w:rPr>
          <w:rFonts w:ascii="Century Schoolbook" w:hAnsi="Century Schoolbook"/>
          <w:szCs w:val="24"/>
        </w:rPr>
        <w:t xml:space="preserve">the United Kingdom that are approved and listed by the U.S. Government.  See </w:t>
      </w:r>
      <w:hyperlink r:id="rId440" w:anchor="225.7902-2" w:history="1">
        <w:r w:rsidRPr="00BF5E54">
          <w:rPr>
            <w:rStyle w:val="Hyperlink"/>
            <w:szCs w:val="24"/>
          </w:rPr>
          <w:t>PGI 225.7902-2</w:t>
        </w:r>
      </w:hyperlink>
      <w:r w:rsidRPr="00373D5A">
        <w:rPr>
          <w:rFonts w:ascii="Century Schoolbook" w:hAnsi="Century Schoolbook"/>
          <w:szCs w:val="24"/>
        </w:rPr>
        <w:t xml:space="preserve"> for additional information.</w:t>
      </w:r>
    </w:p>
    <w:p w:rsidR="002D422F" w:rsidRPr="003D22CC" w:rsidRDefault="002D422F" w:rsidP="005947B3">
      <w:pPr>
        <w:pStyle w:val="Heading4"/>
      </w:pPr>
      <w:r>
        <w:rPr>
          <w:b w:val="0"/>
          <w:szCs w:val="24"/>
        </w:rPr>
        <w:br/>
      </w:r>
      <w:bookmarkStart w:id="626" w:name="_Toc37677202"/>
      <w:bookmarkStart w:id="627" w:name="_Toc37755069"/>
      <w:r w:rsidRPr="00F110F1">
        <w:rPr>
          <w:szCs w:val="24"/>
        </w:rPr>
        <w:t>225</w:t>
      </w:r>
      <w:r w:rsidRPr="003D22CC">
        <w:rPr>
          <w:szCs w:val="24"/>
        </w:rPr>
        <w:t>.</w:t>
      </w:r>
      <w:r w:rsidRPr="00F110F1">
        <w:rPr>
          <w:szCs w:val="24"/>
        </w:rPr>
        <w:t>7902</w:t>
      </w:r>
      <w:r w:rsidRPr="003D22CC">
        <w:rPr>
          <w:szCs w:val="24"/>
        </w:rPr>
        <w:t>-</w:t>
      </w:r>
      <w:r w:rsidRPr="00F110F1">
        <w:rPr>
          <w:szCs w:val="24"/>
        </w:rPr>
        <w:t>3</w:t>
      </w:r>
      <w:r w:rsidRPr="003D22CC">
        <w:rPr>
          <w:szCs w:val="24"/>
        </w:rPr>
        <w:t xml:space="preserve">  </w:t>
      </w:r>
      <w:r w:rsidRPr="00F110F1">
        <w:rPr>
          <w:szCs w:val="24"/>
        </w:rPr>
        <w:t>Policy</w:t>
      </w:r>
      <w:r w:rsidRPr="003D22CC">
        <w:rPr>
          <w:szCs w:val="24"/>
        </w:rPr>
        <w:t>.</w:t>
      </w:r>
      <w:bookmarkEnd w:id="626"/>
      <w:bookmarkEnd w:id="627"/>
      <w:r w:rsidRPr="003D22CC">
        <w:rPr>
          <w:szCs w:val="24"/>
        </w:rPr>
        <w:t xml:space="preserve">  </w:t>
      </w:r>
    </w:p>
    <w:p w:rsidR="002D422F" w:rsidRDefault="002D422F" w:rsidP="006D760F">
      <w:pPr>
        <w:pStyle w:val="BodyText2"/>
        <w:widowControl w:val="0"/>
        <w:tabs>
          <w:tab w:val="left" w:pos="6300"/>
        </w:tabs>
        <w:spacing w:line="240" w:lineRule="exact"/>
        <w:rPr>
          <w:rFonts w:ascii="Century Schoolbook" w:hAnsi="Century Schoolbook"/>
          <w:b/>
          <w:bCs/>
          <w:szCs w:val="24"/>
        </w:rPr>
      </w:pPr>
      <w:r w:rsidRPr="00373D5A">
        <w:rPr>
          <w:rFonts w:ascii="Century Schoolbook" w:hAnsi="Century Schoolbook"/>
          <w:bCs/>
          <w:szCs w:val="24"/>
        </w:rPr>
        <w:t xml:space="preserve">DoD will facilitate maximum use of the </w:t>
      </w:r>
      <w:r>
        <w:rPr>
          <w:rFonts w:ascii="Century Schoolbook" w:hAnsi="Century Schoolbook"/>
          <w:bCs/>
          <w:szCs w:val="24"/>
        </w:rPr>
        <w:t>DTC Treaties</w:t>
      </w:r>
      <w:r w:rsidRPr="00373D5A">
        <w:rPr>
          <w:rFonts w:ascii="Century Schoolbook" w:hAnsi="Century Schoolbook"/>
          <w:bCs/>
          <w:szCs w:val="24"/>
        </w:rPr>
        <w:t xml:space="preserve"> by prospective contractors responding to DoD solicitations and by contractors eligible to export qualifying defense articles under DoD contracts in accordance with </w:t>
      </w:r>
      <w:r>
        <w:rPr>
          <w:rFonts w:ascii="Century Schoolbook" w:hAnsi="Century Schoolbook"/>
          <w:bCs/>
          <w:szCs w:val="24"/>
        </w:rPr>
        <w:t xml:space="preserve">22 CFR 126.16(g) and </w:t>
      </w:r>
      <w:r w:rsidRPr="00373D5A">
        <w:rPr>
          <w:rFonts w:ascii="Century Schoolbook" w:hAnsi="Century Schoolbook"/>
          <w:bCs/>
          <w:szCs w:val="24"/>
        </w:rPr>
        <w:t>22 CFR 1</w:t>
      </w:r>
      <w:r>
        <w:rPr>
          <w:rFonts w:ascii="Century Schoolbook" w:hAnsi="Century Schoolbook"/>
          <w:bCs/>
          <w:szCs w:val="24"/>
        </w:rPr>
        <w:t>26.17(g)</w:t>
      </w:r>
      <w:r w:rsidRPr="00373D5A">
        <w:rPr>
          <w:rFonts w:ascii="Century Schoolbook" w:hAnsi="Century Schoolbook"/>
          <w:bCs/>
          <w:szCs w:val="24"/>
        </w:rPr>
        <w:t>.</w:t>
      </w:r>
    </w:p>
    <w:p w:rsidR="002D422F" w:rsidRDefault="002D422F" w:rsidP="005947B3">
      <w:pPr>
        <w:pStyle w:val="Heading4"/>
      </w:pPr>
      <w:r>
        <w:rPr>
          <w:b w:val="0"/>
          <w:szCs w:val="24"/>
        </w:rPr>
        <w:br/>
      </w:r>
      <w:bookmarkStart w:id="628" w:name="_Toc37677203"/>
      <w:bookmarkStart w:id="629" w:name="_Toc37755070"/>
      <w:r w:rsidRPr="00F110F1">
        <w:rPr>
          <w:szCs w:val="24"/>
        </w:rPr>
        <w:t>225</w:t>
      </w:r>
      <w:r w:rsidRPr="003D22CC">
        <w:rPr>
          <w:szCs w:val="24"/>
        </w:rPr>
        <w:t>.</w:t>
      </w:r>
      <w:r w:rsidRPr="00F110F1">
        <w:rPr>
          <w:szCs w:val="24"/>
        </w:rPr>
        <w:t>7902</w:t>
      </w:r>
      <w:r w:rsidRPr="003D22CC">
        <w:rPr>
          <w:szCs w:val="24"/>
        </w:rPr>
        <w:t>-</w:t>
      </w:r>
      <w:r w:rsidRPr="00F110F1">
        <w:rPr>
          <w:szCs w:val="24"/>
        </w:rPr>
        <w:t>4</w:t>
      </w:r>
      <w:r w:rsidRPr="003D22CC">
        <w:rPr>
          <w:szCs w:val="24"/>
        </w:rPr>
        <w:t xml:space="preserve">  </w:t>
      </w:r>
      <w:r w:rsidRPr="00F110F1">
        <w:rPr>
          <w:szCs w:val="24"/>
        </w:rPr>
        <w:t>Procedures</w:t>
      </w:r>
      <w:r w:rsidRPr="003D22CC">
        <w:rPr>
          <w:szCs w:val="24"/>
        </w:rPr>
        <w:t>.</w:t>
      </w:r>
      <w:bookmarkEnd w:id="628"/>
      <w:bookmarkEnd w:id="629"/>
    </w:p>
    <w:p w:rsidR="002D422F" w:rsidRDefault="002D422F" w:rsidP="00B87C36">
      <w:pPr>
        <w:pStyle w:val="List1"/>
      </w:pPr>
      <w:r>
        <w:br/>
      </w:r>
      <w:r w:rsidRPr="00373D5A">
        <w:rPr>
          <w:color w:val="000000"/>
        </w:rPr>
        <w:t xml:space="preserve">(a)  For all solicitations and contracts </w:t>
      </w:r>
      <w:r>
        <w:rPr>
          <w:color w:val="000000"/>
        </w:rPr>
        <w:t xml:space="preserve">that may be </w:t>
      </w:r>
      <w:r w:rsidRPr="00373D5A">
        <w:rPr>
          <w:color w:val="000000"/>
        </w:rPr>
        <w:t xml:space="preserve">eligible for </w:t>
      </w:r>
      <w:r>
        <w:rPr>
          <w:color w:val="000000"/>
        </w:rPr>
        <w:t xml:space="preserve">DTC </w:t>
      </w:r>
      <w:r w:rsidRPr="00373D5A">
        <w:rPr>
          <w:color w:val="000000"/>
        </w:rPr>
        <w:t xml:space="preserve">Treaty coverage (see </w:t>
      </w:r>
      <w:hyperlink r:id="rId441" w:anchor="225.7902-4" w:history="1">
        <w:r w:rsidRPr="00BF5E54">
          <w:rPr>
            <w:rStyle w:val="Hyperlink"/>
          </w:rPr>
          <w:t>PGI 225.7902-4</w:t>
        </w:r>
      </w:hyperlink>
      <w:r w:rsidRPr="00D96B71">
        <w:rPr>
          <w:color w:val="000000"/>
        </w:rPr>
        <w:t>(1)),</w:t>
      </w:r>
      <w:r w:rsidRPr="00373D5A">
        <w:rPr>
          <w:color w:val="000000"/>
        </w:rPr>
        <w:t xml:space="preserve"> the program manager shall identify in writing and submit to the contracting officer prior to issuance of a solicitation and prior to award of a contract— </w:t>
      </w:r>
    </w:p>
    <w:p w:rsidR="002D422F" w:rsidRDefault="002D422F" w:rsidP="005947B3">
      <w:pPr>
        <w:pStyle w:val="List2"/>
      </w:pPr>
      <w:r>
        <w:rPr>
          <w:b/>
          <w:bCs/>
          <w:color w:val="000000"/>
          <w:szCs w:val="24"/>
        </w:rPr>
        <w:br/>
      </w:r>
      <w:r w:rsidRPr="00373D5A">
        <w:rPr>
          <w:bCs/>
          <w:color w:val="000000"/>
          <w:szCs w:val="24"/>
        </w:rPr>
        <w:t xml:space="preserve">(1)  </w:t>
      </w:r>
      <w:r w:rsidRPr="00D676AD">
        <w:rPr>
          <w:bCs/>
          <w:color w:val="000000"/>
          <w:szCs w:val="24"/>
        </w:rPr>
        <w:t>The qualifying DTC Treaty Scope paragraph (Article 3(1)(a), 3(1)(b), or 3(1)(d) of the U.S.-Australia DTC Treaty or Article (3)(1)(a), (3(1)(b), or 3(1)(d) of the U.S.-U.K. DTC Treaty); and</w:t>
      </w:r>
      <w:r w:rsidRPr="004735C3">
        <w:rPr>
          <w:bCs/>
          <w:color w:val="000000"/>
          <w:szCs w:val="24"/>
        </w:rPr>
        <w:t xml:space="preserve">   </w:t>
      </w:r>
    </w:p>
    <w:p w:rsidR="002D422F" w:rsidRDefault="002D422F" w:rsidP="005947B3">
      <w:pPr>
        <w:pStyle w:val="List2"/>
      </w:pPr>
      <w:r>
        <w:rPr>
          <w:b/>
          <w:bCs/>
          <w:color w:val="000000"/>
          <w:szCs w:val="24"/>
        </w:rPr>
        <w:br/>
      </w:r>
      <w:r w:rsidRPr="00373D5A">
        <w:rPr>
          <w:bCs/>
          <w:color w:val="000000"/>
          <w:szCs w:val="24"/>
        </w:rPr>
        <w:t xml:space="preserve">(2)  The qualifying defense article(s) using the categories described in </w:t>
      </w:r>
      <w:r>
        <w:rPr>
          <w:bCs/>
          <w:color w:val="000000"/>
          <w:szCs w:val="24"/>
        </w:rPr>
        <w:t xml:space="preserve">22 CFR 126.16(g) and </w:t>
      </w:r>
      <w:r w:rsidRPr="00373D5A">
        <w:rPr>
          <w:bCs/>
          <w:szCs w:val="24"/>
        </w:rPr>
        <w:t>22 CFR 1</w:t>
      </w:r>
      <w:r>
        <w:rPr>
          <w:bCs/>
          <w:szCs w:val="24"/>
        </w:rPr>
        <w:t>26.17(g)</w:t>
      </w:r>
      <w:r w:rsidRPr="00373D5A">
        <w:rPr>
          <w:bCs/>
          <w:szCs w:val="24"/>
        </w:rPr>
        <w:t>.</w:t>
      </w:r>
    </w:p>
    <w:p w:rsidR="002D422F" w:rsidRDefault="002D422F" w:rsidP="00B87C36">
      <w:pPr>
        <w:pStyle w:val="List1"/>
      </w:pPr>
      <w:r>
        <w:rPr>
          <w:color w:val="000000"/>
        </w:rPr>
        <w:lastRenderedPageBreak/>
        <w:br/>
      </w:r>
      <w:r w:rsidRPr="00373D5A">
        <w:rPr>
          <w:color w:val="000000"/>
        </w:rPr>
        <w:t xml:space="preserve">(b)  If applicable, the program manager shall also identify in writing and submit to the contracting officer any specific Part C, </w:t>
      </w:r>
      <w:r>
        <w:rPr>
          <w:color w:val="000000"/>
        </w:rPr>
        <w:t xml:space="preserve">DTC </w:t>
      </w:r>
      <w:r w:rsidRPr="00373D5A">
        <w:rPr>
          <w:color w:val="000000"/>
        </w:rPr>
        <w:t xml:space="preserve">Treaty-exempted technology list items, terms and conditions for applicable contract line item numbers (See </w:t>
      </w:r>
      <w:hyperlink r:id="rId442" w:anchor="225.7902-4" w:history="1">
        <w:r w:rsidRPr="00BF5E54">
          <w:rPr>
            <w:rStyle w:val="Hyperlink"/>
          </w:rPr>
          <w:t>PGI 225.7902-4</w:t>
        </w:r>
      </w:hyperlink>
      <w:r w:rsidRPr="00D96B71">
        <w:rPr>
          <w:color w:val="000000"/>
        </w:rPr>
        <w:t>(2))</w:t>
      </w:r>
      <w:r w:rsidRPr="00373D5A">
        <w:rPr>
          <w:color w:val="000000"/>
        </w:rPr>
        <w:t xml:space="preserve">. </w:t>
      </w:r>
    </w:p>
    <w:p w:rsidR="002D422F" w:rsidRDefault="002D422F" w:rsidP="005947B3">
      <w:pPr>
        <w:pStyle w:val="Heading4"/>
      </w:pPr>
      <w:r>
        <w:rPr>
          <w:b w:val="0"/>
          <w:color w:val="000000"/>
          <w:szCs w:val="24"/>
        </w:rPr>
        <w:br/>
      </w:r>
      <w:bookmarkStart w:id="630" w:name="_Toc37677204"/>
      <w:bookmarkStart w:id="631" w:name="_Toc37755071"/>
      <w:r w:rsidRPr="00F110F1">
        <w:rPr>
          <w:szCs w:val="24"/>
        </w:rPr>
        <w:t>225</w:t>
      </w:r>
      <w:r w:rsidRPr="003D22CC">
        <w:rPr>
          <w:szCs w:val="24"/>
        </w:rPr>
        <w:t>.</w:t>
      </w:r>
      <w:r w:rsidRPr="00F110F1">
        <w:rPr>
          <w:szCs w:val="24"/>
        </w:rPr>
        <w:t>7902</w:t>
      </w:r>
      <w:r w:rsidRPr="003D22CC">
        <w:rPr>
          <w:szCs w:val="24"/>
        </w:rPr>
        <w:t>-</w:t>
      </w:r>
      <w:r w:rsidRPr="00F110F1">
        <w:rPr>
          <w:szCs w:val="24"/>
        </w:rPr>
        <w:t>5</w:t>
      </w:r>
      <w:r w:rsidRPr="003D22CC">
        <w:rPr>
          <w:szCs w:val="24"/>
        </w:rPr>
        <w:t xml:space="preserve">  </w:t>
      </w:r>
      <w:r w:rsidRPr="00F110F1">
        <w:rPr>
          <w:szCs w:val="24"/>
        </w:rPr>
        <w:t>Solicitation</w:t>
      </w:r>
      <w:r w:rsidRPr="003D22CC">
        <w:rPr>
          <w:szCs w:val="24"/>
        </w:rPr>
        <w:t xml:space="preserve"> </w:t>
      </w:r>
      <w:r w:rsidRPr="00F110F1">
        <w:rPr>
          <w:szCs w:val="24"/>
        </w:rPr>
        <w:t>provision</w:t>
      </w:r>
      <w:r w:rsidRPr="003D22CC">
        <w:rPr>
          <w:szCs w:val="24"/>
        </w:rPr>
        <w:t xml:space="preserve"> </w:t>
      </w:r>
      <w:r w:rsidRPr="00F110F1">
        <w:rPr>
          <w:szCs w:val="24"/>
        </w:rPr>
        <w:t>and</w:t>
      </w:r>
      <w:r w:rsidRPr="003D22CC">
        <w:rPr>
          <w:szCs w:val="24"/>
        </w:rPr>
        <w:t xml:space="preserve"> </w:t>
      </w:r>
      <w:r w:rsidRPr="00F110F1">
        <w:rPr>
          <w:szCs w:val="24"/>
        </w:rPr>
        <w:t>contract</w:t>
      </w:r>
      <w:r w:rsidRPr="003D22CC">
        <w:rPr>
          <w:szCs w:val="24"/>
        </w:rPr>
        <w:t xml:space="preserve"> </w:t>
      </w:r>
      <w:r w:rsidRPr="00F110F1">
        <w:rPr>
          <w:szCs w:val="24"/>
        </w:rPr>
        <w:t>clause</w:t>
      </w:r>
      <w:r w:rsidRPr="003D22CC">
        <w:rPr>
          <w:szCs w:val="24"/>
        </w:rPr>
        <w:t>.</w:t>
      </w:r>
      <w:bookmarkEnd w:id="630"/>
      <w:bookmarkEnd w:id="631"/>
    </w:p>
    <w:p w:rsidR="002D422F" w:rsidRDefault="002D422F" w:rsidP="00B87C36">
      <w:pPr>
        <w:pStyle w:val="List1"/>
      </w:pPr>
      <w:r>
        <w:br/>
      </w:r>
      <w:r w:rsidRPr="00373D5A">
        <w:t xml:space="preserve">(a)  Use the provision at </w:t>
      </w:r>
      <w:hyperlink r:id="rId443" w:anchor="252.225-7046" w:history="1">
        <w:r w:rsidRPr="00BF5E54">
          <w:rPr>
            <w:rStyle w:val="Hyperlink"/>
          </w:rPr>
          <w:t>252.225-7046</w:t>
        </w:r>
      </w:hyperlink>
      <w:r w:rsidRPr="00373D5A">
        <w:t xml:space="preserve">, Exports by Approved Community Members in Response to the Solicitation, in solicitations containing the clause at </w:t>
      </w:r>
      <w:hyperlink r:id="rId444" w:anchor="252.225-7047" w:history="1">
        <w:r w:rsidRPr="00BF5E54">
          <w:rPr>
            <w:rStyle w:val="Hyperlink"/>
          </w:rPr>
          <w:t>252.225-7047</w:t>
        </w:r>
      </w:hyperlink>
      <w:r w:rsidRPr="00373D5A">
        <w:t>.</w:t>
      </w:r>
      <w:bookmarkStart w:id="632" w:name="OLE_LINK7"/>
      <w:bookmarkStart w:id="633" w:name="OLE_LINK8"/>
    </w:p>
    <w:p w:rsidR="002D422F" w:rsidRDefault="002D422F" w:rsidP="00B87C36">
      <w:pPr>
        <w:pStyle w:val="List1"/>
      </w:pPr>
      <w:r>
        <w:rPr>
          <w:b/>
        </w:rPr>
        <w:br/>
      </w:r>
      <w:r w:rsidRPr="00373D5A">
        <w:t xml:space="preserve">(b)(1)  Use the clause at </w:t>
      </w:r>
      <w:hyperlink r:id="rId445" w:anchor="252.225-7047" w:history="1">
        <w:r w:rsidRPr="00BF5E54">
          <w:rPr>
            <w:rStyle w:val="Hyperlink"/>
          </w:rPr>
          <w:t>252.225-7047</w:t>
        </w:r>
      </w:hyperlink>
      <w:r w:rsidRPr="00351271">
        <w:t>,</w:t>
      </w:r>
      <w:r w:rsidRPr="00373D5A">
        <w:t xml:space="preserve"> Exports by Approved Community Members in Performance of the Contract</w:t>
      </w:r>
      <w:bookmarkEnd w:id="632"/>
      <w:bookmarkEnd w:id="633"/>
      <w:r w:rsidRPr="00373D5A">
        <w:t>, in solicitations and contracts when—</w:t>
      </w:r>
    </w:p>
    <w:p w:rsidR="002D422F" w:rsidRDefault="002D422F" w:rsidP="005947B3">
      <w:pPr>
        <w:pStyle w:val="List3"/>
      </w:pPr>
      <w:r>
        <w:rPr>
          <w:bCs/>
          <w:szCs w:val="24"/>
        </w:rPr>
        <w:br/>
      </w:r>
      <w:r w:rsidRPr="00373D5A">
        <w:rPr>
          <w:bCs/>
          <w:szCs w:val="24"/>
        </w:rPr>
        <w:t xml:space="preserve">(i)  Export-controlled items are expected to be involved in the performance of the contract and the clause at </w:t>
      </w:r>
      <w:hyperlink r:id="rId446" w:anchor="252.225-7048" w:history="1">
        <w:r w:rsidRPr="00BF5E54">
          <w:rPr>
            <w:rStyle w:val="Hyperlink"/>
            <w:bCs/>
            <w:szCs w:val="24"/>
          </w:rPr>
          <w:t>252</w:t>
        </w:r>
        <w:r>
          <w:rPr>
            <w:rStyle w:val="Hyperlink"/>
            <w:bCs/>
            <w:szCs w:val="24"/>
          </w:rPr>
          <w:t>.225-704</w:t>
        </w:r>
        <w:r w:rsidRPr="00BF5E54">
          <w:rPr>
            <w:rStyle w:val="Hyperlink"/>
            <w:bCs/>
            <w:szCs w:val="24"/>
          </w:rPr>
          <w:t>8</w:t>
        </w:r>
      </w:hyperlink>
      <w:r w:rsidRPr="00373D5A">
        <w:rPr>
          <w:bCs/>
          <w:szCs w:val="24"/>
        </w:rPr>
        <w:t xml:space="preserve"> is used; and </w:t>
      </w:r>
    </w:p>
    <w:p w:rsidR="002D422F" w:rsidRDefault="002D422F" w:rsidP="005947B3">
      <w:pPr>
        <w:pStyle w:val="List3"/>
      </w:pPr>
      <w:r>
        <w:rPr>
          <w:b/>
          <w:bCs/>
          <w:szCs w:val="24"/>
        </w:rPr>
        <w:br/>
      </w:r>
      <w:r w:rsidRPr="00373D5A">
        <w:rPr>
          <w:bCs/>
          <w:szCs w:val="24"/>
        </w:rPr>
        <w:t xml:space="preserve">(ii)  At least one contract line item is intended to satisfy a U.S. DoD Treaty-eligible requirement.  </w:t>
      </w:r>
    </w:p>
    <w:p w:rsidR="002D422F" w:rsidRPr="00373D5A" w:rsidRDefault="002D422F" w:rsidP="005947B3">
      <w:pPr>
        <w:pStyle w:val="List2"/>
      </w:pPr>
      <w:r>
        <w:rPr>
          <w:b/>
          <w:bCs/>
          <w:szCs w:val="24"/>
        </w:rPr>
        <w:br/>
      </w:r>
      <w:r w:rsidRPr="00373D5A">
        <w:rPr>
          <w:bCs/>
          <w:szCs w:val="24"/>
        </w:rPr>
        <w:t xml:space="preserve">(2)  The contracting officer shall complete paragraph (b) of the clause using information the program manager provided as required by </w:t>
      </w:r>
      <w:hyperlink r:id="rId447" w:anchor="225.7902-4" w:history="1">
        <w:r w:rsidRPr="00BF5E54">
          <w:rPr>
            <w:rStyle w:val="Hyperlink"/>
            <w:bCs/>
            <w:szCs w:val="24"/>
          </w:rPr>
          <w:t>225.7902-4</w:t>
        </w:r>
      </w:hyperlink>
      <w:r w:rsidRPr="00D96B71">
        <w:rPr>
          <w:bCs/>
          <w:szCs w:val="24"/>
        </w:rPr>
        <w:t>(a).</w:t>
      </w:r>
    </w:p>
    <w:p w:rsidR="00850595" w:rsidRDefault="00850595"/>
    <w:sectPr w:rsidR="00850595" w:rsidSect="004F2281">
      <w:headerReference w:type="default" r:id="rId448"/>
      <w:footerReference w:type="default" r:id="rId4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911" w:rsidRDefault="00705911">
      <w:pPr>
        <w:spacing w:after="0" w:line="240" w:lineRule="auto"/>
      </w:pPr>
      <w:r>
        <w:separator/>
      </w:r>
    </w:p>
  </w:endnote>
  <w:endnote w:type="continuationSeparator" w:id="0">
    <w:p w:rsidR="00705911" w:rsidRDefault="00705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898" w:rsidRDefault="00705911">
    <w:pPr>
      <w:rPr>
        <w:b/>
        <w:sz w:val="20"/>
      </w:rPr>
    </w:pPr>
  </w:p>
  <w:p w:rsidR="00CC6898" w:rsidRDefault="00705911">
    <w:pPr>
      <w:tabs>
        <w:tab w:val="right" w:pos="9720"/>
      </w:tabs>
      <w:rPr>
        <w:b/>
        <w:sz w:val="20"/>
      </w:rPr>
    </w:pPr>
  </w:p>
  <w:p w:rsidR="00CC6898" w:rsidRDefault="002D422F">
    <w:pPr>
      <w:pBdr>
        <w:top w:val="single" w:sz="6" w:space="1" w:color="auto"/>
      </w:pBdr>
      <w:tabs>
        <w:tab w:val="right" w:pos="9260"/>
      </w:tabs>
      <w:rPr>
        <w:sz w:val="20"/>
      </w:rPr>
    </w:pPr>
    <w:r>
      <w:rPr>
        <w:sz w:val="20"/>
      </w:rPr>
      <w:t>225.0-</w:t>
    </w:r>
    <w:r>
      <w:rPr>
        <w:sz w:val="20"/>
      </w:rPr>
      <w:pgNum/>
    </w:r>
    <w:r>
      <w:rPr>
        <w:sz w:val="20"/>
      </w:rPr>
      <w:tab/>
    </w:r>
    <w:r>
      <w:rPr>
        <w:sz w:val="20"/>
      </w:rPr>
      <w:tab/>
      <w:t>1998 EDITION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73A" w:rsidRDefault="00705911">
    <w:pPr>
      <w:pStyle w:val="Footer"/>
      <w:rPr>
        <w:b/>
        <w:sz w:val="20"/>
      </w:rPr>
    </w:pPr>
  </w:p>
  <w:p w:rsidR="0066073A" w:rsidRDefault="00705911">
    <w:pPr>
      <w:pStyle w:val="Footer"/>
      <w:tabs>
        <w:tab w:val="clear" w:pos="8640"/>
      </w:tabs>
      <w:rPr>
        <w:b/>
        <w:sz w:val="20"/>
      </w:rPr>
    </w:pPr>
  </w:p>
  <w:p w:rsidR="0066073A" w:rsidRDefault="002D422F">
    <w:pPr>
      <w:pStyle w:val="Footer"/>
      <w:pBdr>
        <w:top w:val="single" w:sz="6" w:space="1" w:color="auto"/>
      </w:pBdr>
      <w:tabs>
        <w:tab w:val="clear" w:pos="8640"/>
        <w:tab w:val="right" w:pos="9260"/>
      </w:tabs>
      <w:rPr>
        <w:sz w:val="20"/>
      </w:rPr>
    </w:pPr>
    <w:r>
      <w:rPr>
        <w:sz w:val="20"/>
      </w:rPr>
      <w:t>1998 EDITION</w:t>
    </w:r>
    <w:r>
      <w:rPr>
        <w:sz w:val="20"/>
      </w:rPr>
      <w:tab/>
    </w:r>
    <w:r>
      <w:rPr>
        <w:sz w:val="20"/>
      </w:rPr>
      <w:tab/>
      <w:t>225.5-</w:t>
    </w:r>
    <w:r>
      <w:rPr>
        <w:sz w:val="20"/>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C14" w:rsidRDefault="00705911">
    <w:pPr>
      <w:rPr>
        <w:b/>
        <w:sz w:val="20"/>
      </w:rPr>
    </w:pPr>
  </w:p>
  <w:p w:rsidR="00264C14" w:rsidRDefault="00705911">
    <w:pPr>
      <w:tabs>
        <w:tab w:val="right" w:pos="9720"/>
      </w:tabs>
      <w:ind w:right="-720"/>
      <w:rPr>
        <w:b/>
        <w:sz w:val="20"/>
      </w:rPr>
    </w:pPr>
  </w:p>
  <w:p w:rsidR="00264C14" w:rsidRDefault="002D422F">
    <w:pPr>
      <w:pBdr>
        <w:top w:val="single" w:sz="6" w:space="1" w:color="auto"/>
      </w:pBdr>
      <w:tabs>
        <w:tab w:val="right" w:pos="9260"/>
      </w:tabs>
      <w:ind w:right="-80"/>
      <w:rPr>
        <w:rFonts w:ascii="Arial" w:hAnsi="Arial"/>
        <w:sz w:val="20"/>
      </w:rPr>
    </w:pPr>
    <w:r>
      <w:rPr>
        <w:rFonts w:ascii="Arial" w:hAnsi="Arial"/>
        <w:sz w:val="20"/>
      </w:rPr>
      <w:t>225.6-</w:t>
    </w:r>
    <w:r>
      <w:rPr>
        <w:rFonts w:ascii="Arial" w:hAnsi="Arial"/>
        <w:sz w:val="20"/>
      </w:rPr>
      <w:pgNum/>
    </w:r>
    <w:r>
      <w:rPr>
        <w:rFonts w:ascii="Arial" w:hAnsi="Arial"/>
        <w:sz w:val="20"/>
      </w:rPr>
      <w:tab/>
    </w:r>
    <w:r>
      <w:rPr>
        <w:rFonts w:ascii="Arial" w:hAnsi="Arial"/>
        <w:sz w:val="20"/>
      </w:rPr>
      <w:tab/>
    </w:r>
    <w:r>
      <w:rPr>
        <w:sz w:val="20"/>
      </w:rPr>
      <w:t>1998 EDITION</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C14" w:rsidRDefault="00705911">
    <w:pPr>
      <w:pStyle w:val="Footer"/>
      <w:rPr>
        <w:b/>
        <w:sz w:val="20"/>
      </w:rPr>
    </w:pPr>
  </w:p>
  <w:p w:rsidR="00264C14" w:rsidRDefault="00705911">
    <w:pPr>
      <w:pStyle w:val="Footer"/>
      <w:tabs>
        <w:tab w:val="clear" w:pos="8640"/>
      </w:tabs>
      <w:rPr>
        <w:b/>
        <w:sz w:val="20"/>
      </w:rPr>
    </w:pPr>
  </w:p>
  <w:p w:rsidR="00264C14" w:rsidRDefault="002D422F">
    <w:pPr>
      <w:pStyle w:val="Footer"/>
      <w:pBdr>
        <w:top w:val="single" w:sz="6" w:space="1" w:color="auto"/>
      </w:pBdr>
      <w:tabs>
        <w:tab w:val="clear" w:pos="8640"/>
        <w:tab w:val="right" w:pos="9260"/>
      </w:tabs>
      <w:rPr>
        <w:sz w:val="20"/>
      </w:rPr>
    </w:pPr>
    <w:r>
      <w:rPr>
        <w:sz w:val="20"/>
      </w:rPr>
      <w:t>1998 EDITION</w:t>
    </w:r>
    <w:r>
      <w:rPr>
        <w:sz w:val="20"/>
      </w:rPr>
      <w:tab/>
    </w:r>
    <w:r>
      <w:rPr>
        <w:sz w:val="20"/>
      </w:rPr>
      <w:tab/>
      <w:t>225.6-</w:t>
    </w:r>
    <w:r>
      <w:rPr>
        <w:sz w:val="20"/>
      </w:rPr>
      <w:pgNum/>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0C0" w:rsidRDefault="00705911">
    <w:pPr>
      <w:tabs>
        <w:tab w:val="left" w:pos="80"/>
      </w:tabs>
      <w:ind w:right="-720"/>
      <w:rPr>
        <w:rFonts w:ascii="Geneva" w:hAnsi="Geneva"/>
        <w:sz w:val="18"/>
      </w:rPr>
    </w:pPr>
  </w:p>
  <w:p w:rsidR="00BA60C0" w:rsidRDefault="00705911">
    <w:pPr>
      <w:rPr>
        <w:rFonts w:ascii="Geneva" w:hAnsi="Geneva"/>
        <w:sz w:val="18"/>
      </w:rPr>
    </w:pPr>
  </w:p>
  <w:p w:rsidR="00BA60C0" w:rsidRDefault="002D422F">
    <w:pPr>
      <w:tabs>
        <w:tab w:val="right" w:pos="9720"/>
      </w:tabs>
      <w:ind w:right="-720"/>
      <w:rPr>
        <w:rFonts w:ascii="Geneva" w:hAnsi="Geneva"/>
        <w:b/>
        <w:sz w:val="18"/>
      </w:rPr>
    </w:pPr>
    <w:r>
      <w:rPr>
        <w:rFonts w:ascii="Geneva" w:hAnsi="Geneva"/>
        <w:sz w:val="18"/>
      </w:rPr>
      <w:t>_____________________________________________________________________________</w:t>
    </w:r>
  </w:p>
  <w:p w:rsidR="00BA60C0" w:rsidRDefault="002D422F">
    <w:pPr>
      <w:tabs>
        <w:tab w:val="right" w:pos="9260"/>
      </w:tabs>
      <w:ind w:right="-80"/>
      <w:rPr>
        <w:rFonts w:ascii="Helvetica" w:hAnsi="Helvetica"/>
        <w:b/>
        <w:sz w:val="20"/>
      </w:rPr>
    </w:pPr>
    <w:r>
      <w:rPr>
        <w:rFonts w:ascii="Helvetica" w:hAnsi="Helvetica"/>
        <w:sz w:val="20"/>
      </w:rPr>
      <w:t>225.7-</w:t>
    </w:r>
    <w:r>
      <w:rPr>
        <w:rFonts w:ascii="Helvetica" w:hAnsi="Helvetica"/>
        <w:sz w:val="20"/>
      </w:rPr>
      <w:pgNum/>
    </w:r>
    <w:r>
      <w:rPr>
        <w:rFonts w:ascii="Helvetica" w:hAnsi="Helvetica"/>
        <w:sz w:val="20"/>
      </w:rPr>
      <w:tab/>
    </w:r>
    <w:r>
      <w:rPr>
        <w:rFonts w:ascii="Helvetica" w:hAnsi="Helvetica"/>
        <w:sz w:val="20"/>
      </w:rPr>
      <w:tab/>
      <w:t>1991 EDITION</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0C0" w:rsidRDefault="00705911">
    <w:pPr>
      <w:pStyle w:val="Footer"/>
      <w:rPr>
        <w:b/>
        <w:sz w:val="20"/>
      </w:rPr>
    </w:pPr>
  </w:p>
  <w:p w:rsidR="00BA60C0" w:rsidRDefault="00705911">
    <w:pPr>
      <w:pStyle w:val="Footer"/>
      <w:tabs>
        <w:tab w:val="clear" w:pos="8640"/>
      </w:tabs>
      <w:rPr>
        <w:b/>
        <w:sz w:val="20"/>
      </w:rPr>
    </w:pPr>
  </w:p>
  <w:p w:rsidR="00BA60C0" w:rsidRDefault="002D422F">
    <w:pPr>
      <w:pStyle w:val="Footer"/>
      <w:pBdr>
        <w:top w:val="single" w:sz="6" w:space="1" w:color="auto"/>
      </w:pBdr>
      <w:tabs>
        <w:tab w:val="clear" w:pos="8640"/>
        <w:tab w:val="right" w:pos="9260"/>
      </w:tabs>
      <w:rPr>
        <w:sz w:val="20"/>
      </w:rPr>
    </w:pPr>
    <w:r>
      <w:rPr>
        <w:sz w:val="20"/>
      </w:rPr>
      <w:t>1998 EDITION</w:t>
    </w:r>
    <w:r>
      <w:rPr>
        <w:sz w:val="20"/>
      </w:rPr>
      <w:tab/>
    </w:r>
    <w:r>
      <w:rPr>
        <w:sz w:val="20"/>
      </w:rPr>
      <w:tab/>
      <w:t>225.7-</w:t>
    </w:r>
    <w:r>
      <w:rPr>
        <w:sz w:val="20"/>
      </w:rPr>
      <w:pgNum/>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A71" w:rsidRDefault="00705911">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B6D" w:rsidRDefault="00705911">
    <w:pPr>
      <w:pStyle w:val="Footer"/>
      <w:rPr>
        <w:b/>
        <w:sz w:val="20"/>
      </w:rPr>
    </w:pPr>
  </w:p>
  <w:p w:rsidR="00B14B6D" w:rsidRDefault="00705911">
    <w:pPr>
      <w:pStyle w:val="Footer"/>
      <w:tabs>
        <w:tab w:val="clear" w:pos="8640"/>
      </w:tabs>
      <w:rPr>
        <w:b/>
        <w:sz w:val="20"/>
      </w:rPr>
    </w:pPr>
  </w:p>
  <w:p w:rsidR="00B14B6D" w:rsidRDefault="002D422F">
    <w:pPr>
      <w:pStyle w:val="Footer"/>
      <w:pBdr>
        <w:top w:val="single" w:sz="6" w:space="1" w:color="auto"/>
      </w:pBdr>
      <w:tabs>
        <w:tab w:val="clear" w:pos="8640"/>
        <w:tab w:val="right" w:pos="9260"/>
      </w:tabs>
      <w:rPr>
        <w:sz w:val="20"/>
      </w:rPr>
    </w:pPr>
    <w:r>
      <w:rPr>
        <w:sz w:val="20"/>
      </w:rPr>
      <w:t>1998 EDITION</w:t>
    </w:r>
    <w:r>
      <w:rPr>
        <w:sz w:val="20"/>
      </w:rPr>
      <w:tab/>
    </w:r>
    <w:r>
      <w:rPr>
        <w:sz w:val="20"/>
      </w:rPr>
      <w:tab/>
      <w:t>225.8-</w:t>
    </w:r>
    <w:r>
      <w:rPr>
        <w:sz w:val="20"/>
      </w:rPr>
      <w:pgNum/>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A71" w:rsidRDefault="0070591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0A2" w:rsidRDefault="00705911">
    <w:pPr>
      <w:rPr>
        <w:b/>
      </w:rPr>
    </w:pPr>
  </w:p>
  <w:p w:rsidR="002F70A2" w:rsidRDefault="00705911">
    <w:pPr>
      <w:tabs>
        <w:tab w:val="right" w:pos="9720"/>
      </w:tabs>
      <w:ind w:right="-720"/>
      <w:rPr>
        <w:b/>
      </w:rPr>
    </w:pPr>
  </w:p>
  <w:p w:rsidR="002F70A2" w:rsidRDefault="002D422F">
    <w:pPr>
      <w:pBdr>
        <w:top w:val="single" w:sz="6" w:space="1" w:color="auto"/>
      </w:pBdr>
      <w:tabs>
        <w:tab w:val="right" w:pos="9260"/>
      </w:tabs>
      <w:ind w:right="-80"/>
      <w:rPr>
        <w:rFonts w:ascii="Arial" w:hAnsi="Arial"/>
      </w:rPr>
    </w:pPr>
    <w:r>
      <w:rPr>
        <w:rFonts w:ascii="Arial" w:hAnsi="Arial"/>
      </w:rPr>
      <w:t>225.6-</w:t>
    </w:r>
    <w:r>
      <w:rPr>
        <w:rFonts w:ascii="Arial" w:hAnsi="Arial"/>
      </w:rPr>
      <w:pgNum/>
    </w:r>
    <w:r>
      <w:rPr>
        <w:rFonts w:ascii="Arial" w:hAnsi="Arial"/>
      </w:rPr>
      <w:tab/>
    </w:r>
    <w:r>
      <w:rPr>
        <w:rFonts w:ascii="Arial" w:hAnsi="Arial"/>
      </w:rPr>
      <w:tab/>
    </w:r>
    <w:r>
      <w:t>1998 EDITION</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0A2" w:rsidRDefault="00705911">
    <w:pPr>
      <w:pStyle w:val="Footer"/>
      <w:rPr>
        <w:b/>
        <w:sz w:val="20"/>
      </w:rPr>
    </w:pPr>
  </w:p>
  <w:p w:rsidR="002F70A2" w:rsidRDefault="00705911">
    <w:pPr>
      <w:pStyle w:val="Footer"/>
      <w:tabs>
        <w:tab w:val="clear" w:pos="8640"/>
      </w:tabs>
      <w:rPr>
        <w:b/>
        <w:sz w:val="20"/>
      </w:rPr>
    </w:pPr>
  </w:p>
  <w:p w:rsidR="002F70A2" w:rsidRDefault="002D422F">
    <w:pPr>
      <w:pStyle w:val="Footer"/>
      <w:pBdr>
        <w:top w:val="single" w:sz="6" w:space="1" w:color="auto"/>
      </w:pBdr>
      <w:tabs>
        <w:tab w:val="clear" w:pos="8640"/>
        <w:tab w:val="right" w:pos="9260"/>
      </w:tabs>
      <w:rPr>
        <w:sz w:val="20"/>
      </w:rPr>
    </w:pPr>
    <w:r>
      <w:rPr>
        <w:sz w:val="20"/>
      </w:rPr>
      <w:t>1998 EDITION</w:t>
    </w:r>
    <w:r>
      <w:rPr>
        <w:sz w:val="20"/>
      </w:rPr>
      <w:tab/>
    </w:r>
    <w:r>
      <w:rPr>
        <w:sz w:val="20"/>
      </w:rPr>
      <w:tab/>
      <w:t>225.9-</w:t>
    </w:r>
    <w:r>
      <w:rPr>
        <w:sz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898" w:rsidRDefault="00705911">
    <w:pPr>
      <w:pStyle w:val="Footer"/>
      <w:rPr>
        <w:sz w:val="20"/>
      </w:rPr>
    </w:pPr>
  </w:p>
  <w:p w:rsidR="00CC6898" w:rsidRDefault="00705911">
    <w:pPr>
      <w:pStyle w:val="Footer"/>
      <w:tabs>
        <w:tab w:val="clear" w:pos="8640"/>
      </w:tabs>
      <w:rPr>
        <w:b/>
        <w:sz w:val="20"/>
      </w:rPr>
    </w:pPr>
  </w:p>
  <w:p w:rsidR="00CC6898" w:rsidRDefault="002D422F">
    <w:pPr>
      <w:pStyle w:val="Footer"/>
      <w:pBdr>
        <w:top w:val="single" w:sz="6" w:space="1" w:color="auto"/>
      </w:pBdr>
      <w:tabs>
        <w:tab w:val="clear" w:pos="8640"/>
        <w:tab w:val="right" w:pos="9260"/>
      </w:tabs>
      <w:rPr>
        <w:sz w:val="20"/>
      </w:rPr>
    </w:pPr>
    <w:r>
      <w:rPr>
        <w:sz w:val="20"/>
      </w:rPr>
      <w:t>1998 EDITION</w:t>
    </w:r>
    <w:r>
      <w:rPr>
        <w:sz w:val="20"/>
      </w:rPr>
      <w:tab/>
    </w:r>
    <w:r>
      <w:rPr>
        <w:sz w:val="20"/>
      </w:rPr>
      <w:tab/>
      <w:t>225.0-</w:t>
    </w:r>
    <w:r>
      <w:rPr>
        <w:sz w:val="20"/>
      </w:rPr>
      <w:pgNum/>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865" w:rsidRDefault="00705911">
    <w:pPr>
      <w:tabs>
        <w:tab w:val="left" w:pos="80"/>
      </w:tabs>
      <w:ind w:right="-720"/>
      <w:rPr>
        <w:rFonts w:ascii="Geneva" w:hAnsi="Geneva"/>
        <w:sz w:val="18"/>
      </w:rPr>
    </w:pPr>
  </w:p>
  <w:p w:rsidR="00642865" w:rsidRDefault="00705911">
    <w:pPr>
      <w:rPr>
        <w:rFonts w:ascii="Geneva" w:hAnsi="Geneva"/>
        <w:sz w:val="18"/>
      </w:rPr>
    </w:pPr>
  </w:p>
  <w:p w:rsidR="00642865" w:rsidRDefault="002D422F">
    <w:pPr>
      <w:tabs>
        <w:tab w:val="right" w:pos="9720"/>
      </w:tabs>
      <w:ind w:right="-720"/>
      <w:rPr>
        <w:rFonts w:ascii="Geneva" w:hAnsi="Geneva"/>
        <w:b/>
        <w:sz w:val="18"/>
      </w:rPr>
    </w:pPr>
    <w:r>
      <w:rPr>
        <w:rFonts w:ascii="Geneva" w:hAnsi="Geneva"/>
        <w:sz w:val="18"/>
      </w:rPr>
      <w:t>_____________________________________________________________________________</w:t>
    </w:r>
  </w:p>
  <w:p w:rsidR="00642865" w:rsidRDefault="002D422F">
    <w:pPr>
      <w:tabs>
        <w:tab w:val="right" w:pos="9260"/>
      </w:tabs>
      <w:ind w:right="-80"/>
      <w:rPr>
        <w:rFonts w:ascii="Helvetica" w:hAnsi="Helvetica"/>
        <w:b/>
        <w:sz w:val="20"/>
      </w:rPr>
    </w:pPr>
    <w:r>
      <w:rPr>
        <w:rFonts w:ascii="Helvetica" w:hAnsi="Helvetica"/>
        <w:sz w:val="20"/>
      </w:rPr>
      <w:t>225.2-</w:t>
    </w:r>
    <w:r>
      <w:rPr>
        <w:rFonts w:ascii="Helvetica" w:hAnsi="Helvetica"/>
        <w:sz w:val="20"/>
      </w:rPr>
      <w:pgNum/>
    </w:r>
    <w:r>
      <w:rPr>
        <w:rFonts w:ascii="Helvetica" w:hAnsi="Helvetica"/>
        <w:sz w:val="20"/>
      </w:rPr>
      <w:tab/>
    </w:r>
    <w:r>
      <w:rPr>
        <w:rFonts w:ascii="Helvetica" w:hAnsi="Helvetica"/>
        <w:sz w:val="20"/>
      </w:rPr>
      <w:tab/>
      <w:t>1991 EDITION</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865" w:rsidRDefault="00705911">
    <w:pPr>
      <w:pStyle w:val="Footer"/>
      <w:rPr>
        <w:b/>
        <w:sz w:val="20"/>
      </w:rPr>
    </w:pPr>
  </w:p>
  <w:p w:rsidR="00642865" w:rsidRDefault="00705911">
    <w:pPr>
      <w:pStyle w:val="Footer"/>
      <w:tabs>
        <w:tab w:val="clear" w:pos="8640"/>
      </w:tabs>
      <w:rPr>
        <w:b/>
        <w:sz w:val="20"/>
      </w:rPr>
    </w:pPr>
  </w:p>
  <w:p w:rsidR="00642865" w:rsidRDefault="002D422F">
    <w:pPr>
      <w:pStyle w:val="Footer"/>
      <w:pBdr>
        <w:top w:val="single" w:sz="6" w:space="1" w:color="auto"/>
      </w:pBdr>
      <w:tabs>
        <w:tab w:val="clear" w:pos="8640"/>
        <w:tab w:val="right" w:pos="9260"/>
      </w:tabs>
      <w:rPr>
        <w:sz w:val="20"/>
      </w:rPr>
    </w:pPr>
    <w:r>
      <w:rPr>
        <w:sz w:val="20"/>
      </w:rPr>
      <w:t>1998 EDITION</w:t>
    </w:r>
    <w:r>
      <w:rPr>
        <w:sz w:val="20"/>
      </w:rPr>
      <w:tab/>
    </w:r>
    <w:r>
      <w:rPr>
        <w:sz w:val="20"/>
      </w:rPr>
      <w:tab/>
      <w:t>225.10-</w:t>
    </w:r>
    <w:r>
      <w:rPr>
        <w:sz w:val="20"/>
      </w:rPr>
      <w:pgNum/>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F0D" w:rsidRDefault="00705911">
    <w:pPr>
      <w:rPr>
        <w:b/>
      </w:rPr>
    </w:pPr>
  </w:p>
  <w:p w:rsidR="00776F0D" w:rsidRDefault="00705911">
    <w:pPr>
      <w:tabs>
        <w:tab w:val="right" w:pos="9720"/>
      </w:tabs>
      <w:ind w:right="-720"/>
      <w:rPr>
        <w:b/>
      </w:rPr>
    </w:pPr>
  </w:p>
  <w:p w:rsidR="00776F0D" w:rsidRDefault="002D422F">
    <w:pPr>
      <w:pBdr>
        <w:top w:val="single" w:sz="6" w:space="1" w:color="auto"/>
      </w:pBdr>
      <w:tabs>
        <w:tab w:val="right" w:pos="9260"/>
      </w:tabs>
      <w:ind w:right="-80"/>
      <w:rPr>
        <w:rFonts w:ascii="Arial" w:hAnsi="Arial"/>
      </w:rPr>
    </w:pPr>
    <w:r>
      <w:rPr>
        <w:rFonts w:ascii="Arial" w:hAnsi="Arial"/>
      </w:rPr>
      <w:t>225.6-</w:t>
    </w:r>
    <w:r>
      <w:rPr>
        <w:rFonts w:ascii="Arial" w:hAnsi="Arial"/>
      </w:rPr>
      <w:pgNum/>
    </w:r>
    <w:r>
      <w:rPr>
        <w:rFonts w:ascii="Arial" w:hAnsi="Arial"/>
      </w:rPr>
      <w:tab/>
    </w:r>
    <w:r>
      <w:rPr>
        <w:rFonts w:ascii="Arial" w:hAnsi="Arial"/>
      </w:rPr>
      <w:tab/>
    </w:r>
    <w:r>
      <w:t>1998 EDITION</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F0D" w:rsidRDefault="00705911">
    <w:pPr>
      <w:pStyle w:val="Footer"/>
      <w:rPr>
        <w:b/>
        <w:sz w:val="20"/>
      </w:rPr>
    </w:pPr>
  </w:p>
  <w:p w:rsidR="00776F0D" w:rsidRDefault="00705911">
    <w:pPr>
      <w:pStyle w:val="Footer"/>
      <w:tabs>
        <w:tab w:val="clear" w:pos="8640"/>
      </w:tabs>
      <w:rPr>
        <w:b/>
        <w:sz w:val="20"/>
      </w:rPr>
    </w:pPr>
  </w:p>
  <w:p w:rsidR="00776F0D" w:rsidRDefault="002D422F">
    <w:pPr>
      <w:pStyle w:val="Footer"/>
      <w:pBdr>
        <w:top w:val="single" w:sz="6" w:space="1" w:color="auto"/>
      </w:pBdr>
      <w:tabs>
        <w:tab w:val="clear" w:pos="8640"/>
        <w:tab w:val="right" w:pos="9260"/>
      </w:tabs>
      <w:rPr>
        <w:sz w:val="20"/>
      </w:rPr>
    </w:pPr>
    <w:r>
      <w:rPr>
        <w:sz w:val="20"/>
      </w:rPr>
      <w:t>1998 EDITION</w:t>
    </w:r>
    <w:r>
      <w:rPr>
        <w:sz w:val="20"/>
      </w:rPr>
      <w:tab/>
    </w:r>
    <w:r>
      <w:rPr>
        <w:sz w:val="20"/>
      </w:rPr>
      <w:tab/>
      <w:t>225.11-</w:t>
    </w:r>
    <w:r>
      <w:rPr>
        <w:sz w:val="20"/>
      </w:rPr>
      <w:pgNum/>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D65" w:rsidRDefault="00705911">
    <w:pPr>
      <w:rPr>
        <w:b/>
        <w:sz w:val="20"/>
      </w:rPr>
    </w:pPr>
  </w:p>
  <w:p w:rsidR="00BF3D65" w:rsidRDefault="00705911">
    <w:pPr>
      <w:tabs>
        <w:tab w:val="right" w:pos="9720"/>
      </w:tabs>
      <w:rPr>
        <w:b/>
        <w:sz w:val="20"/>
      </w:rPr>
    </w:pPr>
  </w:p>
  <w:p w:rsidR="00BF3D65" w:rsidRDefault="002D422F">
    <w:pPr>
      <w:pBdr>
        <w:top w:val="single" w:sz="6" w:space="1" w:color="auto"/>
      </w:pBdr>
      <w:tabs>
        <w:tab w:val="right" w:pos="9260"/>
      </w:tabs>
      <w:rPr>
        <w:sz w:val="20"/>
      </w:rPr>
    </w:pPr>
    <w:r>
      <w:rPr>
        <w:sz w:val="20"/>
      </w:rPr>
      <w:t>225.70-</w:t>
    </w:r>
    <w:r>
      <w:rPr>
        <w:sz w:val="20"/>
      </w:rPr>
      <w:pgNum/>
    </w:r>
    <w:r>
      <w:rPr>
        <w:sz w:val="20"/>
      </w:rPr>
      <w:tab/>
    </w:r>
    <w:r>
      <w:rPr>
        <w:sz w:val="20"/>
      </w:rPr>
      <w:tab/>
      <w:t>1998 EDITION</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D65" w:rsidRDefault="00705911">
    <w:pPr>
      <w:pStyle w:val="Footer"/>
      <w:rPr>
        <w:b/>
        <w:sz w:val="20"/>
      </w:rPr>
    </w:pPr>
  </w:p>
  <w:p w:rsidR="00BF3D65" w:rsidRDefault="00705911">
    <w:pPr>
      <w:pStyle w:val="Footer"/>
      <w:tabs>
        <w:tab w:val="clear" w:pos="8640"/>
      </w:tabs>
      <w:rPr>
        <w:b/>
        <w:sz w:val="20"/>
      </w:rPr>
    </w:pPr>
  </w:p>
  <w:p w:rsidR="00BF3D65" w:rsidRDefault="002D422F">
    <w:pPr>
      <w:pStyle w:val="Footer"/>
      <w:pBdr>
        <w:top w:val="single" w:sz="6" w:space="1" w:color="auto"/>
      </w:pBdr>
      <w:tabs>
        <w:tab w:val="clear" w:pos="8640"/>
        <w:tab w:val="right" w:pos="9260"/>
      </w:tabs>
      <w:rPr>
        <w:sz w:val="20"/>
      </w:rPr>
    </w:pPr>
    <w:r>
      <w:rPr>
        <w:sz w:val="20"/>
      </w:rPr>
      <w:t>1998 EDITION</w:t>
    </w:r>
    <w:r>
      <w:rPr>
        <w:sz w:val="20"/>
      </w:rPr>
      <w:tab/>
    </w:r>
    <w:r>
      <w:rPr>
        <w:sz w:val="20"/>
      </w:rPr>
      <w:tab/>
      <w:t>225.70-</w:t>
    </w:r>
    <w:r>
      <w:rPr>
        <w:sz w:val="20"/>
      </w:rPr>
      <w:pgNum/>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8EB" w:rsidRDefault="00705911">
    <w:pPr>
      <w:rPr>
        <w:b/>
        <w:sz w:val="20"/>
      </w:rPr>
    </w:pPr>
  </w:p>
  <w:p w:rsidR="00EB48EB" w:rsidRDefault="00705911">
    <w:pPr>
      <w:tabs>
        <w:tab w:val="right" w:pos="9720"/>
      </w:tabs>
      <w:rPr>
        <w:b/>
        <w:sz w:val="20"/>
      </w:rPr>
    </w:pPr>
  </w:p>
  <w:p w:rsidR="00EB48EB" w:rsidRDefault="002D422F">
    <w:pPr>
      <w:pBdr>
        <w:top w:val="single" w:sz="6" w:space="1" w:color="auto"/>
      </w:pBdr>
      <w:tabs>
        <w:tab w:val="right" w:pos="9260"/>
      </w:tabs>
      <w:rPr>
        <w:sz w:val="20"/>
      </w:rPr>
    </w:pPr>
    <w:r>
      <w:rPr>
        <w:sz w:val="20"/>
      </w:rPr>
      <w:t>225.71-</w:t>
    </w:r>
    <w:r>
      <w:rPr>
        <w:sz w:val="20"/>
      </w:rPr>
      <w:pgNum/>
    </w:r>
    <w:r>
      <w:rPr>
        <w:sz w:val="20"/>
      </w:rPr>
      <w:tab/>
    </w:r>
    <w:r>
      <w:rPr>
        <w:sz w:val="20"/>
      </w:rPr>
      <w:tab/>
      <w:t>1998 EDITION</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8EB" w:rsidRDefault="00705911">
    <w:pPr>
      <w:pStyle w:val="Footer"/>
      <w:rPr>
        <w:b/>
        <w:sz w:val="20"/>
      </w:rPr>
    </w:pPr>
  </w:p>
  <w:p w:rsidR="00EB48EB" w:rsidRDefault="00705911">
    <w:pPr>
      <w:pStyle w:val="Footer"/>
      <w:tabs>
        <w:tab w:val="clear" w:pos="8640"/>
      </w:tabs>
      <w:rPr>
        <w:b/>
        <w:sz w:val="20"/>
      </w:rPr>
    </w:pPr>
  </w:p>
  <w:p w:rsidR="00EB48EB" w:rsidRDefault="002D422F">
    <w:pPr>
      <w:pStyle w:val="Footer"/>
      <w:pBdr>
        <w:top w:val="single" w:sz="6" w:space="1" w:color="auto"/>
      </w:pBdr>
      <w:tabs>
        <w:tab w:val="clear" w:pos="8640"/>
        <w:tab w:val="right" w:pos="9260"/>
      </w:tabs>
      <w:rPr>
        <w:sz w:val="20"/>
      </w:rPr>
    </w:pPr>
    <w:r>
      <w:rPr>
        <w:sz w:val="20"/>
      </w:rPr>
      <w:t>1998 EDITION</w:t>
    </w:r>
    <w:r>
      <w:rPr>
        <w:sz w:val="20"/>
      </w:rPr>
      <w:tab/>
    </w:r>
    <w:r>
      <w:rPr>
        <w:sz w:val="20"/>
      </w:rPr>
      <w:tab/>
      <w:t>225.71-</w:t>
    </w:r>
    <w:r>
      <w:rPr>
        <w:sz w:val="20"/>
      </w:rPr>
      <w:pgNum/>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11B" w:rsidRDefault="00705911">
    <w:pPr>
      <w:tabs>
        <w:tab w:val="left" w:pos="80"/>
      </w:tabs>
      <w:ind w:right="-720"/>
      <w:rPr>
        <w:rFonts w:ascii="Geneva" w:hAnsi="Geneva"/>
        <w:sz w:val="18"/>
      </w:rPr>
    </w:pPr>
  </w:p>
  <w:p w:rsidR="009E611B" w:rsidRDefault="00705911">
    <w:pPr>
      <w:rPr>
        <w:rFonts w:ascii="Geneva" w:hAnsi="Geneva"/>
        <w:sz w:val="18"/>
      </w:rPr>
    </w:pPr>
  </w:p>
  <w:p w:rsidR="009E611B" w:rsidRDefault="002D422F">
    <w:pPr>
      <w:tabs>
        <w:tab w:val="right" w:pos="9720"/>
      </w:tabs>
      <w:ind w:right="-720"/>
      <w:rPr>
        <w:rFonts w:ascii="Geneva" w:hAnsi="Geneva"/>
        <w:b/>
        <w:sz w:val="18"/>
      </w:rPr>
    </w:pPr>
    <w:r>
      <w:rPr>
        <w:rFonts w:ascii="Geneva" w:hAnsi="Geneva"/>
        <w:sz w:val="18"/>
      </w:rPr>
      <w:t>_____________________________________________________________________________</w:t>
    </w:r>
  </w:p>
  <w:p w:rsidR="009E611B" w:rsidRDefault="002D422F">
    <w:pPr>
      <w:tabs>
        <w:tab w:val="right" w:pos="9260"/>
      </w:tabs>
      <w:ind w:right="-80"/>
      <w:rPr>
        <w:rFonts w:ascii="Helvetica" w:hAnsi="Helvetica"/>
        <w:b/>
        <w:sz w:val="20"/>
      </w:rPr>
    </w:pPr>
    <w:r>
      <w:rPr>
        <w:rFonts w:ascii="Helvetica" w:hAnsi="Helvetica"/>
        <w:sz w:val="20"/>
      </w:rPr>
      <w:t>225.72-</w:t>
    </w:r>
    <w:r>
      <w:rPr>
        <w:rFonts w:ascii="Helvetica" w:hAnsi="Helvetica"/>
        <w:sz w:val="20"/>
      </w:rPr>
      <w:pgNum/>
    </w:r>
    <w:r>
      <w:rPr>
        <w:rFonts w:ascii="Helvetica" w:hAnsi="Helvetica"/>
        <w:sz w:val="20"/>
      </w:rPr>
      <w:tab/>
    </w:r>
    <w:r>
      <w:rPr>
        <w:rFonts w:ascii="Helvetica" w:hAnsi="Helvetica"/>
        <w:sz w:val="20"/>
      </w:rPr>
      <w:tab/>
      <w:t>DAC 91-5</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11B" w:rsidRDefault="00705911">
    <w:pPr>
      <w:pStyle w:val="Footer"/>
      <w:rPr>
        <w:b/>
        <w:sz w:val="20"/>
      </w:rPr>
    </w:pPr>
  </w:p>
  <w:p w:rsidR="009E611B" w:rsidRDefault="00705911">
    <w:pPr>
      <w:pStyle w:val="Footer"/>
      <w:tabs>
        <w:tab w:val="clear" w:pos="8640"/>
      </w:tabs>
      <w:rPr>
        <w:b/>
        <w:sz w:val="20"/>
      </w:rPr>
    </w:pPr>
  </w:p>
  <w:p w:rsidR="009E611B" w:rsidRDefault="002D422F">
    <w:pPr>
      <w:pStyle w:val="Footer"/>
      <w:pBdr>
        <w:top w:val="single" w:sz="6" w:space="1" w:color="auto"/>
      </w:pBdr>
      <w:tabs>
        <w:tab w:val="clear" w:pos="8640"/>
        <w:tab w:val="right" w:pos="9260"/>
      </w:tabs>
      <w:rPr>
        <w:sz w:val="20"/>
      </w:rPr>
    </w:pPr>
    <w:r>
      <w:rPr>
        <w:sz w:val="20"/>
      </w:rPr>
      <w:t>1998 EDITION</w:t>
    </w:r>
    <w:r>
      <w:rPr>
        <w:sz w:val="20"/>
      </w:rPr>
      <w:tab/>
    </w:r>
    <w:r>
      <w:rPr>
        <w:sz w:val="20"/>
      </w:rPr>
      <w:tab/>
      <w:t>225.72-</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9B2" w:rsidRDefault="00705911">
    <w:pPr>
      <w:rPr>
        <w:b/>
        <w:sz w:val="20"/>
      </w:rPr>
    </w:pPr>
  </w:p>
  <w:p w:rsidR="00C429B2" w:rsidRDefault="00705911">
    <w:pPr>
      <w:tabs>
        <w:tab w:val="right" w:pos="9720"/>
      </w:tabs>
      <w:ind w:right="-720"/>
      <w:rPr>
        <w:b/>
        <w:sz w:val="20"/>
      </w:rPr>
    </w:pPr>
  </w:p>
  <w:p w:rsidR="00C429B2" w:rsidRDefault="002D422F">
    <w:pPr>
      <w:pBdr>
        <w:top w:val="single" w:sz="6" w:space="1" w:color="auto"/>
      </w:pBdr>
      <w:tabs>
        <w:tab w:val="right" w:pos="9260"/>
      </w:tabs>
      <w:ind w:right="-80"/>
      <w:rPr>
        <w:sz w:val="20"/>
      </w:rPr>
    </w:pPr>
    <w:r>
      <w:rPr>
        <w:sz w:val="20"/>
      </w:rPr>
      <w:t>225.1-</w:t>
    </w:r>
    <w:r>
      <w:rPr>
        <w:sz w:val="20"/>
      </w:rPr>
      <w:pgNum/>
    </w:r>
    <w:r>
      <w:rPr>
        <w:sz w:val="20"/>
      </w:rPr>
      <w:tab/>
    </w:r>
    <w:r>
      <w:rPr>
        <w:sz w:val="20"/>
      </w:rPr>
      <w:tab/>
      <w:t>1998 EDITION</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FE5" w:rsidRDefault="00705911">
    <w:pPr>
      <w:rPr>
        <w:b/>
        <w:sz w:val="18"/>
      </w:rPr>
    </w:pPr>
  </w:p>
  <w:p w:rsidR="00FC1FE5" w:rsidRDefault="00705911">
    <w:pPr>
      <w:tabs>
        <w:tab w:val="right" w:pos="9720"/>
      </w:tabs>
      <w:rPr>
        <w:b/>
        <w:sz w:val="18"/>
      </w:rPr>
    </w:pPr>
  </w:p>
  <w:p w:rsidR="00FC1FE5" w:rsidRDefault="002D422F">
    <w:pPr>
      <w:pBdr>
        <w:top w:val="single" w:sz="6" w:space="1" w:color="auto"/>
      </w:pBdr>
      <w:tabs>
        <w:tab w:val="right" w:pos="9260"/>
      </w:tabs>
      <w:rPr>
        <w:sz w:val="20"/>
      </w:rPr>
    </w:pPr>
    <w:r>
      <w:rPr>
        <w:sz w:val="20"/>
      </w:rPr>
      <w:t>225.73-</w:t>
    </w:r>
    <w:r>
      <w:rPr>
        <w:sz w:val="20"/>
      </w:rPr>
      <w:pgNum/>
    </w:r>
    <w:r>
      <w:rPr>
        <w:sz w:val="20"/>
      </w:rPr>
      <w:tab/>
    </w:r>
    <w:r>
      <w:rPr>
        <w:sz w:val="20"/>
      </w:rPr>
      <w:tab/>
      <w:t>1998 EDITION</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FE5" w:rsidRDefault="00705911">
    <w:pPr>
      <w:pStyle w:val="Footer"/>
      <w:rPr>
        <w:b/>
        <w:sz w:val="20"/>
      </w:rPr>
    </w:pPr>
  </w:p>
  <w:p w:rsidR="00FC1FE5" w:rsidRDefault="00705911">
    <w:pPr>
      <w:pStyle w:val="Footer"/>
      <w:tabs>
        <w:tab w:val="clear" w:pos="8640"/>
      </w:tabs>
      <w:rPr>
        <w:b/>
        <w:sz w:val="20"/>
      </w:rPr>
    </w:pPr>
  </w:p>
  <w:p w:rsidR="00FC1FE5" w:rsidRDefault="002D422F">
    <w:pPr>
      <w:pStyle w:val="Footer"/>
      <w:pBdr>
        <w:top w:val="single" w:sz="6" w:space="1" w:color="auto"/>
      </w:pBdr>
      <w:tabs>
        <w:tab w:val="clear" w:pos="8640"/>
        <w:tab w:val="right" w:pos="9260"/>
      </w:tabs>
      <w:rPr>
        <w:sz w:val="20"/>
      </w:rPr>
    </w:pPr>
    <w:r>
      <w:rPr>
        <w:sz w:val="20"/>
      </w:rPr>
      <w:t>1998 EDITION</w:t>
    </w:r>
    <w:r>
      <w:rPr>
        <w:sz w:val="20"/>
      </w:rPr>
      <w:tab/>
    </w:r>
    <w:r>
      <w:rPr>
        <w:sz w:val="20"/>
      </w:rPr>
      <w:tab/>
      <w:t>225.73-</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7</w:t>
    </w:r>
    <w:r>
      <w:rPr>
        <w:rStyle w:val="PageNumber"/>
        <w:sz w:val="20"/>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236" w:rsidRDefault="00705911">
    <w:pPr>
      <w:rPr>
        <w:b/>
        <w:sz w:val="20"/>
      </w:rPr>
    </w:pPr>
  </w:p>
  <w:p w:rsidR="004D3236" w:rsidRDefault="00705911">
    <w:pPr>
      <w:tabs>
        <w:tab w:val="right" w:pos="9720"/>
      </w:tabs>
      <w:rPr>
        <w:b/>
        <w:sz w:val="20"/>
      </w:rPr>
    </w:pPr>
  </w:p>
  <w:p w:rsidR="004D3236" w:rsidRDefault="002D422F">
    <w:pPr>
      <w:pBdr>
        <w:top w:val="single" w:sz="6" w:space="1" w:color="auto"/>
      </w:pBdr>
      <w:tabs>
        <w:tab w:val="right" w:pos="9260"/>
      </w:tabs>
      <w:rPr>
        <w:sz w:val="20"/>
      </w:rPr>
    </w:pPr>
    <w:r>
      <w:rPr>
        <w:sz w:val="20"/>
      </w:rPr>
      <w:t>204.72-</w:t>
    </w:r>
    <w:r>
      <w:rPr>
        <w:sz w:val="20"/>
      </w:rPr>
      <w:pgNum/>
    </w:r>
    <w:r>
      <w:rPr>
        <w:sz w:val="20"/>
      </w:rPr>
      <w:tab/>
    </w:r>
    <w:r>
      <w:rPr>
        <w:sz w:val="20"/>
      </w:rPr>
      <w:tab/>
      <w:t>1998 EDITION</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236" w:rsidRDefault="00705911">
    <w:pPr>
      <w:pStyle w:val="Footer"/>
    </w:pPr>
  </w:p>
  <w:p w:rsidR="004D3236" w:rsidRDefault="00705911">
    <w:pPr>
      <w:pStyle w:val="Footer"/>
      <w:tabs>
        <w:tab w:val="clear" w:pos="8640"/>
      </w:tabs>
      <w:rPr>
        <w:b/>
      </w:rPr>
    </w:pPr>
  </w:p>
  <w:p w:rsidR="004D3236" w:rsidRDefault="002D422F">
    <w:pPr>
      <w:pStyle w:val="Footer"/>
      <w:pBdr>
        <w:top w:val="single" w:sz="6" w:space="1" w:color="auto"/>
      </w:pBdr>
      <w:tabs>
        <w:tab w:val="clear" w:pos="8640"/>
        <w:tab w:val="right" w:pos="9260"/>
      </w:tabs>
    </w:pPr>
    <w:r>
      <w:t>1998 EDITION</w:t>
    </w:r>
    <w:r>
      <w:tab/>
    </w:r>
    <w:r>
      <w:tab/>
      <w:t>225.74-</w:t>
    </w:r>
    <w:r>
      <w:pgNum/>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B0F" w:rsidRDefault="00705911">
    <w:pPr>
      <w:pStyle w:val="Footer"/>
    </w:pPr>
  </w:p>
  <w:p w:rsidR="00063B0F" w:rsidRDefault="00705911">
    <w:pPr>
      <w:pStyle w:val="Footer"/>
      <w:tabs>
        <w:tab w:val="clear" w:pos="8640"/>
      </w:tabs>
      <w:rPr>
        <w:b/>
      </w:rPr>
    </w:pPr>
  </w:p>
  <w:p w:rsidR="00063B0F" w:rsidRDefault="002D422F">
    <w:pPr>
      <w:pStyle w:val="Footer"/>
      <w:pBdr>
        <w:top w:val="single" w:sz="6" w:space="1" w:color="auto"/>
      </w:pBdr>
      <w:tabs>
        <w:tab w:val="clear" w:pos="8640"/>
        <w:tab w:val="right" w:pos="9260"/>
      </w:tabs>
    </w:pPr>
    <w:r>
      <w:t>1998 EDITION</w:t>
    </w:r>
    <w:r>
      <w:tab/>
    </w:r>
    <w:r>
      <w:tab/>
      <w:t>225.75-</w:t>
    </w:r>
    <w:r>
      <w:pgNum/>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11B" w:rsidRDefault="00705911">
    <w:pPr>
      <w:tabs>
        <w:tab w:val="left" w:pos="80"/>
      </w:tabs>
      <w:ind w:right="-720"/>
      <w:rPr>
        <w:rFonts w:ascii="Geneva" w:hAnsi="Geneva"/>
        <w:sz w:val="18"/>
      </w:rPr>
    </w:pPr>
  </w:p>
  <w:p w:rsidR="009E611B" w:rsidRDefault="00705911">
    <w:pPr>
      <w:rPr>
        <w:rFonts w:ascii="Geneva" w:hAnsi="Geneva"/>
        <w:sz w:val="18"/>
      </w:rPr>
    </w:pPr>
  </w:p>
  <w:p w:rsidR="009E611B" w:rsidRDefault="002D422F">
    <w:pPr>
      <w:tabs>
        <w:tab w:val="right" w:pos="9720"/>
      </w:tabs>
      <w:ind w:right="-720"/>
      <w:rPr>
        <w:rFonts w:ascii="Geneva" w:hAnsi="Geneva"/>
        <w:b/>
        <w:sz w:val="18"/>
      </w:rPr>
    </w:pPr>
    <w:r>
      <w:rPr>
        <w:rFonts w:ascii="Geneva" w:hAnsi="Geneva"/>
        <w:sz w:val="18"/>
      </w:rPr>
      <w:t>_____________________________________________________________________________</w:t>
    </w:r>
  </w:p>
  <w:p w:rsidR="009E611B" w:rsidRDefault="002D422F">
    <w:pPr>
      <w:tabs>
        <w:tab w:val="right" w:pos="9260"/>
      </w:tabs>
      <w:ind w:right="-80"/>
      <w:rPr>
        <w:rFonts w:ascii="Helvetica" w:hAnsi="Helvetica"/>
        <w:b/>
        <w:sz w:val="20"/>
      </w:rPr>
    </w:pPr>
    <w:r>
      <w:rPr>
        <w:rFonts w:ascii="Helvetica" w:hAnsi="Helvetica"/>
        <w:sz w:val="20"/>
      </w:rPr>
      <w:t>225.72-</w:t>
    </w:r>
    <w:r>
      <w:rPr>
        <w:rFonts w:ascii="Helvetica" w:hAnsi="Helvetica"/>
        <w:sz w:val="20"/>
      </w:rPr>
      <w:pgNum/>
    </w:r>
    <w:r>
      <w:rPr>
        <w:rFonts w:ascii="Helvetica" w:hAnsi="Helvetica"/>
        <w:sz w:val="20"/>
      </w:rPr>
      <w:tab/>
    </w:r>
    <w:r>
      <w:rPr>
        <w:rFonts w:ascii="Helvetica" w:hAnsi="Helvetica"/>
        <w:sz w:val="20"/>
      </w:rPr>
      <w:tab/>
      <w:t>DAC 91-5</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11B" w:rsidRDefault="00705911">
    <w:pPr>
      <w:pStyle w:val="Footer"/>
      <w:rPr>
        <w:b/>
        <w:sz w:val="20"/>
      </w:rPr>
    </w:pPr>
  </w:p>
  <w:p w:rsidR="009E611B" w:rsidRDefault="00705911">
    <w:pPr>
      <w:pStyle w:val="Footer"/>
      <w:tabs>
        <w:tab w:val="clear" w:pos="8640"/>
      </w:tabs>
      <w:rPr>
        <w:b/>
        <w:sz w:val="20"/>
      </w:rPr>
    </w:pPr>
  </w:p>
  <w:p w:rsidR="009E611B" w:rsidRDefault="002D422F">
    <w:pPr>
      <w:pStyle w:val="Footer"/>
      <w:pBdr>
        <w:top w:val="single" w:sz="6" w:space="1" w:color="auto"/>
      </w:pBdr>
      <w:tabs>
        <w:tab w:val="clear" w:pos="8640"/>
        <w:tab w:val="right" w:pos="9260"/>
      </w:tabs>
      <w:rPr>
        <w:sz w:val="20"/>
      </w:rPr>
    </w:pPr>
    <w:r>
      <w:rPr>
        <w:sz w:val="20"/>
      </w:rPr>
      <w:t>1998 EDITION</w:t>
    </w:r>
    <w:r>
      <w:rPr>
        <w:sz w:val="20"/>
      </w:rPr>
      <w:tab/>
    </w:r>
    <w:r>
      <w:rPr>
        <w:sz w:val="20"/>
      </w:rPr>
      <w:tab/>
      <w:t>225.76-</w:t>
    </w:r>
    <w:r>
      <w:rPr>
        <w:sz w:val="20"/>
      </w:rPr>
      <w:pgNum/>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458" w:rsidRDefault="00705911">
    <w:pPr>
      <w:pStyle w:val="Footer"/>
      <w:rPr>
        <w:b/>
        <w:sz w:val="20"/>
      </w:rPr>
    </w:pPr>
  </w:p>
  <w:p w:rsidR="00A61458" w:rsidRDefault="00705911">
    <w:pPr>
      <w:pStyle w:val="Footer"/>
      <w:tabs>
        <w:tab w:val="clear" w:pos="8640"/>
      </w:tabs>
      <w:rPr>
        <w:b/>
        <w:sz w:val="20"/>
      </w:rPr>
    </w:pPr>
  </w:p>
  <w:p w:rsidR="00A61458" w:rsidRDefault="002D422F">
    <w:pPr>
      <w:pStyle w:val="Footer"/>
      <w:pBdr>
        <w:top w:val="single" w:sz="6" w:space="1" w:color="auto"/>
      </w:pBdr>
      <w:tabs>
        <w:tab w:val="clear" w:pos="8640"/>
        <w:tab w:val="right" w:pos="9260"/>
      </w:tabs>
      <w:rPr>
        <w:sz w:val="20"/>
      </w:rPr>
    </w:pPr>
    <w:r>
      <w:rPr>
        <w:sz w:val="20"/>
      </w:rPr>
      <w:t>1998 EDITION</w:t>
    </w:r>
    <w:r>
      <w:rPr>
        <w:sz w:val="20"/>
      </w:rPr>
      <w:tab/>
    </w:r>
    <w:r>
      <w:rPr>
        <w:sz w:val="20"/>
      </w:rPr>
      <w:tab/>
      <w:t>225.77-</w:t>
    </w:r>
    <w:r>
      <w:rPr>
        <w:sz w:val="20"/>
      </w:rPr>
      <w:pgNum/>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930" w:rsidRDefault="00705911">
    <w:pPr>
      <w:pStyle w:val="Footer"/>
      <w:rPr>
        <w:b/>
        <w:sz w:val="20"/>
      </w:rPr>
    </w:pPr>
  </w:p>
  <w:p w:rsidR="001B6930" w:rsidRDefault="00705911">
    <w:pPr>
      <w:pStyle w:val="Footer"/>
      <w:tabs>
        <w:tab w:val="clear" w:pos="8640"/>
      </w:tabs>
      <w:rPr>
        <w:b/>
        <w:sz w:val="20"/>
      </w:rPr>
    </w:pPr>
  </w:p>
  <w:p w:rsidR="001B6930" w:rsidRDefault="002D422F">
    <w:pPr>
      <w:pStyle w:val="Footer"/>
      <w:pBdr>
        <w:top w:val="single" w:sz="6" w:space="1" w:color="auto"/>
      </w:pBdr>
      <w:tabs>
        <w:tab w:val="clear" w:pos="8640"/>
        <w:tab w:val="right" w:pos="9260"/>
      </w:tabs>
      <w:rPr>
        <w:sz w:val="20"/>
      </w:rPr>
    </w:pPr>
    <w:r>
      <w:rPr>
        <w:sz w:val="20"/>
      </w:rPr>
      <w:t>1998 EDITION</w:t>
    </w:r>
    <w:r>
      <w:rPr>
        <w:sz w:val="20"/>
      </w:rPr>
      <w:tab/>
    </w:r>
    <w:r>
      <w:rPr>
        <w:sz w:val="20"/>
      </w:rPr>
      <w:tab/>
      <w:t>225.78-</w:t>
    </w:r>
    <w:r>
      <w:rPr>
        <w:sz w:val="20"/>
      </w:rPr>
      <w:pgNum/>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16E" w:rsidRDefault="00705911">
    <w:pPr>
      <w:pStyle w:val="Footer"/>
      <w:rPr>
        <w:b/>
        <w:sz w:val="20"/>
      </w:rPr>
    </w:pPr>
  </w:p>
  <w:p w:rsidR="008A316E" w:rsidRDefault="00705911">
    <w:pPr>
      <w:pStyle w:val="Footer"/>
      <w:tabs>
        <w:tab w:val="clear" w:pos="8640"/>
      </w:tabs>
      <w:rPr>
        <w:b/>
        <w:sz w:val="20"/>
      </w:rPr>
    </w:pPr>
  </w:p>
  <w:p w:rsidR="008A316E" w:rsidRDefault="002D422F">
    <w:pPr>
      <w:pStyle w:val="Footer"/>
      <w:pBdr>
        <w:top w:val="single" w:sz="6" w:space="1" w:color="auto"/>
      </w:pBdr>
      <w:tabs>
        <w:tab w:val="clear" w:pos="8640"/>
        <w:tab w:val="right" w:pos="9260"/>
      </w:tabs>
      <w:rPr>
        <w:sz w:val="20"/>
      </w:rPr>
    </w:pPr>
    <w:r>
      <w:rPr>
        <w:sz w:val="20"/>
      </w:rPr>
      <w:t>1998 EDITION</w:t>
    </w:r>
    <w:r>
      <w:rPr>
        <w:sz w:val="20"/>
      </w:rPr>
      <w:tab/>
    </w:r>
    <w:r>
      <w:rPr>
        <w:sz w:val="20"/>
      </w:rPr>
      <w:tab/>
      <w:t>225.79-</w:t>
    </w:r>
    <w:r>
      <w:rPr>
        <w:sz w:val="20"/>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9B2" w:rsidRDefault="00705911">
    <w:pPr>
      <w:pStyle w:val="Footer"/>
      <w:rPr>
        <w:b/>
        <w:sz w:val="20"/>
      </w:rPr>
    </w:pPr>
  </w:p>
  <w:p w:rsidR="00C429B2" w:rsidRDefault="00705911">
    <w:pPr>
      <w:pStyle w:val="Footer"/>
      <w:tabs>
        <w:tab w:val="clear" w:pos="8640"/>
      </w:tabs>
      <w:rPr>
        <w:b/>
        <w:sz w:val="20"/>
      </w:rPr>
    </w:pPr>
  </w:p>
  <w:p w:rsidR="00C429B2" w:rsidRDefault="002D422F">
    <w:pPr>
      <w:pStyle w:val="Footer"/>
      <w:pBdr>
        <w:top w:val="single" w:sz="6" w:space="1" w:color="auto"/>
      </w:pBdr>
      <w:tabs>
        <w:tab w:val="clear" w:pos="8640"/>
        <w:tab w:val="right" w:pos="9260"/>
      </w:tabs>
      <w:rPr>
        <w:sz w:val="20"/>
      </w:rPr>
    </w:pPr>
    <w:r>
      <w:rPr>
        <w:sz w:val="20"/>
      </w:rPr>
      <w:t>1998 EDITION</w:t>
    </w:r>
    <w:r>
      <w:rPr>
        <w:sz w:val="20"/>
      </w:rPr>
      <w:tab/>
    </w:r>
    <w:r>
      <w:rPr>
        <w:sz w:val="20"/>
      </w:rPr>
      <w:tab/>
      <w:t>225.1-</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801" w:rsidRDefault="00705911">
    <w:pPr>
      <w:tabs>
        <w:tab w:val="left" w:pos="80"/>
      </w:tabs>
      <w:ind w:right="-720"/>
      <w:rPr>
        <w:rFonts w:ascii="Geneva" w:hAnsi="Geneva"/>
        <w:sz w:val="18"/>
      </w:rPr>
    </w:pPr>
  </w:p>
  <w:p w:rsidR="00A15801" w:rsidRDefault="00705911">
    <w:pPr>
      <w:rPr>
        <w:rFonts w:ascii="Geneva" w:hAnsi="Geneva"/>
        <w:sz w:val="18"/>
      </w:rPr>
    </w:pPr>
  </w:p>
  <w:p w:rsidR="00A15801" w:rsidRDefault="002D422F">
    <w:pPr>
      <w:tabs>
        <w:tab w:val="right" w:pos="9720"/>
      </w:tabs>
      <w:ind w:right="-720"/>
      <w:rPr>
        <w:rFonts w:ascii="Geneva" w:hAnsi="Geneva"/>
        <w:b/>
        <w:sz w:val="18"/>
      </w:rPr>
    </w:pPr>
    <w:r>
      <w:rPr>
        <w:rFonts w:ascii="Geneva" w:hAnsi="Geneva"/>
        <w:sz w:val="18"/>
      </w:rPr>
      <w:t>_____________________________________________________________________________</w:t>
    </w:r>
  </w:p>
  <w:p w:rsidR="00A15801" w:rsidRDefault="002D422F">
    <w:pPr>
      <w:tabs>
        <w:tab w:val="right" w:pos="9260"/>
      </w:tabs>
      <w:ind w:right="-80"/>
      <w:rPr>
        <w:rFonts w:ascii="Helvetica" w:hAnsi="Helvetica"/>
        <w:b/>
        <w:sz w:val="20"/>
      </w:rPr>
    </w:pPr>
    <w:r>
      <w:rPr>
        <w:rFonts w:ascii="Helvetica" w:hAnsi="Helvetica"/>
        <w:sz w:val="20"/>
      </w:rPr>
      <w:t>225.2-</w:t>
    </w:r>
    <w:r>
      <w:rPr>
        <w:rFonts w:ascii="Helvetica" w:hAnsi="Helvetica"/>
        <w:sz w:val="20"/>
      </w:rPr>
      <w:pgNum/>
    </w:r>
    <w:r>
      <w:rPr>
        <w:rFonts w:ascii="Helvetica" w:hAnsi="Helvetica"/>
        <w:sz w:val="20"/>
      </w:rPr>
      <w:tab/>
    </w:r>
    <w:r>
      <w:rPr>
        <w:rFonts w:ascii="Helvetica" w:hAnsi="Helvetica"/>
        <w:sz w:val="20"/>
      </w:rPr>
      <w:tab/>
      <w:t>1991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801" w:rsidRDefault="00705911">
    <w:pPr>
      <w:pStyle w:val="Footer"/>
      <w:rPr>
        <w:b/>
        <w:sz w:val="20"/>
      </w:rPr>
    </w:pPr>
  </w:p>
  <w:p w:rsidR="00A15801" w:rsidRDefault="00705911">
    <w:pPr>
      <w:pStyle w:val="Footer"/>
      <w:tabs>
        <w:tab w:val="clear" w:pos="8640"/>
      </w:tabs>
      <w:rPr>
        <w:b/>
        <w:sz w:val="20"/>
      </w:rPr>
    </w:pPr>
  </w:p>
  <w:p w:rsidR="00A15801" w:rsidRDefault="002D422F">
    <w:pPr>
      <w:pStyle w:val="Footer"/>
      <w:pBdr>
        <w:top w:val="single" w:sz="6" w:space="1" w:color="auto"/>
      </w:pBdr>
      <w:tabs>
        <w:tab w:val="clear" w:pos="8640"/>
        <w:tab w:val="right" w:pos="9260"/>
      </w:tabs>
      <w:rPr>
        <w:sz w:val="20"/>
      </w:rPr>
    </w:pPr>
    <w:r>
      <w:rPr>
        <w:sz w:val="20"/>
      </w:rPr>
      <w:t>1998 EDITION</w:t>
    </w:r>
    <w:r>
      <w:rPr>
        <w:sz w:val="20"/>
      </w:rPr>
      <w:tab/>
    </w:r>
    <w:r>
      <w:rPr>
        <w:sz w:val="20"/>
      </w:rPr>
      <w:tab/>
      <w:t>225.2-</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A6F" w:rsidRDefault="00705911">
    <w:pPr>
      <w:rPr>
        <w:b/>
        <w:sz w:val="20"/>
      </w:rPr>
    </w:pPr>
  </w:p>
  <w:p w:rsidR="00A07A6F" w:rsidRDefault="00705911">
    <w:pPr>
      <w:tabs>
        <w:tab w:val="right" w:pos="9720"/>
      </w:tabs>
      <w:rPr>
        <w:b/>
        <w:sz w:val="20"/>
      </w:rPr>
    </w:pPr>
  </w:p>
  <w:p w:rsidR="00A07A6F" w:rsidRDefault="002D422F">
    <w:pPr>
      <w:pBdr>
        <w:top w:val="single" w:sz="6" w:space="1" w:color="auto"/>
      </w:pBdr>
      <w:tabs>
        <w:tab w:val="right" w:pos="9260"/>
      </w:tabs>
      <w:rPr>
        <w:sz w:val="20"/>
      </w:rPr>
    </w:pPr>
    <w:r>
      <w:rPr>
        <w:sz w:val="20"/>
      </w:rPr>
      <w:t>225.3-</w:t>
    </w:r>
    <w:r>
      <w:rPr>
        <w:sz w:val="20"/>
      </w:rPr>
      <w:pgNum/>
    </w:r>
    <w:r>
      <w:rPr>
        <w:sz w:val="20"/>
      </w:rPr>
      <w:tab/>
    </w:r>
    <w:r>
      <w:rPr>
        <w:sz w:val="20"/>
      </w:rPr>
      <w:tab/>
      <w:t>1998 EDITION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A6F" w:rsidRDefault="00705911">
    <w:pPr>
      <w:pStyle w:val="Footer"/>
      <w:rPr>
        <w:b/>
        <w:sz w:val="20"/>
      </w:rPr>
    </w:pPr>
  </w:p>
  <w:p w:rsidR="00A07A6F" w:rsidRDefault="00705911">
    <w:pPr>
      <w:pStyle w:val="Footer"/>
      <w:tabs>
        <w:tab w:val="clear" w:pos="8640"/>
      </w:tabs>
      <w:ind w:right="-800"/>
      <w:rPr>
        <w:b/>
        <w:sz w:val="20"/>
      </w:rPr>
    </w:pPr>
  </w:p>
  <w:p w:rsidR="00A07A6F" w:rsidRDefault="002D422F">
    <w:pPr>
      <w:pStyle w:val="Footer"/>
      <w:pBdr>
        <w:top w:val="single" w:sz="6" w:space="1" w:color="auto"/>
      </w:pBdr>
      <w:tabs>
        <w:tab w:val="clear" w:pos="8640"/>
        <w:tab w:val="right" w:pos="9260"/>
      </w:tabs>
      <w:ind w:right="10"/>
      <w:rPr>
        <w:sz w:val="20"/>
      </w:rPr>
    </w:pPr>
    <w:r>
      <w:rPr>
        <w:sz w:val="20"/>
      </w:rPr>
      <w:t>1998 EDITION</w:t>
    </w:r>
    <w:r>
      <w:rPr>
        <w:sz w:val="20"/>
      </w:rPr>
      <w:tab/>
    </w:r>
    <w:r>
      <w:rPr>
        <w:sz w:val="20"/>
      </w:rPr>
      <w:tab/>
      <w:t>225.3-</w:t>
    </w:r>
    <w:r>
      <w:rPr>
        <w:sz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8DF" w:rsidRDefault="00705911">
    <w:pPr>
      <w:pStyle w:val="Footer"/>
      <w:rPr>
        <w:b/>
        <w:sz w:val="20"/>
      </w:rPr>
    </w:pPr>
  </w:p>
  <w:p w:rsidR="003778DF" w:rsidRDefault="00705911">
    <w:pPr>
      <w:pStyle w:val="Footer"/>
      <w:tabs>
        <w:tab w:val="clear" w:pos="8640"/>
      </w:tabs>
      <w:rPr>
        <w:b/>
        <w:sz w:val="20"/>
      </w:rPr>
    </w:pPr>
  </w:p>
  <w:p w:rsidR="003778DF" w:rsidRDefault="002D422F">
    <w:pPr>
      <w:pStyle w:val="Footer"/>
      <w:pBdr>
        <w:top w:val="single" w:sz="6" w:space="1" w:color="auto"/>
      </w:pBdr>
      <w:tabs>
        <w:tab w:val="clear" w:pos="8640"/>
        <w:tab w:val="right" w:pos="9260"/>
      </w:tabs>
      <w:rPr>
        <w:sz w:val="20"/>
      </w:rPr>
    </w:pPr>
    <w:r>
      <w:rPr>
        <w:sz w:val="20"/>
      </w:rPr>
      <w:t>1998 EDITION</w:t>
    </w:r>
    <w:r>
      <w:rPr>
        <w:sz w:val="20"/>
      </w:rPr>
      <w:tab/>
    </w:r>
    <w:r>
      <w:rPr>
        <w:sz w:val="20"/>
      </w:rPr>
      <w:tab/>
      <w:t>225.4-</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911" w:rsidRDefault="00705911">
      <w:pPr>
        <w:spacing w:after="0" w:line="240" w:lineRule="auto"/>
      </w:pPr>
      <w:r>
        <w:separator/>
      </w:r>
    </w:p>
  </w:footnote>
  <w:footnote w:type="continuationSeparator" w:id="0">
    <w:p w:rsidR="00705911" w:rsidRDefault="00705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898" w:rsidRDefault="002D422F">
    <w:pPr>
      <w:pStyle w:val="Header"/>
      <w:tabs>
        <w:tab w:val="clear" w:pos="8640"/>
      </w:tabs>
      <w:jc w:val="center"/>
    </w:pPr>
    <w:r>
      <w:t>Defense Federal Acquisition Regulation Supplement</w:t>
    </w:r>
  </w:p>
  <w:p w:rsidR="00CC6898" w:rsidRDefault="00705911">
    <w:pPr>
      <w:pStyle w:val="Header"/>
      <w:rPr>
        <w:b/>
        <w:sz w:val="20"/>
      </w:rPr>
    </w:pPr>
  </w:p>
  <w:p w:rsidR="00CC6898" w:rsidRDefault="002D422F">
    <w:pPr>
      <w:pStyle w:val="Header"/>
      <w:pBdr>
        <w:bottom w:val="single" w:sz="6" w:space="1" w:color="auto"/>
      </w:pBdr>
      <w:spacing w:after="10"/>
      <w:rPr>
        <w:sz w:val="20"/>
      </w:rPr>
    </w:pPr>
    <w:r>
      <w:rPr>
        <w:sz w:val="20"/>
      </w:rPr>
      <w:t>Part 225—Foreign Acquisition</w:t>
    </w:r>
  </w:p>
  <w:p w:rsidR="00CC6898" w:rsidRDefault="00705911">
    <w:pPr>
      <w:pStyle w:val="Header"/>
      <w:spacing w:before="10" w:line="40" w:lineRule="exact"/>
      <w:rPr>
        <w:b/>
        <w:position w:val="6"/>
        <w:sz w:val="18"/>
      </w:rPr>
    </w:pPr>
  </w:p>
  <w:p w:rsidR="00CC6898" w:rsidRDefault="00705911">
    <w:pPr>
      <w:pStyle w:val="Header"/>
      <w:tabs>
        <w:tab w:val="right" w:pos="10260"/>
      </w:tabs>
      <w:rPr>
        <w:b/>
        <w:sz w:val="20"/>
      </w:rPr>
    </w:pPr>
  </w:p>
  <w:p w:rsidR="00CC6898" w:rsidRDefault="00705911">
    <w:pPr>
      <w:pStyle w:val="Header"/>
      <w:tabs>
        <w:tab w:val="right" w:pos="10260"/>
      </w:tabs>
      <w:rPr>
        <w:b/>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73A" w:rsidRDefault="002D422F">
    <w:pPr>
      <w:pStyle w:val="Header"/>
      <w:tabs>
        <w:tab w:val="clear" w:pos="8640"/>
      </w:tabs>
      <w:jc w:val="center"/>
    </w:pPr>
    <w:r>
      <w:t>Defense Federal Acquisition Regulation Supplement</w:t>
    </w:r>
  </w:p>
  <w:p w:rsidR="0066073A" w:rsidRDefault="00705911">
    <w:pPr>
      <w:pStyle w:val="Header"/>
      <w:rPr>
        <w:b/>
        <w:sz w:val="20"/>
      </w:rPr>
    </w:pPr>
  </w:p>
  <w:p w:rsidR="0066073A" w:rsidRDefault="002D422F">
    <w:pPr>
      <w:pStyle w:val="Header"/>
      <w:pBdr>
        <w:bottom w:val="single" w:sz="6" w:space="1" w:color="auto"/>
      </w:pBdr>
      <w:tabs>
        <w:tab w:val="clear" w:pos="8640"/>
        <w:tab w:val="right" w:pos="9260"/>
      </w:tabs>
      <w:spacing w:after="20"/>
      <w:rPr>
        <w:sz w:val="20"/>
      </w:rPr>
    </w:pPr>
    <w:r>
      <w:rPr>
        <w:sz w:val="20"/>
      </w:rPr>
      <w:t>Part 225—Foreign Acquisition</w:t>
    </w:r>
  </w:p>
  <w:p w:rsidR="0066073A" w:rsidRDefault="00705911">
    <w:pPr>
      <w:pStyle w:val="Header"/>
      <w:tabs>
        <w:tab w:val="clear" w:pos="8640"/>
        <w:tab w:val="right" w:pos="9260"/>
      </w:tabs>
      <w:spacing w:before="20" w:line="20" w:lineRule="exact"/>
      <w:rPr>
        <w:b/>
        <w:position w:val="6"/>
        <w:sz w:val="20"/>
      </w:rPr>
    </w:pPr>
  </w:p>
  <w:p w:rsidR="0066073A" w:rsidRDefault="00705911">
    <w:pPr>
      <w:pStyle w:val="Header"/>
      <w:tabs>
        <w:tab w:val="clear" w:pos="8640"/>
        <w:tab w:val="right" w:pos="9260"/>
      </w:tabs>
      <w:rPr>
        <w:b/>
        <w:sz w:val="20"/>
      </w:rPr>
    </w:pPr>
  </w:p>
  <w:p w:rsidR="0066073A" w:rsidRDefault="00705911">
    <w:pPr>
      <w:pStyle w:val="Header"/>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C14" w:rsidRDefault="002D422F">
    <w:pPr>
      <w:pStyle w:val="Header"/>
      <w:tabs>
        <w:tab w:val="clear" w:pos="8640"/>
      </w:tabs>
      <w:jc w:val="center"/>
    </w:pPr>
    <w:r>
      <w:t>Defense Federal Acquisition Regulation Supplement</w:t>
    </w:r>
  </w:p>
  <w:p w:rsidR="00264C14" w:rsidRDefault="00705911">
    <w:pPr>
      <w:pStyle w:val="Header"/>
      <w:rPr>
        <w:b/>
        <w:sz w:val="20"/>
      </w:rPr>
    </w:pPr>
  </w:p>
  <w:p w:rsidR="00264C14" w:rsidRDefault="002D422F">
    <w:pPr>
      <w:pStyle w:val="Header"/>
      <w:pBdr>
        <w:bottom w:val="single" w:sz="6" w:space="1" w:color="auto"/>
      </w:pBdr>
      <w:tabs>
        <w:tab w:val="clear" w:pos="8640"/>
        <w:tab w:val="right" w:pos="9260"/>
      </w:tabs>
      <w:spacing w:after="20"/>
      <w:rPr>
        <w:sz w:val="20"/>
      </w:rPr>
    </w:pPr>
    <w:r>
      <w:rPr>
        <w:sz w:val="20"/>
      </w:rPr>
      <w:t>Part 225—Foreign Acquisition</w:t>
    </w:r>
  </w:p>
  <w:p w:rsidR="00264C14" w:rsidRDefault="00705911">
    <w:pPr>
      <w:pStyle w:val="Header"/>
      <w:tabs>
        <w:tab w:val="clear" w:pos="8640"/>
        <w:tab w:val="right" w:pos="9260"/>
      </w:tabs>
      <w:spacing w:before="20" w:line="20" w:lineRule="exact"/>
      <w:rPr>
        <w:b/>
        <w:position w:val="6"/>
        <w:sz w:val="20"/>
      </w:rPr>
    </w:pPr>
  </w:p>
  <w:p w:rsidR="00264C14" w:rsidRDefault="00705911">
    <w:pPr>
      <w:pStyle w:val="Header"/>
      <w:tabs>
        <w:tab w:val="clear" w:pos="8640"/>
        <w:tab w:val="right" w:pos="9260"/>
      </w:tabs>
      <w:rPr>
        <w:b/>
        <w:sz w:val="20"/>
      </w:rPr>
    </w:pPr>
  </w:p>
  <w:p w:rsidR="00264C14" w:rsidRDefault="00705911">
    <w:pPr>
      <w:pStyle w:val="Header"/>
      <w:rPr>
        <w:b/>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C14" w:rsidRDefault="002D422F">
    <w:pPr>
      <w:pStyle w:val="Header"/>
      <w:tabs>
        <w:tab w:val="clear" w:pos="8640"/>
      </w:tabs>
      <w:jc w:val="center"/>
    </w:pPr>
    <w:r>
      <w:t>Defense Federal Acquisition Regulation Supplement</w:t>
    </w:r>
  </w:p>
  <w:p w:rsidR="00264C14" w:rsidRDefault="00705911">
    <w:pPr>
      <w:pStyle w:val="Header"/>
      <w:rPr>
        <w:b/>
        <w:sz w:val="20"/>
      </w:rPr>
    </w:pPr>
  </w:p>
  <w:p w:rsidR="00264C14" w:rsidRDefault="002D422F">
    <w:pPr>
      <w:pStyle w:val="Header"/>
      <w:pBdr>
        <w:bottom w:val="single" w:sz="6" w:space="1" w:color="auto"/>
      </w:pBdr>
      <w:tabs>
        <w:tab w:val="clear" w:pos="8640"/>
        <w:tab w:val="right" w:pos="9260"/>
      </w:tabs>
      <w:spacing w:after="20"/>
      <w:rPr>
        <w:sz w:val="20"/>
      </w:rPr>
    </w:pPr>
    <w:r>
      <w:rPr>
        <w:sz w:val="20"/>
      </w:rPr>
      <w:t>Part 225—Foreign Acquisition</w:t>
    </w:r>
  </w:p>
  <w:p w:rsidR="00264C14" w:rsidRDefault="00705911">
    <w:pPr>
      <w:pStyle w:val="Header"/>
      <w:tabs>
        <w:tab w:val="clear" w:pos="8640"/>
        <w:tab w:val="right" w:pos="9260"/>
      </w:tabs>
      <w:spacing w:before="20" w:line="20" w:lineRule="exact"/>
      <w:rPr>
        <w:b/>
        <w:position w:val="6"/>
        <w:sz w:val="20"/>
      </w:rPr>
    </w:pPr>
  </w:p>
  <w:p w:rsidR="00264C14" w:rsidRDefault="00705911">
    <w:pPr>
      <w:pStyle w:val="Header"/>
      <w:tabs>
        <w:tab w:val="clear" w:pos="8640"/>
        <w:tab w:val="right" w:pos="9260"/>
      </w:tabs>
      <w:rPr>
        <w:b/>
        <w:sz w:val="20"/>
      </w:rPr>
    </w:pPr>
  </w:p>
  <w:p w:rsidR="00264C14" w:rsidRDefault="00705911">
    <w:pPr>
      <w:pStyle w:val="Header"/>
      <w:rPr>
        <w:b/>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0C0" w:rsidRDefault="002D422F">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rsidR="00BA60C0" w:rsidRDefault="00705911">
    <w:pPr>
      <w:pStyle w:val="Header"/>
      <w:rPr>
        <w:rFonts w:ascii="Helvetica" w:hAnsi="Helvetica"/>
        <w:sz w:val="18"/>
      </w:rPr>
    </w:pPr>
  </w:p>
  <w:p w:rsidR="00BA60C0" w:rsidRDefault="002D422F">
    <w:pPr>
      <w:pStyle w:val="Header"/>
      <w:spacing w:after="10"/>
      <w:rPr>
        <w:rFonts w:ascii="Helvetica" w:hAnsi="Helvetica"/>
        <w:b/>
        <w:sz w:val="20"/>
      </w:rPr>
    </w:pPr>
    <w:r>
      <w:rPr>
        <w:rFonts w:ascii="Helvetica" w:hAnsi="Helvetica"/>
        <w:sz w:val="20"/>
      </w:rPr>
      <w:t>Part 225--Foreign Acquisition</w:t>
    </w:r>
  </w:p>
  <w:p w:rsidR="00BA60C0" w:rsidRDefault="002D422F">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rsidR="00BA60C0" w:rsidRDefault="00705911">
    <w:pPr>
      <w:pStyle w:val="Header"/>
      <w:tabs>
        <w:tab w:val="right" w:pos="10260"/>
      </w:tabs>
      <w:ind w:right="-800"/>
      <w:rPr>
        <w:rFonts w:ascii="Helvetica" w:hAnsi="Helvetica"/>
        <w:sz w:val="20"/>
        <w:u w:val="single"/>
      </w:rPr>
    </w:pPr>
  </w:p>
  <w:p w:rsidR="00BA60C0" w:rsidRDefault="00705911">
    <w:pPr>
      <w:pStyle w:val="Header"/>
      <w:tabs>
        <w:tab w:val="right" w:pos="10260"/>
      </w:tabs>
      <w:ind w:right="-800"/>
      <w:rPr>
        <w:rFonts w:ascii="Helvetica" w:hAnsi="Helvetica"/>
        <w:sz w:val="20"/>
        <w:u w:val="single"/>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0C0" w:rsidRDefault="002D422F">
    <w:pPr>
      <w:pStyle w:val="Header"/>
      <w:tabs>
        <w:tab w:val="clear" w:pos="8640"/>
      </w:tabs>
      <w:jc w:val="center"/>
    </w:pPr>
    <w:r>
      <w:t>Defense Federal Acquisition Regulation Supplement</w:t>
    </w:r>
  </w:p>
  <w:p w:rsidR="00BA60C0" w:rsidRDefault="00705911">
    <w:pPr>
      <w:pStyle w:val="Header"/>
      <w:rPr>
        <w:b/>
        <w:sz w:val="20"/>
      </w:rPr>
    </w:pPr>
  </w:p>
  <w:p w:rsidR="00BA60C0" w:rsidRDefault="002D422F">
    <w:pPr>
      <w:pStyle w:val="Header"/>
      <w:pBdr>
        <w:bottom w:val="single" w:sz="6" w:space="1" w:color="auto"/>
      </w:pBdr>
      <w:tabs>
        <w:tab w:val="clear" w:pos="8640"/>
        <w:tab w:val="right" w:pos="9260"/>
      </w:tabs>
      <w:spacing w:after="20"/>
      <w:rPr>
        <w:sz w:val="20"/>
      </w:rPr>
    </w:pPr>
    <w:r>
      <w:rPr>
        <w:sz w:val="20"/>
      </w:rPr>
      <w:t>Part 225—Foreign Acquisition</w:t>
    </w:r>
  </w:p>
  <w:p w:rsidR="00BA60C0" w:rsidRDefault="00705911">
    <w:pPr>
      <w:pStyle w:val="Header"/>
      <w:tabs>
        <w:tab w:val="clear" w:pos="8640"/>
        <w:tab w:val="right" w:pos="9260"/>
      </w:tabs>
      <w:spacing w:before="20" w:line="20" w:lineRule="exact"/>
      <w:rPr>
        <w:rFonts w:ascii="Geneva" w:hAnsi="Geneva"/>
        <w:b/>
        <w:position w:val="6"/>
        <w:sz w:val="18"/>
      </w:rPr>
    </w:pPr>
  </w:p>
  <w:p w:rsidR="00BA60C0" w:rsidRDefault="00705911">
    <w:pPr>
      <w:pStyle w:val="Header"/>
      <w:tabs>
        <w:tab w:val="clear" w:pos="8640"/>
        <w:tab w:val="right" w:pos="9260"/>
      </w:tabs>
      <w:rPr>
        <w:b/>
        <w:sz w:val="20"/>
      </w:rPr>
    </w:pPr>
  </w:p>
  <w:p w:rsidR="00BA60C0" w:rsidRDefault="00705911">
    <w:pPr>
      <w:pStyle w:val="Header"/>
      <w:rPr>
        <w:b/>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A71" w:rsidRDefault="00705911">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B6D" w:rsidRDefault="002D422F">
    <w:pPr>
      <w:pStyle w:val="Header"/>
      <w:tabs>
        <w:tab w:val="clear" w:pos="8640"/>
      </w:tabs>
      <w:jc w:val="center"/>
    </w:pPr>
    <w:r>
      <w:t>Defense Federal Acquisition Regulation Supplement</w:t>
    </w:r>
  </w:p>
  <w:p w:rsidR="00B14B6D" w:rsidRDefault="00705911">
    <w:pPr>
      <w:pStyle w:val="Header"/>
      <w:rPr>
        <w:b/>
        <w:sz w:val="20"/>
      </w:rPr>
    </w:pPr>
  </w:p>
  <w:p w:rsidR="00B14B6D" w:rsidRDefault="002D422F">
    <w:pPr>
      <w:pStyle w:val="Header"/>
      <w:pBdr>
        <w:bottom w:val="single" w:sz="6" w:space="1" w:color="auto"/>
      </w:pBdr>
      <w:tabs>
        <w:tab w:val="clear" w:pos="8640"/>
        <w:tab w:val="right" w:pos="9260"/>
      </w:tabs>
      <w:spacing w:after="20"/>
      <w:rPr>
        <w:sz w:val="20"/>
      </w:rPr>
    </w:pPr>
    <w:r>
      <w:rPr>
        <w:sz w:val="20"/>
      </w:rPr>
      <w:t>Part 225—Foreign Acquisition</w:t>
    </w:r>
  </w:p>
  <w:p w:rsidR="00B14B6D" w:rsidRDefault="00705911">
    <w:pPr>
      <w:pStyle w:val="Header"/>
      <w:tabs>
        <w:tab w:val="clear" w:pos="8640"/>
        <w:tab w:val="right" w:pos="9260"/>
      </w:tabs>
      <w:spacing w:before="20" w:line="20" w:lineRule="exact"/>
      <w:rPr>
        <w:b/>
        <w:position w:val="6"/>
        <w:sz w:val="20"/>
      </w:rPr>
    </w:pPr>
  </w:p>
  <w:p w:rsidR="00B14B6D" w:rsidRDefault="00705911">
    <w:pPr>
      <w:pStyle w:val="Header"/>
      <w:tabs>
        <w:tab w:val="clear" w:pos="8640"/>
        <w:tab w:val="right" w:pos="9260"/>
      </w:tabs>
      <w:rPr>
        <w:b/>
        <w:sz w:val="20"/>
      </w:rPr>
    </w:pPr>
  </w:p>
  <w:p w:rsidR="00B14B6D" w:rsidRDefault="00705911">
    <w:pPr>
      <w:pStyle w:val="Header"/>
      <w:rPr>
        <w:b/>
        <w:sz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A71" w:rsidRDefault="00705911">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0A2" w:rsidRDefault="002D422F">
    <w:pPr>
      <w:pStyle w:val="Header"/>
      <w:tabs>
        <w:tab w:val="clear" w:pos="8640"/>
      </w:tabs>
      <w:jc w:val="center"/>
    </w:pPr>
    <w:r>
      <w:t>Defense Federal Acquisition Regulation Supplement</w:t>
    </w:r>
  </w:p>
  <w:p w:rsidR="002F70A2" w:rsidRDefault="00705911">
    <w:pPr>
      <w:pStyle w:val="Header"/>
      <w:rPr>
        <w:b/>
        <w:sz w:val="20"/>
      </w:rPr>
    </w:pPr>
  </w:p>
  <w:p w:rsidR="002F70A2" w:rsidRDefault="002D422F">
    <w:pPr>
      <w:pStyle w:val="Header"/>
      <w:pBdr>
        <w:bottom w:val="single" w:sz="6" w:space="1" w:color="auto"/>
      </w:pBdr>
      <w:tabs>
        <w:tab w:val="clear" w:pos="8640"/>
        <w:tab w:val="right" w:pos="9260"/>
      </w:tabs>
      <w:spacing w:after="20"/>
      <w:rPr>
        <w:sz w:val="20"/>
      </w:rPr>
    </w:pPr>
    <w:r>
      <w:rPr>
        <w:sz w:val="20"/>
      </w:rPr>
      <w:t>Part 225—Foreign Acquisition</w:t>
    </w:r>
  </w:p>
  <w:p w:rsidR="002F70A2" w:rsidRDefault="00705911">
    <w:pPr>
      <w:pStyle w:val="Header"/>
      <w:tabs>
        <w:tab w:val="clear" w:pos="8640"/>
        <w:tab w:val="right" w:pos="9260"/>
      </w:tabs>
      <w:spacing w:before="20" w:line="20" w:lineRule="exact"/>
      <w:rPr>
        <w:b/>
        <w:position w:val="6"/>
        <w:sz w:val="20"/>
      </w:rPr>
    </w:pPr>
  </w:p>
  <w:p w:rsidR="002F70A2" w:rsidRDefault="00705911">
    <w:pPr>
      <w:pStyle w:val="Header"/>
      <w:tabs>
        <w:tab w:val="clear" w:pos="8640"/>
        <w:tab w:val="right" w:pos="9260"/>
      </w:tabs>
      <w:rPr>
        <w:b/>
        <w:sz w:val="20"/>
      </w:rPr>
    </w:pPr>
  </w:p>
  <w:p w:rsidR="002F70A2" w:rsidRDefault="00705911">
    <w:pPr>
      <w:pStyle w:val="Header"/>
      <w:rPr>
        <w:b/>
        <w:sz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0A2" w:rsidRDefault="002D422F">
    <w:pPr>
      <w:pStyle w:val="Header"/>
      <w:tabs>
        <w:tab w:val="clear" w:pos="8640"/>
      </w:tabs>
      <w:jc w:val="center"/>
    </w:pPr>
    <w:r>
      <w:t>Defense Federal Acquisition Regulation Supplement</w:t>
    </w:r>
  </w:p>
  <w:p w:rsidR="002F70A2" w:rsidRDefault="00705911">
    <w:pPr>
      <w:pStyle w:val="Header"/>
      <w:rPr>
        <w:b/>
        <w:sz w:val="20"/>
      </w:rPr>
    </w:pPr>
  </w:p>
  <w:p w:rsidR="002F70A2" w:rsidRDefault="002D422F">
    <w:pPr>
      <w:pStyle w:val="Header"/>
      <w:pBdr>
        <w:bottom w:val="single" w:sz="6" w:space="1" w:color="auto"/>
      </w:pBdr>
      <w:tabs>
        <w:tab w:val="clear" w:pos="8640"/>
        <w:tab w:val="right" w:pos="9260"/>
      </w:tabs>
      <w:spacing w:after="20"/>
      <w:rPr>
        <w:sz w:val="20"/>
      </w:rPr>
    </w:pPr>
    <w:r>
      <w:rPr>
        <w:sz w:val="20"/>
      </w:rPr>
      <w:t>Part 225—Foreign Acquisition</w:t>
    </w:r>
  </w:p>
  <w:p w:rsidR="002F70A2" w:rsidRDefault="00705911">
    <w:pPr>
      <w:pStyle w:val="Header"/>
      <w:tabs>
        <w:tab w:val="clear" w:pos="8640"/>
        <w:tab w:val="right" w:pos="9260"/>
      </w:tabs>
      <w:spacing w:before="20" w:line="20" w:lineRule="exact"/>
      <w:rPr>
        <w:b/>
        <w:position w:val="6"/>
        <w:sz w:val="20"/>
      </w:rPr>
    </w:pPr>
  </w:p>
  <w:p w:rsidR="002F70A2" w:rsidRDefault="00705911">
    <w:pPr>
      <w:pStyle w:val="Header"/>
      <w:tabs>
        <w:tab w:val="clear" w:pos="8640"/>
        <w:tab w:val="right" w:pos="9260"/>
      </w:tabs>
      <w:rPr>
        <w:b/>
        <w:sz w:val="20"/>
      </w:rPr>
    </w:pPr>
  </w:p>
  <w:p w:rsidR="002F70A2" w:rsidRDefault="00705911">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898" w:rsidRDefault="002D422F">
    <w:pPr>
      <w:pStyle w:val="Header"/>
      <w:tabs>
        <w:tab w:val="clear" w:pos="8640"/>
      </w:tabs>
      <w:jc w:val="center"/>
    </w:pPr>
    <w:r>
      <w:t>Defense Federal Acquisition Regulation Supplement</w:t>
    </w:r>
  </w:p>
  <w:p w:rsidR="00CC6898" w:rsidRDefault="00705911">
    <w:pPr>
      <w:pStyle w:val="Header"/>
      <w:rPr>
        <w:b/>
        <w:sz w:val="20"/>
      </w:rPr>
    </w:pPr>
  </w:p>
  <w:p w:rsidR="00CC6898" w:rsidRDefault="002D422F">
    <w:pPr>
      <w:pStyle w:val="Header"/>
      <w:pBdr>
        <w:bottom w:val="single" w:sz="6" w:space="1" w:color="auto"/>
      </w:pBdr>
      <w:tabs>
        <w:tab w:val="clear" w:pos="8640"/>
        <w:tab w:val="right" w:pos="9260"/>
      </w:tabs>
      <w:spacing w:after="20"/>
      <w:rPr>
        <w:sz w:val="20"/>
      </w:rPr>
    </w:pPr>
    <w:r>
      <w:rPr>
        <w:sz w:val="20"/>
      </w:rPr>
      <w:t>Part 225—Foreign Acquisition</w:t>
    </w:r>
  </w:p>
  <w:p w:rsidR="00CC6898" w:rsidRDefault="00705911">
    <w:pPr>
      <w:pStyle w:val="Header"/>
      <w:tabs>
        <w:tab w:val="clear" w:pos="8640"/>
        <w:tab w:val="right" w:pos="9260"/>
      </w:tabs>
      <w:spacing w:before="20" w:line="20" w:lineRule="exact"/>
      <w:rPr>
        <w:b/>
        <w:position w:val="6"/>
        <w:sz w:val="20"/>
      </w:rPr>
    </w:pPr>
  </w:p>
  <w:p w:rsidR="00CC6898" w:rsidRDefault="00705911">
    <w:pPr>
      <w:pStyle w:val="Header"/>
      <w:tabs>
        <w:tab w:val="clear" w:pos="8640"/>
        <w:tab w:val="right" w:pos="9260"/>
      </w:tabs>
      <w:rPr>
        <w:b/>
        <w:sz w:val="20"/>
      </w:rPr>
    </w:pPr>
  </w:p>
  <w:p w:rsidR="00CC6898" w:rsidRDefault="00705911">
    <w:pPr>
      <w:pStyle w:val="Header"/>
      <w:rPr>
        <w:b/>
        <w:sz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865" w:rsidRDefault="002D422F">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rsidR="00642865" w:rsidRDefault="00705911">
    <w:pPr>
      <w:pStyle w:val="Header"/>
      <w:rPr>
        <w:rFonts w:ascii="Helvetica" w:hAnsi="Helvetica"/>
        <w:sz w:val="18"/>
      </w:rPr>
    </w:pPr>
  </w:p>
  <w:p w:rsidR="00642865" w:rsidRDefault="002D422F">
    <w:pPr>
      <w:pStyle w:val="Header"/>
      <w:spacing w:after="10"/>
      <w:rPr>
        <w:rFonts w:ascii="Helvetica" w:hAnsi="Helvetica"/>
        <w:b/>
        <w:sz w:val="20"/>
      </w:rPr>
    </w:pPr>
    <w:r>
      <w:rPr>
        <w:rFonts w:ascii="Helvetica" w:hAnsi="Helvetica"/>
        <w:sz w:val="20"/>
      </w:rPr>
      <w:t>Part 225--Foreign Acquisition</w:t>
    </w:r>
  </w:p>
  <w:p w:rsidR="00642865" w:rsidRDefault="002D422F">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rsidR="00642865" w:rsidRDefault="00705911">
    <w:pPr>
      <w:pStyle w:val="Header"/>
      <w:tabs>
        <w:tab w:val="right" w:pos="10260"/>
      </w:tabs>
      <w:ind w:right="-800"/>
      <w:rPr>
        <w:rFonts w:ascii="Helvetica" w:hAnsi="Helvetica"/>
        <w:sz w:val="20"/>
        <w:u w:val="single"/>
      </w:rPr>
    </w:pPr>
  </w:p>
  <w:p w:rsidR="00642865" w:rsidRDefault="00705911">
    <w:pPr>
      <w:pStyle w:val="Header"/>
      <w:tabs>
        <w:tab w:val="right" w:pos="10260"/>
      </w:tabs>
      <w:ind w:right="-800"/>
      <w:rPr>
        <w:rFonts w:ascii="Helvetica" w:hAnsi="Helvetica"/>
        <w:sz w:val="20"/>
        <w:u w:val="single"/>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865" w:rsidRDefault="002D422F">
    <w:pPr>
      <w:pStyle w:val="Header"/>
      <w:tabs>
        <w:tab w:val="clear" w:pos="8640"/>
      </w:tabs>
      <w:jc w:val="center"/>
    </w:pPr>
    <w:r>
      <w:t>Defense Federal Acquisition Regulation Supplement</w:t>
    </w:r>
  </w:p>
  <w:p w:rsidR="00642865" w:rsidRDefault="00705911">
    <w:pPr>
      <w:pStyle w:val="Header"/>
      <w:rPr>
        <w:b/>
        <w:sz w:val="20"/>
      </w:rPr>
    </w:pPr>
  </w:p>
  <w:p w:rsidR="00642865" w:rsidRDefault="002D422F">
    <w:pPr>
      <w:pStyle w:val="Header"/>
      <w:pBdr>
        <w:bottom w:val="single" w:sz="6" w:space="1" w:color="auto"/>
      </w:pBdr>
      <w:tabs>
        <w:tab w:val="clear" w:pos="8640"/>
        <w:tab w:val="right" w:pos="9260"/>
      </w:tabs>
      <w:spacing w:after="20"/>
      <w:rPr>
        <w:sz w:val="20"/>
      </w:rPr>
    </w:pPr>
    <w:r>
      <w:rPr>
        <w:sz w:val="20"/>
      </w:rPr>
      <w:t>Part 225—Foreign Acquisition</w:t>
    </w:r>
  </w:p>
  <w:p w:rsidR="00642865" w:rsidRDefault="00705911">
    <w:pPr>
      <w:pStyle w:val="Header"/>
      <w:tabs>
        <w:tab w:val="clear" w:pos="8640"/>
        <w:tab w:val="right" w:pos="9260"/>
      </w:tabs>
      <w:spacing w:before="20" w:line="20" w:lineRule="exact"/>
      <w:rPr>
        <w:b/>
        <w:position w:val="6"/>
        <w:sz w:val="18"/>
      </w:rPr>
    </w:pPr>
  </w:p>
  <w:p w:rsidR="00642865" w:rsidRDefault="00705911">
    <w:pPr>
      <w:pStyle w:val="Header"/>
      <w:tabs>
        <w:tab w:val="clear" w:pos="8640"/>
        <w:tab w:val="right" w:pos="9260"/>
      </w:tabs>
      <w:rPr>
        <w:b/>
        <w:sz w:val="20"/>
      </w:rPr>
    </w:pPr>
  </w:p>
  <w:p w:rsidR="00642865" w:rsidRDefault="00705911">
    <w:pPr>
      <w:pStyle w:val="Header"/>
      <w:rPr>
        <w:b/>
        <w:sz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F0D" w:rsidRDefault="002D422F">
    <w:pPr>
      <w:pStyle w:val="Header"/>
      <w:tabs>
        <w:tab w:val="clear" w:pos="8640"/>
      </w:tabs>
      <w:jc w:val="center"/>
    </w:pPr>
    <w:r>
      <w:t>Defense Federal Acquisition Regulation Supplement</w:t>
    </w:r>
  </w:p>
  <w:p w:rsidR="00776F0D" w:rsidRDefault="00705911">
    <w:pPr>
      <w:pStyle w:val="Header"/>
      <w:rPr>
        <w:b/>
        <w:sz w:val="20"/>
      </w:rPr>
    </w:pPr>
  </w:p>
  <w:p w:rsidR="00776F0D" w:rsidRDefault="002D422F">
    <w:pPr>
      <w:pStyle w:val="Header"/>
      <w:pBdr>
        <w:bottom w:val="single" w:sz="6" w:space="1" w:color="auto"/>
      </w:pBdr>
      <w:tabs>
        <w:tab w:val="clear" w:pos="8640"/>
        <w:tab w:val="right" w:pos="9260"/>
      </w:tabs>
      <w:spacing w:after="20"/>
      <w:rPr>
        <w:sz w:val="20"/>
      </w:rPr>
    </w:pPr>
    <w:r>
      <w:rPr>
        <w:sz w:val="20"/>
      </w:rPr>
      <w:t>Part 225—Foreign Acquisition</w:t>
    </w:r>
  </w:p>
  <w:p w:rsidR="00776F0D" w:rsidRDefault="00705911">
    <w:pPr>
      <w:pStyle w:val="Header"/>
      <w:tabs>
        <w:tab w:val="clear" w:pos="8640"/>
        <w:tab w:val="right" w:pos="9260"/>
      </w:tabs>
      <w:spacing w:before="20" w:line="20" w:lineRule="exact"/>
      <w:rPr>
        <w:b/>
        <w:position w:val="6"/>
        <w:sz w:val="20"/>
      </w:rPr>
    </w:pPr>
  </w:p>
  <w:p w:rsidR="00776F0D" w:rsidRDefault="00705911">
    <w:pPr>
      <w:pStyle w:val="Header"/>
      <w:tabs>
        <w:tab w:val="clear" w:pos="8640"/>
        <w:tab w:val="right" w:pos="9260"/>
      </w:tabs>
      <w:rPr>
        <w:b/>
        <w:sz w:val="20"/>
      </w:rPr>
    </w:pPr>
  </w:p>
  <w:p w:rsidR="00776F0D" w:rsidRDefault="00705911">
    <w:pPr>
      <w:pStyle w:val="Header"/>
      <w:rPr>
        <w:b/>
        <w:sz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F0D" w:rsidRDefault="002D422F">
    <w:pPr>
      <w:pStyle w:val="Header"/>
      <w:tabs>
        <w:tab w:val="clear" w:pos="8640"/>
      </w:tabs>
      <w:jc w:val="center"/>
    </w:pPr>
    <w:r>
      <w:t>Defense Federal Acquisition Regulation Supplement</w:t>
    </w:r>
  </w:p>
  <w:p w:rsidR="00776F0D" w:rsidRDefault="00705911">
    <w:pPr>
      <w:pStyle w:val="Header"/>
      <w:rPr>
        <w:b/>
        <w:sz w:val="20"/>
      </w:rPr>
    </w:pPr>
  </w:p>
  <w:p w:rsidR="00776F0D" w:rsidRDefault="002D422F">
    <w:pPr>
      <w:pStyle w:val="Header"/>
      <w:pBdr>
        <w:bottom w:val="single" w:sz="6" w:space="1" w:color="auto"/>
      </w:pBdr>
      <w:tabs>
        <w:tab w:val="clear" w:pos="8640"/>
        <w:tab w:val="right" w:pos="9260"/>
      </w:tabs>
      <w:spacing w:after="20"/>
      <w:rPr>
        <w:sz w:val="20"/>
      </w:rPr>
    </w:pPr>
    <w:r>
      <w:rPr>
        <w:sz w:val="20"/>
      </w:rPr>
      <w:t>Part 225—Foreign Acquisition</w:t>
    </w:r>
  </w:p>
  <w:p w:rsidR="00776F0D" w:rsidRDefault="00705911">
    <w:pPr>
      <w:pStyle w:val="Header"/>
      <w:tabs>
        <w:tab w:val="clear" w:pos="8640"/>
        <w:tab w:val="right" w:pos="9260"/>
      </w:tabs>
      <w:spacing w:before="20" w:line="20" w:lineRule="exact"/>
      <w:rPr>
        <w:b/>
        <w:position w:val="6"/>
        <w:sz w:val="20"/>
      </w:rPr>
    </w:pPr>
  </w:p>
  <w:p w:rsidR="00776F0D" w:rsidRDefault="00705911">
    <w:pPr>
      <w:pStyle w:val="Header"/>
      <w:tabs>
        <w:tab w:val="clear" w:pos="8640"/>
        <w:tab w:val="right" w:pos="9260"/>
      </w:tabs>
      <w:rPr>
        <w:b/>
        <w:sz w:val="20"/>
      </w:rPr>
    </w:pPr>
  </w:p>
  <w:p w:rsidR="00776F0D" w:rsidRDefault="00705911">
    <w:pPr>
      <w:pStyle w:val="Header"/>
      <w:rPr>
        <w:b/>
        <w:sz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D65" w:rsidRDefault="002D422F">
    <w:pPr>
      <w:pStyle w:val="Header"/>
      <w:tabs>
        <w:tab w:val="clear" w:pos="8640"/>
      </w:tabs>
      <w:jc w:val="center"/>
    </w:pPr>
    <w:r>
      <w:t>Defense Federal Acquisition Regulation Supplement</w:t>
    </w:r>
  </w:p>
  <w:p w:rsidR="00BF3D65" w:rsidRDefault="00705911">
    <w:pPr>
      <w:pStyle w:val="Header"/>
      <w:rPr>
        <w:b/>
        <w:sz w:val="20"/>
      </w:rPr>
    </w:pPr>
  </w:p>
  <w:p w:rsidR="00BF3D65" w:rsidRDefault="002D422F">
    <w:pPr>
      <w:pStyle w:val="Header"/>
      <w:pBdr>
        <w:bottom w:val="single" w:sz="6" w:space="1" w:color="auto"/>
      </w:pBdr>
      <w:spacing w:after="10"/>
      <w:rPr>
        <w:sz w:val="20"/>
      </w:rPr>
    </w:pPr>
    <w:r>
      <w:rPr>
        <w:sz w:val="20"/>
      </w:rPr>
      <w:t>Part 225—Foreign Acquisition</w:t>
    </w:r>
  </w:p>
  <w:p w:rsidR="00BF3D65" w:rsidRDefault="00705911">
    <w:pPr>
      <w:pStyle w:val="Header"/>
      <w:spacing w:before="10" w:line="40" w:lineRule="exact"/>
      <w:rPr>
        <w:b/>
        <w:position w:val="6"/>
        <w:sz w:val="20"/>
      </w:rPr>
    </w:pPr>
  </w:p>
  <w:p w:rsidR="00BF3D65" w:rsidRDefault="00705911">
    <w:pPr>
      <w:pStyle w:val="Header"/>
      <w:tabs>
        <w:tab w:val="right" w:pos="10260"/>
      </w:tabs>
      <w:rPr>
        <w:b/>
        <w:sz w:val="20"/>
      </w:rPr>
    </w:pPr>
  </w:p>
  <w:p w:rsidR="00BF3D65" w:rsidRDefault="00705911">
    <w:pPr>
      <w:pStyle w:val="Header"/>
      <w:tabs>
        <w:tab w:val="right" w:pos="10260"/>
      </w:tabs>
      <w:rPr>
        <w:b/>
        <w:sz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D65" w:rsidRDefault="002D422F">
    <w:pPr>
      <w:pStyle w:val="Header"/>
      <w:tabs>
        <w:tab w:val="clear" w:pos="8640"/>
      </w:tabs>
      <w:jc w:val="center"/>
    </w:pPr>
    <w:r>
      <w:t>Defense Federal Acquisition Regulation Supplement</w:t>
    </w:r>
  </w:p>
  <w:p w:rsidR="00BF3D65" w:rsidRDefault="00705911">
    <w:pPr>
      <w:pStyle w:val="Header"/>
      <w:rPr>
        <w:b/>
        <w:sz w:val="20"/>
      </w:rPr>
    </w:pPr>
  </w:p>
  <w:p w:rsidR="00BF3D65" w:rsidRDefault="002D422F">
    <w:pPr>
      <w:pStyle w:val="Header"/>
      <w:pBdr>
        <w:bottom w:val="single" w:sz="6" w:space="1" w:color="auto"/>
      </w:pBdr>
      <w:tabs>
        <w:tab w:val="clear" w:pos="8640"/>
        <w:tab w:val="right" w:pos="9260"/>
      </w:tabs>
      <w:spacing w:after="20"/>
      <w:rPr>
        <w:sz w:val="20"/>
      </w:rPr>
    </w:pPr>
    <w:r>
      <w:rPr>
        <w:sz w:val="20"/>
      </w:rPr>
      <w:t>Part 225—Foreign Acquisition</w:t>
    </w:r>
  </w:p>
  <w:p w:rsidR="00BF3D65" w:rsidRDefault="00705911">
    <w:pPr>
      <w:pStyle w:val="Header"/>
      <w:tabs>
        <w:tab w:val="clear" w:pos="8640"/>
        <w:tab w:val="right" w:pos="9260"/>
      </w:tabs>
      <w:spacing w:before="20" w:line="20" w:lineRule="exact"/>
      <w:rPr>
        <w:b/>
        <w:position w:val="6"/>
        <w:sz w:val="20"/>
      </w:rPr>
    </w:pPr>
  </w:p>
  <w:p w:rsidR="00BF3D65" w:rsidRDefault="00705911">
    <w:pPr>
      <w:pStyle w:val="Header"/>
      <w:tabs>
        <w:tab w:val="clear" w:pos="8640"/>
        <w:tab w:val="right" w:pos="9260"/>
      </w:tabs>
      <w:rPr>
        <w:b/>
        <w:sz w:val="20"/>
      </w:rPr>
    </w:pPr>
  </w:p>
  <w:p w:rsidR="00BF3D65" w:rsidRDefault="00705911">
    <w:pPr>
      <w:pStyle w:val="Header"/>
      <w:rPr>
        <w:b/>
        <w:sz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8EB" w:rsidRDefault="002D422F">
    <w:pPr>
      <w:pStyle w:val="Header"/>
      <w:tabs>
        <w:tab w:val="clear" w:pos="8640"/>
      </w:tabs>
      <w:jc w:val="center"/>
    </w:pPr>
    <w:r>
      <w:t>Defense Federal Acquisition Regulation Supplement</w:t>
    </w:r>
  </w:p>
  <w:p w:rsidR="00EB48EB" w:rsidRDefault="00705911">
    <w:pPr>
      <w:pStyle w:val="Header"/>
      <w:rPr>
        <w:b/>
        <w:sz w:val="20"/>
      </w:rPr>
    </w:pPr>
  </w:p>
  <w:p w:rsidR="00EB48EB" w:rsidRDefault="002D422F">
    <w:pPr>
      <w:pStyle w:val="Header"/>
      <w:pBdr>
        <w:bottom w:val="single" w:sz="6" w:space="1" w:color="auto"/>
      </w:pBdr>
      <w:spacing w:after="10"/>
      <w:rPr>
        <w:sz w:val="20"/>
      </w:rPr>
    </w:pPr>
    <w:r>
      <w:rPr>
        <w:sz w:val="20"/>
      </w:rPr>
      <w:t>Part 225—Foreign Acquisition</w:t>
    </w:r>
  </w:p>
  <w:p w:rsidR="00EB48EB" w:rsidRDefault="00705911">
    <w:pPr>
      <w:pStyle w:val="Header"/>
      <w:spacing w:before="10" w:line="40" w:lineRule="exact"/>
      <w:rPr>
        <w:b/>
        <w:position w:val="6"/>
        <w:sz w:val="18"/>
      </w:rPr>
    </w:pPr>
  </w:p>
  <w:p w:rsidR="00EB48EB" w:rsidRDefault="00705911">
    <w:pPr>
      <w:pStyle w:val="Header"/>
      <w:tabs>
        <w:tab w:val="right" w:pos="10260"/>
      </w:tabs>
      <w:rPr>
        <w:b/>
        <w:sz w:val="20"/>
      </w:rPr>
    </w:pPr>
  </w:p>
  <w:p w:rsidR="00EB48EB" w:rsidRDefault="00705911">
    <w:pPr>
      <w:pStyle w:val="Header"/>
      <w:tabs>
        <w:tab w:val="right" w:pos="10260"/>
      </w:tabs>
      <w:rPr>
        <w:b/>
        <w:sz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8EB" w:rsidRDefault="002D422F">
    <w:pPr>
      <w:pStyle w:val="Header"/>
      <w:tabs>
        <w:tab w:val="clear" w:pos="8640"/>
      </w:tabs>
      <w:jc w:val="center"/>
    </w:pPr>
    <w:r>
      <w:t>Defense Federal Acquisition Regulation Supplement</w:t>
    </w:r>
  </w:p>
  <w:p w:rsidR="00EB48EB" w:rsidRDefault="00705911">
    <w:pPr>
      <w:pStyle w:val="Header"/>
      <w:rPr>
        <w:b/>
        <w:sz w:val="20"/>
      </w:rPr>
    </w:pPr>
  </w:p>
  <w:p w:rsidR="00EB48EB" w:rsidRDefault="002D422F">
    <w:pPr>
      <w:pStyle w:val="Header"/>
      <w:pBdr>
        <w:bottom w:val="single" w:sz="6" w:space="1" w:color="auto"/>
      </w:pBdr>
      <w:tabs>
        <w:tab w:val="clear" w:pos="8640"/>
        <w:tab w:val="right" w:pos="9260"/>
      </w:tabs>
      <w:spacing w:after="20"/>
      <w:rPr>
        <w:sz w:val="20"/>
      </w:rPr>
    </w:pPr>
    <w:r>
      <w:rPr>
        <w:sz w:val="20"/>
      </w:rPr>
      <w:t>Part 225—Foreign Acquisition</w:t>
    </w:r>
  </w:p>
  <w:p w:rsidR="00EB48EB" w:rsidRDefault="00705911">
    <w:pPr>
      <w:pStyle w:val="Header"/>
      <w:tabs>
        <w:tab w:val="clear" w:pos="8640"/>
        <w:tab w:val="right" w:pos="9260"/>
      </w:tabs>
      <w:spacing w:before="20" w:line="20" w:lineRule="exact"/>
      <w:rPr>
        <w:b/>
        <w:position w:val="6"/>
        <w:sz w:val="18"/>
      </w:rPr>
    </w:pPr>
  </w:p>
  <w:p w:rsidR="00EB48EB" w:rsidRDefault="00705911">
    <w:pPr>
      <w:pStyle w:val="Header"/>
      <w:tabs>
        <w:tab w:val="clear" w:pos="8640"/>
        <w:tab w:val="right" w:pos="9260"/>
      </w:tabs>
      <w:rPr>
        <w:b/>
        <w:sz w:val="20"/>
      </w:rPr>
    </w:pPr>
  </w:p>
  <w:p w:rsidR="00EB48EB" w:rsidRDefault="00705911">
    <w:pPr>
      <w:pStyle w:val="Header"/>
      <w:rPr>
        <w:b/>
        <w:sz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11B" w:rsidRDefault="002D422F">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rsidR="009E611B" w:rsidRDefault="00705911">
    <w:pPr>
      <w:pStyle w:val="Header"/>
      <w:rPr>
        <w:rFonts w:ascii="Helvetica" w:hAnsi="Helvetica"/>
        <w:sz w:val="18"/>
      </w:rPr>
    </w:pPr>
  </w:p>
  <w:p w:rsidR="009E611B" w:rsidRDefault="002D422F">
    <w:pPr>
      <w:pStyle w:val="Header"/>
      <w:spacing w:after="10"/>
      <w:rPr>
        <w:rFonts w:ascii="Helvetica" w:hAnsi="Helvetica"/>
        <w:b/>
        <w:sz w:val="20"/>
      </w:rPr>
    </w:pPr>
    <w:r>
      <w:rPr>
        <w:rFonts w:ascii="Helvetica" w:hAnsi="Helvetica"/>
        <w:sz w:val="20"/>
      </w:rPr>
      <w:t>Part 225--Foreign Acquisition</w:t>
    </w:r>
  </w:p>
  <w:p w:rsidR="009E611B" w:rsidRDefault="002D422F">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rsidR="009E611B" w:rsidRDefault="00705911">
    <w:pPr>
      <w:pStyle w:val="Header"/>
      <w:tabs>
        <w:tab w:val="right" w:pos="10260"/>
      </w:tabs>
      <w:ind w:right="-800"/>
      <w:rPr>
        <w:rFonts w:ascii="Helvetica" w:hAnsi="Helvetica"/>
        <w:sz w:val="20"/>
        <w:u w:val="single"/>
      </w:rPr>
    </w:pPr>
  </w:p>
  <w:p w:rsidR="009E611B" w:rsidRDefault="00705911">
    <w:pPr>
      <w:pStyle w:val="Header"/>
      <w:tabs>
        <w:tab w:val="right" w:pos="10260"/>
      </w:tabs>
      <w:ind w:right="-800"/>
      <w:rPr>
        <w:rFonts w:ascii="Helvetica" w:hAnsi="Helvetica"/>
        <w:sz w:val="20"/>
        <w:u w:val="single"/>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11B" w:rsidRDefault="002D422F">
    <w:pPr>
      <w:pStyle w:val="Header"/>
      <w:tabs>
        <w:tab w:val="clear" w:pos="8640"/>
      </w:tabs>
      <w:jc w:val="center"/>
    </w:pPr>
    <w:r>
      <w:t>Defense Federal Acquisition Regulation Supplement</w:t>
    </w:r>
  </w:p>
  <w:p w:rsidR="009E611B" w:rsidRDefault="00705911">
    <w:pPr>
      <w:pStyle w:val="Header"/>
      <w:rPr>
        <w:b/>
        <w:sz w:val="20"/>
      </w:rPr>
    </w:pPr>
  </w:p>
  <w:p w:rsidR="009E611B" w:rsidRDefault="002D422F">
    <w:pPr>
      <w:pStyle w:val="Header"/>
      <w:pBdr>
        <w:bottom w:val="single" w:sz="6" w:space="1" w:color="auto"/>
      </w:pBdr>
      <w:tabs>
        <w:tab w:val="clear" w:pos="8640"/>
        <w:tab w:val="right" w:pos="9260"/>
      </w:tabs>
      <w:spacing w:after="20"/>
      <w:rPr>
        <w:sz w:val="20"/>
      </w:rPr>
    </w:pPr>
    <w:r>
      <w:rPr>
        <w:sz w:val="20"/>
      </w:rPr>
      <w:t>Part 225—Foreign Acquisition</w:t>
    </w:r>
  </w:p>
  <w:p w:rsidR="009E611B" w:rsidRDefault="00705911">
    <w:pPr>
      <w:pStyle w:val="Header"/>
      <w:tabs>
        <w:tab w:val="clear" w:pos="8640"/>
        <w:tab w:val="right" w:pos="9260"/>
      </w:tabs>
      <w:spacing w:before="20" w:line="20" w:lineRule="exact"/>
      <w:rPr>
        <w:b/>
        <w:position w:val="6"/>
        <w:sz w:val="18"/>
      </w:rPr>
    </w:pPr>
  </w:p>
  <w:p w:rsidR="009E611B" w:rsidRDefault="00705911">
    <w:pPr>
      <w:pStyle w:val="Header"/>
      <w:tabs>
        <w:tab w:val="clear" w:pos="8640"/>
        <w:tab w:val="right" w:pos="9260"/>
      </w:tabs>
      <w:rPr>
        <w:b/>
        <w:sz w:val="20"/>
      </w:rPr>
    </w:pPr>
  </w:p>
  <w:p w:rsidR="009E611B" w:rsidRDefault="00705911">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9B2" w:rsidRDefault="002D422F">
    <w:pPr>
      <w:pStyle w:val="Header"/>
      <w:tabs>
        <w:tab w:val="clear" w:pos="8640"/>
      </w:tabs>
      <w:ind w:right="-440"/>
      <w:jc w:val="center"/>
    </w:pPr>
    <w:r>
      <w:t>Defense Federal Acquisition Regulation Supplement</w:t>
    </w:r>
  </w:p>
  <w:p w:rsidR="00C429B2" w:rsidRDefault="00705911">
    <w:pPr>
      <w:pStyle w:val="Header"/>
      <w:rPr>
        <w:b/>
        <w:sz w:val="20"/>
      </w:rPr>
    </w:pPr>
  </w:p>
  <w:p w:rsidR="00C429B2" w:rsidRDefault="002D422F">
    <w:pPr>
      <w:pStyle w:val="Header"/>
      <w:pBdr>
        <w:bottom w:val="single" w:sz="6" w:space="1" w:color="auto"/>
      </w:pBdr>
      <w:spacing w:after="10"/>
      <w:rPr>
        <w:sz w:val="20"/>
      </w:rPr>
    </w:pPr>
    <w:r>
      <w:rPr>
        <w:sz w:val="20"/>
      </w:rPr>
      <w:t>Part 225—Foreign Acquisition</w:t>
    </w:r>
  </w:p>
  <w:p w:rsidR="00C429B2" w:rsidRDefault="00705911">
    <w:pPr>
      <w:pStyle w:val="Header"/>
      <w:tabs>
        <w:tab w:val="right" w:pos="10260"/>
      </w:tabs>
      <w:ind w:right="-800"/>
      <w:rPr>
        <w:b/>
        <w:sz w:val="20"/>
      </w:rPr>
    </w:pPr>
  </w:p>
  <w:p w:rsidR="00C429B2" w:rsidRDefault="00705911">
    <w:pPr>
      <w:pStyle w:val="Header"/>
      <w:tabs>
        <w:tab w:val="right" w:pos="10260"/>
      </w:tabs>
      <w:ind w:right="-800"/>
      <w:rPr>
        <w:b/>
        <w:sz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FE5" w:rsidRDefault="002D422F">
    <w:pPr>
      <w:pStyle w:val="Header"/>
      <w:tabs>
        <w:tab w:val="clear" w:pos="8640"/>
      </w:tabs>
      <w:jc w:val="center"/>
    </w:pPr>
    <w:r>
      <w:t>Defense Federal Acquisition Regulation Supplement</w:t>
    </w:r>
  </w:p>
  <w:p w:rsidR="00FC1FE5" w:rsidRDefault="00705911">
    <w:pPr>
      <w:pStyle w:val="Header"/>
      <w:rPr>
        <w:b/>
        <w:sz w:val="20"/>
      </w:rPr>
    </w:pPr>
  </w:p>
  <w:p w:rsidR="00FC1FE5" w:rsidRDefault="002D422F">
    <w:pPr>
      <w:pStyle w:val="Header"/>
      <w:pBdr>
        <w:bottom w:val="single" w:sz="6" w:space="1" w:color="auto"/>
      </w:pBdr>
      <w:spacing w:after="10"/>
      <w:rPr>
        <w:sz w:val="20"/>
      </w:rPr>
    </w:pPr>
    <w:r>
      <w:rPr>
        <w:sz w:val="20"/>
      </w:rPr>
      <w:t>Part 225—Foreign Acquisition</w:t>
    </w:r>
  </w:p>
  <w:p w:rsidR="00FC1FE5" w:rsidRDefault="00705911">
    <w:pPr>
      <w:pStyle w:val="Header"/>
      <w:spacing w:before="10" w:line="40" w:lineRule="exact"/>
      <w:rPr>
        <w:b/>
        <w:position w:val="6"/>
        <w:sz w:val="20"/>
      </w:rPr>
    </w:pPr>
  </w:p>
  <w:p w:rsidR="00FC1FE5" w:rsidRDefault="00705911">
    <w:pPr>
      <w:pStyle w:val="Header"/>
      <w:tabs>
        <w:tab w:val="right" w:pos="10260"/>
      </w:tabs>
      <w:rPr>
        <w:b/>
        <w:sz w:val="20"/>
      </w:rPr>
    </w:pPr>
  </w:p>
  <w:p w:rsidR="00FC1FE5" w:rsidRDefault="00705911">
    <w:pPr>
      <w:pStyle w:val="Header"/>
      <w:tabs>
        <w:tab w:val="right" w:pos="10260"/>
      </w:tabs>
      <w:rPr>
        <w:b/>
        <w:sz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FE5" w:rsidRDefault="002D422F">
    <w:pPr>
      <w:pStyle w:val="Header"/>
      <w:tabs>
        <w:tab w:val="clear" w:pos="8640"/>
      </w:tabs>
      <w:jc w:val="center"/>
    </w:pPr>
    <w:r>
      <w:t>Defense Federal Acquisition Regulation Supplement</w:t>
    </w:r>
  </w:p>
  <w:p w:rsidR="00FC1FE5" w:rsidRDefault="00705911">
    <w:pPr>
      <w:pStyle w:val="Header"/>
      <w:rPr>
        <w:b/>
        <w:sz w:val="20"/>
      </w:rPr>
    </w:pPr>
  </w:p>
  <w:p w:rsidR="00FC1FE5" w:rsidRDefault="002D422F">
    <w:pPr>
      <w:pStyle w:val="Header"/>
      <w:pBdr>
        <w:bottom w:val="single" w:sz="6" w:space="1" w:color="auto"/>
      </w:pBdr>
      <w:tabs>
        <w:tab w:val="clear" w:pos="8640"/>
        <w:tab w:val="right" w:pos="9260"/>
      </w:tabs>
      <w:spacing w:after="20"/>
      <w:rPr>
        <w:sz w:val="20"/>
      </w:rPr>
    </w:pPr>
    <w:r>
      <w:rPr>
        <w:sz w:val="20"/>
      </w:rPr>
      <w:t>Part 225—Foreign Acquisition</w:t>
    </w:r>
  </w:p>
  <w:p w:rsidR="00FC1FE5" w:rsidRDefault="00705911">
    <w:pPr>
      <w:pStyle w:val="Header"/>
      <w:tabs>
        <w:tab w:val="clear" w:pos="8640"/>
        <w:tab w:val="right" w:pos="9260"/>
      </w:tabs>
      <w:spacing w:before="20" w:line="20" w:lineRule="exact"/>
      <w:rPr>
        <w:rFonts w:ascii="Geneva" w:hAnsi="Geneva"/>
        <w:b/>
        <w:position w:val="6"/>
        <w:sz w:val="18"/>
      </w:rPr>
    </w:pPr>
  </w:p>
  <w:p w:rsidR="00FC1FE5" w:rsidRDefault="00705911">
    <w:pPr>
      <w:pStyle w:val="Header"/>
      <w:tabs>
        <w:tab w:val="clear" w:pos="8640"/>
        <w:tab w:val="right" w:pos="9260"/>
      </w:tabs>
      <w:rPr>
        <w:b/>
        <w:sz w:val="20"/>
      </w:rPr>
    </w:pPr>
  </w:p>
  <w:p w:rsidR="00FC1FE5" w:rsidRDefault="00705911">
    <w:pPr>
      <w:pStyle w:val="Header"/>
      <w:rPr>
        <w:b/>
        <w:sz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236" w:rsidRDefault="002D422F">
    <w:pPr>
      <w:pStyle w:val="Header"/>
      <w:tabs>
        <w:tab w:val="clear" w:pos="8640"/>
      </w:tabs>
      <w:jc w:val="center"/>
    </w:pPr>
    <w:r>
      <w:t>Defense Federal Acquisition Regulation Supplement</w:t>
    </w:r>
  </w:p>
  <w:p w:rsidR="004D3236" w:rsidRDefault="00705911">
    <w:pPr>
      <w:pStyle w:val="Header"/>
      <w:rPr>
        <w:b/>
        <w:sz w:val="20"/>
      </w:rPr>
    </w:pPr>
  </w:p>
  <w:p w:rsidR="004D3236" w:rsidRDefault="002D422F">
    <w:pPr>
      <w:pStyle w:val="Header"/>
      <w:pBdr>
        <w:bottom w:val="single" w:sz="6" w:space="1" w:color="auto"/>
      </w:pBdr>
      <w:spacing w:after="10"/>
      <w:rPr>
        <w:sz w:val="20"/>
      </w:rPr>
    </w:pPr>
    <w:r>
      <w:rPr>
        <w:sz w:val="20"/>
      </w:rPr>
      <w:t>Part 204—Administrative Matters</w:t>
    </w:r>
  </w:p>
  <w:p w:rsidR="004D3236" w:rsidRDefault="00705911">
    <w:pPr>
      <w:pStyle w:val="Header"/>
      <w:spacing w:before="10" w:line="40" w:lineRule="exact"/>
      <w:rPr>
        <w:b/>
        <w:position w:val="6"/>
        <w:sz w:val="18"/>
      </w:rPr>
    </w:pPr>
  </w:p>
  <w:p w:rsidR="004D3236" w:rsidRDefault="00705911">
    <w:pPr>
      <w:pStyle w:val="Header"/>
      <w:tabs>
        <w:tab w:val="right" w:pos="10260"/>
      </w:tabs>
      <w:rPr>
        <w:b/>
        <w:sz w:val="20"/>
      </w:rPr>
    </w:pPr>
  </w:p>
  <w:p w:rsidR="004D3236" w:rsidRDefault="00705911">
    <w:pPr>
      <w:pStyle w:val="Header"/>
      <w:tabs>
        <w:tab w:val="right" w:pos="10260"/>
      </w:tabs>
      <w:rPr>
        <w:b/>
        <w:sz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236" w:rsidRDefault="002D422F">
    <w:pPr>
      <w:pStyle w:val="Header"/>
      <w:tabs>
        <w:tab w:val="clear" w:pos="8640"/>
      </w:tabs>
      <w:jc w:val="center"/>
    </w:pPr>
    <w:r>
      <w:t>Defense Federal Acquisition Regulation Supplement</w:t>
    </w:r>
  </w:p>
  <w:p w:rsidR="004D3236" w:rsidRDefault="00705911">
    <w:pPr>
      <w:pStyle w:val="Header"/>
      <w:rPr>
        <w:b/>
        <w:sz w:val="20"/>
      </w:rPr>
    </w:pPr>
  </w:p>
  <w:p w:rsidR="004D3236" w:rsidRDefault="002D422F">
    <w:pPr>
      <w:pStyle w:val="Header"/>
      <w:pBdr>
        <w:bottom w:val="single" w:sz="6" w:space="1" w:color="auto"/>
      </w:pBdr>
      <w:tabs>
        <w:tab w:val="clear" w:pos="8640"/>
        <w:tab w:val="right" w:pos="9260"/>
      </w:tabs>
      <w:spacing w:after="20"/>
      <w:rPr>
        <w:sz w:val="20"/>
      </w:rPr>
    </w:pPr>
    <w:r>
      <w:rPr>
        <w:sz w:val="20"/>
      </w:rPr>
      <w:t>Part 225—Foreign Acquisition</w:t>
    </w:r>
  </w:p>
  <w:p w:rsidR="004D3236" w:rsidRDefault="00705911">
    <w:pPr>
      <w:pStyle w:val="Header"/>
      <w:tabs>
        <w:tab w:val="clear" w:pos="8640"/>
        <w:tab w:val="right" w:pos="9260"/>
      </w:tabs>
      <w:spacing w:before="20" w:line="20" w:lineRule="exact"/>
      <w:rPr>
        <w:b/>
        <w:position w:val="6"/>
        <w:sz w:val="18"/>
      </w:rPr>
    </w:pPr>
  </w:p>
  <w:p w:rsidR="004D3236" w:rsidRDefault="00705911">
    <w:pPr>
      <w:pStyle w:val="Header"/>
      <w:tabs>
        <w:tab w:val="clear" w:pos="8640"/>
        <w:tab w:val="right" w:pos="9260"/>
      </w:tabs>
      <w:rPr>
        <w:b/>
        <w:sz w:val="20"/>
      </w:rPr>
    </w:pPr>
  </w:p>
  <w:p w:rsidR="004D3236" w:rsidRDefault="00705911">
    <w:pPr>
      <w:pStyle w:val="Header"/>
      <w:rPr>
        <w:b/>
        <w:sz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B0F" w:rsidRDefault="002D422F">
    <w:pPr>
      <w:pStyle w:val="Header"/>
      <w:tabs>
        <w:tab w:val="clear" w:pos="8640"/>
      </w:tabs>
      <w:jc w:val="center"/>
    </w:pPr>
    <w:r>
      <w:t>Defense Federal Acquisition Regulation Supplement</w:t>
    </w:r>
  </w:p>
  <w:p w:rsidR="00063B0F" w:rsidRDefault="00705911">
    <w:pPr>
      <w:pStyle w:val="Header"/>
      <w:rPr>
        <w:b/>
        <w:sz w:val="20"/>
      </w:rPr>
    </w:pPr>
  </w:p>
  <w:p w:rsidR="00063B0F" w:rsidRDefault="002D422F">
    <w:pPr>
      <w:pStyle w:val="Header"/>
      <w:pBdr>
        <w:bottom w:val="single" w:sz="6" w:space="1" w:color="auto"/>
      </w:pBdr>
      <w:tabs>
        <w:tab w:val="clear" w:pos="8640"/>
        <w:tab w:val="right" w:pos="9260"/>
      </w:tabs>
      <w:spacing w:after="20"/>
      <w:rPr>
        <w:sz w:val="20"/>
      </w:rPr>
    </w:pPr>
    <w:r>
      <w:rPr>
        <w:sz w:val="20"/>
      </w:rPr>
      <w:t>Part 225—Foreign Acquisition</w:t>
    </w:r>
  </w:p>
  <w:p w:rsidR="00063B0F" w:rsidRDefault="00705911">
    <w:pPr>
      <w:pStyle w:val="Header"/>
      <w:tabs>
        <w:tab w:val="clear" w:pos="8640"/>
        <w:tab w:val="right" w:pos="9260"/>
      </w:tabs>
      <w:spacing w:before="20" w:line="20" w:lineRule="exact"/>
      <w:rPr>
        <w:b/>
        <w:position w:val="6"/>
        <w:sz w:val="18"/>
      </w:rPr>
    </w:pPr>
  </w:p>
  <w:p w:rsidR="00063B0F" w:rsidRDefault="00705911">
    <w:pPr>
      <w:pStyle w:val="Header"/>
      <w:tabs>
        <w:tab w:val="clear" w:pos="8640"/>
        <w:tab w:val="right" w:pos="9260"/>
      </w:tabs>
      <w:rPr>
        <w:b/>
        <w:sz w:val="20"/>
      </w:rPr>
    </w:pPr>
  </w:p>
  <w:p w:rsidR="00063B0F" w:rsidRDefault="00705911">
    <w:pPr>
      <w:pStyle w:val="Header"/>
      <w:rPr>
        <w:b/>
        <w:sz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11B" w:rsidRDefault="002D422F">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rsidR="009E611B" w:rsidRDefault="00705911">
    <w:pPr>
      <w:pStyle w:val="Header"/>
      <w:rPr>
        <w:rFonts w:ascii="Helvetica" w:hAnsi="Helvetica"/>
        <w:sz w:val="18"/>
      </w:rPr>
    </w:pPr>
  </w:p>
  <w:p w:rsidR="009E611B" w:rsidRDefault="002D422F">
    <w:pPr>
      <w:pStyle w:val="Header"/>
      <w:spacing w:after="10"/>
      <w:rPr>
        <w:rFonts w:ascii="Helvetica" w:hAnsi="Helvetica"/>
        <w:b/>
        <w:sz w:val="20"/>
      </w:rPr>
    </w:pPr>
    <w:r>
      <w:rPr>
        <w:rFonts w:ascii="Helvetica" w:hAnsi="Helvetica"/>
        <w:sz w:val="20"/>
      </w:rPr>
      <w:t>Part 225--Foreign Acquisition</w:t>
    </w:r>
  </w:p>
  <w:p w:rsidR="009E611B" w:rsidRDefault="002D422F">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rsidR="009E611B" w:rsidRDefault="00705911">
    <w:pPr>
      <w:pStyle w:val="Header"/>
      <w:tabs>
        <w:tab w:val="right" w:pos="10260"/>
      </w:tabs>
      <w:ind w:right="-800"/>
      <w:rPr>
        <w:rFonts w:ascii="Helvetica" w:hAnsi="Helvetica"/>
        <w:sz w:val="20"/>
        <w:u w:val="single"/>
      </w:rPr>
    </w:pPr>
  </w:p>
  <w:p w:rsidR="009E611B" w:rsidRDefault="00705911">
    <w:pPr>
      <w:pStyle w:val="Header"/>
      <w:tabs>
        <w:tab w:val="right" w:pos="10260"/>
      </w:tabs>
      <w:ind w:right="-800"/>
      <w:rPr>
        <w:rFonts w:ascii="Helvetica" w:hAnsi="Helvetica"/>
        <w:sz w:val="20"/>
        <w:u w:val="single"/>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11B" w:rsidRDefault="002D422F">
    <w:pPr>
      <w:pStyle w:val="Header"/>
      <w:tabs>
        <w:tab w:val="clear" w:pos="8640"/>
      </w:tabs>
      <w:jc w:val="center"/>
    </w:pPr>
    <w:r>
      <w:t>Defense Federal Acquisition Regulation Supplement</w:t>
    </w:r>
  </w:p>
  <w:p w:rsidR="009E611B" w:rsidRDefault="00705911">
    <w:pPr>
      <w:pStyle w:val="Header"/>
      <w:rPr>
        <w:b/>
        <w:sz w:val="20"/>
      </w:rPr>
    </w:pPr>
  </w:p>
  <w:p w:rsidR="009E611B" w:rsidRDefault="002D422F">
    <w:pPr>
      <w:pStyle w:val="Header"/>
      <w:pBdr>
        <w:bottom w:val="single" w:sz="6" w:space="1" w:color="auto"/>
      </w:pBdr>
      <w:tabs>
        <w:tab w:val="clear" w:pos="8640"/>
        <w:tab w:val="right" w:pos="9260"/>
      </w:tabs>
      <w:spacing w:after="20"/>
      <w:rPr>
        <w:sz w:val="20"/>
      </w:rPr>
    </w:pPr>
    <w:r>
      <w:rPr>
        <w:sz w:val="20"/>
      </w:rPr>
      <w:t>Part 225—Foreign Acquisition</w:t>
    </w:r>
  </w:p>
  <w:p w:rsidR="009E611B" w:rsidRDefault="00705911">
    <w:pPr>
      <w:pStyle w:val="Header"/>
      <w:tabs>
        <w:tab w:val="clear" w:pos="8640"/>
        <w:tab w:val="right" w:pos="9260"/>
      </w:tabs>
      <w:spacing w:before="20" w:line="20" w:lineRule="exact"/>
      <w:rPr>
        <w:b/>
        <w:position w:val="6"/>
        <w:sz w:val="18"/>
      </w:rPr>
    </w:pPr>
  </w:p>
  <w:p w:rsidR="009E611B" w:rsidRDefault="00705911">
    <w:pPr>
      <w:pStyle w:val="Header"/>
      <w:tabs>
        <w:tab w:val="clear" w:pos="8640"/>
        <w:tab w:val="right" w:pos="9260"/>
      </w:tabs>
      <w:rPr>
        <w:b/>
        <w:sz w:val="20"/>
      </w:rPr>
    </w:pPr>
  </w:p>
  <w:p w:rsidR="009E611B" w:rsidRDefault="00705911">
    <w:pPr>
      <w:pStyle w:val="Header"/>
      <w:rPr>
        <w:b/>
        <w:sz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458" w:rsidRDefault="002D422F">
    <w:pPr>
      <w:pStyle w:val="Header"/>
      <w:tabs>
        <w:tab w:val="clear" w:pos="8640"/>
      </w:tabs>
      <w:jc w:val="center"/>
    </w:pPr>
    <w:r>
      <w:t>Defense Federal Acquisition Regulation Supplement</w:t>
    </w:r>
  </w:p>
  <w:p w:rsidR="00A61458" w:rsidRDefault="00705911">
    <w:pPr>
      <w:pStyle w:val="Header"/>
      <w:rPr>
        <w:b/>
        <w:sz w:val="20"/>
      </w:rPr>
    </w:pPr>
  </w:p>
  <w:p w:rsidR="00A61458" w:rsidRDefault="002D422F">
    <w:pPr>
      <w:pStyle w:val="Header"/>
      <w:pBdr>
        <w:bottom w:val="single" w:sz="6" w:space="1" w:color="auto"/>
      </w:pBdr>
      <w:tabs>
        <w:tab w:val="clear" w:pos="8640"/>
        <w:tab w:val="right" w:pos="9260"/>
      </w:tabs>
      <w:spacing w:after="20"/>
      <w:rPr>
        <w:sz w:val="20"/>
      </w:rPr>
    </w:pPr>
    <w:r>
      <w:rPr>
        <w:sz w:val="20"/>
      </w:rPr>
      <w:t>Part 225—Foreign Acquisition</w:t>
    </w:r>
  </w:p>
  <w:p w:rsidR="00A61458" w:rsidRDefault="00705911">
    <w:pPr>
      <w:pStyle w:val="Header"/>
      <w:tabs>
        <w:tab w:val="clear" w:pos="8640"/>
        <w:tab w:val="right" w:pos="9260"/>
      </w:tabs>
      <w:spacing w:before="20" w:line="20" w:lineRule="exact"/>
      <w:rPr>
        <w:b/>
        <w:position w:val="6"/>
        <w:sz w:val="20"/>
      </w:rPr>
    </w:pPr>
  </w:p>
  <w:p w:rsidR="00A61458" w:rsidRDefault="00705911">
    <w:pPr>
      <w:pStyle w:val="Header"/>
      <w:tabs>
        <w:tab w:val="clear" w:pos="8640"/>
        <w:tab w:val="right" w:pos="9260"/>
      </w:tabs>
      <w:rPr>
        <w:b/>
        <w:sz w:val="20"/>
      </w:rPr>
    </w:pPr>
  </w:p>
  <w:p w:rsidR="00A61458" w:rsidRDefault="00705911">
    <w:pPr>
      <w:pStyle w:val="Header"/>
      <w:rPr>
        <w:b/>
        <w:sz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930" w:rsidRDefault="002D422F">
    <w:pPr>
      <w:pStyle w:val="Header"/>
      <w:tabs>
        <w:tab w:val="clear" w:pos="8640"/>
      </w:tabs>
      <w:jc w:val="center"/>
    </w:pPr>
    <w:r>
      <w:t>Defense Federal Acquisition Regulation Supplement</w:t>
    </w:r>
  </w:p>
  <w:p w:rsidR="001B6930" w:rsidRDefault="00705911">
    <w:pPr>
      <w:pStyle w:val="Header"/>
      <w:rPr>
        <w:b/>
        <w:sz w:val="20"/>
      </w:rPr>
    </w:pPr>
  </w:p>
  <w:p w:rsidR="001B6930" w:rsidRDefault="002D422F">
    <w:pPr>
      <w:pStyle w:val="Header"/>
      <w:pBdr>
        <w:bottom w:val="single" w:sz="6" w:space="1" w:color="auto"/>
      </w:pBdr>
      <w:tabs>
        <w:tab w:val="clear" w:pos="8640"/>
        <w:tab w:val="right" w:pos="9260"/>
      </w:tabs>
      <w:spacing w:after="20"/>
      <w:rPr>
        <w:sz w:val="20"/>
      </w:rPr>
    </w:pPr>
    <w:r>
      <w:rPr>
        <w:sz w:val="20"/>
      </w:rPr>
      <w:t>Part 225—Foreign Acquisition</w:t>
    </w:r>
  </w:p>
  <w:p w:rsidR="001B6930" w:rsidRDefault="00705911">
    <w:pPr>
      <w:pStyle w:val="Header"/>
      <w:tabs>
        <w:tab w:val="clear" w:pos="8640"/>
        <w:tab w:val="right" w:pos="9260"/>
      </w:tabs>
      <w:spacing w:before="20" w:line="20" w:lineRule="exact"/>
      <w:rPr>
        <w:b/>
        <w:position w:val="6"/>
        <w:sz w:val="20"/>
      </w:rPr>
    </w:pPr>
  </w:p>
  <w:p w:rsidR="001B6930" w:rsidRDefault="00705911">
    <w:pPr>
      <w:pStyle w:val="Header"/>
      <w:tabs>
        <w:tab w:val="clear" w:pos="8640"/>
        <w:tab w:val="right" w:pos="9260"/>
      </w:tabs>
      <w:rPr>
        <w:b/>
        <w:sz w:val="20"/>
      </w:rPr>
    </w:pPr>
  </w:p>
  <w:p w:rsidR="001B6930" w:rsidRDefault="00705911">
    <w:pPr>
      <w:pStyle w:val="Header"/>
      <w:rPr>
        <w:b/>
        <w:sz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16E" w:rsidRDefault="002D422F">
    <w:pPr>
      <w:pStyle w:val="Header"/>
      <w:tabs>
        <w:tab w:val="clear" w:pos="8640"/>
      </w:tabs>
      <w:jc w:val="center"/>
    </w:pPr>
    <w:r>
      <w:t>Defense Federal Acquisition Regulation Supplement</w:t>
    </w:r>
  </w:p>
  <w:p w:rsidR="008A316E" w:rsidRDefault="00705911">
    <w:pPr>
      <w:pStyle w:val="Header"/>
      <w:rPr>
        <w:b/>
        <w:sz w:val="20"/>
      </w:rPr>
    </w:pPr>
  </w:p>
  <w:p w:rsidR="008A316E" w:rsidRDefault="002D422F">
    <w:pPr>
      <w:pStyle w:val="Header"/>
      <w:pBdr>
        <w:bottom w:val="single" w:sz="6" w:space="1" w:color="auto"/>
      </w:pBdr>
      <w:tabs>
        <w:tab w:val="clear" w:pos="8640"/>
        <w:tab w:val="right" w:pos="9260"/>
      </w:tabs>
      <w:spacing w:after="20"/>
      <w:rPr>
        <w:sz w:val="20"/>
      </w:rPr>
    </w:pPr>
    <w:r>
      <w:rPr>
        <w:sz w:val="20"/>
      </w:rPr>
      <w:t>Part 225—Foreign Acquisition</w:t>
    </w:r>
  </w:p>
  <w:p w:rsidR="008A316E" w:rsidRDefault="00705911">
    <w:pPr>
      <w:pStyle w:val="Header"/>
      <w:tabs>
        <w:tab w:val="clear" w:pos="8640"/>
        <w:tab w:val="right" w:pos="9260"/>
      </w:tabs>
      <w:spacing w:before="20" w:line="20" w:lineRule="exact"/>
      <w:rPr>
        <w:b/>
        <w:position w:val="6"/>
        <w:sz w:val="20"/>
      </w:rPr>
    </w:pPr>
  </w:p>
  <w:p w:rsidR="008A316E" w:rsidRDefault="00705911">
    <w:pPr>
      <w:pStyle w:val="Header"/>
      <w:tabs>
        <w:tab w:val="clear" w:pos="8640"/>
        <w:tab w:val="right" w:pos="9260"/>
      </w:tabs>
      <w:rPr>
        <w:b/>
        <w:sz w:val="20"/>
      </w:rPr>
    </w:pPr>
  </w:p>
  <w:p w:rsidR="008A316E" w:rsidRDefault="00705911">
    <w:pPr>
      <w:pStyle w:val="Header"/>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9B2" w:rsidRDefault="002D422F">
    <w:pPr>
      <w:pStyle w:val="Header"/>
      <w:tabs>
        <w:tab w:val="clear" w:pos="8640"/>
      </w:tabs>
      <w:jc w:val="center"/>
    </w:pPr>
    <w:r>
      <w:t>Defense Federal Acquisition Regulation Supplement</w:t>
    </w:r>
  </w:p>
  <w:p w:rsidR="00C429B2" w:rsidRDefault="00705911">
    <w:pPr>
      <w:pStyle w:val="Header"/>
      <w:rPr>
        <w:b/>
        <w:sz w:val="20"/>
      </w:rPr>
    </w:pPr>
  </w:p>
  <w:p w:rsidR="00C429B2" w:rsidRDefault="002D422F">
    <w:pPr>
      <w:pStyle w:val="Header"/>
      <w:pBdr>
        <w:bottom w:val="single" w:sz="6" w:space="1" w:color="auto"/>
      </w:pBdr>
      <w:tabs>
        <w:tab w:val="clear" w:pos="8640"/>
        <w:tab w:val="right" w:pos="9260"/>
      </w:tabs>
      <w:spacing w:after="20"/>
      <w:rPr>
        <w:sz w:val="20"/>
      </w:rPr>
    </w:pPr>
    <w:r>
      <w:rPr>
        <w:sz w:val="20"/>
      </w:rPr>
      <w:t>Part 225—Foreign Acquisition</w:t>
    </w:r>
  </w:p>
  <w:p w:rsidR="00C429B2" w:rsidRDefault="00705911">
    <w:pPr>
      <w:pStyle w:val="Header"/>
      <w:tabs>
        <w:tab w:val="clear" w:pos="8640"/>
        <w:tab w:val="right" w:pos="9260"/>
      </w:tabs>
      <w:spacing w:before="20" w:line="20" w:lineRule="exact"/>
      <w:rPr>
        <w:b/>
        <w:position w:val="6"/>
        <w:sz w:val="20"/>
      </w:rPr>
    </w:pPr>
  </w:p>
  <w:p w:rsidR="00C429B2" w:rsidRDefault="00705911">
    <w:pPr>
      <w:pStyle w:val="Header"/>
      <w:tabs>
        <w:tab w:val="clear" w:pos="8640"/>
        <w:tab w:val="right" w:pos="9260"/>
      </w:tabs>
      <w:rPr>
        <w:b/>
        <w:sz w:val="20"/>
      </w:rPr>
    </w:pPr>
  </w:p>
  <w:p w:rsidR="00C429B2" w:rsidRDefault="00705911">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801" w:rsidRDefault="002D422F">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rsidR="00A15801" w:rsidRDefault="00705911">
    <w:pPr>
      <w:pStyle w:val="Header"/>
      <w:rPr>
        <w:rFonts w:ascii="Helvetica" w:hAnsi="Helvetica"/>
        <w:sz w:val="18"/>
      </w:rPr>
    </w:pPr>
  </w:p>
  <w:p w:rsidR="00A15801" w:rsidRDefault="002D422F">
    <w:pPr>
      <w:pStyle w:val="Header"/>
      <w:spacing w:after="10"/>
      <w:rPr>
        <w:rFonts w:ascii="Helvetica" w:hAnsi="Helvetica"/>
        <w:b/>
        <w:sz w:val="20"/>
      </w:rPr>
    </w:pPr>
    <w:r>
      <w:rPr>
        <w:rFonts w:ascii="Helvetica" w:hAnsi="Helvetica"/>
        <w:sz w:val="20"/>
      </w:rPr>
      <w:t>Part 225--Foreign Acquisition</w:t>
    </w:r>
  </w:p>
  <w:p w:rsidR="00A15801" w:rsidRDefault="002D422F">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rsidR="00A15801" w:rsidRDefault="00705911">
    <w:pPr>
      <w:pStyle w:val="Header"/>
      <w:tabs>
        <w:tab w:val="right" w:pos="10260"/>
      </w:tabs>
      <w:ind w:right="-800"/>
      <w:rPr>
        <w:rFonts w:ascii="Helvetica" w:hAnsi="Helvetica"/>
        <w:sz w:val="20"/>
        <w:u w:val="single"/>
      </w:rPr>
    </w:pPr>
  </w:p>
  <w:p w:rsidR="00A15801" w:rsidRDefault="00705911">
    <w:pPr>
      <w:pStyle w:val="Header"/>
      <w:tabs>
        <w:tab w:val="right" w:pos="10260"/>
      </w:tabs>
      <w:ind w:right="-800"/>
      <w:rPr>
        <w:rFonts w:ascii="Helvetica" w:hAnsi="Helvetica"/>
        <w:sz w:val="20"/>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801" w:rsidRDefault="002D422F">
    <w:pPr>
      <w:pStyle w:val="Header"/>
      <w:tabs>
        <w:tab w:val="clear" w:pos="8640"/>
      </w:tabs>
      <w:jc w:val="center"/>
    </w:pPr>
    <w:r>
      <w:t>Defense Federal Acquisition Regulation Supplement</w:t>
    </w:r>
  </w:p>
  <w:p w:rsidR="00A15801" w:rsidRDefault="00705911">
    <w:pPr>
      <w:pStyle w:val="Header"/>
      <w:rPr>
        <w:b/>
        <w:sz w:val="20"/>
      </w:rPr>
    </w:pPr>
  </w:p>
  <w:p w:rsidR="00A15801" w:rsidRDefault="002D422F">
    <w:pPr>
      <w:pStyle w:val="Header"/>
      <w:pBdr>
        <w:bottom w:val="single" w:sz="6" w:space="1" w:color="auto"/>
      </w:pBdr>
      <w:tabs>
        <w:tab w:val="clear" w:pos="8640"/>
        <w:tab w:val="right" w:pos="9260"/>
      </w:tabs>
      <w:spacing w:after="20"/>
      <w:rPr>
        <w:sz w:val="20"/>
      </w:rPr>
    </w:pPr>
    <w:r>
      <w:rPr>
        <w:sz w:val="20"/>
      </w:rPr>
      <w:t>Part 225—Foreign Acquisition</w:t>
    </w:r>
  </w:p>
  <w:p w:rsidR="00A15801" w:rsidRDefault="00705911">
    <w:pPr>
      <w:pStyle w:val="Header"/>
      <w:tabs>
        <w:tab w:val="clear" w:pos="8640"/>
        <w:tab w:val="right" w:pos="9260"/>
      </w:tabs>
      <w:spacing w:before="20" w:line="20" w:lineRule="exact"/>
      <w:rPr>
        <w:b/>
        <w:position w:val="6"/>
        <w:sz w:val="18"/>
      </w:rPr>
    </w:pPr>
  </w:p>
  <w:p w:rsidR="00A15801" w:rsidRDefault="00705911">
    <w:pPr>
      <w:pStyle w:val="Header"/>
      <w:tabs>
        <w:tab w:val="clear" w:pos="8640"/>
        <w:tab w:val="right" w:pos="9260"/>
      </w:tabs>
      <w:rPr>
        <w:b/>
        <w:sz w:val="20"/>
      </w:rPr>
    </w:pPr>
  </w:p>
  <w:p w:rsidR="00A15801" w:rsidRDefault="00705911">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A6F" w:rsidRDefault="002D422F">
    <w:pPr>
      <w:pStyle w:val="Header"/>
      <w:tabs>
        <w:tab w:val="clear" w:pos="8640"/>
      </w:tabs>
      <w:jc w:val="center"/>
    </w:pPr>
    <w:r>
      <w:t>Defense Federal Acquisition Regulation Supplement</w:t>
    </w:r>
  </w:p>
  <w:p w:rsidR="00A07A6F" w:rsidRDefault="00705911">
    <w:pPr>
      <w:pStyle w:val="Header"/>
      <w:tabs>
        <w:tab w:val="clear" w:pos="8640"/>
      </w:tabs>
      <w:rPr>
        <w:b/>
        <w:sz w:val="20"/>
      </w:rPr>
    </w:pPr>
  </w:p>
  <w:p w:rsidR="00A07A6F" w:rsidRDefault="002D422F">
    <w:pPr>
      <w:pStyle w:val="Header"/>
      <w:pBdr>
        <w:bottom w:val="single" w:sz="6" w:space="1" w:color="auto"/>
      </w:pBdr>
      <w:tabs>
        <w:tab w:val="clear" w:pos="8640"/>
        <w:tab w:val="right" w:pos="9270"/>
      </w:tabs>
      <w:spacing w:after="20"/>
      <w:ind w:right="10"/>
      <w:rPr>
        <w:sz w:val="20"/>
      </w:rPr>
    </w:pPr>
    <w:r>
      <w:rPr>
        <w:sz w:val="20"/>
      </w:rPr>
      <w:t>Part 225—Foreign Acquisition</w:t>
    </w:r>
  </w:p>
  <w:p w:rsidR="00A07A6F" w:rsidRDefault="00705911">
    <w:pPr>
      <w:pStyle w:val="Header"/>
      <w:tabs>
        <w:tab w:val="clear" w:pos="8640"/>
      </w:tabs>
      <w:rPr>
        <w:b/>
        <w:sz w:val="20"/>
      </w:rPr>
    </w:pPr>
  </w:p>
  <w:p w:rsidR="00A07A6F" w:rsidRDefault="00705911">
    <w:pPr>
      <w:pStyle w:val="Header"/>
      <w:tabs>
        <w:tab w:val="right" w:pos="10260"/>
      </w:tabs>
      <w:rPr>
        <w:sz w:val="20"/>
        <w:u w:val="single"/>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A6F" w:rsidRDefault="002D422F">
    <w:pPr>
      <w:pStyle w:val="Header"/>
      <w:tabs>
        <w:tab w:val="clear" w:pos="8640"/>
      </w:tabs>
      <w:ind w:right="280"/>
      <w:jc w:val="center"/>
    </w:pPr>
    <w:r>
      <w:t>Defense Federal Acquisition Regulation Supplement</w:t>
    </w:r>
  </w:p>
  <w:p w:rsidR="00A07A6F" w:rsidRDefault="00705911">
    <w:pPr>
      <w:pStyle w:val="Header"/>
      <w:tabs>
        <w:tab w:val="clear" w:pos="8640"/>
        <w:tab w:val="right" w:pos="9270"/>
      </w:tabs>
      <w:rPr>
        <w:b/>
        <w:sz w:val="20"/>
      </w:rPr>
    </w:pPr>
  </w:p>
  <w:p w:rsidR="00A07A6F" w:rsidRDefault="002D422F">
    <w:pPr>
      <w:pStyle w:val="Header"/>
      <w:pBdr>
        <w:bottom w:val="single" w:sz="6" w:space="1" w:color="auto"/>
      </w:pBdr>
      <w:tabs>
        <w:tab w:val="clear" w:pos="8640"/>
        <w:tab w:val="right" w:pos="9270"/>
      </w:tabs>
      <w:spacing w:after="20"/>
      <w:ind w:right="10"/>
      <w:rPr>
        <w:sz w:val="20"/>
      </w:rPr>
    </w:pPr>
    <w:r>
      <w:rPr>
        <w:sz w:val="20"/>
      </w:rPr>
      <w:t>Part 225—Foreign Acquisition</w:t>
    </w:r>
  </w:p>
  <w:p w:rsidR="00A07A6F" w:rsidRDefault="00705911">
    <w:pPr>
      <w:pStyle w:val="Header"/>
      <w:tabs>
        <w:tab w:val="clear" w:pos="8640"/>
        <w:tab w:val="right" w:pos="9270"/>
      </w:tabs>
      <w:spacing w:before="20" w:line="20" w:lineRule="exact"/>
      <w:ind w:right="-440"/>
      <w:rPr>
        <w:b/>
        <w:position w:val="6"/>
        <w:sz w:val="20"/>
      </w:rPr>
    </w:pPr>
  </w:p>
  <w:p w:rsidR="00A07A6F" w:rsidRDefault="00705911">
    <w:pPr>
      <w:pStyle w:val="Header"/>
      <w:tabs>
        <w:tab w:val="clear" w:pos="8640"/>
        <w:tab w:val="right" w:pos="8910"/>
      </w:tabs>
      <w:ind w:right="10"/>
      <w:rPr>
        <w:b/>
        <w:sz w:val="20"/>
      </w:rPr>
    </w:pPr>
  </w:p>
  <w:p w:rsidR="00A07A6F" w:rsidRDefault="00705911">
    <w:pPr>
      <w:pStyle w:val="Header"/>
      <w:tabs>
        <w:tab w:val="clear" w:pos="8640"/>
        <w:tab w:val="right" w:pos="9270"/>
      </w:tabs>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8DF" w:rsidRDefault="002D422F">
    <w:pPr>
      <w:pStyle w:val="Header"/>
      <w:tabs>
        <w:tab w:val="clear" w:pos="8640"/>
      </w:tabs>
      <w:jc w:val="center"/>
    </w:pPr>
    <w:r>
      <w:t>Defense Federal Acquisition Regulation Supplement</w:t>
    </w:r>
  </w:p>
  <w:p w:rsidR="003778DF" w:rsidRDefault="00705911">
    <w:pPr>
      <w:pStyle w:val="Header"/>
      <w:rPr>
        <w:b/>
        <w:sz w:val="20"/>
      </w:rPr>
    </w:pPr>
  </w:p>
  <w:p w:rsidR="003778DF" w:rsidRDefault="002D422F">
    <w:pPr>
      <w:pStyle w:val="Header"/>
      <w:pBdr>
        <w:bottom w:val="single" w:sz="6" w:space="1" w:color="auto"/>
      </w:pBdr>
      <w:tabs>
        <w:tab w:val="clear" w:pos="8640"/>
        <w:tab w:val="right" w:pos="9260"/>
      </w:tabs>
      <w:spacing w:after="20"/>
      <w:rPr>
        <w:sz w:val="20"/>
      </w:rPr>
    </w:pPr>
    <w:r>
      <w:rPr>
        <w:sz w:val="20"/>
      </w:rPr>
      <w:t>Part 225—Foreign Acquisition</w:t>
    </w:r>
  </w:p>
  <w:p w:rsidR="003778DF" w:rsidRDefault="00705911">
    <w:pPr>
      <w:pStyle w:val="Header"/>
      <w:tabs>
        <w:tab w:val="clear" w:pos="8640"/>
        <w:tab w:val="right" w:pos="9260"/>
      </w:tabs>
      <w:spacing w:before="20" w:line="20" w:lineRule="exact"/>
      <w:rPr>
        <w:b/>
        <w:position w:val="6"/>
        <w:sz w:val="20"/>
      </w:rPr>
    </w:pPr>
  </w:p>
  <w:p w:rsidR="003778DF" w:rsidRDefault="00705911">
    <w:pPr>
      <w:pStyle w:val="Header"/>
      <w:tabs>
        <w:tab w:val="clear" w:pos="8640"/>
        <w:tab w:val="right" w:pos="9260"/>
      </w:tabs>
      <w:rPr>
        <w:b/>
        <w:sz w:val="20"/>
      </w:rPr>
    </w:pPr>
  </w:p>
  <w:p w:rsidR="003778DF" w:rsidRDefault="00705911">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41654"/>
    <w:multiLevelType w:val="hybridMultilevel"/>
    <w:tmpl w:val="1E1A26D2"/>
    <w:lvl w:ilvl="0" w:tplc="5262DB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1792301"/>
    <w:multiLevelType w:val="multilevel"/>
    <w:tmpl w:val="1DB2856C"/>
    <w:lvl w:ilvl="0">
      <w:start w:val="225"/>
      <w:numFmt w:val="decimal"/>
      <w:lvlText w:val="%1"/>
      <w:lvlJc w:val="left"/>
      <w:pPr>
        <w:tabs>
          <w:tab w:val="num" w:pos="990"/>
        </w:tabs>
        <w:ind w:left="990" w:hanging="990"/>
      </w:pPr>
      <w:rPr>
        <w:rFonts w:hint="default"/>
      </w:rPr>
    </w:lvl>
    <w:lvl w:ilvl="1">
      <w:start w:val="7006"/>
      <w:numFmt w:val="decimal"/>
      <w:lvlText w:val="%1.%2"/>
      <w:lvlJc w:val="left"/>
      <w:pPr>
        <w:tabs>
          <w:tab w:val="num" w:pos="990"/>
        </w:tabs>
        <w:ind w:left="990" w:hanging="990"/>
      </w:pPr>
      <w:rPr>
        <w:rFonts w:hint="default"/>
      </w:rPr>
    </w:lvl>
    <w:lvl w:ilvl="2">
      <w:start w:val="1"/>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6CC78F2"/>
    <w:multiLevelType w:val="hybridMultilevel"/>
    <w:tmpl w:val="CED41DB8"/>
    <w:lvl w:ilvl="0" w:tplc="859E7A78">
      <w:start w:val="1"/>
      <w:numFmt w:val="lowerLetter"/>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4B166D"/>
    <w:multiLevelType w:val="multilevel"/>
    <w:tmpl w:val="97809B8A"/>
    <w:lvl w:ilvl="0">
      <w:start w:val="225"/>
      <w:numFmt w:val="decimal"/>
      <w:lvlText w:val="%1"/>
      <w:lvlJc w:val="left"/>
      <w:pPr>
        <w:tabs>
          <w:tab w:val="num" w:pos="1125"/>
        </w:tabs>
        <w:ind w:left="1125" w:hanging="1125"/>
      </w:pPr>
      <w:rPr>
        <w:rFonts w:hint="default"/>
      </w:rPr>
    </w:lvl>
    <w:lvl w:ilvl="1">
      <w:start w:val="7006"/>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125"/>
        </w:tabs>
        <w:ind w:left="1125" w:hanging="1125"/>
      </w:pPr>
      <w:rPr>
        <w:rFonts w:hint="default"/>
      </w:rPr>
    </w:lvl>
    <w:lvl w:ilvl="4">
      <w:start w:val="1"/>
      <w:numFmt w:val="decimal"/>
      <w:lvlText w:val="%1.%2.%3.%4.%5"/>
      <w:lvlJc w:val="left"/>
      <w:pPr>
        <w:tabs>
          <w:tab w:val="num" w:pos="1125"/>
        </w:tabs>
        <w:ind w:left="1125" w:hanging="11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566473D5"/>
    <w:multiLevelType w:val="hybridMultilevel"/>
    <w:tmpl w:val="817E1E16"/>
    <w:lvl w:ilvl="0" w:tplc="4218F806">
      <w:start w:val="1"/>
      <w:numFmt w:val="lowerLetter"/>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2F"/>
    <w:rsid w:val="002D422F"/>
    <w:rsid w:val="00335AAD"/>
    <w:rsid w:val="00505901"/>
    <w:rsid w:val="00705911"/>
    <w:rsid w:val="007D6208"/>
    <w:rsid w:val="00850595"/>
    <w:rsid w:val="00B8095C"/>
    <w:rsid w:val="00B87C36"/>
    <w:rsid w:val="00BF48DE"/>
    <w:rsid w:val="00BF6BA0"/>
    <w:rsid w:val="00EE23E5"/>
    <w:rsid w:val="00F210F4"/>
    <w:rsid w:val="00FF0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5:chartTrackingRefBased/>
  <w15:docId w15:val="{AAE5AFB4-5BE6-4FDF-8930-ADD7AB89C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qFormat/>
    <w:rsid w:val="002D422F"/>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nhideWhenUsed/>
    <w:qFormat/>
    <w:rsid w:val="002D422F"/>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2D422F"/>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2D422F"/>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422F"/>
    <w:rPr>
      <w:rFonts w:ascii="Century Schoolbook" w:eastAsiaTheme="majorEastAsia" w:hAnsi="Century Schoolbook" w:cstheme="majorBidi"/>
      <w:b/>
      <w:kern w:val="32"/>
      <w:sz w:val="28"/>
      <w:szCs w:val="32"/>
    </w:rPr>
  </w:style>
  <w:style w:type="character" w:customStyle="1" w:styleId="Heading3Char">
    <w:name w:val="Heading 3 Char"/>
    <w:basedOn w:val="DefaultParagraphFont"/>
    <w:link w:val="Heading3"/>
    <w:rsid w:val="002D422F"/>
    <w:rPr>
      <w:rFonts w:ascii="Century Schoolbook" w:eastAsia="Times New Roman" w:hAnsi="Century Schoolbook" w:cs="Times New Roman"/>
      <w:b/>
      <w:sz w:val="24"/>
      <w:szCs w:val="20"/>
    </w:rPr>
  </w:style>
  <w:style w:type="paragraph" w:styleId="Footer">
    <w:name w:val="footer"/>
    <w:basedOn w:val="Normal"/>
    <w:link w:val="FooterChar"/>
    <w:uiPriority w:val="99"/>
    <w:rsid w:val="002D422F"/>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uiPriority w:val="99"/>
    <w:rsid w:val="002D422F"/>
    <w:rPr>
      <w:rFonts w:ascii="Century Schoolbook" w:eastAsia="Times New Roman" w:hAnsi="Century Schoolbook" w:cs="Times New Roman"/>
      <w:szCs w:val="20"/>
    </w:rPr>
  </w:style>
  <w:style w:type="paragraph" w:styleId="Header">
    <w:name w:val="header"/>
    <w:basedOn w:val="Normal"/>
    <w:link w:val="HeaderChar"/>
    <w:rsid w:val="002D422F"/>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uiPriority w:val="99"/>
    <w:rsid w:val="002D422F"/>
    <w:rPr>
      <w:rFonts w:ascii="Century Schoolbook" w:eastAsia="Times New Roman" w:hAnsi="Century Schoolbook" w:cs="Times New Roman"/>
      <w:szCs w:val="20"/>
    </w:rPr>
  </w:style>
  <w:style w:type="character" w:styleId="Hyperlink">
    <w:name w:val="Hyperlink"/>
    <w:uiPriority w:val="99"/>
    <w:rsid w:val="002D422F"/>
    <w:rPr>
      <w:color w:val="0000FF"/>
      <w:u w:val="single"/>
    </w:rPr>
  </w:style>
  <w:style w:type="paragraph" w:styleId="List2">
    <w:name w:val="List 2"/>
    <w:unhideWhenUsed/>
    <w:rsid w:val="002D422F"/>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link w:val="List3Char"/>
    <w:unhideWhenUsed/>
    <w:rsid w:val="002D422F"/>
    <w:pPr>
      <w:spacing w:after="0" w:line="240" w:lineRule="auto"/>
      <w:ind w:left="1080" w:hanging="360"/>
      <w:contextualSpacing/>
    </w:pPr>
    <w:rPr>
      <w:rFonts w:ascii="Century Schoolbook" w:eastAsia="Times New Roman" w:hAnsi="Century Schoolbook" w:cs="Times New Roman"/>
      <w:szCs w:val="20"/>
    </w:rPr>
  </w:style>
  <w:style w:type="character" w:customStyle="1" w:styleId="List3Char">
    <w:name w:val="List 3 Char"/>
    <w:basedOn w:val="DefaultParagraphFont"/>
    <w:link w:val="List3"/>
    <w:rsid w:val="002D422F"/>
    <w:rPr>
      <w:rFonts w:ascii="Century Schoolbook" w:eastAsia="Times New Roman" w:hAnsi="Century Schoolbook" w:cs="Times New Roman"/>
      <w:szCs w:val="20"/>
    </w:rPr>
  </w:style>
  <w:style w:type="character" w:customStyle="1" w:styleId="Heading2Char">
    <w:name w:val="Heading 2 Char"/>
    <w:basedOn w:val="DefaultParagraphFont"/>
    <w:link w:val="Heading2"/>
    <w:rsid w:val="002D422F"/>
    <w:rPr>
      <w:rFonts w:ascii="Century Schoolbook" w:eastAsiaTheme="majorEastAsia" w:hAnsi="Century Schoolbook" w:cstheme="majorBidi"/>
      <w:b/>
      <w:bCs/>
      <w:iCs/>
      <w:sz w:val="28"/>
      <w:szCs w:val="28"/>
    </w:rPr>
  </w:style>
  <w:style w:type="paragraph" w:styleId="List4">
    <w:name w:val="List 4"/>
    <w:link w:val="List4Char"/>
    <w:rsid w:val="002D422F"/>
    <w:pPr>
      <w:spacing w:after="0" w:line="240" w:lineRule="auto"/>
      <w:ind w:left="144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B87C36"/>
    <w:pPr>
      <w:ind w:left="0" w:firstLine="0"/>
    </w:pPr>
  </w:style>
  <w:style w:type="character" w:customStyle="1" w:styleId="ListChar">
    <w:name w:val="List Char"/>
    <w:basedOn w:val="DefaultParagraphFont"/>
    <w:link w:val="List"/>
    <w:uiPriority w:val="99"/>
    <w:semiHidden/>
    <w:rsid w:val="00B87C36"/>
  </w:style>
  <w:style w:type="character" w:customStyle="1" w:styleId="Heading4Char">
    <w:name w:val="Heading 4 Char"/>
    <w:basedOn w:val="DefaultParagraphFont"/>
    <w:link w:val="Heading4"/>
    <w:rsid w:val="002D422F"/>
    <w:rPr>
      <w:rFonts w:ascii="Century Schoolbook" w:eastAsia="Times New Roman" w:hAnsi="Century Schoolbook" w:cs="Times New Roman"/>
      <w:b/>
      <w:sz w:val="24"/>
      <w:szCs w:val="20"/>
    </w:rPr>
  </w:style>
  <w:style w:type="paragraph" w:styleId="BodyText2">
    <w:name w:val="Body Text 2"/>
    <w:basedOn w:val="Normal"/>
    <w:link w:val="BodyText2Char"/>
    <w:rsid w:val="002D422F"/>
    <w:pPr>
      <w:spacing w:after="0" w:line="240" w:lineRule="auto"/>
    </w:pPr>
    <w:rPr>
      <w:rFonts w:ascii="Courier New" w:eastAsia="Times New Roman" w:hAnsi="Courier New" w:cs="Courier New"/>
      <w:szCs w:val="20"/>
    </w:rPr>
  </w:style>
  <w:style w:type="character" w:customStyle="1" w:styleId="BodyText2Char">
    <w:name w:val="Body Text 2 Char"/>
    <w:basedOn w:val="DefaultParagraphFont"/>
    <w:link w:val="BodyText2"/>
    <w:rsid w:val="002D422F"/>
    <w:rPr>
      <w:rFonts w:ascii="Courier New" w:eastAsia="Times New Roman" w:hAnsi="Courier New" w:cs="Courier New"/>
      <w:szCs w:val="20"/>
    </w:rPr>
  </w:style>
  <w:style w:type="paragraph" w:customStyle="1" w:styleId="DFARS">
    <w:name w:val="DFARS"/>
    <w:basedOn w:val="Normal"/>
    <w:link w:val="DFARSChar"/>
    <w:rsid w:val="002D422F"/>
    <w:pPr>
      <w:tabs>
        <w:tab w:val="left" w:pos="360"/>
        <w:tab w:val="left" w:pos="810"/>
        <w:tab w:val="left" w:pos="1210"/>
        <w:tab w:val="left" w:pos="1656"/>
        <w:tab w:val="left" w:pos="2131"/>
        <w:tab w:val="left" w:pos="2520"/>
      </w:tabs>
      <w:spacing w:after="0" w:line="240" w:lineRule="exact"/>
    </w:pPr>
    <w:rPr>
      <w:rFonts w:eastAsia="Times New Roman" w:cs="Times New Roman"/>
      <w:b/>
      <w:spacing w:val="-5"/>
      <w:kern w:val="20"/>
      <w:szCs w:val="20"/>
    </w:rPr>
  </w:style>
  <w:style w:type="character" w:customStyle="1" w:styleId="List4Char">
    <w:name w:val="List 4 Char"/>
    <w:basedOn w:val="DefaultParagraphFont"/>
    <w:link w:val="List4"/>
    <w:rsid w:val="002D422F"/>
    <w:rPr>
      <w:rFonts w:ascii="Century Schoolbook" w:eastAsia="Times New Roman" w:hAnsi="Century Schoolbook" w:cs="Times New Roman"/>
      <w:szCs w:val="20"/>
    </w:rPr>
  </w:style>
  <w:style w:type="character" w:styleId="PageNumber">
    <w:name w:val="page number"/>
    <w:basedOn w:val="DefaultParagraphFont"/>
    <w:rsid w:val="002D422F"/>
  </w:style>
  <w:style w:type="paragraph" w:styleId="BalloonText">
    <w:name w:val="Balloon Text"/>
    <w:basedOn w:val="Normal"/>
    <w:link w:val="BalloonTextChar"/>
    <w:semiHidden/>
    <w:rsid w:val="002D422F"/>
    <w:pPr>
      <w:tabs>
        <w:tab w:val="left" w:pos="1000"/>
      </w:tabs>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2D422F"/>
    <w:rPr>
      <w:rFonts w:ascii="Tahoma" w:eastAsia="Times New Roman" w:hAnsi="Tahoma" w:cs="Tahoma"/>
      <w:sz w:val="16"/>
      <w:szCs w:val="16"/>
    </w:rPr>
  </w:style>
  <w:style w:type="paragraph" w:customStyle="1" w:styleId="dfars0">
    <w:name w:val="dfars"/>
    <w:basedOn w:val="Normal"/>
    <w:rsid w:val="002D422F"/>
    <w:pPr>
      <w:spacing w:before="100" w:beforeAutospacing="1" w:after="100" w:afterAutospacing="1" w:line="240" w:lineRule="auto"/>
    </w:pPr>
    <w:rPr>
      <w:rFonts w:eastAsia="Times New Roman" w:cs="Times New Roman"/>
      <w:b/>
      <w:szCs w:val="24"/>
    </w:rPr>
  </w:style>
  <w:style w:type="character" w:styleId="FollowedHyperlink">
    <w:name w:val="FollowedHyperlink"/>
    <w:rsid w:val="002D422F"/>
    <w:rPr>
      <w:color w:val="800080"/>
      <w:u w:val="single"/>
    </w:rPr>
  </w:style>
  <w:style w:type="paragraph" w:styleId="PlainText">
    <w:name w:val="Plain Text"/>
    <w:basedOn w:val="Normal"/>
    <w:link w:val="PlainTextChar"/>
    <w:uiPriority w:val="99"/>
    <w:unhideWhenUsed/>
    <w:rsid w:val="002D422F"/>
    <w:pPr>
      <w:spacing w:after="0" w:line="240" w:lineRule="auto"/>
    </w:pPr>
    <w:rPr>
      <w:rFonts w:ascii="Calibri" w:eastAsia="Calibri" w:hAnsi="Calibri" w:cs="Times New Roman"/>
      <w:b/>
      <w:szCs w:val="21"/>
      <w:lang w:val="x-none" w:eastAsia="x-none"/>
    </w:rPr>
  </w:style>
  <w:style w:type="character" w:customStyle="1" w:styleId="PlainTextChar">
    <w:name w:val="Plain Text Char"/>
    <w:basedOn w:val="DefaultParagraphFont"/>
    <w:link w:val="PlainText"/>
    <w:uiPriority w:val="99"/>
    <w:rsid w:val="002D422F"/>
    <w:rPr>
      <w:rFonts w:ascii="Calibri" w:eastAsia="Calibri" w:hAnsi="Calibri" w:cs="Times New Roman"/>
      <w:b/>
      <w:szCs w:val="21"/>
      <w:lang w:val="x-none" w:eastAsia="x-none"/>
    </w:rPr>
  </w:style>
  <w:style w:type="character" w:customStyle="1" w:styleId="DFARSChar">
    <w:name w:val="DFARS Char"/>
    <w:link w:val="DFARS"/>
    <w:locked/>
    <w:rsid w:val="002D422F"/>
    <w:rPr>
      <w:rFonts w:ascii="Century Schoolbook" w:eastAsia="Times New Roman" w:hAnsi="Century Schoolbook" w:cs="Times New Roman"/>
      <w:b/>
      <w:spacing w:val="-5"/>
      <w:kern w:val="20"/>
      <w:szCs w:val="20"/>
    </w:rPr>
  </w:style>
  <w:style w:type="character" w:customStyle="1" w:styleId="UnresolvedMention1">
    <w:name w:val="Unresolved Mention1"/>
    <w:basedOn w:val="DefaultParagraphFont"/>
    <w:uiPriority w:val="99"/>
    <w:semiHidden/>
    <w:unhideWhenUsed/>
    <w:rsid w:val="002D422F"/>
    <w:rPr>
      <w:color w:val="605E5C"/>
      <w:shd w:val="clear" w:color="auto" w:fill="E1DFDD"/>
    </w:rPr>
  </w:style>
  <w:style w:type="paragraph" w:styleId="List5">
    <w:name w:val="List 5"/>
    <w:rsid w:val="002D422F"/>
    <w:pPr>
      <w:spacing w:after="0" w:line="240" w:lineRule="auto"/>
      <w:ind w:left="1800" w:hanging="360"/>
      <w:contextualSpacing/>
    </w:pPr>
    <w:rPr>
      <w:rFonts w:ascii="Century Schoolbook" w:eastAsia="Times New Roman" w:hAnsi="Century Schoolbook" w:cs="Times New Roman"/>
      <w:szCs w:val="20"/>
    </w:rPr>
  </w:style>
  <w:style w:type="paragraph" w:customStyle="1" w:styleId="List6">
    <w:name w:val="List 6"/>
    <w:basedOn w:val="List4"/>
    <w:link w:val="List6Char"/>
    <w:rsid w:val="002D422F"/>
    <w:pPr>
      <w:spacing w:after="160" w:line="259" w:lineRule="auto"/>
      <w:ind w:left="2160"/>
    </w:pPr>
    <w:rPr>
      <w:szCs w:val="24"/>
    </w:rPr>
  </w:style>
  <w:style w:type="character" w:customStyle="1" w:styleId="List6Char">
    <w:name w:val="List 6 Char"/>
    <w:basedOn w:val="List4Char"/>
    <w:link w:val="List6"/>
    <w:rsid w:val="002D422F"/>
    <w:rPr>
      <w:rFonts w:ascii="Century Schoolbook" w:eastAsia="Times New Roman" w:hAnsi="Century Schoolbook" w:cs="Times New Roman"/>
      <w:szCs w:val="24"/>
    </w:rPr>
  </w:style>
  <w:style w:type="paragraph" w:customStyle="1" w:styleId="List7">
    <w:name w:val="List 7"/>
    <w:basedOn w:val="List6"/>
    <w:link w:val="List7Char"/>
    <w:rsid w:val="002D422F"/>
    <w:pPr>
      <w:ind w:left="2880" w:firstLine="0"/>
    </w:pPr>
    <w:rPr>
      <w:rFonts w:cs="Courier New"/>
    </w:rPr>
  </w:style>
  <w:style w:type="character" w:customStyle="1" w:styleId="List7Char">
    <w:name w:val="List 7 Char"/>
    <w:basedOn w:val="List6Char"/>
    <w:link w:val="List7"/>
    <w:rsid w:val="002D422F"/>
    <w:rPr>
      <w:rFonts w:ascii="Century Schoolbook" w:eastAsia="Times New Roman" w:hAnsi="Century Schoolbook" w:cs="Courier New"/>
      <w:szCs w:val="24"/>
    </w:rPr>
  </w:style>
  <w:style w:type="paragraph" w:customStyle="1" w:styleId="List8">
    <w:name w:val="List 8"/>
    <w:basedOn w:val="List6"/>
    <w:link w:val="List8Char"/>
    <w:rsid w:val="002D422F"/>
    <w:pPr>
      <w:ind w:left="3600" w:firstLine="0"/>
    </w:pPr>
    <w:rPr>
      <w:rFonts w:cs="Courier New"/>
    </w:rPr>
  </w:style>
  <w:style w:type="character" w:customStyle="1" w:styleId="List8Char">
    <w:name w:val="List 8 Char"/>
    <w:basedOn w:val="List6Char"/>
    <w:link w:val="List8"/>
    <w:rsid w:val="002D422F"/>
    <w:rPr>
      <w:rFonts w:ascii="Century Schoolbook" w:eastAsia="Times New Roman" w:hAnsi="Century Schoolbook" w:cs="Courier New"/>
      <w:szCs w:val="24"/>
    </w:rPr>
  </w:style>
  <w:style w:type="paragraph" w:styleId="TOC1">
    <w:name w:val="toc 1"/>
    <w:basedOn w:val="Normal"/>
    <w:next w:val="Normal"/>
    <w:autoRedefine/>
    <w:uiPriority w:val="39"/>
    <w:unhideWhenUsed/>
    <w:rsid w:val="002D422F"/>
    <w:pPr>
      <w:spacing w:after="100"/>
    </w:pPr>
    <w:rPr>
      <w:rFonts w:cs="Arial"/>
    </w:rPr>
  </w:style>
  <w:style w:type="paragraph" w:styleId="TOC3">
    <w:name w:val="toc 3"/>
    <w:basedOn w:val="Normal"/>
    <w:next w:val="Normal"/>
    <w:autoRedefine/>
    <w:uiPriority w:val="39"/>
    <w:unhideWhenUsed/>
    <w:rsid w:val="002D422F"/>
    <w:pPr>
      <w:spacing w:after="100"/>
      <w:ind w:left="440"/>
    </w:pPr>
  </w:style>
  <w:style w:type="paragraph" w:styleId="TOC2">
    <w:name w:val="toc 2"/>
    <w:basedOn w:val="Normal"/>
    <w:next w:val="Normal"/>
    <w:autoRedefine/>
    <w:uiPriority w:val="39"/>
    <w:unhideWhenUsed/>
    <w:rsid w:val="002D422F"/>
    <w:pPr>
      <w:spacing w:after="100"/>
      <w:ind w:left="220"/>
    </w:pPr>
  </w:style>
  <w:style w:type="paragraph" w:styleId="TOC4">
    <w:name w:val="toc 4"/>
    <w:basedOn w:val="Normal"/>
    <w:next w:val="Normal"/>
    <w:autoRedefine/>
    <w:uiPriority w:val="39"/>
    <w:unhideWhenUsed/>
    <w:rsid w:val="002D422F"/>
    <w:pPr>
      <w:spacing w:after="100"/>
      <w:ind w:left="660"/>
    </w:pPr>
    <w:rPr>
      <w:rFonts w:eastAsiaTheme="minorEastAsia"/>
    </w:rPr>
  </w:style>
  <w:style w:type="paragraph" w:styleId="TOC5">
    <w:name w:val="toc 5"/>
    <w:basedOn w:val="Normal"/>
    <w:next w:val="Normal"/>
    <w:autoRedefine/>
    <w:uiPriority w:val="39"/>
    <w:unhideWhenUsed/>
    <w:rsid w:val="002D422F"/>
    <w:pPr>
      <w:spacing w:after="100"/>
      <w:ind w:left="880"/>
    </w:pPr>
    <w:rPr>
      <w:rFonts w:eastAsiaTheme="minorEastAsia"/>
    </w:rPr>
  </w:style>
  <w:style w:type="paragraph" w:styleId="TOC6">
    <w:name w:val="toc 6"/>
    <w:basedOn w:val="Normal"/>
    <w:next w:val="Normal"/>
    <w:autoRedefine/>
    <w:uiPriority w:val="39"/>
    <w:unhideWhenUsed/>
    <w:rsid w:val="002D422F"/>
    <w:pPr>
      <w:spacing w:after="100"/>
      <w:ind w:left="1100"/>
    </w:pPr>
    <w:rPr>
      <w:rFonts w:eastAsiaTheme="minorEastAsia"/>
    </w:rPr>
  </w:style>
  <w:style w:type="paragraph" w:styleId="TOC7">
    <w:name w:val="toc 7"/>
    <w:basedOn w:val="Normal"/>
    <w:next w:val="Normal"/>
    <w:autoRedefine/>
    <w:uiPriority w:val="39"/>
    <w:unhideWhenUsed/>
    <w:rsid w:val="002D422F"/>
    <w:pPr>
      <w:spacing w:after="100"/>
      <w:ind w:left="1320"/>
    </w:pPr>
    <w:rPr>
      <w:rFonts w:eastAsiaTheme="minorEastAsia"/>
    </w:rPr>
  </w:style>
  <w:style w:type="paragraph" w:styleId="TOC8">
    <w:name w:val="toc 8"/>
    <w:basedOn w:val="Normal"/>
    <w:next w:val="Normal"/>
    <w:autoRedefine/>
    <w:uiPriority w:val="39"/>
    <w:unhideWhenUsed/>
    <w:rsid w:val="002D422F"/>
    <w:pPr>
      <w:spacing w:after="100"/>
      <w:ind w:left="1540"/>
    </w:pPr>
    <w:rPr>
      <w:rFonts w:eastAsiaTheme="minorEastAsia"/>
    </w:rPr>
  </w:style>
  <w:style w:type="paragraph" w:styleId="TOC9">
    <w:name w:val="toc 9"/>
    <w:basedOn w:val="Normal"/>
    <w:next w:val="Normal"/>
    <w:autoRedefine/>
    <w:uiPriority w:val="39"/>
    <w:unhideWhenUsed/>
    <w:rsid w:val="002D422F"/>
    <w:pPr>
      <w:spacing w:after="100"/>
      <w:ind w:left="1760"/>
    </w:pPr>
    <w:rPr>
      <w:rFonts w:eastAsiaTheme="minorEastAsia"/>
    </w:rPr>
  </w:style>
  <w:style w:type="character" w:styleId="UnresolvedMention">
    <w:name w:val="Unresolved Mention"/>
    <w:basedOn w:val="DefaultParagraphFont"/>
    <w:uiPriority w:val="99"/>
    <w:semiHidden/>
    <w:unhideWhenUsed/>
    <w:rsid w:val="002D422F"/>
    <w:rPr>
      <w:color w:val="605E5C"/>
      <w:shd w:val="clear" w:color="auto" w:fill="E1DFDD"/>
    </w:rPr>
  </w:style>
  <w:style w:type="paragraph" w:styleId="List">
    <w:name w:val="List"/>
    <w:basedOn w:val="Normal"/>
    <w:link w:val="ListChar"/>
    <w:uiPriority w:val="99"/>
    <w:semiHidden/>
    <w:unhideWhenUsed/>
    <w:rsid w:val="00B87C36"/>
    <w:pPr>
      <w:ind w:left="360" w:hanging="360"/>
      <w:contextualSpacing/>
    </w:pPr>
  </w:style>
  <w:style w:type="character" w:customStyle="1" w:styleId="List1Char">
    <w:name w:val="List 1 Char"/>
    <w:basedOn w:val="ListChar"/>
    <w:link w:val="List1"/>
    <w:rsid w:val="00B87C36"/>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cq.osd.mil/dpap/dars/dfars/html/current/252225.htm" TargetMode="External"/><Relationship Id="rId299" Type="http://schemas.openxmlformats.org/officeDocument/2006/relationships/hyperlink" Target="https://www.acq.osd.mil/dpap/dars/dfars/html/current/252225.htm" TargetMode="External"/><Relationship Id="rId21" Type="http://schemas.openxmlformats.org/officeDocument/2006/relationships/hyperlink" Target="http://www.acq.osd.mil/dpap/dars/dfars/html/current/225_5.htm" TargetMode="External"/><Relationship Id="rId63" Type="http://schemas.openxmlformats.org/officeDocument/2006/relationships/header" Target="header7.xml"/><Relationship Id="rId159" Type="http://schemas.openxmlformats.org/officeDocument/2006/relationships/footer" Target="footer16.xml"/><Relationship Id="rId324" Type="http://schemas.openxmlformats.org/officeDocument/2006/relationships/footer" Target="footer25.xml"/><Relationship Id="rId366" Type="http://schemas.openxmlformats.org/officeDocument/2006/relationships/footer" Target="footer33.xml"/><Relationship Id="rId170" Type="http://schemas.openxmlformats.org/officeDocument/2006/relationships/header" Target="header21.xml"/><Relationship Id="rId226" Type="http://schemas.openxmlformats.org/officeDocument/2006/relationships/hyperlink" Target="http://www.acq.osd.mil/dpap/dars/dfars/html/current/252225.htm" TargetMode="External"/><Relationship Id="rId433" Type="http://schemas.openxmlformats.org/officeDocument/2006/relationships/header" Target="header38.xml"/><Relationship Id="rId268" Type="http://schemas.openxmlformats.org/officeDocument/2006/relationships/hyperlink" Target="http://www.fedbizopps.gov/" TargetMode="External"/><Relationship Id="rId32" Type="http://schemas.openxmlformats.org/officeDocument/2006/relationships/hyperlink" Target="http://www.acq.osd.mil/dpap/dars/dfars/html/current/209_4.htm" TargetMode="External"/><Relationship Id="rId74" Type="http://schemas.openxmlformats.org/officeDocument/2006/relationships/footer" Target="footer9.xml"/><Relationship Id="rId128" Type="http://schemas.openxmlformats.org/officeDocument/2006/relationships/hyperlink" Target="http://www.acq.osd.mil/dpap/dars/pgi/pgi_htm/PGI225_8.htm" TargetMode="External"/><Relationship Id="rId335" Type="http://schemas.openxmlformats.org/officeDocument/2006/relationships/header" Target="header29.xml"/><Relationship Id="rId377" Type="http://schemas.openxmlformats.org/officeDocument/2006/relationships/hyperlink" Target="http://www.acq.osd.mil/dpap/dars/dfars/html/current/225_8.htm" TargetMode="External"/><Relationship Id="rId5" Type="http://schemas.openxmlformats.org/officeDocument/2006/relationships/footnotes" Target="footnotes.xml"/><Relationship Id="rId181" Type="http://schemas.openxmlformats.org/officeDocument/2006/relationships/hyperlink" Target="http://www.acq.osd.mil/dpap/dars/dfars/html/current/252225.htm" TargetMode="External"/><Relationship Id="rId237" Type="http://schemas.openxmlformats.org/officeDocument/2006/relationships/hyperlink" Target="https://www.acq.osd.mil/dpap/dars/dfars/html/current/225_70.htm" TargetMode="External"/><Relationship Id="rId402" Type="http://schemas.openxmlformats.org/officeDocument/2006/relationships/hyperlink" Target="https://www.acq.osd.mil/dpap/dars/dfars/html/current/225_77.htm" TargetMode="External"/><Relationship Id="rId279" Type="http://schemas.openxmlformats.org/officeDocument/2006/relationships/hyperlink" Target="https://www.acq.osd.mil/dpap/dars/dfars/html/current/252225.htm" TargetMode="External"/><Relationship Id="rId444" Type="http://schemas.openxmlformats.org/officeDocument/2006/relationships/hyperlink" Target="http://www.acq.osd.mil/dpap/dars/dfars/html/current/252225.htm" TargetMode="External"/><Relationship Id="rId43" Type="http://schemas.openxmlformats.org/officeDocument/2006/relationships/hyperlink" Target="http://www.acq.osd.mil/dpap/dars/pgi/pgi_htm/PGI225_3.htm" TargetMode="External"/><Relationship Id="rId139" Type="http://schemas.openxmlformats.org/officeDocument/2006/relationships/hyperlink" Target="http://www.acq.osd.mil/dpap/dars/pgi/pgi_htm/PGI225_8.htm" TargetMode="External"/><Relationship Id="rId290" Type="http://schemas.openxmlformats.org/officeDocument/2006/relationships/hyperlink" Target="https://www.acq.osd.mil/dpap/dars/dfars/html/current/225_70.htm" TargetMode="External"/><Relationship Id="rId304" Type="http://schemas.openxmlformats.org/officeDocument/2006/relationships/hyperlink" Target="https://www.acq.osd.mil/dpap/dars/dfars/html/current/225_0.htm" TargetMode="External"/><Relationship Id="rId346" Type="http://schemas.openxmlformats.org/officeDocument/2006/relationships/hyperlink" Target="https://www.acq.osd.mil/dpap/dars/dfars/html/current/225_73.htm" TargetMode="External"/><Relationship Id="rId388" Type="http://schemas.openxmlformats.org/officeDocument/2006/relationships/hyperlink" Target="https://www.acq.osd.mil/dpap/dars/dfars/html/current/225_77.htm" TargetMode="External"/><Relationship Id="rId85" Type="http://schemas.openxmlformats.org/officeDocument/2006/relationships/hyperlink" Target="http://www.acq.osd.mil/dpap/dars/dfars/html/current/252225.htm" TargetMode="External"/><Relationship Id="rId150" Type="http://schemas.openxmlformats.org/officeDocument/2006/relationships/hyperlink" Target="http://www.acq.osd.mil/dpap/dars/pgi/pgi_htm/PGI225_8.htm" TargetMode="External"/><Relationship Id="rId192" Type="http://schemas.openxmlformats.org/officeDocument/2006/relationships/hyperlink" Target="http://www.acq.osd.mil/dpap/dars/dfars/html/current/252225.htm" TargetMode="External"/><Relationship Id="rId206" Type="http://schemas.openxmlformats.org/officeDocument/2006/relationships/hyperlink" Target="http://www.acq.osd.mil/dpap/dars/dfars/html/current/252225.htm" TargetMode="External"/><Relationship Id="rId413" Type="http://schemas.openxmlformats.org/officeDocument/2006/relationships/hyperlink" Target="https://www.acq.osd.mil/dpap/dars/dfars/html/current/252225.htm" TargetMode="External"/><Relationship Id="rId248" Type="http://schemas.openxmlformats.org/officeDocument/2006/relationships/hyperlink" Target="https://www.acq.osd.mil/dpap/dars/pgi/pgi_htm/PGI225_70.htm" TargetMode="External"/><Relationship Id="rId12" Type="http://schemas.openxmlformats.org/officeDocument/2006/relationships/hyperlink" Target="http://www.acq.osd.mil/dpap/dars/dfars/html/current/252225.htm" TargetMode="External"/><Relationship Id="rId108" Type="http://schemas.openxmlformats.org/officeDocument/2006/relationships/hyperlink" Target="http://www.acq.osd.mil/dpap/dars/dfars/html/current/252225.htm" TargetMode="External"/><Relationship Id="rId315" Type="http://schemas.openxmlformats.org/officeDocument/2006/relationships/hyperlink" Target="https://www.acq.osd.mil/dpap/dars/pgi/pgi_htm/PGI225_70.htm" TargetMode="External"/><Relationship Id="rId357" Type="http://schemas.openxmlformats.org/officeDocument/2006/relationships/hyperlink" Target="https://www.acq.osd.mil/dpap/dars/dfars/html/current/225_73.htm" TargetMode="External"/><Relationship Id="rId54" Type="http://schemas.openxmlformats.org/officeDocument/2006/relationships/hyperlink" Target="http://www.acq.osd.mil/dpap/policy/policyvault/USA001825-15-DPAP.pdf" TargetMode="External"/><Relationship Id="rId96" Type="http://schemas.openxmlformats.org/officeDocument/2006/relationships/hyperlink" Target="https://www.acq.osd.mil/dpap/policy/policyvault/USA004860-15-DPAP.pdf" TargetMode="External"/><Relationship Id="rId161" Type="http://schemas.openxmlformats.org/officeDocument/2006/relationships/footer" Target="footer17.xml"/><Relationship Id="rId217" Type="http://schemas.openxmlformats.org/officeDocument/2006/relationships/hyperlink" Target="http://www.acq.osd.mil/dpap/dars/dfars/html/current/252225.htm" TargetMode="External"/><Relationship Id="rId399" Type="http://schemas.openxmlformats.org/officeDocument/2006/relationships/hyperlink" Target="https://www.acq.osd.mil/dpap/dars/dfars/html/current/252225.htm" TargetMode="External"/><Relationship Id="rId6" Type="http://schemas.openxmlformats.org/officeDocument/2006/relationships/endnotes" Target="endnotes.xml"/><Relationship Id="rId238" Type="http://schemas.openxmlformats.org/officeDocument/2006/relationships/hyperlink" Target="https://www.acq.osd.mil/dpap/dars/dfars/html/current/252225.htm" TargetMode="External"/><Relationship Id="rId259" Type="http://schemas.openxmlformats.org/officeDocument/2006/relationships/hyperlink" Target="https://www.acq.osd.mil/dpap/dars/pgi/pgi_htm/PGI225_70.htm" TargetMode="External"/><Relationship Id="rId424" Type="http://schemas.openxmlformats.org/officeDocument/2006/relationships/hyperlink" Target="https://www.acq.osd.mil/dpap/dars/dfars/html/current/225_77.htm" TargetMode="External"/><Relationship Id="rId445" Type="http://schemas.openxmlformats.org/officeDocument/2006/relationships/hyperlink" Target="http://www.acq.osd.mil/dpap/dars/dfars/html/current/252225.htm" TargetMode="External"/><Relationship Id="rId23" Type="http://schemas.openxmlformats.org/officeDocument/2006/relationships/hyperlink" Target="http://www.acq.osd.mil/dpap/dars/dfars/html/current/208_70.htm" TargetMode="External"/><Relationship Id="rId119" Type="http://schemas.openxmlformats.org/officeDocument/2006/relationships/hyperlink" Target="http://www.acq.osd.mil/dpap/dars/dfars/html/current/252225.htm" TargetMode="External"/><Relationship Id="rId270" Type="http://schemas.openxmlformats.org/officeDocument/2006/relationships/hyperlink" Target="https://www.acq.osd.mil/dpap/dars/dfars/html/current/252225.htm" TargetMode="External"/><Relationship Id="rId291" Type="http://schemas.openxmlformats.org/officeDocument/2006/relationships/hyperlink" Target="https://www.acq.osd.mil/dpap/dars/dfars/html/current/225_70.htm" TargetMode="External"/><Relationship Id="rId305" Type="http://schemas.openxmlformats.org/officeDocument/2006/relationships/hyperlink" Target="https://www.acq.osd.mil/dpap/dars/dfars/html/current/252225.htm" TargetMode="External"/><Relationship Id="rId326" Type="http://schemas.openxmlformats.org/officeDocument/2006/relationships/header" Target="header27.xml"/><Relationship Id="rId347" Type="http://schemas.openxmlformats.org/officeDocument/2006/relationships/hyperlink" Target="https://www.acq.osd.mil/dpap/dars/dfars/html/current/225_73.htm" TargetMode="External"/><Relationship Id="rId44" Type="http://schemas.openxmlformats.org/officeDocument/2006/relationships/hyperlink" Target="http://www.acq.osd.mil/dpap/dars/pgi/pgi_htm/PGI225_3.htm" TargetMode="External"/><Relationship Id="rId65" Type="http://schemas.openxmlformats.org/officeDocument/2006/relationships/footer" Target="footer7.xml"/><Relationship Id="rId86" Type="http://schemas.openxmlformats.org/officeDocument/2006/relationships/hyperlink" Target="http://www.acq.osd.mil/dpap/dars/dfars/html/current/225_77.htm" TargetMode="External"/><Relationship Id="rId130" Type="http://schemas.openxmlformats.org/officeDocument/2006/relationships/hyperlink" Target="http://www.acq.osd.mil/dpap/dars/dfars/html/current/225_8.htm" TargetMode="External"/><Relationship Id="rId151" Type="http://schemas.openxmlformats.org/officeDocument/2006/relationships/hyperlink" Target="http://www.acq.osd.mil/dpap/dars/dfars/html/current/246_4.htm" TargetMode="External"/><Relationship Id="rId368" Type="http://schemas.openxmlformats.org/officeDocument/2006/relationships/hyperlink" Target="http://www.acq.osd.mil/dpap/dars/dfars/html/current/225_5.htm" TargetMode="External"/><Relationship Id="rId389" Type="http://schemas.openxmlformats.org/officeDocument/2006/relationships/hyperlink" Target="https://www.acq.osd.mil/dpap/dars/dfars/html/current/225_77.htm" TargetMode="External"/><Relationship Id="rId172" Type="http://schemas.openxmlformats.org/officeDocument/2006/relationships/footer" Target="footer21.xml"/><Relationship Id="rId193" Type="http://schemas.openxmlformats.org/officeDocument/2006/relationships/hyperlink" Target="http://www.acq.osd.mil/dpap/dars/dfars/html/current/252225.htm" TargetMode="External"/><Relationship Id="rId207" Type="http://schemas.openxmlformats.org/officeDocument/2006/relationships/hyperlink" Target="http://www.acq.osd.mil/dpap/dars/dfars/html/current/252225.htm" TargetMode="External"/><Relationship Id="rId228" Type="http://schemas.openxmlformats.org/officeDocument/2006/relationships/hyperlink" Target="http://www.acq.osd.mil/dpap/dars/dfars/html/current/252225.htm" TargetMode="External"/><Relationship Id="rId249" Type="http://schemas.openxmlformats.org/officeDocument/2006/relationships/hyperlink" Target="https://www.acq.osd.mil/dpap/dars/dfars/html/current/225_0.htm" TargetMode="External"/><Relationship Id="rId414" Type="http://schemas.openxmlformats.org/officeDocument/2006/relationships/hyperlink" Target="https://www.acq.osd.mil/dpap/dars/dfars/html/current/252225.htm" TargetMode="External"/><Relationship Id="rId435" Type="http://schemas.openxmlformats.org/officeDocument/2006/relationships/hyperlink" Target="http://www.acq.osd.mil/dpap/dars/pgi/pgi_htm/PGI225_79.htm" TargetMode="External"/><Relationship Id="rId13" Type="http://schemas.openxmlformats.org/officeDocument/2006/relationships/hyperlink" Target="http://www.acq.osd.mil/dpap/dars/dfars/html/current/252225.htm" TargetMode="External"/><Relationship Id="rId109" Type="http://schemas.openxmlformats.org/officeDocument/2006/relationships/hyperlink" Target="https://www.acq.osd.mil/dpap/dars/dfars/html/current/225_7.htm" TargetMode="External"/><Relationship Id="rId260" Type="http://schemas.openxmlformats.org/officeDocument/2006/relationships/hyperlink" Target="http://www.acq.osd.mil/dpap/cpic/ic/restrictions_on_specialty_metals_10_usc_2533b.html" TargetMode="External"/><Relationship Id="rId281" Type="http://schemas.openxmlformats.org/officeDocument/2006/relationships/hyperlink" Target="https://www.acq.osd.mil/dpap/dars/dfars/html/current/225_70.htm" TargetMode="External"/><Relationship Id="rId316" Type="http://schemas.openxmlformats.org/officeDocument/2006/relationships/hyperlink" Target="https://www.acq.osd.mil/dpap/dars/pgi/pgi_htm/PGI225_70.htm" TargetMode="External"/><Relationship Id="rId337" Type="http://schemas.openxmlformats.org/officeDocument/2006/relationships/footer" Target="footer29.xml"/><Relationship Id="rId34" Type="http://schemas.openxmlformats.org/officeDocument/2006/relationships/header" Target="header6.xml"/><Relationship Id="rId55" Type="http://schemas.openxmlformats.org/officeDocument/2006/relationships/hyperlink" Target="http://www.acq.osd.mil/dpap/policy/policyvault/USA004118-14-DPAP.pdf" TargetMode="External"/><Relationship Id="rId76" Type="http://schemas.openxmlformats.org/officeDocument/2006/relationships/hyperlink" Target="http://www.acq.osd.mil/dpap/dars/dfars/html/current/225_4.htm" TargetMode="External"/><Relationship Id="rId97" Type="http://schemas.openxmlformats.org/officeDocument/2006/relationships/hyperlink" Target="https://www.acq.osd.mil/dpap/policy/policyvault/USA001825-15-DPAP.pdf" TargetMode="External"/><Relationship Id="rId120" Type="http://schemas.openxmlformats.org/officeDocument/2006/relationships/hyperlink" Target="https://www.acq.osd.mil/dpap/dars/dfars/html/current/252225.htm" TargetMode="External"/><Relationship Id="rId141" Type="http://schemas.openxmlformats.org/officeDocument/2006/relationships/hyperlink" Target="http://www.acq.osd.mil/dpap/dars/pgi/pgi_htm/PGI225_8.htm" TargetMode="External"/><Relationship Id="rId358" Type="http://schemas.openxmlformats.org/officeDocument/2006/relationships/hyperlink" Target="https://www.acq.osd.mil/dpap/dars/dfars/html/current/252225.htm" TargetMode="External"/><Relationship Id="rId379" Type="http://schemas.openxmlformats.org/officeDocument/2006/relationships/hyperlink" Target="http://www.acq.osd.mil/dpap/dars/dfars/html/current/225_76.htm" TargetMode="External"/><Relationship Id="rId7" Type="http://schemas.openxmlformats.org/officeDocument/2006/relationships/hyperlink" Target="http://www.acq.osd.mil/dpap/dars/pgi/pgi_htm/PGI225_0.htm" TargetMode="External"/><Relationship Id="rId162" Type="http://schemas.openxmlformats.org/officeDocument/2006/relationships/hyperlink" Target="http://www.acq.osd.mil/dpap/dars/pgi/pgi_htm/current/PGI225_9.htm" TargetMode="External"/><Relationship Id="rId183" Type="http://schemas.openxmlformats.org/officeDocument/2006/relationships/hyperlink" Target="http://www.acq.osd.mil/dpap/dars/dfars/html/current/225_70.htm" TargetMode="External"/><Relationship Id="rId218" Type="http://schemas.openxmlformats.org/officeDocument/2006/relationships/hyperlink" Target="http://www.acq.osd.mil/dpap/dars/dfars/html/current/252225.htm" TargetMode="External"/><Relationship Id="rId239" Type="http://schemas.openxmlformats.org/officeDocument/2006/relationships/hyperlink" Target="https://www.acq.osd.mil/dpap/dars/dfars/html/current/252225.htm" TargetMode="External"/><Relationship Id="rId390" Type="http://schemas.openxmlformats.org/officeDocument/2006/relationships/hyperlink" Target="https://www.acq.osd.mil/dpap/dars/dfars/html/current/225_77.htm" TargetMode="External"/><Relationship Id="rId404" Type="http://schemas.openxmlformats.org/officeDocument/2006/relationships/hyperlink" Target="https://www.acq.osd.mil/dpap/dars/dfars/html/current/225_11.htm" TargetMode="External"/><Relationship Id="rId425" Type="http://schemas.openxmlformats.org/officeDocument/2006/relationships/hyperlink" Target="https://www.acq.osd.mil/dpap/dars/dfars/html/current/225_77.htm" TargetMode="External"/><Relationship Id="rId446" Type="http://schemas.openxmlformats.org/officeDocument/2006/relationships/hyperlink" Target="http://www.acq.osd.mil/dpap/dars/dfars/html/current/252225.htm" TargetMode="External"/><Relationship Id="rId250" Type="http://schemas.openxmlformats.org/officeDocument/2006/relationships/hyperlink" Target="https://www.acq.osd.mil/dpap/dars/dfars/html/current/205_3.htm" TargetMode="External"/><Relationship Id="rId271" Type="http://schemas.openxmlformats.org/officeDocument/2006/relationships/hyperlink" Target="https://www.acq.osd.mil/dpap/dars/pgi/pgi_htm/PGI225_70.htm" TargetMode="External"/><Relationship Id="rId292" Type="http://schemas.openxmlformats.org/officeDocument/2006/relationships/hyperlink" Target="https://www.acq.osd.mil/dpap/dars/dfars/html/current/225_70.htm" TargetMode="External"/><Relationship Id="rId306" Type="http://schemas.openxmlformats.org/officeDocument/2006/relationships/hyperlink" Target="https://www.acq.osd.mil/dpap/dars/dfars/html/current/252225.htm" TargetMode="External"/><Relationship Id="rId24" Type="http://schemas.openxmlformats.org/officeDocument/2006/relationships/hyperlink" Target="http://www.acq.osd.mil/dpap/dars/dfars/html/current/225_5.htm" TargetMode="External"/><Relationship Id="rId45" Type="http://schemas.openxmlformats.org/officeDocument/2006/relationships/hyperlink" Target="http://www.acq.osd.mil/dpap/dars/pgi/pgi_htm/PGI225_3.htm" TargetMode="External"/><Relationship Id="rId66" Type="http://schemas.openxmlformats.org/officeDocument/2006/relationships/footer" Target="footer8.xml"/><Relationship Id="rId87" Type="http://schemas.openxmlformats.org/officeDocument/2006/relationships/hyperlink" Target="http://www.acq.osd.mil/dpap/dars/dfars/html/current/225_5.htm" TargetMode="External"/><Relationship Id="rId110" Type="http://schemas.openxmlformats.org/officeDocument/2006/relationships/hyperlink" Target="http://www.acq.osd.mil/dpap/dars/dfars/html/current/252225.htm" TargetMode="External"/><Relationship Id="rId131" Type="http://schemas.openxmlformats.org/officeDocument/2006/relationships/hyperlink" Target="http://www.acq.osd.mil/dpap/dars/pgi/pgi_htm/PGI225_8.htm" TargetMode="External"/><Relationship Id="rId327" Type="http://schemas.openxmlformats.org/officeDocument/2006/relationships/footer" Target="footer26.xml"/><Relationship Id="rId348" Type="http://schemas.openxmlformats.org/officeDocument/2006/relationships/hyperlink" Target="https://www.acq.osd.mil/dpap/dars/dfars/html/current/225_73.htm" TargetMode="External"/><Relationship Id="rId369" Type="http://schemas.openxmlformats.org/officeDocument/2006/relationships/hyperlink" Target="http://www.acq.osd.mil/dpap/dars/dfars/html/current/225_4.htm" TargetMode="External"/><Relationship Id="rId152" Type="http://schemas.openxmlformats.org/officeDocument/2006/relationships/hyperlink" Target="http://www.acq.osd.mil/dpap/dars/pgi/pgi_htm/current/PGI215_4.htm" TargetMode="External"/><Relationship Id="rId173" Type="http://schemas.openxmlformats.org/officeDocument/2006/relationships/hyperlink" Target="http://www.acq.osd.mil/dpap/dars/dfars/html/current/225_1.htm" TargetMode="External"/><Relationship Id="rId194" Type="http://schemas.openxmlformats.org/officeDocument/2006/relationships/hyperlink" Target="http://www.acq.osd.mil/dpap/dars/dfars/html/current/252225.htm" TargetMode="External"/><Relationship Id="rId208" Type="http://schemas.openxmlformats.org/officeDocument/2006/relationships/hyperlink" Target="http://www.acq.osd.mil/dpap/dars/dfars/html/current/252225.htm" TargetMode="External"/><Relationship Id="rId229" Type="http://schemas.openxmlformats.org/officeDocument/2006/relationships/header" Target="header22.xml"/><Relationship Id="rId380" Type="http://schemas.openxmlformats.org/officeDocument/2006/relationships/hyperlink" Target="http://www.acq.osd.mil/dpap/dars/dfars/html/current/225_76.htm" TargetMode="External"/><Relationship Id="rId415" Type="http://schemas.openxmlformats.org/officeDocument/2006/relationships/hyperlink" Target="https://www.acq.osd.mil/dpap/dars/dfars/html/current/252225.htm" TargetMode="External"/><Relationship Id="rId436" Type="http://schemas.openxmlformats.org/officeDocument/2006/relationships/hyperlink" Target="http://www.acq.osd.mil/dpap/dars/dfars/html/current/252225.htm" TargetMode="External"/><Relationship Id="rId240" Type="http://schemas.openxmlformats.org/officeDocument/2006/relationships/hyperlink" Target="https://www.acq.osd.mil/dpap/dars/dfars/html/current/252225.htm" TargetMode="External"/><Relationship Id="rId261" Type="http://schemas.openxmlformats.org/officeDocument/2006/relationships/hyperlink" Target="https://www.acq.osd.mil/dpap/dars/dfars/html/current/225_70.htm" TargetMode="External"/><Relationship Id="rId14" Type="http://schemas.openxmlformats.org/officeDocument/2006/relationships/hyperlink" Target="http://www.acq.osd.mil/dpap/dars/pgi/pgi_htm/PGI225_0.htm" TargetMode="External"/><Relationship Id="rId35" Type="http://schemas.openxmlformats.org/officeDocument/2006/relationships/footer" Target="footer5.xml"/><Relationship Id="rId56" Type="http://schemas.openxmlformats.org/officeDocument/2006/relationships/hyperlink" Target="http://www.acq.osd.mil/dpap/dars/dfars/html/current/252225.htm" TargetMode="External"/><Relationship Id="rId77" Type="http://schemas.openxmlformats.org/officeDocument/2006/relationships/hyperlink" Target="http://www.acq.osd.mil/dpap/dars/dfars/html/current/225_77.htm" TargetMode="External"/><Relationship Id="rId100" Type="http://schemas.openxmlformats.org/officeDocument/2006/relationships/hyperlink" Target="http://www.acq.osd.mil/dpap/dars/pgi/pgi_htm/PGI225_7.htm" TargetMode="External"/><Relationship Id="rId282" Type="http://schemas.openxmlformats.org/officeDocument/2006/relationships/hyperlink" Target="https://www.acq.osd.mil/dpap/dars/dfars/html/current/225_70.htm" TargetMode="External"/><Relationship Id="rId317" Type="http://schemas.openxmlformats.org/officeDocument/2006/relationships/hyperlink" Target="https://www.acq.osd.mil/dpap/dars/pgi/pgi_htm/PGI225_70.htm" TargetMode="External"/><Relationship Id="rId338" Type="http://schemas.openxmlformats.org/officeDocument/2006/relationships/hyperlink" Target="https://www.acq.osd.mil/dpap/dars/pgi/pgi_htm/PGI225_73.htm" TargetMode="External"/><Relationship Id="rId359" Type="http://schemas.openxmlformats.org/officeDocument/2006/relationships/header" Target="header30.xml"/><Relationship Id="rId8" Type="http://schemas.openxmlformats.org/officeDocument/2006/relationships/hyperlink" Target="http://www.acq.osd.mil/dpap/dars/dfars/html/current/252225.htm" TargetMode="External"/><Relationship Id="rId98" Type="http://schemas.openxmlformats.org/officeDocument/2006/relationships/hyperlink" Target="http://farsite.hill.af.mil/reghtml/Regs/FAR2AFMCFARS/FARDFARS/DFARS/PGI%20225_7.htm" TargetMode="External"/><Relationship Id="rId121" Type="http://schemas.openxmlformats.org/officeDocument/2006/relationships/hyperlink" Target="https://www.acq.osd.mil/dpap/dars/dfars/html/current/252239.htm" TargetMode="External"/><Relationship Id="rId142" Type="http://schemas.openxmlformats.org/officeDocument/2006/relationships/hyperlink" Target="http://www.acq.osd.mil/dpap/dars/dfars/html/current/225_8.htm" TargetMode="External"/><Relationship Id="rId163" Type="http://schemas.openxmlformats.org/officeDocument/2006/relationships/hyperlink" Target="http://www.acq.osd.mil/dpap/dars/pgi/pgi_htm/current/PGI225_9.htm" TargetMode="External"/><Relationship Id="rId184" Type="http://schemas.openxmlformats.org/officeDocument/2006/relationships/hyperlink" Target="http://www.acq.osd.mil/dpap/dars/dfars/html/current/225_70.htm" TargetMode="External"/><Relationship Id="rId219" Type="http://schemas.openxmlformats.org/officeDocument/2006/relationships/hyperlink" Target="http://www.acq.osd.mil/dpap/dars/dfars/html/current/225_4.htm" TargetMode="External"/><Relationship Id="rId370" Type="http://schemas.openxmlformats.org/officeDocument/2006/relationships/hyperlink" Target="http://www.acq.osd.mil/dpap/dars/dfars/html/current/225_77.htm" TargetMode="External"/><Relationship Id="rId391" Type="http://schemas.openxmlformats.org/officeDocument/2006/relationships/hyperlink" Target="https://www.acq.osd.mil/dpap/dars/pgi/pgi_htm/PGI225_77.htm" TargetMode="External"/><Relationship Id="rId405" Type="http://schemas.openxmlformats.org/officeDocument/2006/relationships/hyperlink" Target="https://www.acq.osd.mil/dpap/dars/dfars/html/current/252225.htm" TargetMode="External"/><Relationship Id="rId426" Type="http://schemas.openxmlformats.org/officeDocument/2006/relationships/hyperlink" Target="https://www.acq.osd.mil/dpap/dars/dfars/html/current/225_77.htm" TargetMode="External"/><Relationship Id="rId447" Type="http://schemas.openxmlformats.org/officeDocument/2006/relationships/hyperlink" Target="http://www.acq.osd.mil/dpap/dars/dfars/html/current/225_79.htm" TargetMode="External"/><Relationship Id="rId230" Type="http://schemas.openxmlformats.org/officeDocument/2006/relationships/header" Target="header23.xml"/><Relationship Id="rId251" Type="http://schemas.openxmlformats.org/officeDocument/2006/relationships/hyperlink" Target="https://www.acq.osd.mil/dpap/dars/dfars/html/current/225_70.htm" TargetMode="External"/><Relationship Id="rId25" Type="http://schemas.openxmlformats.org/officeDocument/2006/relationships/hyperlink" Target="http://www.acq.osd.mil/dpap/dars/dfars/html/current/225_5.htm" TargetMode="External"/><Relationship Id="rId46" Type="http://schemas.openxmlformats.org/officeDocument/2006/relationships/hyperlink" Target="http://www.acq.osd.mil/dpap/dars/dfars/html/current/252225.htm" TargetMode="External"/><Relationship Id="rId67" Type="http://schemas.openxmlformats.org/officeDocument/2006/relationships/hyperlink" Target="http://www.acq.osd.mil/dpap/dars/dfars/html/current/225_71.htm" TargetMode="External"/><Relationship Id="rId272" Type="http://schemas.openxmlformats.org/officeDocument/2006/relationships/hyperlink" Target="https://www.acq.osd.mil/dpap/dars/dfars/html/current/225_70.htm" TargetMode="External"/><Relationship Id="rId293" Type="http://schemas.openxmlformats.org/officeDocument/2006/relationships/hyperlink" Target="https://www.acq.osd.mil/dpap/dars/dfars/html/current/252225.htm" TargetMode="External"/><Relationship Id="rId307" Type="http://schemas.openxmlformats.org/officeDocument/2006/relationships/hyperlink" Target="https://www.acq.osd.mil/dpap/dars/dfars/html/current/252225.htm" TargetMode="External"/><Relationship Id="rId328" Type="http://schemas.openxmlformats.org/officeDocument/2006/relationships/footer" Target="footer27.xml"/><Relationship Id="rId349" Type="http://schemas.openxmlformats.org/officeDocument/2006/relationships/hyperlink" Target="http://samm.dsca.mil/chapter/chapter-6" TargetMode="External"/><Relationship Id="rId88" Type="http://schemas.openxmlformats.org/officeDocument/2006/relationships/hyperlink" Target="http://www.acq.osd.mil/dpap/dars/dfars/html/current/225_5.htm" TargetMode="External"/><Relationship Id="rId111" Type="http://schemas.openxmlformats.org/officeDocument/2006/relationships/hyperlink" Target="http://www.acq.osd.mil/dpap/dars/pgi/pgi_htm/PGI225_7.htm" TargetMode="External"/><Relationship Id="rId132" Type="http://schemas.openxmlformats.org/officeDocument/2006/relationships/hyperlink" Target="http://www.acq.osd.mil/dpap/dars/dfars/html/current/225_8.htm" TargetMode="External"/><Relationship Id="rId153" Type="http://schemas.openxmlformats.org/officeDocument/2006/relationships/hyperlink" Target="http://www.acq.osd.mil/dpap/dars/pgi/pgi_htm/PGI225_8.htm" TargetMode="External"/><Relationship Id="rId174" Type="http://schemas.openxmlformats.org/officeDocument/2006/relationships/hyperlink" Target="http://www.acq.osd.mil/dpap/dars/dfars/html/current/225_10.htm" TargetMode="External"/><Relationship Id="rId195" Type="http://schemas.openxmlformats.org/officeDocument/2006/relationships/hyperlink" Target="http://www.acq.osd.mil/dpap/dars/dfars/html/current/252225.htm" TargetMode="External"/><Relationship Id="rId209" Type="http://schemas.openxmlformats.org/officeDocument/2006/relationships/hyperlink" Target="http://www.acq.osd.mil/dpap/dars/dfars/html/current/252225.htm" TargetMode="External"/><Relationship Id="rId360" Type="http://schemas.openxmlformats.org/officeDocument/2006/relationships/header" Target="header31.xml"/><Relationship Id="rId381" Type="http://schemas.openxmlformats.org/officeDocument/2006/relationships/hyperlink" Target="http://www.acq.osd.mil/dpap/dars/dfars/html/current/252225.htm" TargetMode="External"/><Relationship Id="rId416" Type="http://schemas.openxmlformats.org/officeDocument/2006/relationships/hyperlink" Target="https://www.acq.osd.mil/dpap/dars/dfars/html/current/252225.htm" TargetMode="External"/><Relationship Id="rId220" Type="http://schemas.openxmlformats.org/officeDocument/2006/relationships/hyperlink" Target="http://www.acq.osd.mil/dpap/dars/dfars/html/current/225_4.htm" TargetMode="External"/><Relationship Id="rId241" Type="http://schemas.openxmlformats.org/officeDocument/2006/relationships/hyperlink" Target="https://www.acq.osd.mil/dpap/dars/dfars/html/current/225_70.htm" TargetMode="External"/><Relationship Id="rId437" Type="http://schemas.openxmlformats.org/officeDocument/2006/relationships/hyperlink" Target="http://www.acq.osd.mil/dpap/dars/pgi/pgi_htm/PGI225_79.htm" TargetMode="External"/><Relationship Id="rId15" Type="http://schemas.openxmlformats.org/officeDocument/2006/relationships/header" Target="header1.xml"/><Relationship Id="rId36" Type="http://schemas.openxmlformats.org/officeDocument/2006/relationships/footer" Target="footer6.xml"/><Relationship Id="rId57" Type="http://schemas.openxmlformats.org/officeDocument/2006/relationships/hyperlink" Target="http://www.acq.osd.mil/dpap/dars/dfars/html/current/252225.htm" TargetMode="External"/><Relationship Id="rId262" Type="http://schemas.openxmlformats.org/officeDocument/2006/relationships/hyperlink" Target="https://www.acq.osd.mil/dpap/dars/dfars/html/current/225_70.htm" TargetMode="External"/><Relationship Id="rId283" Type="http://schemas.openxmlformats.org/officeDocument/2006/relationships/hyperlink" Target="https://www.acq.osd.mil/dpap/dars/dfars/html/current/252225.htm" TargetMode="External"/><Relationship Id="rId318" Type="http://schemas.openxmlformats.org/officeDocument/2006/relationships/hyperlink" Target="http://www.fedbizopps.gov/" TargetMode="External"/><Relationship Id="rId339" Type="http://schemas.openxmlformats.org/officeDocument/2006/relationships/hyperlink" Target="https://www.acq.osd.mil/dpap/dars/dfars/html/current/229_1.htm" TargetMode="External"/><Relationship Id="rId78" Type="http://schemas.openxmlformats.org/officeDocument/2006/relationships/hyperlink" Target="http://www.acq.osd.mil/dpap/dars/dfars/html/current/225_5.htm" TargetMode="External"/><Relationship Id="rId99" Type="http://schemas.openxmlformats.org/officeDocument/2006/relationships/hyperlink" Target="http://www.acq.osd.mil/dpap/dars/dfars/html/current/225_7.htm" TargetMode="External"/><Relationship Id="rId101" Type="http://schemas.openxmlformats.org/officeDocument/2006/relationships/hyperlink" Target="http://www.acq.osd.mil/dpap/dars/dfars/html/current/225_7.htm" TargetMode="External"/><Relationship Id="rId122" Type="http://schemas.openxmlformats.org/officeDocument/2006/relationships/hyperlink" Target="https://www.acq.osd.mil/dpap/dars/dfars/html/current/239_73.htm" TargetMode="External"/><Relationship Id="rId143" Type="http://schemas.openxmlformats.org/officeDocument/2006/relationships/hyperlink" Target="http://www.acq.osd.mil/dpap/dars/pgi/pgi_htm/PGI225_8.htm" TargetMode="External"/><Relationship Id="rId164" Type="http://schemas.openxmlformats.org/officeDocument/2006/relationships/hyperlink" Target="http://www.acq.osd.mil/dpap/dars/pgi/pgi_htm/current/PGI225_9.htm" TargetMode="External"/><Relationship Id="rId185" Type="http://schemas.openxmlformats.org/officeDocument/2006/relationships/hyperlink" Target="http://www.acq.osd.mil/dpap/dars/dfars/html/current/225_1.htm" TargetMode="External"/><Relationship Id="rId350" Type="http://schemas.openxmlformats.org/officeDocument/2006/relationships/hyperlink" Target="https://www.acq.osd.mil/dpap/dars/dfars/html/current/231_2.htm" TargetMode="External"/><Relationship Id="rId371" Type="http://schemas.openxmlformats.org/officeDocument/2006/relationships/hyperlink" Target="http://www.acq.osd.mil/dpap/dars/dfars/html/current/225_77.htm" TargetMode="External"/><Relationship Id="rId406" Type="http://schemas.openxmlformats.org/officeDocument/2006/relationships/hyperlink" Target="https://www.acq.osd.mil/dpap/dars/dfars/html/current/252225.htm" TargetMode="External"/><Relationship Id="rId9" Type="http://schemas.openxmlformats.org/officeDocument/2006/relationships/hyperlink" Target="http://www.acq.osd.mil/dpap/dars/dfars/html/current/252225.htm" TargetMode="External"/><Relationship Id="rId210" Type="http://schemas.openxmlformats.org/officeDocument/2006/relationships/hyperlink" Target="http://www.acq.osd.mil/dpap/dars/dfars/html/current/252225.htm" TargetMode="External"/><Relationship Id="rId392" Type="http://schemas.openxmlformats.org/officeDocument/2006/relationships/hyperlink" Target="https://www.acq.osd.mil/dpap/dars/dfars/html/current/225_77.htm" TargetMode="External"/><Relationship Id="rId427" Type="http://schemas.openxmlformats.org/officeDocument/2006/relationships/hyperlink" Target="https://www.acq.osd.mil/dpap/dars/dfars/html/current/225_77.htm" TargetMode="External"/><Relationship Id="rId448" Type="http://schemas.openxmlformats.org/officeDocument/2006/relationships/header" Target="header39.xml"/><Relationship Id="rId26" Type="http://schemas.openxmlformats.org/officeDocument/2006/relationships/header" Target="header3.xml"/><Relationship Id="rId231" Type="http://schemas.openxmlformats.org/officeDocument/2006/relationships/footer" Target="footer22.xml"/><Relationship Id="rId252" Type="http://schemas.openxmlformats.org/officeDocument/2006/relationships/hyperlink" Target="https://www.acq.osd.mil/dpap/dars/dfars/html/current/252225.htm" TargetMode="External"/><Relationship Id="rId273" Type="http://schemas.openxmlformats.org/officeDocument/2006/relationships/hyperlink" Target="https://www.acq.osd.mil/dpap/dars/pgi/pgi_htm/PGI225_70.htm" TargetMode="External"/><Relationship Id="rId294" Type="http://schemas.openxmlformats.org/officeDocument/2006/relationships/hyperlink" Target="https://www.acq.osd.mil/dpap/dars/dfars/html/current/225_70.htm" TargetMode="External"/><Relationship Id="rId308" Type="http://schemas.openxmlformats.org/officeDocument/2006/relationships/hyperlink" Target="https://www.acq.osd.mil/dpap/dars/dfars/html/current/225_70.htm" TargetMode="External"/><Relationship Id="rId329" Type="http://schemas.openxmlformats.org/officeDocument/2006/relationships/hyperlink" Target="http://www.acq.osd.mil/dpap/dars/pgi/pgi_htm/PGI225_72.htm" TargetMode="External"/><Relationship Id="rId47" Type="http://schemas.openxmlformats.org/officeDocument/2006/relationships/hyperlink" Target="http://www.acq.osd.mil/dpap/dars/pgi/pgi_htm/PGI225_3.htm" TargetMode="External"/><Relationship Id="rId68" Type="http://schemas.openxmlformats.org/officeDocument/2006/relationships/hyperlink" Target="http://www.acq.osd.mil/dpap/dars/dfars/html/current/225_77.htm" TargetMode="External"/><Relationship Id="rId89" Type="http://schemas.openxmlformats.org/officeDocument/2006/relationships/hyperlink" Target="http://www.acq.osd.mil/dpap/dars/pgi/pgi_htm/PGI225_5.htm" TargetMode="External"/><Relationship Id="rId112" Type="http://schemas.openxmlformats.org/officeDocument/2006/relationships/hyperlink" Target="http://www.acq.osd.mil/dpap/dars/dfars/html/current/225_7.htm" TargetMode="External"/><Relationship Id="rId133" Type="http://schemas.openxmlformats.org/officeDocument/2006/relationships/hyperlink" Target="http://www.acq.osd.mil/dpap/dars/dfars/html/current/225_8.htm" TargetMode="External"/><Relationship Id="rId154" Type="http://schemas.openxmlformats.org/officeDocument/2006/relationships/hyperlink" Target="http://www.acq.osd.mil/dpap/dars/dfars/html/current/252225.htm" TargetMode="External"/><Relationship Id="rId175" Type="http://schemas.openxmlformats.org/officeDocument/2006/relationships/hyperlink" Target="http://www.acq.osd.mil/dpap/dars/dfars/html/current/225_70.htm" TargetMode="External"/><Relationship Id="rId340" Type="http://schemas.openxmlformats.org/officeDocument/2006/relationships/hyperlink" Target="https://www.acq.osd.mil/dpap/dars/pgi/pgi_htm/current/PGI217_2.htm" TargetMode="External"/><Relationship Id="rId361" Type="http://schemas.openxmlformats.org/officeDocument/2006/relationships/footer" Target="footer30.xml"/><Relationship Id="rId196" Type="http://schemas.openxmlformats.org/officeDocument/2006/relationships/hyperlink" Target="http://www.acq.osd.mil/dpap/dars/dfars/html/current/252225.htm" TargetMode="External"/><Relationship Id="rId200" Type="http://schemas.openxmlformats.org/officeDocument/2006/relationships/hyperlink" Target="http://www.acq.osd.mil/dpap/dars/dfars/html/current/252225.htm" TargetMode="External"/><Relationship Id="rId382" Type="http://schemas.openxmlformats.org/officeDocument/2006/relationships/hyperlink" Target="http://www.acq.osd.mil/dpap/dars/dfars/html/current/252225.htm" TargetMode="External"/><Relationship Id="rId417" Type="http://schemas.openxmlformats.org/officeDocument/2006/relationships/hyperlink" Target="https://www.acq.osd.mil/dpap/dars/dfars/html/current/252225.htm" TargetMode="External"/><Relationship Id="rId438" Type="http://schemas.openxmlformats.org/officeDocument/2006/relationships/hyperlink" Target="http://www.acq.osd.mil/dpap/dars/dfars/html/current/252225.htm" TargetMode="External"/><Relationship Id="rId16" Type="http://schemas.openxmlformats.org/officeDocument/2006/relationships/header" Target="header2.xml"/><Relationship Id="rId221" Type="http://schemas.openxmlformats.org/officeDocument/2006/relationships/hyperlink" Target="http://www.acq.osd.mil/dpap/dars/dfars/html/current/225_4.htm" TargetMode="External"/><Relationship Id="rId242" Type="http://schemas.openxmlformats.org/officeDocument/2006/relationships/hyperlink" Target="https://www.acq.osd.mil/dpap/dars/pgi/pgi_htm/PGI225_70.htm" TargetMode="External"/><Relationship Id="rId263" Type="http://schemas.openxmlformats.org/officeDocument/2006/relationships/hyperlink" Target="https://www.acq.osd.mil/dpap/dars/pgi/pgi_htm/PGI225_70.htm" TargetMode="External"/><Relationship Id="rId284" Type="http://schemas.openxmlformats.org/officeDocument/2006/relationships/hyperlink" Target="https://www.acq.osd.mil/dpap/dars/dfars/html/current/252225.htm" TargetMode="External"/><Relationship Id="rId319" Type="http://schemas.openxmlformats.org/officeDocument/2006/relationships/hyperlink" Target="https://www.acq.osd.mil/dpap/dars/dfars/html/current/225_70.htm" TargetMode="External"/><Relationship Id="rId37" Type="http://schemas.openxmlformats.org/officeDocument/2006/relationships/hyperlink" Target="http://www.acq.osd.mil/dpap/dars/dfars/html/current/252225.htm" TargetMode="External"/><Relationship Id="rId58" Type="http://schemas.openxmlformats.org/officeDocument/2006/relationships/hyperlink" Target="http://www.acq.osd.mil/dpap/dars/pgi/pgi_htm/PGI225_3.htm" TargetMode="External"/><Relationship Id="rId79" Type="http://schemas.openxmlformats.org/officeDocument/2006/relationships/hyperlink" Target="http://www.acq.osd.mil/dpap/dars/dfars/html/current/225_8.htm" TargetMode="External"/><Relationship Id="rId102" Type="http://schemas.openxmlformats.org/officeDocument/2006/relationships/hyperlink" Target="http://www.acq.osd.mil/dpap/dars/pgi/pgi_htm/PGI225_7.htm" TargetMode="External"/><Relationship Id="rId123" Type="http://schemas.openxmlformats.org/officeDocument/2006/relationships/header" Target="header13.xml"/><Relationship Id="rId144" Type="http://schemas.openxmlformats.org/officeDocument/2006/relationships/hyperlink" Target="http://www.acq.osd.mil/dpap/dars/pgi/pgi_htm/PGI225_8.htm" TargetMode="External"/><Relationship Id="rId330" Type="http://schemas.openxmlformats.org/officeDocument/2006/relationships/hyperlink" Target="http://www.acq.osd.mil/dpap/dars/dfars/html/current/252225.htm" TargetMode="External"/><Relationship Id="rId90" Type="http://schemas.openxmlformats.org/officeDocument/2006/relationships/header" Target="header10.xml"/><Relationship Id="rId165" Type="http://schemas.openxmlformats.org/officeDocument/2006/relationships/header" Target="header18.xml"/><Relationship Id="rId186" Type="http://schemas.openxmlformats.org/officeDocument/2006/relationships/hyperlink" Target="http://www.acq.osd.mil/dpap/dars/dfars/html/current/225_75.htm" TargetMode="External"/><Relationship Id="rId351" Type="http://schemas.openxmlformats.org/officeDocument/2006/relationships/hyperlink" Target="https://www.acq.osd.mil/dpap/dars/dfars/html/current/225_73.htm" TargetMode="External"/><Relationship Id="rId372" Type="http://schemas.openxmlformats.org/officeDocument/2006/relationships/hyperlink" Target="http://www.acq.osd.mil/dpap/dars/pgi/pgi_htm/PGI225_75.htm" TargetMode="External"/><Relationship Id="rId393" Type="http://schemas.openxmlformats.org/officeDocument/2006/relationships/hyperlink" Target="https://www.acq.osd.mil/dpap/dars/dfars/html/current/225_77.htm" TargetMode="External"/><Relationship Id="rId407" Type="http://schemas.openxmlformats.org/officeDocument/2006/relationships/hyperlink" Target="https://www.acq.osd.mil/dpap/dars/dfars/html/current/252225.htm" TargetMode="External"/><Relationship Id="rId428" Type="http://schemas.openxmlformats.org/officeDocument/2006/relationships/hyperlink" Target="https://www.acq.osd.mil/dpap/policy/policyvault/USA000269-16-DPAP.pdf" TargetMode="External"/><Relationship Id="rId449" Type="http://schemas.openxmlformats.org/officeDocument/2006/relationships/footer" Target="footer39.xml"/><Relationship Id="rId211" Type="http://schemas.openxmlformats.org/officeDocument/2006/relationships/hyperlink" Target="http://www.acq.osd.mil/dpap/dars/dfars/html/current/252225.htm" TargetMode="External"/><Relationship Id="rId232" Type="http://schemas.openxmlformats.org/officeDocument/2006/relationships/footer" Target="footer23.xml"/><Relationship Id="rId253" Type="http://schemas.openxmlformats.org/officeDocument/2006/relationships/hyperlink" Target="https://www.acq.osd.mil/dpap/dars/dfars/html/current/252225.htm" TargetMode="External"/><Relationship Id="rId274" Type="http://schemas.openxmlformats.org/officeDocument/2006/relationships/hyperlink" Target="https://www.acq.osd.mil/dpap/dars/dfars/html/current/225_70.htm" TargetMode="External"/><Relationship Id="rId295" Type="http://schemas.openxmlformats.org/officeDocument/2006/relationships/hyperlink" Target="https://www.acq.osd.mil/dpap/dars/dfars/html/current/225_70.htm" TargetMode="External"/><Relationship Id="rId309" Type="http://schemas.openxmlformats.org/officeDocument/2006/relationships/hyperlink" Target="https://www.acq.osd.mil/dpap/dars/dfars/html/current/225_70.htm" TargetMode="External"/><Relationship Id="rId27" Type="http://schemas.openxmlformats.org/officeDocument/2006/relationships/header" Target="header4.xml"/><Relationship Id="rId48" Type="http://schemas.openxmlformats.org/officeDocument/2006/relationships/hyperlink" Target="http://www.acq.osd.mil/dpap/dars/pgi/pgi_htm/PGI225_3.htm" TargetMode="External"/><Relationship Id="rId69" Type="http://schemas.openxmlformats.org/officeDocument/2006/relationships/hyperlink" Target="http://www.acq.osd.mil/dpap/dars/dfars/html/current/225_0.htm" TargetMode="External"/><Relationship Id="rId113" Type="http://schemas.openxmlformats.org/officeDocument/2006/relationships/hyperlink" Target="http://www.acq.osd.mil/dpap/dars/dfars/html/current/252225.htm" TargetMode="External"/><Relationship Id="rId134" Type="http://schemas.openxmlformats.org/officeDocument/2006/relationships/hyperlink" Target="http://www.acq.osd.mil/dpap/dars/dfars/html/current/215_4.htm" TargetMode="External"/><Relationship Id="rId320" Type="http://schemas.openxmlformats.org/officeDocument/2006/relationships/hyperlink" Target="https://www.acq.osd.mil/dpap/dars/dfars/html/current/252225.htm" TargetMode="External"/><Relationship Id="rId80" Type="http://schemas.openxmlformats.org/officeDocument/2006/relationships/hyperlink" Target="http://www.acq.osd.mil/dpap/dars/dfars/html/current/225_8.htm" TargetMode="External"/><Relationship Id="rId155" Type="http://schemas.openxmlformats.org/officeDocument/2006/relationships/hyperlink" Target="http://www.acq.osd.mil/dpap/dars/pgi/pgi_htm/PGI225_8.htm" TargetMode="External"/><Relationship Id="rId176" Type="http://schemas.openxmlformats.org/officeDocument/2006/relationships/hyperlink" Target="http://www.acq.osd.mil/dpap/dars/dfars/html/current/225_75.htm" TargetMode="External"/><Relationship Id="rId197" Type="http://schemas.openxmlformats.org/officeDocument/2006/relationships/hyperlink" Target="http://www.acq.osd.mil/dpap/dars/dfars/html/current/252225.htm" TargetMode="External"/><Relationship Id="rId341" Type="http://schemas.openxmlformats.org/officeDocument/2006/relationships/hyperlink" Target="https://www.acq.osd.mil/dpap/dars/dfars/html/current/201_1.htm" TargetMode="External"/><Relationship Id="rId362" Type="http://schemas.openxmlformats.org/officeDocument/2006/relationships/footer" Target="footer31.xml"/><Relationship Id="rId383" Type="http://schemas.openxmlformats.org/officeDocument/2006/relationships/header" Target="header35.xml"/><Relationship Id="rId418" Type="http://schemas.openxmlformats.org/officeDocument/2006/relationships/hyperlink" Target="https://www.acq.osd.mil/dpap/dars/dfars/html/current/225_4.htm" TargetMode="External"/><Relationship Id="rId439" Type="http://schemas.openxmlformats.org/officeDocument/2006/relationships/hyperlink" Target="http://www.acq.osd.mil/dpap/dars/dfars/html/current/252225.htm" TargetMode="External"/><Relationship Id="rId201" Type="http://schemas.openxmlformats.org/officeDocument/2006/relationships/hyperlink" Target="http://www.acq.osd.mil/dpap/dars/dfars/html/current/252225.htm" TargetMode="External"/><Relationship Id="rId222" Type="http://schemas.openxmlformats.org/officeDocument/2006/relationships/hyperlink" Target="http://www.acq.osd.mil/dpap/dars/dfars/html/current/225_77.htm" TargetMode="External"/><Relationship Id="rId243" Type="http://schemas.openxmlformats.org/officeDocument/2006/relationships/hyperlink" Target="https://www.acq.osd.mil/dpap/dars/pgi/pgi_htm/PGI225_70.htm" TargetMode="External"/><Relationship Id="rId264" Type="http://schemas.openxmlformats.org/officeDocument/2006/relationships/hyperlink" Target="https://www.acq.osd.mil/dpap/dars/pgi/pgi_htm/PGI225_70.htm" TargetMode="External"/><Relationship Id="rId285" Type="http://schemas.openxmlformats.org/officeDocument/2006/relationships/hyperlink" Target="https://www.acq.osd.mil/dpap/dars/dfars/html/current/225_70.htm" TargetMode="External"/><Relationship Id="rId450" Type="http://schemas.openxmlformats.org/officeDocument/2006/relationships/fontTable" Target="fontTable.xml"/><Relationship Id="rId17" Type="http://schemas.openxmlformats.org/officeDocument/2006/relationships/footer" Target="footer1.xml"/><Relationship Id="rId38" Type="http://schemas.openxmlformats.org/officeDocument/2006/relationships/hyperlink" Target="https://spot.dmdc.mil" TargetMode="External"/><Relationship Id="rId59" Type="http://schemas.openxmlformats.org/officeDocument/2006/relationships/hyperlink" Target="http://www.acq.osd.mil/dpap/dars/pgi/pgi_htm/PGI225_3.htm" TargetMode="External"/><Relationship Id="rId103" Type="http://schemas.openxmlformats.org/officeDocument/2006/relationships/hyperlink" Target="http://www.acq.osd.mil/dpap/dars/dfars/html/current/252225.htm" TargetMode="External"/><Relationship Id="rId124" Type="http://schemas.openxmlformats.org/officeDocument/2006/relationships/header" Target="header14.xml"/><Relationship Id="rId310" Type="http://schemas.openxmlformats.org/officeDocument/2006/relationships/hyperlink" Target="https://www.acq.osd.mil/dpap/dars/dfars/html/current/225_70.htm" TargetMode="External"/><Relationship Id="rId70" Type="http://schemas.openxmlformats.org/officeDocument/2006/relationships/hyperlink" Target="http://www.acq.osd.mil/dpap/dars/dfars/html/current/225_77.htm" TargetMode="External"/><Relationship Id="rId91" Type="http://schemas.openxmlformats.org/officeDocument/2006/relationships/footer" Target="footer10.xml"/><Relationship Id="rId145" Type="http://schemas.openxmlformats.org/officeDocument/2006/relationships/hyperlink" Target="http://www.acq.osd.mil/dpap/dars/dfars/html/current/225_8.htm" TargetMode="External"/><Relationship Id="rId166" Type="http://schemas.openxmlformats.org/officeDocument/2006/relationships/header" Target="header19.xml"/><Relationship Id="rId187" Type="http://schemas.openxmlformats.org/officeDocument/2006/relationships/hyperlink" Target="http://www.acq.osd.mil/dpap/dars/dfars/html/current/252225.htm" TargetMode="External"/><Relationship Id="rId331" Type="http://schemas.openxmlformats.org/officeDocument/2006/relationships/hyperlink" Target="http://www.acq.osd.mil/dpap/dars/dfars/html/current/225_72.htm" TargetMode="External"/><Relationship Id="rId352" Type="http://schemas.openxmlformats.org/officeDocument/2006/relationships/hyperlink" Target="https://www.acq.osd.mil/dpap/dars/dfars/html/current/231_2.htm" TargetMode="External"/><Relationship Id="rId373" Type="http://schemas.openxmlformats.org/officeDocument/2006/relationships/hyperlink" Target="http://www.acq.osd.mil/dpap/dars/dfars/html/current/252225.htm" TargetMode="External"/><Relationship Id="rId394" Type="http://schemas.openxmlformats.org/officeDocument/2006/relationships/hyperlink" Target="https://www.acq.osd.mil/dpap/dars/pgi/pgi_htm/PGI225_77.htm" TargetMode="External"/><Relationship Id="rId408" Type="http://schemas.openxmlformats.org/officeDocument/2006/relationships/hyperlink" Target="https://www.acq.osd.mil/dpap/dars/dfars/html/current/252225.htm" TargetMode="External"/><Relationship Id="rId429" Type="http://schemas.openxmlformats.org/officeDocument/2006/relationships/hyperlink" Target="https://www.acq.osd.mil/dpap/policy/policyvault/USA006753-15-DPAP.pdf" TargetMode="External"/><Relationship Id="rId1" Type="http://schemas.openxmlformats.org/officeDocument/2006/relationships/numbering" Target="numbering.xml"/><Relationship Id="rId212" Type="http://schemas.openxmlformats.org/officeDocument/2006/relationships/hyperlink" Target="http://www.acq.osd.mil/dpap/dars/dfars/html/current/252225.htm" TargetMode="External"/><Relationship Id="rId233" Type="http://schemas.openxmlformats.org/officeDocument/2006/relationships/hyperlink" Target="https://www.acq.osd.mil/dpap/dars/dfars/html/current/252225.htm" TargetMode="External"/><Relationship Id="rId254" Type="http://schemas.openxmlformats.org/officeDocument/2006/relationships/hyperlink" Target="https://www.acq.osd.mil/dpap/dars/dfars/html/current/252225.htm" TargetMode="External"/><Relationship Id="rId440" Type="http://schemas.openxmlformats.org/officeDocument/2006/relationships/hyperlink" Target="http://www.acq.osd.mil/dpap/dars/pgi/pgi_htm/PGI225_79.htm" TargetMode="External"/><Relationship Id="rId28" Type="http://schemas.openxmlformats.org/officeDocument/2006/relationships/footer" Target="footer3.xml"/><Relationship Id="rId49" Type="http://schemas.openxmlformats.org/officeDocument/2006/relationships/hyperlink" Target="http://www.acq.osd.mil/dpap/dars/dfars/html/current/252225.htm" TargetMode="External"/><Relationship Id="rId114" Type="http://schemas.openxmlformats.org/officeDocument/2006/relationships/hyperlink" Target="http://www.acq.osd.mil/dpap/dars/pgi/pgi_htm/PGI225_7.htm" TargetMode="External"/><Relationship Id="rId275" Type="http://schemas.openxmlformats.org/officeDocument/2006/relationships/hyperlink" Target="https://www.acq.osd.mil/dpap/dars/dfars/html/current/225_70.htm" TargetMode="External"/><Relationship Id="rId296" Type="http://schemas.openxmlformats.org/officeDocument/2006/relationships/hyperlink" Target="https://www.acq.osd.mil/dpap/dars/dfars/html/current/225_70.htm" TargetMode="External"/><Relationship Id="rId300" Type="http://schemas.openxmlformats.org/officeDocument/2006/relationships/hyperlink" Target="https://www.acq.osd.mil/dpap/dars/dfars/html/current/236_2.htm" TargetMode="External"/><Relationship Id="rId60" Type="http://schemas.openxmlformats.org/officeDocument/2006/relationships/hyperlink" Target="http://www.acq.osd.mil/dpap/dars/dfars/html/current/252225.htm" TargetMode="External"/><Relationship Id="rId81" Type="http://schemas.openxmlformats.org/officeDocument/2006/relationships/hyperlink" Target="http://www.acq.osd.mil/dpap/dars/dfars/html/current/225_5.htm" TargetMode="External"/><Relationship Id="rId135" Type="http://schemas.openxmlformats.org/officeDocument/2006/relationships/hyperlink" Target="http://www.acq.osd.mil/dpap/dars/dfars/html/current/252215.htm" TargetMode="External"/><Relationship Id="rId156" Type="http://schemas.openxmlformats.org/officeDocument/2006/relationships/header" Target="header15.xml"/><Relationship Id="rId177" Type="http://schemas.openxmlformats.org/officeDocument/2006/relationships/hyperlink" Target="http://www.acq.osd.mil/dpap/dars/dfars/html/current/252225.htm" TargetMode="External"/><Relationship Id="rId198" Type="http://schemas.openxmlformats.org/officeDocument/2006/relationships/hyperlink" Target="http://www.acq.osd.mil/dpap/dars/dfars/html/current/252225.htm" TargetMode="External"/><Relationship Id="rId321" Type="http://schemas.openxmlformats.org/officeDocument/2006/relationships/header" Target="header24.xml"/><Relationship Id="rId342" Type="http://schemas.openxmlformats.org/officeDocument/2006/relationships/hyperlink" Target="https://www.acq.osd.mil/dpap/dars/pgi/pgi_htm/current/PGI216_4.htm" TargetMode="External"/><Relationship Id="rId363" Type="http://schemas.openxmlformats.org/officeDocument/2006/relationships/header" Target="header32.xml"/><Relationship Id="rId384" Type="http://schemas.openxmlformats.org/officeDocument/2006/relationships/header" Target="header36.xml"/><Relationship Id="rId419" Type="http://schemas.openxmlformats.org/officeDocument/2006/relationships/hyperlink" Target="https://www.acq.osd.mil/dpap/dars/dfars/html/current/225_75.htm" TargetMode="External"/><Relationship Id="rId202" Type="http://schemas.openxmlformats.org/officeDocument/2006/relationships/hyperlink" Target="http://www.acq.osd.mil/dpap/dars/dfars/html/current/252225.htm" TargetMode="External"/><Relationship Id="rId223" Type="http://schemas.openxmlformats.org/officeDocument/2006/relationships/hyperlink" Target="http://www.acq.osd.mil/dpap/dars/dfars/html/current/252225.htm" TargetMode="External"/><Relationship Id="rId244" Type="http://schemas.openxmlformats.org/officeDocument/2006/relationships/hyperlink" Target="https://www.acq.osd.mil/dpap/dars/dfars/html/current/225_70.htm" TargetMode="External"/><Relationship Id="rId430" Type="http://schemas.openxmlformats.org/officeDocument/2006/relationships/header" Target="header37.xml"/><Relationship Id="rId18" Type="http://schemas.openxmlformats.org/officeDocument/2006/relationships/footer" Target="footer2.xml"/><Relationship Id="rId39" Type="http://schemas.openxmlformats.org/officeDocument/2006/relationships/hyperlink" Target="http://www.acq.osd.mil/log/PS/ctr_mgt_accountability.html" TargetMode="External"/><Relationship Id="rId265" Type="http://schemas.openxmlformats.org/officeDocument/2006/relationships/hyperlink" Target="https://www.acq.osd.mil/dpap/dars/dfars/html/current/225_70.htm" TargetMode="External"/><Relationship Id="rId286" Type="http://schemas.openxmlformats.org/officeDocument/2006/relationships/hyperlink" Target="https://www.acq.osd.mil/dpap/dars/dfars/html/current/225_70.htm" TargetMode="External"/><Relationship Id="rId451" Type="http://schemas.openxmlformats.org/officeDocument/2006/relationships/theme" Target="theme/theme1.xml"/><Relationship Id="rId50" Type="http://schemas.openxmlformats.org/officeDocument/2006/relationships/hyperlink" Target="http://www.acq.osd.mil/dpap/dars/pgi/pgi_htm/PGI225_3.htm" TargetMode="External"/><Relationship Id="rId104" Type="http://schemas.openxmlformats.org/officeDocument/2006/relationships/hyperlink" Target="http://www.acq.osd.mil/dpap/dars/dfars/html/current/209_4.htm" TargetMode="External"/><Relationship Id="rId125" Type="http://schemas.openxmlformats.org/officeDocument/2006/relationships/footer" Target="footer13.xml"/><Relationship Id="rId146" Type="http://schemas.openxmlformats.org/officeDocument/2006/relationships/hyperlink" Target="http://www.acq.osd.mil/dpap/dars/dfars/html/current/225_8.htm" TargetMode="External"/><Relationship Id="rId167" Type="http://schemas.openxmlformats.org/officeDocument/2006/relationships/footer" Target="footer18.xml"/><Relationship Id="rId188" Type="http://schemas.openxmlformats.org/officeDocument/2006/relationships/hyperlink" Target="http://www.acq.osd.mil/dpap/dars/dfars/html/current/252225.htm" TargetMode="External"/><Relationship Id="rId311" Type="http://schemas.openxmlformats.org/officeDocument/2006/relationships/hyperlink" Target="https://www.acq.osd.mil/dpap/dars/dfars/html/current/252225.htm" TargetMode="External"/><Relationship Id="rId332" Type="http://schemas.openxmlformats.org/officeDocument/2006/relationships/hyperlink" Target="http://www.acq.osd.mil/dpap/dars/dfars/html/current/252225.htm" TargetMode="External"/><Relationship Id="rId353" Type="http://schemas.openxmlformats.org/officeDocument/2006/relationships/hyperlink" Target="https://www.acq.osd.mil/dpap/dars/dfars/html/current/225_73.htm" TargetMode="External"/><Relationship Id="rId374" Type="http://schemas.openxmlformats.org/officeDocument/2006/relationships/hyperlink" Target="http://www.acq.osd.mil/dpap/dars/dfars/html/current/252225.htm" TargetMode="External"/><Relationship Id="rId395" Type="http://schemas.openxmlformats.org/officeDocument/2006/relationships/hyperlink" Target="https://www.acq.osd.mil/dpap/dars/pgi/pgi_htm/PGI225_77.htm" TargetMode="External"/><Relationship Id="rId409" Type="http://schemas.openxmlformats.org/officeDocument/2006/relationships/hyperlink" Target="https://www.acq.osd.mil/dpap/dars/dfars/html/current/252225.htm" TargetMode="External"/><Relationship Id="rId71" Type="http://schemas.openxmlformats.org/officeDocument/2006/relationships/hyperlink" Target="http://www.acq.osd.mil/dpap/dars/dfars/html/current/225_4.htm" TargetMode="External"/><Relationship Id="rId92" Type="http://schemas.openxmlformats.org/officeDocument/2006/relationships/header" Target="header11.xml"/><Relationship Id="rId213" Type="http://schemas.openxmlformats.org/officeDocument/2006/relationships/hyperlink" Target="http://www.acq.osd.mil/dpap/dars/dfars/html/current/252225.htm" TargetMode="External"/><Relationship Id="rId234" Type="http://schemas.openxmlformats.org/officeDocument/2006/relationships/hyperlink" Target="https://www.acq.osd.mil/dpap/dars/dfars/html/current/252225.htm" TargetMode="External"/><Relationship Id="rId420" Type="http://schemas.openxmlformats.org/officeDocument/2006/relationships/hyperlink" Target="https://www.acq.osd.mil/dpap/dars/dfars/html/current/225_4.htm" TargetMode="External"/><Relationship Id="rId2" Type="http://schemas.openxmlformats.org/officeDocument/2006/relationships/styles" Target="styles.xml"/><Relationship Id="rId29" Type="http://schemas.openxmlformats.org/officeDocument/2006/relationships/footer" Target="footer4.xml"/><Relationship Id="rId255" Type="http://schemas.openxmlformats.org/officeDocument/2006/relationships/hyperlink" Target="https://www.acq.osd.mil/dpap/dars/dfars/html/current/252225.htm" TargetMode="External"/><Relationship Id="rId276" Type="http://schemas.openxmlformats.org/officeDocument/2006/relationships/hyperlink" Target="https://www.acq.osd.mil/dpap/dars/dfars/html/current/252225.htm" TargetMode="External"/><Relationship Id="rId297" Type="http://schemas.openxmlformats.org/officeDocument/2006/relationships/hyperlink" Target="https://www.acq.osd.mil/dpap/dars/dfars/html/current/225_70.htm" TargetMode="External"/><Relationship Id="rId441" Type="http://schemas.openxmlformats.org/officeDocument/2006/relationships/hyperlink" Target="http://www.acq.osd.mil/dpap/dars/pgi/pgi_htm/PGI225_79.htm" TargetMode="External"/><Relationship Id="rId40" Type="http://schemas.openxmlformats.org/officeDocument/2006/relationships/hyperlink" Target="http://www.acq.osd.mil/dpap/dars/dfars/html/current/252225.htm" TargetMode="External"/><Relationship Id="rId115" Type="http://schemas.openxmlformats.org/officeDocument/2006/relationships/hyperlink" Target="http://www.acq.osd.mil/dpap/dars/dfars/html/current/225_7.htm" TargetMode="External"/><Relationship Id="rId136" Type="http://schemas.openxmlformats.org/officeDocument/2006/relationships/hyperlink" Target="http://www.acq.osd.mil/dpap/dars/dfars/html/current/252215.htm" TargetMode="External"/><Relationship Id="rId157" Type="http://schemas.openxmlformats.org/officeDocument/2006/relationships/header" Target="header16.xml"/><Relationship Id="rId178" Type="http://schemas.openxmlformats.org/officeDocument/2006/relationships/hyperlink" Target="http://www.acq.osd.mil/dpap/dars/dfars/html/current/252225.htm" TargetMode="External"/><Relationship Id="rId301" Type="http://schemas.openxmlformats.org/officeDocument/2006/relationships/hyperlink" Target="https://www.acq.osd.mil/dpap/dars/dfars/html/current/236_2.htm" TargetMode="External"/><Relationship Id="rId322" Type="http://schemas.openxmlformats.org/officeDocument/2006/relationships/header" Target="header25.xml"/><Relationship Id="rId343" Type="http://schemas.openxmlformats.org/officeDocument/2006/relationships/hyperlink" Target="https://www.acq.osd.mil/dpap/dars/pgi/pgi_htm/PGI225_73.htm" TargetMode="External"/><Relationship Id="rId364" Type="http://schemas.openxmlformats.org/officeDocument/2006/relationships/header" Target="header33.xml"/><Relationship Id="rId61" Type="http://schemas.openxmlformats.org/officeDocument/2006/relationships/hyperlink" Target="http://www.acq.osd.mil/dpap/dars/pgi/pgi_htm/PGI225_3.htm" TargetMode="External"/><Relationship Id="rId82" Type="http://schemas.openxmlformats.org/officeDocument/2006/relationships/hyperlink" Target="http://www.acq.osd.mil/dpap/dars/dfars/html/current/225_5.htm" TargetMode="External"/><Relationship Id="rId199" Type="http://schemas.openxmlformats.org/officeDocument/2006/relationships/hyperlink" Target="http://www.acq.osd.mil/dpap/dars/dfars/html/current/252225.htm" TargetMode="External"/><Relationship Id="rId203" Type="http://schemas.openxmlformats.org/officeDocument/2006/relationships/hyperlink" Target="http://www.acq.osd.mil/dpap/dars/dfars/html/current/225_4.htm" TargetMode="External"/><Relationship Id="rId385" Type="http://schemas.openxmlformats.org/officeDocument/2006/relationships/footer" Target="footer35.xml"/><Relationship Id="rId19" Type="http://schemas.openxmlformats.org/officeDocument/2006/relationships/hyperlink" Target="http://www.acq.osd.mil/dpap/dars/dfars/html/current/225_1.htm" TargetMode="External"/><Relationship Id="rId224" Type="http://schemas.openxmlformats.org/officeDocument/2006/relationships/hyperlink" Target="http://www.acq.osd.mil/dpap/dars/dfars/html/current/252225.htm" TargetMode="External"/><Relationship Id="rId245" Type="http://schemas.openxmlformats.org/officeDocument/2006/relationships/hyperlink" Target="https://www.acq.osd.mil/dpap/dars/pgi/pgi_htm/PGI225_70.htm" TargetMode="External"/><Relationship Id="rId266" Type="http://schemas.openxmlformats.org/officeDocument/2006/relationships/hyperlink" Target="https://www.acq.osd.mil/dpap/dars/dfars/html/current/225_70.htm" TargetMode="External"/><Relationship Id="rId287" Type="http://schemas.openxmlformats.org/officeDocument/2006/relationships/hyperlink" Target="https://www.acq.osd.mil/dpap/dars/dfars/html/current/252225.htm" TargetMode="External"/><Relationship Id="rId410" Type="http://schemas.openxmlformats.org/officeDocument/2006/relationships/hyperlink" Target="https://www.acq.osd.mil/dpap/dars/dfars/html/current/252225.htm" TargetMode="External"/><Relationship Id="rId431" Type="http://schemas.openxmlformats.org/officeDocument/2006/relationships/footer" Target="footer37.xml"/><Relationship Id="rId30" Type="http://schemas.openxmlformats.org/officeDocument/2006/relationships/hyperlink" Target="http://www.acq.osd.mil/dpap/dars/dfars/html/current/225_1.htm" TargetMode="External"/><Relationship Id="rId105" Type="http://schemas.openxmlformats.org/officeDocument/2006/relationships/hyperlink" Target="http://www.acq.osd.mil/dpap/dars/pgi/pgi_htm/PGI225_7.htm" TargetMode="External"/><Relationship Id="rId126" Type="http://schemas.openxmlformats.org/officeDocument/2006/relationships/footer" Target="footer14.xml"/><Relationship Id="rId147" Type="http://schemas.openxmlformats.org/officeDocument/2006/relationships/hyperlink" Target="http://www.acq.osd.mil/dpap/dars/dfars/html/current/225_8.htm" TargetMode="External"/><Relationship Id="rId168" Type="http://schemas.openxmlformats.org/officeDocument/2006/relationships/footer" Target="footer19.xml"/><Relationship Id="rId312" Type="http://schemas.openxmlformats.org/officeDocument/2006/relationships/hyperlink" Target="https://www.acq.osd.mil/dpap/dars/dfars/html/current/225_70.htm" TargetMode="External"/><Relationship Id="rId333" Type="http://schemas.openxmlformats.org/officeDocument/2006/relationships/hyperlink" Target="http://www.acq.osd.mil/dpap/dars/dfars/html/current/252225.htm" TargetMode="External"/><Relationship Id="rId354" Type="http://schemas.openxmlformats.org/officeDocument/2006/relationships/hyperlink" Target="https://www.acq.osd.mil/dpap/dars/dfars/html/current/201_4.htm" TargetMode="External"/><Relationship Id="rId51" Type="http://schemas.openxmlformats.org/officeDocument/2006/relationships/hyperlink" Target="http://www.acq.osd.mil/dpap/dars/pgi/pgi_htm/PGI225_3.htm" TargetMode="External"/><Relationship Id="rId72" Type="http://schemas.openxmlformats.org/officeDocument/2006/relationships/hyperlink" Target="http://www.acq.osd.mil/dpap/dars/dfars/html/current/225_77.htm" TargetMode="External"/><Relationship Id="rId93" Type="http://schemas.openxmlformats.org/officeDocument/2006/relationships/header" Target="header12.xml"/><Relationship Id="rId189" Type="http://schemas.openxmlformats.org/officeDocument/2006/relationships/hyperlink" Target="http://www.acq.osd.mil/dpap/dars/dfars/html/current/225_77.htm" TargetMode="External"/><Relationship Id="rId375" Type="http://schemas.openxmlformats.org/officeDocument/2006/relationships/header" Target="header34.xml"/><Relationship Id="rId396" Type="http://schemas.openxmlformats.org/officeDocument/2006/relationships/hyperlink" Target="https://www.acq.osd.mil/dpap/dars/dfars/html/current/252225.htm" TargetMode="External"/><Relationship Id="rId3" Type="http://schemas.openxmlformats.org/officeDocument/2006/relationships/settings" Target="settings.xml"/><Relationship Id="rId214" Type="http://schemas.openxmlformats.org/officeDocument/2006/relationships/hyperlink" Target="http://www.acq.osd.mil/dpap/dars/dfars/html/current/252225.htm" TargetMode="External"/><Relationship Id="rId235" Type="http://schemas.openxmlformats.org/officeDocument/2006/relationships/hyperlink" Target="https://www.acq.osd.mil/dpap/dars/dfars/html/current/252225.htm" TargetMode="External"/><Relationship Id="rId256" Type="http://schemas.openxmlformats.org/officeDocument/2006/relationships/hyperlink" Target="https://www.acq.osd.mil/dpap/dars/dfars/html/current/252225.htm" TargetMode="External"/><Relationship Id="rId277" Type="http://schemas.openxmlformats.org/officeDocument/2006/relationships/hyperlink" Target="https://www.acq.osd.mil/dpap/dars/dfars/html/current/252225.htm" TargetMode="External"/><Relationship Id="rId298" Type="http://schemas.openxmlformats.org/officeDocument/2006/relationships/hyperlink" Target="https://www.acq.osd.mil/dpap/dars/dfars/html/current/252225.htm" TargetMode="External"/><Relationship Id="rId400" Type="http://schemas.openxmlformats.org/officeDocument/2006/relationships/hyperlink" Target="https://www.acq.osd.mil/dpap/dars/dfars/html/current/252225.htm" TargetMode="External"/><Relationship Id="rId421" Type="http://schemas.openxmlformats.org/officeDocument/2006/relationships/hyperlink" Target="https://www.acq.osd.mil/dpap/dars/dfars/html/current/225_11.htm" TargetMode="External"/><Relationship Id="rId442" Type="http://schemas.openxmlformats.org/officeDocument/2006/relationships/hyperlink" Target="http://www.acq.osd.mil/dpap/dars/pgi/pgi_htm/PGI225_79.htm" TargetMode="External"/><Relationship Id="rId116" Type="http://schemas.openxmlformats.org/officeDocument/2006/relationships/hyperlink" Target="http://www.acq.osd.mil/dpap/dars/pgi/pgi_htm/PGI225_7.htm" TargetMode="External"/><Relationship Id="rId137" Type="http://schemas.openxmlformats.org/officeDocument/2006/relationships/hyperlink" Target="http://www.acq.osd.mil/dpap/dars/dfars/html/current/215_4.htm" TargetMode="External"/><Relationship Id="rId158" Type="http://schemas.openxmlformats.org/officeDocument/2006/relationships/footer" Target="footer15.xml"/><Relationship Id="rId302" Type="http://schemas.openxmlformats.org/officeDocument/2006/relationships/hyperlink" Target="https://www.acq.osd.mil/dpap/dars/dfars/html/current/236_6.htm" TargetMode="External"/><Relationship Id="rId323" Type="http://schemas.openxmlformats.org/officeDocument/2006/relationships/footer" Target="footer24.xml"/><Relationship Id="rId344" Type="http://schemas.openxmlformats.org/officeDocument/2006/relationships/hyperlink" Target="https://www.acq.osd.mil/dpap/dars/pgi/pgi_htm/PGI225_73.htm" TargetMode="External"/><Relationship Id="rId20" Type="http://schemas.openxmlformats.org/officeDocument/2006/relationships/hyperlink" Target="http://www.acq.osd.mil/dpap/dars/dfars/html/current/225_8.htm" TargetMode="External"/><Relationship Id="rId41" Type="http://schemas.openxmlformats.org/officeDocument/2006/relationships/hyperlink" Target="http://www.acq.osd.mil/dpap/dars/pgi/pgi_htm/PGI225_3.htm" TargetMode="External"/><Relationship Id="rId62" Type="http://schemas.openxmlformats.org/officeDocument/2006/relationships/hyperlink" Target="http://www.acq.osd.mil/dpap/dars/dfars/html/current/218_2.htm" TargetMode="External"/><Relationship Id="rId83" Type="http://schemas.openxmlformats.org/officeDocument/2006/relationships/hyperlink" Target="http://www.acq.osd.mil/dpap/dars/dfars/html/current/225_5.htm" TargetMode="External"/><Relationship Id="rId179" Type="http://schemas.openxmlformats.org/officeDocument/2006/relationships/hyperlink" Target="http://www.acq.osd.mil/dpap/dars/dfars/html/current/252225.htm" TargetMode="External"/><Relationship Id="rId365" Type="http://schemas.openxmlformats.org/officeDocument/2006/relationships/footer" Target="footer32.xml"/><Relationship Id="rId386" Type="http://schemas.openxmlformats.org/officeDocument/2006/relationships/footer" Target="footer36.xml"/><Relationship Id="rId190" Type="http://schemas.openxmlformats.org/officeDocument/2006/relationships/hyperlink" Target="http://www.acq.osd.mil/dpap/dars/dfars/html/current/225_4.htm" TargetMode="External"/><Relationship Id="rId204" Type="http://schemas.openxmlformats.org/officeDocument/2006/relationships/hyperlink" Target="http://www.acq.osd.mil/dpap/dars/dfars/html/current/252225.htm" TargetMode="External"/><Relationship Id="rId225" Type="http://schemas.openxmlformats.org/officeDocument/2006/relationships/hyperlink" Target="http://www.acq.osd.mil/dpap/dars/dfars/html/current/252225.htm" TargetMode="External"/><Relationship Id="rId246" Type="http://schemas.openxmlformats.org/officeDocument/2006/relationships/hyperlink" Target="https://www.acq.osd.mil/dpap/dars/dfars/html/current/225_70.htm" TargetMode="External"/><Relationship Id="rId267" Type="http://schemas.openxmlformats.org/officeDocument/2006/relationships/hyperlink" Target="https://www.acq.osd.mil/dpap/dars/pgi/pgi_htm/PGI225_70.htm" TargetMode="External"/><Relationship Id="rId288" Type="http://schemas.openxmlformats.org/officeDocument/2006/relationships/hyperlink" Target="https://www.acq.osd.mil/dpap/dars/dfars/html/current/225_8.htm" TargetMode="External"/><Relationship Id="rId411" Type="http://schemas.openxmlformats.org/officeDocument/2006/relationships/hyperlink" Target="https://www.acq.osd.mil/dpap/dars/dfars/html/current/252225.htm" TargetMode="External"/><Relationship Id="rId432" Type="http://schemas.openxmlformats.org/officeDocument/2006/relationships/hyperlink" Target="http://www.acq.osd.mil/dpap/dars/pgi/pgi_htm/PGI225_78.htm" TargetMode="External"/><Relationship Id="rId106" Type="http://schemas.openxmlformats.org/officeDocument/2006/relationships/hyperlink" Target="http://www.acq.osd.mil/dpap/dars/dfars/html/current/225_7.htm" TargetMode="External"/><Relationship Id="rId127" Type="http://schemas.openxmlformats.org/officeDocument/2006/relationships/hyperlink" Target="http://www.acq.osd.mil/dpap/dars/pgi/pgi_htm/PGI225_8.htm" TargetMode="External"/><Relationship Id="rId313" Type="http://schemas.openxmlformats.org/officeDocument/2006/relationships/hyperlink" Target="https://www.acq.osd.mil/dpap/dars/dfars/html/current/225_70.htm" TargetMode="External"/><Relationship Id="rId10" Type="http://schemas.openxmlformats.org/officeDocument/2006/relationships/hyperlink" Target="http://www.acq.osd.mil/dpap/dars/dfars/html/current/225_4.htm" TargetMode="External"/><Relationship Id="rId31" Type="http://schemas.openxmlformats.org/officeDocument/2006/relationships/hyperlink" Target="http://www.acq.osd.mil/dpap/dars/dfars/html/current/209_4.htm" TargetMode="External"/><Relationship Id="rId52" Type="http://schemas.openxmlformats.org/officeDocument/2006/relationships/hyperlink" Target="https://acc.dau.mil/CommunityBrowser.aspx?id=18014&amp;lang=en-US" TargetMode="External"/><Relationship Id="rId73" Type="http://schemas.openxmlformats.org/officeDocument/2006/relationships/header" Target="header9.xml"/><Relationship Id="rId94" Type="http://schemas.openxmlformats.org/officeDocument/2006/relationships/footer" Target="footer11.xml"/><Relationship Id="rId148" Type="http://schemas.openxmlformats.org/officeDocument/2006/relationships/hyperlink" Target="http://www.acq.osd.mil/dpap/dars/dfars/html/current/225_8.htm" TargetMode="External"/><Relationship Id="rId169" Type="http://schemas.openxmlformats.org/officeDocument/2006/relationships/header" Target="header20.xml"/><Relationship Id="rId334" Type="http://schemas.openxmlformats.org/officeDocument/2006/relationships/header" Target="header28.xml"/><Relationship Id="rId355" Type="http://schemas.openxmlformats.org/officeDocument/2006/relationships/hyperlink" Target="https://www.acq.osd.mil/dpap/dars/dfars/html/current/225_73.htm" TargetMode="External"/><Relationship Id="rId376" Type="http://schemas.openxmlformats.org/officeDocument/2006/relationships/footer" Target="footer34.xml"/><Relationship Id="rId397" Type="http://schemas.openxmlformats.org/officeDocument/2006/relationships/hyperlink" Target="https://www.acq.osd.mil/dpap/dars/dfars/html/current/252225.htm" TargetMode="External"/><Relationship Id="rId4" Type="http://schemas.openxmlformats.org/officeDocument/2006/relationships/webSettings" Target="webSettings.xml"/><Relationship Id="rId180" Type="http://schemas.openxmlformats.org/officeDocument/2006/relationships/hyperlink" Target="http://www.acq.osd.mil/dpap/dars/dfars/html/current/252225.htm" TargetMode="External"/><Relationship Id="rId215" Type="http://schemas.openxmlformats.org/officeDocument/2006/relationships/hyperlink" Target="http://www.acq.osd.mil/dpap/dars/dfars/html/current/252225.htm" TargetMode="External"/><Relationship Id="rId236" Type="http://schemas.openxmlformats.org/officeDocument/2006/relationships/hyperlink" Target="https://www.acq.osd.mil/dpap/dars/dfars/html/current/252225.htm" TargetMode="External"/><Relationship Id="rId257" Type="http://schemas.openxmlformats.org/officeDocument/2006/relationships/hyperlink" Target="https://www.acq.osd.mil/dpap/dars/dfars/html/current/252225.htm" TargetMode="External"/><Relationship Id="rId278" Type="http://schemas.openxmlformats.org/officeDocument/2006/relationships/hyperlink" Target="https://www.acq.osd.mil/dpap/dars/dfars/html/current/252225.htm" TargetMode="External"/><Relationship Id="rId401" Type="http://schemas.openxmlformats.org/officeDocument/2006/relationships/hyperlink" Target="https://www.acq.osd.mil/dpap/dars/dfars/html/current/252225.htm" TargetMode="External"/><Relationship Id="rId422" Type="http://schemas.openxmlformats.org/officeDocument/2006/relationships/hyperlink" Target="https://www.acq.osd.mil/dpap/dars/dfars/html/current/225_75.htm" TargetMode="External"/><Relationship Id="rId443" Type="http://schemas.openxmlformats.org/officeDocument/2006/relationships/hyperlink" Target="http://www.acq.osd.mil/dpap/dars/dfars/html/current/252225.htm" TargetMode="External"/><Relationship Id="rId303" Type="http://schemas.openxmlformats.org/officeDocument/2006/relationships/hyperlink" Target="https://www.acq.osd.mil/dpap/dars/dfars/html/current/225_1.htm" TargetMode="External"/><Relationship Id="rId42" Type="http://schemas.openxmlformats.org/officeDocument/2006/relationships/hyperlink" Target="http://www.eur.army.mil/g1/content/CPD/docper/docper_germanyLinks.html" TargetMode="External"/><Relationship Id="rId84" Type="http://schemas.openxmlformats.org/officeDocument/2006/relationships/hyperlink" Target="http://www.acq.osd.mil/dpap/dars/dfars/html/current/225_1.htm" TargetMode="External"/><Relationship Id="rId138" Type="http://schemas.openxmlformats.org/officeDocument/2006/relationships/hyperlink" Target="http://www.acq.osd.mil/dpap/dars/dfars/html/current/225_8.htm" TargetMode="External"/><Relationship Id="rId345" Type="http://schemas.openxmlformats.org/officeDocument/2006/relationships/hyperlink" Target="https://www.acq.osd.mil/dpap/dars/pgi/pgi_htm/PGI225_73.htm" TargetMode="External"/><Relationship Id="rId387" Type="http://schemas.openxmlformats.org/officeDocument/2006/relationships/hyperlink" Target="https://www.acq.osd.mil/dpap/dars/dfars/html/current/252225.htm" TargetMode="External"/><Relationship Id="rId191" Type="http://schemas.openxmlformats.org/officeDocument/2006/relationships/hyperlink" Target="http://www.acq.osd.mil/dpap/dars/dfars/html/current/225_4.htm" TargetMode="External"/><Relationship Id="rId205" Type="http://schemas.openxmlformats.org/officeDocument/2006/relationships/hyperlink" Target="http://www.acq.osd.mil/dpap/dars/dfars/html/current/252225.htm" TargetMode="External"/><Relationship Id="rId247" Type="http://schemas.openxmlformats.org/officeDocument/2006/relationships/hyperlink" Target="https://www.acq.osd.mil/dpap/dars/dfars/html/current/205_3.htm" TargetMode="External"/><Relationship Id="rId412" Type="http://schemas.openxmlformats.org/officeDocument/2006/relationships/hyperlink" Target="https://www.acq.osd.mil/dpap/dars/dfars/html/current/252225.htm" TargetMode="External"/><Relationship Id="rId107" Type="http://schemas.openxmlformats.org/officeDocument/2006/relationships/hyperlink" Target="http://www.acq.osd.mil/dpap/dars/dfars/html/current/252225.htm" TargetMode="External"/><Relationship Id="rId289" Type="http://schemas.openxmlformats.org/officeDocument/2006/relationships/hyperlink" Target="https://www.acq.osd.mil/dpap/dars/dfars/html/current/225_70.htm" TargetMode="External"/><Relationship Id="rId11" Type="http://schemas.openxmlformats.org/officeDocument/2006/relationships/hyperlink" Target="http://www.acq.osd.mil/dpap/dars/dfars/html/current/252225.htm" TargetMode="External"/><Relationship Id="rId53" Type="http://schemas.openxmlformats.org/officeDocument/2006/relationships/hyperlink" Target="http://www.acq.osd.mil/dpap/policy/policyvault/USA002245-16-DPAP.pdf" TargetMode="External"/><Relationship Id="rId149" Type="http://schemas.openxmlformats.org/officeDocument/2006/relationships/hyperlink" Target="http://www.acq.osd.mil/dpap/dars/pgi/pgi_htm/PGI225_8.htm" TargetMode="External"/><Relationship Id="rId314" Type="http://schemas.openxmlformats.org/officeDocument/2006/relationships/hyperlink" Target="https://www.acq.osd.mil/dpap/dars/dfars/html/current/225_70.htm" TargetMode="External"/><Relationship Id="rId356" Type="http://schemas.openxmlformats.org/officeDocument/2006/relationships/hyperlink" Target="https://www.acq.osd.mil/dpap/dars/dfars/html/current/252225.htm" TargetMode="External"/><Relationship Id="rId398" Type="http://schemas.openxmlformats.org/officeDocument/2006/relationships/hyperlink" Target="https://www.acq.osd.mil/dpap/dars/dfars/html/current/225_77.htm" TargetMode="External"/><Relationship Id="rId95" Type="http://schemas.openxmlformats.org/officeDocument/2006/relationships/footer" Target="footer12.xml"/><Relationship Id="rId160" Type="http://schemas.openxmlformats.org/officeDocument/2006/relationships/header" Target="header17.xml"/><Relationship Id="rId216" Type="http://schemas.openxmlformats.org/officeDocument/2006/relationships/hyperlink" Target="http://www.acq.osd.mil/dpap/dars/dfars/html/current/252225.htm" TargetMode="External"/><Relationship Id="rId423" Type="http://schemas.openxmlformats.org/officeDocument/2006/relationships/hyperlink" Target="https://www.acq.osd.mil/dpap/dars/dfars/html/current/225_77.htm" TargetMode="External"/><Relationship Id="rId258" Type="http://schemas.openxmlformats.org/officeDocument/2006/relationships/hyperlink" Target="https://www.acq.osd.mil/dpap/dars/dfars/html/current/225_70.htm" TargetMode="External"/><Relationship Id="rId22" Type="http://schemas.openxmlformats.org/officeDocument/2006/relationships/hyperlink" Target="http://www.acq.osd.mil/dpap/dars/pgi/pgi_htm/PGI225_8.htm" TargetMode="External"/><Relationship Id="rId64" Type="http://schemas.openxmlformats.org/officeDocument/2006/relationships/header" Target="header8.xml"/><Relationship Id="rId118" Type="http://schemas.openxmlformats.org/officeDocument/2006/relationships/hyperlink" Target="https://www.acq.osd.mil/dpap/dars/dfars/html/current/252225.htm" TargetMode="External"/><Relationship Id="rId325" Type="http://schemas.openxmlformats.org/officeDocument/2006/relationships/header" Target="header26.xml"/><Relationship Id="rId367" Type="http://schemas.openxmlformats.org/officeDocument/2006/relationships/hyperlink" Target="http://www.acq.osd.mil/dpap/dars/dfars/html/current/225_77.htm" TargetMode="External"/><Relationship Id="rId171" Type="http://schemas.openxmlformats.org/officeDocument/2006/relationships/footer" Target="footer20.xml"/><Relationship Id="rId227" Type="http://schemas.openxmlformats.org/officeDocument/2006/relationships/hyperlink" Target="http://www.acq.osd.mil/dpap/dars/dfars/html/current/225_7.htm" TargetMode="External"/><Relationship Id="rId269" Type="http://schemas.openxmlformats.org/officeDocument/2006/relationships/hyperlink" Target="https://www.acq.osd.mil/dpap/dars/pgi/pgi_htm/PGI225_70.htm" TargetMode="External"/><Relationship Id="rId434" Type="http://schemas.openxmlformats.org/officeDocument/2006/relationships/footer" Target="footer38.xml"/><Relationship Id="rId33" Type="http://schemas.openxmlformats.org/officeDocument/2006/relationships/header" Target="header5.xml"/><Relationship Id="rId129" Type="http://schemas.openxmlformats.org/officeDocument/2006/relationships/hyperlink" Target="http://www.acq.osd.mil/dpap/dars/dfars/html/current/225_3.htm" TargetMode="External"/><Relationship Id="rId280" Type="http://schemas.openxmlformats.org/officeDocument/2006/relationships/hyperlink" Target="https://www.acq.osd.mil/dpap/dars/dfars/html/current/225_70.htm" TargetMode="External"/><Relationship Id="rId336" Type="http://schemas.openxmlformats.org/officeDocument/2006/relationships/footer" Target="footer28.xml"/><Relationship Id="rId75" Type="http://schemas.openxmlformats.org/officeDocument/2006/relationships/hyperlink" Target="http://www.acq.osd.mil/dpap/dars/dfars/html/current/225_4.htm" TargetMode="External"/><Relationship Id="rId140" Type="http://schemas.openxmlformats.org/officeDocument/2006/relationships/hyperlink" Target="http://www.acq.osd.mil/dpap/dars/dfars/html/current/249_70.htm" TargetMode="External"/><Relationship Id="rId182" Type="http://schemas.openxmlformats.org/officeDocument/2006/relationships/hyperlink" Target="http://www.acq.osd.mil/dpap/dars/dfars/html/current/252225.htm" TargetMode="External"/><Relationship Id="rId378" Type="http://schemas.openxmlformats.org/officeDocument/2006/relationships/hyperlink" Target="http://www.acq.osd.mil/dpap/dars/pgi/pgi_htm/PGI225_76.htm" TargetMode="External"/><Relationship Id="rId403" Type="http://schemas.openxmlformats.org/officeDocument/2006/relationships/hyperlink" Target="https://www.acq.osd.mil/dpap/dars/dfars/html/current/225_7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121</Pages>
  <Words>36406</Words>
  <Characters>207515</Characters>
  <Application>Microsoft Office Word</Application>
  <DocSecurity>0</DocSecurity>
  <Lines>1729</Lines>
  <Paragraphs>486</Paragraphs>
  <ScaleCrop>false</ScaleCrop>
  <Company/>
  <LinksUpToDate>false</LinksUpToDate>
  <CharactersWithSpaces>243435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2020-04-09T21:20:00Z</dcterms:created>
  <dcterms:modified xsi:type="dcterms:W3CDTF">2020-04-14T14:57:00Z</dcterms:modified>
</cp:coreProperties>
</file>