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67D" w:rsidRDefault="0017267D">
      <w:pPr>
        <w:pStyle w:val="DFARS"/>
        <w:rPr>
          <w:sz w:val="20"/>
        </w:rPr>
      </w:pPr>
      <w:bookmarkStart w:id="0" w:name="_GoBack"/>
      <w:bookmarkEnd w:id="0"/>
    </w:p>
    <w:p w:rsidR="0017267D" w:rsidRDefault="0017267D">
      <w:pPr>
        <w:pStyle w:val="DFARS"/>
        <w:jc w:val="center"/>
        <w:rPr>
          <w:sz w:val="28"/>
        </w:rPr>
      </w:pPr>
      <w:r>
        <w:rPr>
          <w:sz w:val="20"/>
        </w:rPr>
        <w:br/>
      </w:r>
      <w:r>
        <w:rPr>
          <w:sz w:val="28"/>
        </w:rPr>
        <w:t>APPENDIX C</w:t>
      </w:r>
    </w:p>
    <w:p w:rsidR="0017267D" w:rsidRDefault="0017267D">
      <w:pPr>
        <w:pStyle w:val="DFARS"/>
        <w:jc w:val="center"/>
        <w:rPr>
          <w:sz w:val="28"/>
        </w:rPr>
      </w:pPr>
      <w:r>
        <w:rPr>
          <w:sz w:val="28"/>
        </w:rPr>
        <w:br/>
        <w:t>[RESERVED]</w:t>
      </w:r>
    </w:p>
    <w:p w:rsidR="0017267D" w:rsidRDefault="0017267D">
      <w:pPr>
        <w:sectPr w:rsidR="0017267D" w:rsidSect="00A068BD">
          <w:headerReference w:type="even" r:id="rId4"/>
          <w:headerReference w:type="default" r:id="rId5"/>
          <w:footerReference w:type="even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267D" w:rsidRDefault="0017267D">
      <w:pPr>
        <w:jc w:val="center"/>
        <w:rPr>
          <w:rFonts w:ascii="Century Schoolbook" w:hAnsi="Century Schoolbook"/>
          <w:b/>
          <w:kern w:val="20"/>
        </w:rPr>
      </w:pPr>
    </w:p>
    <w:p w:rsidR="0017267D" w:rsidRDefault="0017267D">
      <w:pPr>
        <w:jc w:val="center"/>
        <w:rPr>
          <w:rFonts w:ascii="Century Schoolbook" w:hAnsi="Century Schoolbook"/>
          <w:kern w:val="20"/>
          <w:sz w:val="24"/>
        </w:rPr>
      </w:pPr>
      <w:r>
        <w:rPr>
          <w:rFonts w:ascii="Century Schoolbook" w:hAnsi="Century Schoolbook"/>
          <w:kern w:val="20"/>
        </w:rPr>
        <w:br/>
      </w:r>
      <w:r>
        <w:rPr>
          <w:rFonts w:ascii="Century Schoolbook" w:hAnsi="Century Schoolbook"/>
          <w:kern w:val="20"/>
          <w:sz w:val="24"/>
        </w:rPr>
        <w:t>[RESERVED]</w:t>
      </w:r>
    </w:p>
    <w:p w:rsidR="00850595" w:rsidRDefault="00850595"/>
    <w:sectPr w:rsidR="00850595" w:rsidSect="00FE79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B72" w:rsidRDefault="0017267D">
    <w:pPr>
      <w:tabs>
        <w:tab w:val="left" w:pos="80"/>
      </w:tabs>
      <w:rPr>
        <w:rFonts w:ascii="Arial" w:hAnsi="Arial"/>
      </w:rPr>
    </w:pPr>
  </w:p>
  <w:p w:rsidR="003F7B72" w:rsidRDefault="0017267D">
    <w:pPr>
      <w:rPr>
        <w:rFonts w:ascii="Arial" w:hAnsi="Arial"/>
      </w:rPr>
    </w:pPr>
  </w:p>
  <w:p w:rsidR="003F7B72" w:rsidRDefault="0017267D">
    <w:pPr>
      <w:pBdr>
        <w:top w:val="single" w:sz="6" w:space="1" w:color="auto"/>
      </w:pBdr>
      <w:tabs>
        <w:tab w:val="right" w:pos="9260"/>
      </w:tabs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  <w:t>1991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B72" w:rsidRDefault="0017267D">
    <w:pPr>
      <w:pStyle w:val="Footer"/>
      <w:ind w:left="0" w:firstLine="0"/>
      <w:rPr>
        <w:rFonts w:ascii="Century Schoolbook" w:hAnsi="Century Schoolbook"/>
        <w:b w:val="0"/>
      </w:rPr>
    </w:pPr>
  </w:p>
  <w:p w:rsidR="003F7B72" w:rsidRDefault="0017267D">
    <w:pPr>
      <w:rPr>
        <w:rFonts w:ascii="Century Schoolbook" w:hAnsi="Century Schoolbook"/>
        <w:b/>
      </w:rPr>
    </w:pPr>
  </w:p>
  <w:p w:rsidR="003F7B72" w:rsidRDefault="0017267D">
    <w:pPr>
      <w:pStyle w:val="Footer"/>
      <w:pBdr>
        <w:top w:val="single" w:sz="6" w:space="1" w:color="auto"/>
      </w:pBdr>
      <w:tabs>
        <w:tab w:val="clear" w:pos="8640"/>
        <w:tab w:val="right" w:pos="9260"/>
      </w:tabs>
      <w:ind w:left="0" w:firstLine="0"/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A9D" w:rsidRDefault="0017267D">
    <w:pPr>
      <w:ind w:right="-800"/>
      <w:rPr>
        <w:rFonts w:ascii="Arial" w:hAnsi="Arial"/>
        <w:sz w:val="18"/>
      </w:rPr>
    </w:pPr>
  </w:p>
  <w:p w:rsidR="00382A9D" w:rsidRDefault="0017267D">
    <w:pPr>
      <w:rPr>
        <w:rFonts w:ascii="Arial" w:hAnsi="Arial"/>
        <w:sz w:val="18"/>
      </w:rPr>
    </w:pPr>
  </w:p>
  <w:p w:rsidR="00382A9D" w:rsidRDefault="0017267D">
    <w:pPr>
      <w:pBdr>
        <w:top w:val="single" w:sz="6" w:space="1" w:color="auto"/>
      </w:pBdr>
      <w:tabs>
        <w:tab w:val="right" w:pos="9260"/>
      </w:tabs>
      <w:ind w:right="10"/>
      <w:rPr>
        <w:rFonts w:ascii="Arial" w:hAnsi="Arial"/>
        <w:b/>
      </w:rPr>
    </w:pPr>
    <w:r>
      <w:rPr>
        <w:rFonts w:ascii="Arial" w:hAnsi="Arial"/>
      </w:rPr>
      <w:t>C-</w:t>
    </w:r>
    <w:r>
      <w:rPr>
        <w:rFonts w:ascii="Arial" w:hAnsi="Arial"/>
      </w:rPr>
      <w:pgNum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  <w:t>1991 EDITION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A9D" w:rsidRDefault="0017267D">
    <w:pPr>
      <w:ind w:right="-800"/>
      <w:rPr>
        <w:rFonts w:ascii="Century Schoolbook" w:hAnsi="Century Schoolbook"/>
        <w:b/>
      </w:rPr>
    </w:pPr>
  </w:p>
  <w:p w:rsidR="00382A9D" w:rsidRDefault="0017267D">
    <w:pPr>
      <w:rPr>
        <w:rFonts w:ascii="Century Schoolbook" w:hAnsi="Century Schoolbook"/>
        <w:b/>
      </w:rPr>
    </w:pPr>
  </w:p>
  <w:p w:rsidR="00382A9D" w:rsidRDefault="0017267D">
    <w:pPr>
      <w:pBdr>
        <w:top w:val="single" w:sz="6" w:space="1" w:color="auto"/>
      </w:pBdr>
      <w:tabs>
        <w:tab w:val="right" w:pos="9260"/>
      </w:tabs>
      <w:ind w:right="10"/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C-</w:t>
    </w:r>
    <w:r>
      <w:rPr>
        <w:rFonts w:ascii="Century Schoolbook" w:hAnsi="Century Schoolbook"/>
      </w:rPr>
      <w:pgNum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B72" w:rsidRDefault="0017267D">
    <w:pPr>
      <w:pStyle w:val="Header"/>
      <w:tabs>
        <w:tab w:val="clear" w:pos="8640"/>
      </w:tabs>
      <w:ind w:left="0" w:firstLine="0"/>
      <w:jc w:val="center"/>
      <w:rPr>
        <w:rFonts w:ascii="Arial" w:hAnsi="Arial"/>
        <w:b w:val="0"/>
        <w:sz w:val="18"/>
      </w:rPr>
    </w:pPr>
    <w:r>
      <w:rPr>
        <w:rFonts w:ascii="Arial" w:hAnsi="Arial"/>
        <w:b w:val="0"/>
        <w:sz w:val="18"/>
      </w:rPr>
      <w:t>Defense Federal Acquisition Regulation Supplement</w:t>
    </w:r>
  </w:p>
  <w:p w:rsidR="003F7B72" w:rsidRDefault="0017267D">
    <w:pPr>
      <w:pStyle w:val="Header"/>
      <w:ind w:left="0" w:firstLine="0"/>
      <w:rPr>
        <w:rFonts w:ascii="Arial" w:hAnsi="Arial"/>
      </w:rPr>
    </w:pPr>
  </w:p>
  <w:p w:rsidR="003F7B72" w:rsidRDefault="0017267D">
    <w:pPr>
      <w:pStyle w:val="Header"/>
      <w:pBdr>
        <w:bottom w:val="single" w:sz="6" w:space="1" w:color="auto"/>
      </w:pBdr>
      <w:spacing w:after="10"/>
      <w:ind w:left="0" w:firstLine="0"/>
      <w:rPr>
        <w:rFonts w:ascii="Arial" w:hAnsi="Arial"/>
        <w:b w:val="0"/>
      </w:rPr>
    </w:pPr>
    <w:r>
      <w:rPr>
        <w:rFonts w:ascii="Arial" w:hAnsi="Arial"/>
        <w:b w:val="0"/>
      </w:rPr>
      <w:t>Appendix C--Contractor Purchasing System Reviews</w:t>
    </w:r>
  </w:p>
  <w:p w:rsidR="003F7B72" w:rsidRDefault="0017267D">
    <w:pPr>
      <w:pStyle w:val="Header"/>
      <w:tabs>
        <w:tab w:val="right" w:pos="10260"/>
      </w:tabs>
      <w:ind w:left="0" w:firstLine="0"/>
      <w:rPr>
        <w:rFonts w:ascii="Arial" w:hAnsi="Arial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B72" w:rsidRDefault="0017267D">
    <w:pPr>
      <w:pStyle w:val="Header"/>
      <w:tabs>
        <w:tab w:val="clear" w:pos="8640"/>
      </w:tabs>
      <w:ind w:left="0" w:firstLine="0"/>
      <w:jc w:val="center"/>
      <w:rPr>
        <w:rFonts w:ascii="Century Schoolbook" w:hAnsi="Century Schoolbook"/>
        <w:sz w:val="22"/>
      </w:rPr>
    </w:pPr>
    <w:r>
      <w:rPr>
        <w:rFonts w:ascii="Century Schoolbook" w:hAnsi="Century Schoolbook"/>
        <w:sz w:val="22"/>
      </w:rPr>
      <w:t>Defense Federal Acquisition Regulation Supplement</w:t>
    </w:r>
  </w:p>
  <w:p w:rsidR="003F7B72" w:rsidRDefault="0017267D">
    <w:pPr>
      <w:pStyle w:val="Header"/>
      <w:ind w:left="0" w:firstLine="0"/>
      <w:rPr>
        <w:rFonts w:ascii="Century Schoolbook" w:hAnsi="Century Schoolbook"/>
        <w:b w:val="0"/>
      </w:rPr>
    </w:pPr>
  </w:p>
  <w:p w:rsidR="003F7B72" w:rsidRDefault="0017267D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ind w:left="0" w:firstLine="0"/>
      <w:rPr>
        <w:rFonts w:ascii="Century Schoolbook" w:hAnsi="Century Schoolbook"/>
      </w:rPr>
    </w:pPr>
    <w:r>
      <w:rPr>
        <w:rFonts w:ascii="Century Schoolbook" w:hAnsi="Century Schoolbook"/>
      </w:rPr>
      <w:t>Appendix C</w:t>
    </w:r>
  </w:p>
  <w:p w:rsidR="003F7B72" w:rsidRDefault="0017267D">
    <w:pPr>
      <w:pStyle w:val="Header"/>
      <w:tabs>
        <w:tab w:val="clear" w:pos="8640"/>
        <w:tab w:val="right" w:pos="9260"/>
      </w:tabs>
      <w:ind w:left="0" w:firstLine="0"/>
      <w:rPr>
        <w:rFonts w:ascii="Century Schoolbook" w:hAnsi="Century Schoolbook"/>
        <w:b w:val="0"/>
      </w:rPr>
    </w:pPr>
  </w:p>
  <w:p w:rsidR="003F7B72" w:rsidRDefault="0017267D">
    <w:pPr>
      <w:pStyle w:val="Header"/>
      <w:ind w:left="0" w:firstLine="0"/>
      <w:rPr>
        <w:rFonts w:ascii="Century Schoolbook" w:hAnsi="Century Schoolbook"/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A9D" w:rsidRDefault="0017267D">
    <w:pPr>
      <w:jc w:val="center"/>
      <w:rPr>
        <w:rFonts w:ascii="Arial" w:hAnsi="Arial"/>
        <w:b/>
        <w:sz w:val="18"/>
      </w:rPr>
    </w:pPr>
    <w:r>
      <w:rPr>
        <w:rFonts w:ascii="Arial" w:hAnsi="Arial"/>
        <w:sz w:val="18"/>
      </w:rPr>
      <w:t>Defense Federal Acquisition Regulation Supplement</w:t>
    </w:r>
  </w:p>
  <w:p w:rsidR="00382A9D" w:rsidRDefault="0017267D">
    <w:pPr>
      <w:rPr>
        <w:rFonts w:ascii="Arial" w:hAnsi="Arial"/>
      </w:rPr>
    </w:pPr>
  </w:p>
  <w:p w:rsidR="00382A9D" w:rsidRDefault="0017267D">
    <w:pPr>
      <w:rPr>
        <w:rFonts w:ascii="Arial" w:hAnsi="Arial"/>
        <w:b/>
      </w:rPr>
    </w:pPr>
    <w:r>
      <w:rPr>
        <w:rFonts w:ascii="Arial" w:hAnsi="Arial"/>
      </w:rPr>
      <w:t>Appendix C--Contractor Purchasing System Reviews</w:t>
    </w:r>
  </w:p>
  <w:p w:rsidR="00382A9D" w:rsidRDefault="0017267D">
    <w:pPr>
      <w:pBdr>
        <w:top w:val="single" w:sz="6" w:space="1" w:color="auto"/>
      </w:pBdr>
      <w:rPr>
        <w:rFonts w:ascii="Arial" w:hAnsi="Arial"/>
      </w:rPr>
    </w:pPr>
  </w:p>
  <w:p w:rsidR="00382A9D" w:rsidRDefault="0017267D">
    <w:pPr>
      <w:pBdr>
        <w:top w:val="single" w:sz="6" w:space="1" w:color="auto"/>
      </w:pBdr>
      <w:rPr>
        <w:rFonts w:ascii="Arial" w:hAnsi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A9D" w:rsidRDefault="0017267D">
    <w:pPr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382A9D" w:rsidRDefault="0017267D">
    <w:pPr>
      <w:rPr>
        <w:rFonts w:ascii="Century Schoolbook" w:hAnsi="Century Schoolbook"/>
        <w:b/>
      </w:rPr>
    </w:pPr>
  </w:p>
  <w:p w:rsidR="00382A9D" w:rsidRDefault="0017267D">
    <w:pPr>
      <w:rPr>
        <w:rFonts w:ascii="Century Schoolbook" w:hAnsi="Century Schoolbook"/>
      </w:rPr>
    </w:pPr>
    <w:r>
      <w:rPr>
        <w:rFonts w:ascii="Century Schoolbook" w:hAnsi="Century Schoolbook"/>
      </w:rPr>
      <w:t>Appendix C—Reserved</w:t>
    </w:r>
  </w:p>
  <w:p w:rsidR="00382A9D" w:rsidRDefault="0017267D">
    <w:pPr>
      <w:pBdr>
        <w:top w:val="single" w:sz="6" w:space="1" w:color="auto"/>
      </w:pBdr>
      <w:rPr>
        <w:rFonts w:ascii="Century Schoolbook" w:hAnsi="Century Schoolbook"/>
        <w:b/>
      </w:rPr>
    </w:pPr>
  </w:p>
  <w:p w:rsidR="00382A9D" w:rsidRDefault="0017267D">
    <w:pPr>
      <w:pBdr>
        <w:top w:val="single" w:sz="6" w:space="1" w:color="auto"/>
      </w:pBdr>
      <w:rPr>
        <w:rFonts w:ascii="Century Schoolbook" w:hAnsi="Century Schoolbook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D"/>
    <w:rsid w:val="0017267D"/>
    <w:rsid w:val="00505901"/>
    <w:rsid w:val="007D6208"/>
    <w:rsid w:val="00850595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972B-7B6A-4182-ABC6-9D793C18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link w:val="FooterChar"/>
    <w:semiHidden/>
    <w:rsid w:val="0017267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ind w:left="1000" w:hanging="1000"/>
      <w:textAlignment w:val="baseline"/>
    </w:pPr>
    <w:rPr>
      <w:rFonts w:ascii="Times" w:eastAsia="Times New Roman" w:hAnsi="Times" w:cs="Times New Roman"/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7267D"/>
    <w:rPr>
      <w:rFonts w:ascii="Times" w:eastAsia="Times New Roman" w:hAnsi="Times" w:cs="Times New Roman"/>
      <w:b/>
      <w:sz w:val="20"/>
      <w:szCs w:val="20"/>
    </w:rPr>
  </w:style>
  <w:style w:type="paragraph" w:styleId="Header">
    <w:name w:val="header"/>
    <w:basedOn w:val="Normal"/>
    <w:link w:val="HeaderChar"/>
    <w:semiHidden/>
    <w:rsid w:val="0017267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ind w:left="1000" w:hanging="1000"/>
      <w:textAlignment w:val="baseline"/>
    </w:pPr>
    <w:rPr>
      <w:rFonts w:ascii="Times" w:eastAsia="Times New Roman" w:hAnsi="Times" w:cs="Times New Roman"/>
      <w:b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7267D"/>
    <w:rPr>
      <w:rFonts w:ascii="Times" w:eastAsia="Times New Roman" w:hAnsi="Times" w:cs="Times New Roman"/>
      <w:b/>
      <w:sz w:val="20"/>
      <w:szCs w:val="20"/>
    </w:rPr>
  </w:style>
  <w:style w:type="paragraph" w:customStyle="1" w:styleId="DFARS">
    <w:name w:val="DFARS"/>
    <w:basedOn w:val="Normal"/>
    <w:link w:val="DFARSChar"/>
    <w:rsid w:val="0017267D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basedOn w:val="DefaultParagraphFont"/>
    <w:link w:val="DFARS"/>
    <w:rsid w:val="0017267D"/>
    <w:rPr>
      <w:rFonts w:ascii="Century Schoolbook" w:eastAsia="Times New Roman" w:hAnsi="Century Schoolbook" w:cs="Times New Roman"/>
      <w:spacing w:val="-5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2.xml"/><Relationship Id="rId10" Type="http://schemas.openxmlformats.org/officeDocument/2006/relationships/footer" Target="footer3.xml"/><Relationship Id="rId4" Type="http://schemas.openxmlformats.org/officeDocument/2006/relationships/header" Target="header1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1</cp:revision>
  <dcterms:created xsi:type="dcterms:W3CDTF">2020-04-03T21:31:00Z</dcterms:created>
  <dcterms:modified xsi:type="dcterms:W3CDTF">2020-04-03T21:31:00Z</dcterms:modified>
</cp:coreProperties>
</file>