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4315" w14:textId="77777777" w:rsidR="0065414E" w:rsidRPr="003B335B" w:rsidRDefault="0065414E" w:rsidP="0065414E">
      <w:pPr>
        <w:pStyle w:val="Heading1"/>
        <w:rPr>
          <w:sz w:val="24"/>
          <w:szCs w:val="24"/>
        </w:rPr>
      </w:pPr>
      <w:bookmarkStart w:id="0" w:name="P16"/>
      <w:r w:rsidRPr="003B335B">
        <w:rPr>
          <w:sz w:val="24"/>
          <w:szCs w:val="24"/>
        </w:rPr>
        <w:t>PART 16 – TYPES OF CONTRACTS</w:t>
      </w:r>
      <w:commentRangeStart w:id="1"/>
      <w:commentRangeEnd w:id="1"/>
      <w:r w:rsidRPr="003B335B">
        <w:rPr>
          <w:sz w:val="24"/>
          <w:szCs w:val="24"/>
        </w:rPr>
        <w:commentReference w:id="1"/>
      </w:r>
    </w:p>
    <w:p w14:paraId="359B33DA" w14:textId="77777777" w:rsidR="0065414E" w:rsidRPr="004D7614" w:rsidRDefault="0065414E" w:rsidP="0065414E">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commentRangeStart w:id="2"/>
      <w:commentRangeEnd w:id="2"/>
      <w:r w:rsidRPr="004D7614">
        <w:rPr>
          <w:sz w:val="24"/>
          <w:szCs w:val="24"/>
        </w:rPr>
        <w:commentReference w:id="2"/>
      </w:r>
      <w:r w:rsidRPr="004D7614">
        <w:rPr>
          <w:i/>
          <w:sz w:val="24"/>
          <w:szCs w:val="24"/>
        </w:rPr>
        <w:t>)</w:t>
      </w:r>
      <w:commentRangeStart w:id="3"/>
      <w:commentRangeStart w:id="4"/>
      <w:commentRangeEnd w:id="3"/>
      <w:r w:rsidRPr="004D7614">
        <w:rPr>
          <w:sz w:val="24"/>
          <w:szCs w:val="24"/>
        </w:rPr>
        <w:commentReference w:id="3"/>
      </w:r>
      <w:commentRangeEnd w:id="4"/>
      <w:r w:rsidRPr="004D7614">
        <w:rPr>
          <w:rStyle w:val="CommentReference"/>
          <w:sz w:val="24"/>
          <w:szCs w:val="24"/>
        </w:rPr>
        <w:commentReference w:id="4"/>
      </w:r>
      <w:commentRangeStart w:id="5"/>
      <w:commentRangeEnd w:id="5"/>
      <w:r w:rsidRPr="004D7614">
        <w:rPr>
          <w:rStyle w:val="CommentReference"/>
          <w:sz w:val="24"/>
          <w:szCs w:val="24"/>
        </w:rPr>
        <w:commentReference w:id="5"/>
      </w:r>
    </w:p>
    <w:bookmarkEnd w:id="0"/>
    <w:p w14:paraId="1E210704" w14:textId="77777777" w:rsidR="0065414E" w:rsidRPr="004D7614" w:rsidRDefault="0065414E" w:rsidP="0065414E">
      <w:pPr>
        <w:jc w:val="center"/>
        <w:rPr>
          <w:b/>
          <w:sz w:val="24"/>
          <w:szCs w:val="24"/>
        </w:rPr>
      </w:pPr>
      <w:r w:rsidRPr="004D7614">
        <w:rPr>
          <w:b/>
          <w:sz w:val="24"/>
          <w:szCs w:val="24"/>
        </w:rPr>
        <w:t>TABLE OF CONTENTS</w:t>
      </w:r>
    </w:p>
    <w:p w14:paraId="7416EF9A" w14:textId="77777777" w:rsidR="0065414E" w:rsidRPr="004D7614" w:rsidRDefault="0065414E" w:rsidP="0065414E">
      <w:pPr>
        <w:rPr>
          <w:b/>
          <w:sz w:val="24"/>
          <w:szCs w:val="24"/>
        </w:rPr>
      </w:pPr>
      <w:r w:rsidRPr="004D7614">
        <w:rPr>
          <w:b/>
          <w:sz w:val="24"/>
          <w:szCs w:val="24"/>
        </w:rPr>
        <w:t>SUBPART 16.1 – SELECTING CONTRACT TYPES</w:t>
      </w:r>
    </w:p>
    <w:p w14:paraId="2EF2EE44" w14:textId="77777777" w:rsidR="0065414E" w:rsidRPr="004D7614" w:rsidRDefault="0065414E" w:rsidP="0065414E">
      <w:pPr>
        <w:rPr>
          <w:sz w:val="24"/>
          <w:szCs w:val="24"/>
        </w:rPr>
      </w:pPr>
      <w:hyperlink w:anchor="P16_190" w:history="1">
        <w:r w:rsidRPr="004D7614">
          <w:rPr>
            <w:sz w:val="24"/>
            <w:szCs w:val="24"/>
            <w:u w:val="single"/>
          </w:rPr>
          <w:t>16.190</w:t>
        </w:r>
      </w:hyperlink>
      <w:r w:rsidRPr="004D7614">
        <w:rPr>
          <w:sz w:val="24"/>
          <w:szCs w:val="24"/>
        </w:rPr>
        <w:tab/>
      </w:r>
      <w:r w:rsidRPr="004D7614">
        <w:rPr>
          <w:sz w:val="24"/>
          <w:szCs w:val="24"/>
        </w:rPr>
        <w:tab/>
        <w:t>Long-term contracting.</w:t>
      </w:r>
    </w:p>
    <w:p w14:paraId="38AB8257" w14:textId="77777777" w:rsidR="0065414E" w:rsidRPr="004D7614" w:rsidRDefault="0065414E" w:rsidP="0065414E">
      <w:pPr>
        <w:rPr>
          <w:sz w:val="24"/>
          <w:szCs w:val="24"/>
        </w:rPr>
      </w:pPr>
      <w:hyperlink w:anchor="P16_191" w:history="1">
        <w:r w:rsidRPr="004D7614">
          <w:rPr>
            <w:rStyle w:val="Hyperlink"/>
            <w:sz w:val="24"/>
            <w:szCs w:val="24"/>
          </w:rPr>
          <w:t>16.191</w:t>
        </w:r>
      </w:hyperlink>
      <w:r w:rsidRPr="00323F95">
        <w:rPr>
          <w:rStyle w:val="Hyperlink"/>
          <w:sz w:val="24"/>
          <w:szCs w:val="24"/>
          <w:u w:val="none"/>
        </w:rPr>
        <w:tab/>
      </w:r>
      <w:r w:rsidRPr="00323F95">
        <w:rPr>
          <w:rStyle w:val="Hyperlink"/>
          <w:sz w:val="24"/>
          <w:szCs w:val="24"/>
          <w:u w:val="none"/>
        </w:rPr>
        <w:tab/>
      </w:r>
      <w:r w:rsidRPr="004D7614">
        <w:rPr>
          <w:sz w:val="24"/>
          <w:szCs w:val="24"/>
        </w:rPr>
        <w:t>Bridge contracts.</w:t>
      </w:r>
    </w:p>
    <w:p w14:paraId="26B42311" w14:textId="77777777" w:rsidR="0065414E" w:rsidRPr="004D7614" w:rsidRDefault="0065414E" w:rsidP="0065414E">
      <w:pPr>
        <w:rPr>
          <w:b/>
          <w:sz w:val="24"/>
          <w:szCs w:val="24"/>
        </w:rPr>
      </w:pPr>
      <w:r w:rsidRPr="004D7614">
        <w:rPr>
          <w:b/>
          <w:sz w:val="24"/>
          <w:szCs w:val="24"/>
        </w:rPr>
        <w:t>SUBPART 16.2 – FIXED PRICE CONTRACTS</w:t>
      </w:r>
    </w:p>
    <w:p w14:paraId="67B20662" w14:textId="77777777" w:rsidR="0065414E" w:rsidRPr="004D7614" w:rsidRDefault="0065414E" w:rsidP="0065414E">
      <w:pPr>
        <w:rPr>
          <w:sz w:val="24"/>
          <w:szCs w:val="24"/>
        </w:rPr>
      </w:pPr>
      <w:hyperlink w:anchor="P16_203" w:history="1">
        <w:r w:rsidRPr="004D7614">
          <w:rPr>
            <w:sz w:val="24"/>
            <w:szCs w:val="24"/>
            <w:u w:val="single"/>
          </w:rPr>
          <w:t>16.203</w:t>
        </w:r>
      </w:hyperlink>
      <w:r w:rsidRPr="004D7614">
        <w:rPr>
          <w:sz w:val="24"/>
          <w:szCs w:val="24"/>
        </w:rPr>
        <w:tab/>
      </w:r>
      <w:r w:rsidRPr="004D7614">
        <w:rPr>
          <w:sz w:val="24"/>
          <w:szCs w:val="24"/>
        </w:rPr>
        <w:tab/>
        <w:t>Fixed</w:t>
      </w:r>
      <w:r w:rsidRPr="004D7614">
        <w:rPr>
          <w:sz w:val="24"/>
          <w:szCs w:val="24"/>
        </w:rPr>
        <w:noBreakHyphen/>
        <w:t>price contracts with economic price adjustment.</w:t>
      </w:r>
    </w:p>
    <w:p w14:paraId="33ABDB2F" w14:textId="77777777" w:rsidR="0065414E" w:rsidRPr="004D7614" w:rsidRDefault="0065414E" w:rsidP="0065414E">
      <w:pPr>
        <w:rPr>
          <w:sz w:val="24"/>
          <w:szCs w:val="24"/>
        </w:rPr>
      </w:pPr>
      <w:hyperlink w:anchor="P16_203_1" w:history="1">
        <w:r w:rsidRPr="004D7614">
          <w:rPr>
            <w:rStyle w:val="Hyperlink"/>
            <w:sz w:val="24"/>
            <w:szCs w:val="24"/>
          </w:rPr>
          <w:t>16.203-1</w:t>
        </w:r>
      </w:hyperlink>
      <w:r w:rsidRPr="004D7614">
        <w:rPr>
          <w:sz w:val="24"/>
          <w:szCs w:val="24"/>
        </w:rPr>
        <w:tab/>
        <w:t>Description.</w:t>
      </w:r>
    </w:p>
    <w:p w14:paraId="63045E08" w14:textId="77777777" w:rsidR="0065414E" w:rsidRPr="004D7614" w:rsidRDefault="0065414E" w:rsidP="0065414E">
      <w:pPr>
        <w:rPr>
          <w:sz w:val="24"/>
          <w:szCs w:val="24"/>
        </w:rPr>
      </w:pPr>
      <w:hyperlink w:anchor="P16_203_2" w:history="1">
        <w:r w:rsidRPr="004D7614">
          <w:rPr>
            <w:sz w:val="24"/>
            <w:szCs w:val="24"/>
            <w:u w:val="single"/>
          </w:rPr>
          <w:t>16.203</w:t>
        </w:r>
        <w:r w:rsidRPr="004D7614">
          <w:rPr>
            <w:sz w:val="24"/>
            <w:szCs w:val="24"/>
            <w:u w:val="single"/>
          </w:rPr>
          <w:noBreakHyphen/>
          <w:t>2</w:t>
        </w:r>
      </w:hyperlink>
      <w:r w:rsidRPr="004D7614">
        <w:rPr>
          <w:sz w:val="24"/>
          <w:szCs w:val="24"/>
        </w:rPr>
        <w:tab/>
        <w:t>Application.</w:t>
      </w:r>
    </w:p>
    <w:p w14:paraId="39984F72" w14:textId="77777777" w:rsidR="0065414E" w:rsidRPr="004D7614" w:rsidRDefault="0065414E" w:rsidP="0065414E">
      <w:pPr>
        <w:rPr>
          <w:sz w:val="24"/>
          <w:szCs w:val="24"/>
        </w:rPr>
      </w:pPr>
      <w:hyperlink w:anchor="P16_203_3" w:history="1">
        <w:r w:rsidRPr="004D7614">
          <w:rPr>
            <w:rStyle w:val="Hyperlink"/>
            <w:sz w:val="24"/>
            <w:szCs w:val="24"/>
          </w:rPr>
          <w:t>16.203-3</w:t>
        </w:r>
      </w:hyperlink>
      <w:r w:rsidRPr="004D7614">
        <w:rPr>
          <w:sz w:val="24"/>
          <w:szCs w:val="24"/>
        </w:rPr>
        <w:tab/>
        <w:t>Limitations.</w:t>
      </w:r>
    </w:p>
    <w:p w14:paraId="232C8987" w14:textId="77777777" w:rsidR="0065414E" w:rsidRPr="004D7614" w:rsidRDefault="0065414E" w:rsidP="0065414E">
      <w:pPr>
        <w:rPr>
          <w:sz w:val="24"/>
          <w:szCs w:val="24"/>
        </w:rPr>
      </w:pPr>
      <w:hyperlink w:anchor="P16_203_4" w:history="1">
        <w:r w:rsidRPr="004D7614">
          <w:rPr>
            <w:rStyle w:val="Hyperlink"/>
            <w:sz w:val="24"/>
            <w:szCs w:val="24"/>
          </w:rPr>
          <w:t>16.203-4</w:t>
        </w:r>
      </w:hyperlink>
      <w:r w:rsidRPr="004D7614">
        <w:rPr>
          <w:sz w:val="24"/>
          <w:szCs w:val="24"/>
        </w:rPr>
        <w:tab/>
        <w:t>Contract clauses.</w:t>
      </w:r>
    </w:p>
    <w:p w14:paraId="7EA4D3F6" w14:textId="77777777" w:rsidR="0065414E" w:rsidRPr="004D7614" w:rsidRDefault="0065414E" w:rsidP="0065414E">
      <w:pPr>
        <w:rPr>
          <w:sz w:val="24"/>
          <w:szCs w:val="24"/>
        </w:rPr>
      </w:pPr>
      <w:hyperlink w:anchor="P16_290" w:history="1">
        <w:r w:rsidRPr="004D7614">
          <w:rPr>
            <w:rStyle w:val="Hyperlink"/>
            <w:sz w:val="24"/>
            <w:szCs w:val="24"/>
          </w:rPr>
          <w:t>16.290</w:t>
        </w:r>
      </w:hyperlink>
      <w:r w:rsidRPr="004D7614">
        <w:rPr>
          <w:sz w:val="24"/>
          <w:szCs w:val="24"/>
        </w:rPr>
        <w:tab/>
      </w:r>
      <w:r w:rsidRPr="004D7614">
        <w:rPr>
          <w:sz w:val="24"/>
          <w:szCs w:val="24"/>
        </w:rPr>
        <w:tab/>
        <w:t>Procurement notes.</w:t>
      </w:r>
    </w:p>
    <w:p w14:paraId="14646EFE" w14:textId="77777777" w:rsidR="0065414E" w:rsidRPr="004D7614" w:rsidRDefault="0065414E" w:rsidP="0065414E">
      <w:pPr>
        <w:rPr>
          <w:b/>
          <w:sz w:val="24"/>
          <w:szCs w:val="24"/>
        </w:rPr>
      </w:pPr>
      <w:r w:rsidRPr="004D7614">
        <w:rPr>
          <w:b/>
          <w:sz w:val="24"/>
          <w:szCs w:val="24"/>
        </w:rPr>
        <w:t>SUBPART 16.5 – INDEFINITE</w:t>
      </w:r>
      <w:r w:rsidRPr="004D7614">
        <w:rPr>
          <w:b/>
          <w:sz w:val="24"/>
          <w:szCs w:val="24"/>
        </w:rPr>
        <w:noBreakHyphen/>
        <w:t>DELIVERY CONTRACTS</w:t>
      </w:r>
    </w:p>
    <w:p w14:paraId="6C02CC08" w14:textId="77777777" w:rsidR="0065414E" w:rsidRPr="004D7614" w:rsidRDefault="0065414E" w:rsidP="0065414E">
      <w:pPr>
        <w:rPr>
          <w:sz w:val="24"/>
          <w:szCs w:val="24"/>
        </w:rPr>
      </w:pPr>
      <w:hyperlink w:anchor="P16_501_2" w:history="1">
        <w:r w:rsidRPr="004D7614">
          <w:rPr>
            <w:sz w:val="24"/>
            <w:szCs w:val="24"/>
            <w:u w:val="single"/>
          </w:rPr>
          <w:t>16.501-2</w:t>
        </w:r>
      </w:hyperlink>
      <w:r w:rsidRPr="004D7614">
        <w:rPr>
          <w:sz w:val="24"/>
          <w:szCs w:val="24"/>
        </w:rPr>
        <w:tab/>
        <w:t>General.</w:t>
      </w:r>
    </w:p>
    <w:p w14:paraId="425A2CDE" w14:textId="77777777" w:rsidR="0065414E" w:rsidRPr="004D7614" w:rsidRDefault="0065414E" w:rsidP="0065414E">
      <w:pPr>
        <w:rPr>
          <w:sz w:val="24"/>
          <w:szCs w:val="24"/>
        </w:rPr>
      </w:pPr>
      <w:hyperlink w:anchor="P16_504" w:history="1">
        <w:r w:rsidRPr="004D7614">
          <w:rPr>
            <w:sz w:val="24"/>
            <w:szCs w:val="24"/>
            <w:u w:val="single"/>
          </w:rPr>
          <w:t>16.504</w:t>
        </w:r>
      </w:hyperlink>
      <w:r w:rsidRPr="004D7614">
        <w:rPr>
          <w:sz w:val="24"/>
          <w:szCs w:val="24"/>
        </w:rPr>
        <w:tab/>
      </w:r>
      <w:r w:rsidRPr="004D7614">
        <w:rPr>
          <w:sz w:val="24"/>
          <w:szCs w:val="24"/>
        </w:rPr>
        <w:tab/>
        <w:t>Indefinite</w:t>
      </w:r>
      <w:r w:rsidRPr="004D7614">
        <w:rPr>
          <w:sz w:val="24"/>
          <w:szCs w:val="24"/>
        </w:rPr>
        <w:noBreakHyphen/>
        <w:t>quantity contracts.</w:t>
      </w:r>
    </w:p>
    <w:p w14:paraId="18781219" w14:textId="77777777" w:rsidR="0065414E" w:rsidRPr="004D7614" w:rsidRDefault="0065414E" w:rsidP="0065414E">
      <w:pPr>
        <w:rPr>
          <w:sz w:val="24"/>
          <w:szCs w:val="24"/>
        </w:rPr>
      </w:pPr>
      <w:hyperlink w:anchor="P16_505" w:history="1">
        <w:r w:rsidRPr="004D7614">
          <w:rPr>
            <w:sz w:val="24"/>
            <w:szCs w:val="24"/>
            <w:u w:val="single"/>
          </w:rPr>
          <w:t>16.505</w:t>
        </w:r>
      </w:hyperlink>
      <w:r w:rsidRPr="004D7614">
        <w:rPr>
          <w:sz w:val="24"/>
          <w:szCs w:val="24"/>
        </w:rPr>
        <w:tab/>
      </w:r>
      <w:r w:rsidRPr="004D7614">
        <w:rPr>
          <w:sz w:val="24"/>
          <w:szCs w:val="24"/>
        </w:rPr>
        <w:tab/>
        <w:t>Ordering.</w:t>
      </w:r>
    </w:p>
    <w:p w14:paraId="515B0D91" w14:textId="77777777" w:rsidR="0065414E" w:rsidRPr="004D7614" w:rsidRDefault="0065414E" w:rsidP="0065414E">
      <w:pPr>
        <w:rPr>
          <w:sz w:val="24"/>
          <w:szCs w:val="24"/>
        </w:rPr>
      </w:pPr>
      <w:hyperlink w:anchor="P16_590" w:history="1">
        <w:r w:rsidRPr="004D7614">
          <w:rPr>
            <w:rStyle w:val="Hyperlink"/>
            <w:sz w:val="24"/>
            <w:szCs w:val="24"/>
          </w:rPr>
          <w:t>16.590</w:t>
        </w:r>
      </w:hyperlink>
      <w:r w:rsidRPr="004D7614">
        <w:rPr>
          <w:b/>
          <w:sz w:val="24"/>
          <w:szCs w:val="24"/>
        </w:rPr>
        <w:tab/>
      </w:r>
      <w:r w:rsidRPr="004D7614">
        <w:rPr>
          <w:b/>
          <w:sz w:val="24"/>
          <w:szCs w:val="24"/>
        </w:rPr>
        <w:tab/>
      </w:r>
      <w:r w:rsidRPr="004D7614">
        <w:rPr>
          <w:sz w:val="24"/>
          <w:szCs w:val="24"/>
        </w:rPr>
        <w:t>Procurement notes.</w:t>
      </w:r>
    </w:p>
    <w:p w14:paraId="2D244E44" w14:textId="77777777" w:rsidR="0065414E" w:rsidRPr="004D7614" w:rsidRDefault="0065414E" w:rsidP="0065414E">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64DB5154" w14:textId="77777777" w:rsidR="0065414E" w:rsidRPr="004D7614" w:rsidRDefault="0065414E" w:rsidP="0065414E">
      <w:pPr>
        <w:spacing w:after="240"/>
        <w:rPr>
          <w:sz w:val="24"/>
          <w:szCs w:val="24"/>
        </w:rPr>
      </w:pPr>
      <w:hyperlink w:anchor="P16_601" w:history="1">
        <w:r w:rsidRPr="004D7614">
          <w:rPr>
            <w:sz w:val="24"/>
            <w:szCs w:val="24"/>
            <w:u w:val="single"/>
          </w:rPr>
          <w:t>16.601</w:t>
        </w:r>
      </w:hyperlink>
      <w:r w:rsidRPr="004D7614">
        <w:rPr>
          <w:sz w:val="24"/>
          <w:szCs w:val="24"/>
        </w:rPr>
        <w:tab/>
      </w:r>
      <w:r w:rsidRPr="004D7614">
        <w:rPr>
          <w:sz w:val="24"/>
          <w:szCs w:val="24"/>
        </w:rPr>
        <w:tab/>
        <w:t>Time and materials contracts.</w:t>
      </w:r>
    </w:p>
    <w:p w14:paraId="4CCC006C" w14:textId="77777777" w:rsidR="0065414E" w:rsidRPr="004D7614" w:rsidRDefault="0065414E" w:rsidP="0065414E">
      <w:pPr>
        <w:pStyle w:val="Heading2"/>
      </w:pPr>
      <w:r w:rsidRPr="004D7614">
        <w:t>SUBPART 16.1 – SELECTING CONTRACT TYPES</w:t>
      </w:r>
    </w:p>
    <w:p w14:paraId="49390135" w14:textId="77777777" w:rsidR="0065414E" w:rsidRPr="004D7614" w:rsidRDefault="0065414E" w:rsidP="0065414E">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commentRangeStart w:id="6"/>
      <w:commentRangeEnd w:id="6"/>
      <w:r w:rsidRPr="004D7614">
        <w:rPr>
          <w:sz w:val="24"/>
          <w:szCs w:val="24"/>
        </w:rPr>
        <w:commentReference w:id="6"/>
      </w:r>
    </w:p>
    <w:p w14:paraId="2AF01D28" w14:textId="77777777" w:rsidR="0065414E" w:rsidRPr="004B2670" w:rsidRDefault="0065414E" w:rsidP="0065414E">
      <w:pPr>
        <w:pStyle w:val="Heading3"/>
        <w:rPr>
          <w:sz w:val="24"/>
          <w:szCs w:val="24"/>
        </w:rPr>
      </w:pPr>
      <w:bookmarkStart w:id="7" w:name="P16_190"/>
      <w:r w:rsidRPr="004B2670">
        <w:rPr>
          <w:sz w:val="24"/>
          <w:szCs w:val="24"/>
        </w:rPr>
        <w:t xml:space="preserve">16.190 </w:t>
      </w:r>
      <w:bookmarkEnd w:id="7"/>
      <w:r w:rsidRPr="004B2670">
        <w:rPr>
          <w:sz w:val="24"/>
          <w:szCs w:val="24"/>
        </w:rPr>
        <w:t>Long-term contracting.</w:t>
      </w:r>
      <w:commentRangeStart w:id="8"/>
      <w:commentRangeEnd w:id="8"/>
      <w:r w:rsidRPr="004B2670">
        <w:rPr>
          <w:sz w:val="24"/>
          <w:szCs w:val="24"/>
        </w:rPr>
        <w:commentReference w:id="8"/>
      </w:r>
    </w:p>
    <w:p w14:paraId="589B4545" w14:textId="77777777" w:rsidR="0065414E" w:rsidRDefault="0065414E" w:rsidP="0065414E">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commentRangeStart w:id="9"/>
      <w:commentRangeEnd w:id="9"/>
      <w:r>
        <w:rPr>
          <w:rStyle w:val="CommentReference"/>
        </w:rPr>
        <w:commentReference w:id="9"/>
      </w:r>
    </w:p>
    <w:p w14:paraId="57BD5BAE" w14:textId="77777777" w:rsidR="0065414E" w:rsidRPr="004D7614" w:rsidRDefault="0065414E" w:rsidP="0065414E">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procedures for managing items on LTCs.</w:t>
      </w:r>
      <w:commentRangeStart w:id="10"/>
      <w:commentRangeEnd w:id="10"/>
      <w:r>
        <w:rPr>
          <w:rStyle w:val="CommentReference"/>
        </w:rPr>
        <w:commentReference w:id="10"/>
      </w:r>
    </w:p>
    <w:p w14:paraId="16730678" w14:textId="77777777" w:rsidR="0065414E" w:rsidRPr="004D7614" w:rsidRDefault="0065414E" w:rsidP="0065414E">
      <w:pPr>
        <w:pStyle w:val="Heading3"/>
        <w:spacing w:before="240"/>
      </w:pPr>
      <w:bookmarkStart w:id="11" w:name="P16_191"/>
      <w:r w:rsidRPr="00323F95">
        <w:t>16.191</w:t>
      </w:r>
      <w:commentRangeStart w:id="12"/>
      <w:r w:rsidRPr="00323F95">
        <w:t xml:space="preserve"> </w:t>
      </w:r>
      <w:commentRangeEnd w:id="12"/>
      <w:r w:rsidRPr="00323F95">
        <w:rPr>
          <w:rStyle w:val="CommentReference"/>
        </w:rPr>
        <w:commentReference w:id="12"/>
      </w:r>
      <w:r w:rsidRPr="00323F95">
        <w:t>Bridge contracts.</w:t>
      </w:r>
    </w:p>
    <w:bookmarkEnd w:id="11"/>
    <w:p w14:paraId="55CBDE6B"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09208AE3"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Pr>
          <w:color w:val="373737"/>
          <w:sz w:val="23"/>
          <w:szCs w:val="23"/>
        </w:rPr>
        <w:t>ntract may be appropriate when—</w:t>
      </w:r>
    </w:p>
    <w:p w14:paraId="407CDC0A"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(1) The competitive follow-on contract or solicitation has been protested;</w:t>
      </w:r>
    </w:p>
    <w:p w14:paraId="1112409B"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(2) The approved acquisition strategy requires a necessar</w:t>
      </w:r>
      <w:r>
        <w:rPr>
          <w:color w:val="373737"/>
          <w:sz w:val="23"/>
          <w:szCs w:val="23"/>
        </w:rPr>
        <w:t>y change that the HCA endorses;</w:t>
      </w:r>
    </w:p>
    <w:p w14:paraId="04452D0A"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Pr>
          <w:color w:val="373737"/>
          <w:sz w:val="23"/>
          <w:szCs w:val="23"/>
        </w:rPr>
        <w:t>ange prior to award; or</w:t>
      </w:r>
    </w:p>
    <w:p w14:paraId="6CDD8AFB"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14:paraId="0A29C1CA"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Pr>
          <w:color w:val="373737"/>
          <w:sz w:val="23"/>
          <w:szCs w:val="23"/>
        </w:rPr>
        <w:t>shall—</w:t>
      </w:r>
    </w:p>
    <w:p w14:paraId="7EFC0692"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14:paraId="259504FA"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Pr>
          <w:color w:val="373737"/>
          <w:sz w:val="23"/>
          <w:szCs w:val="23"/>
        </w:rPr>
        <w:t>e with the definition at 2.101:</w:t>
      </w:r>
    </w:p>
    <w:p w14:paraId="60ECC110"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14:paraId="75B75F45"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Pr>
          <w:color w:val="000000"/>
          <w:sz w:val="23"/>
          <w:szCs w:val="23"/>
        </w:rPr>
        <w:t>gth of the bridge contract; and</w:t>
      </w:r>
    </w:p>
    <w:p w14:paraId="16CEDFD1"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14:paraId="196D113F"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14:paraId="083B59D5"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Pr>
          <w:color w:val="000000"/>
          <w:sz w:val="23"/>
          <w:szCs w:val="23"/>
        </w:rPr>
        <w:t>n accordance with FAR 4.801(b);</w:t>
      </w:r>
    </w:p>
    <w:p w14:paraId="67F1FFD7"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Pr>
          <w:color w:val="000000"/>
          <w:sz w:val="23"/>
          <w:szCs w:val="23"/>
        </w:rPr>
        <w:t>g the FAR 2.101 definition; and</w:t>
      </w:r>
    </w:p>
    <w:p w14:paraId="49F0D58A"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14:paraId="373CE154" w14:textId="77777777" w:rsidR="0065414E" w:rsidRPr="00E23AE5"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359D3752" w14:textId="77777777" w:rsidR="0065414E" w:rsidRPr="004E1FB9"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14:paraId="6B601C87" w14:textId="77777777" w:rsidR="0065414E" w:rsidRPr="00E23AE5"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13"/>
      <w:r w:rsidRPr="00E23AE5">
        <w:rPr>
          <w:color w:val="000000"/>
          <w:sz w:val="23"/>
          <w:szCs w:val="23"/>
        </w:rPr>
        <w:t xml:space="preserve"> </w:t>
      </w:r>
      <w:commentRangeEnd w:id="13"/>
      <w:r>
        <w:rPr>
          <w:rStyle w:val="CommentReference"/>
        </w:rPr>
        <w:commentReference w:id="13"/>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61335BC8" w14:textId="77777777" w:rsidR="0065414E"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14"/>
      <w:r w:rsidRPr="00E23AE5">
        <w:rPr>
          <w:color w:val="000000"/>
          <w:sz w:val="23"/>
          <w:szCs w:val="23"/>
        </w:rPr>
        <w:t xml:space="preserve"> </w:t>
      </w:r>
      <w:commentRangeEnd w:id="14"/>
      <w:r>
        <w:rPr>
          <w:rStyle w:val="CommentReference"/>
        </w:rPr>
        <w:commentReference w:id="14"/>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0A54E180"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755B96CE"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55B55C96"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Pr>
          <w:color w:val="000000"/>
          <w:sz w:val="23"/>
          <w:szCs w:val="23"/>
        </w:rPr>
        <w:t>modifying an existing contract.</w:t>
      </w:r>
    </w:p>
    <w:p w14:paraId="29ADDB28"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Pr>
          <w:color w:val="000000"/>
          <w:sz w:val="23"/>
          <w:szCs w:val="23"/>
        </w:rPr>
        <w:t>e coding of sole source awards.</w:t>
      </w:r>
    </w:p>
    <w:p w14:paraId="0DBD6041"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Pr>
          <w:color w:val="000000"/>
          <w:sz w:val="23"/>
          <w:szCs w:val="23"/>
        </w:rPr>
        <w:t>mentation in the contract file.</w:t>
      </w:r>
    </w:p>
    <w:p w14:paraId="35226578" w14:textId="77777777" w:rsidR="0065414E" w:rsidRPr="004E1FB9"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Pr>
          <w:color w:val="000000"/>
          <w:sz w:val="23"/>
          <w:szCs w:val="23"/>
        </w:rPr>
        <w:t>ng organizations shall provide—</w:t>
      </w:r>
    </w:p>
    <w:p w14:paraId="039B8DDB" w14:textId="77777777" w:rsidR="0065414E" w:rsidRPr="004E1FB9"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14:paraId="019DB532" w14:textId="77777777" w:rsidR="0065414E" w:rsidRPr="004D7614" w:rsidRDefault="0065414E" w:rsidP="0065414E">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1A3D0034" w14:textId="77777777" w:rsidR="0065414E" w:rsidRPr="00A92C92" w:rsidRDefault="0065414E" w:rsidP="0065414E">
      <w:pPr>
        <w:pStyle w:val="Heading2"/>
      </w:pPr>
      <w:r w:rsidRPr="00A92C92">
        <w:t>SUBPART 16.2 – FIXED-PRICE CONTRACTS</w:t>
      </w:r>
    </w:p>
    <w:p w14:paraId="313D97D8" w14:textId="77777777" w:rsidR="0065414E" w:rsidRPr="00A92C92" w:rsidRDefault="0065414E" w:rsidP="0065414E">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commentRangeStart w:id="15"/>
      <w:commentRangeEnd w:id="15"/>
      <w:r w:rsidRPr="00A92C92">
        <w:rPr>
          <w:rStyle w:val="CommentReference"/>
          <w:sz w:val="24"/>
          <w:szCs w:val="24"/>
        </w:rPr>
        <w:commentReference w:id="15"/>
      </w:r>
      <w:commentRangeStart w:id="16"/>
      <w:commentRangeEnd w:id="16"/>
      <w:r w:rsidRPr="00A92C92">
        <w:rPr>
          <w:sz w:val="24"/>
          <w:szCs w:val="24"/>
        </w:rPr>
        <w:commentReference w:id="16"/>
      </w:r>
      <w:commentRangeStart w:id="17"/>
      <w:commentRangeEnd w:id="17"/>
      <w:r w:rsidRPr="00A92C92">
        <w:rPr>
          <w:rStyle w:val="CommentReference"/>
          <w:sz w:val="24"/>
          <w:szCs w:val="24"/>
        </w:rPr>
        <w:commentReference w:id="17"/>
      </w:r>
    </w:p>
    <w:p w14:paraId="22F70D5A" w14:textId="77777777" w:rsidR="0065414E" w:rsidRPr="00A92C92" w:rsidRDefault="0065414E" w:rsidP="0065414E">
      <w:pPr>
        <w:pStyle w:val="Heading3"/>
        <w:spacing w:after="240"/>
        <w:rPr>
          <w:sz w:val="24"/>
          <w:szCs w:val="24"/>
        </w:rPr>
      </w:pPr>
      <w:bookmarkStart w:id="18" w:name="P16_203"/>
      <w:r w:rsidRPr="00A92C92">
        <w:rPr>
          <w:sz w:val="24"/>
          <w:szCs w:val="24"/>
        </w:rPr>
        <w:t>16.203</w:t>
      </w:r>
      <w:bookmarkEnd w:id="18"/>
      <w:r w:rsidRPr="00A92C92">
        <w:rPr>
          <w:sz w:val="24"/>
          <w:szCs w:val="24"/>
        </w:rPr>
        <w:t xml:space="preserve"> Fixed</w:t>
      </w:r>
      <w:r w:rsidRPr="00A92C92">
        <w:rPr>
          <w:sz w:val="24"/>
          <w:szCs w:val="24"/>
        </w:rPr>
        <w:noBreakHyphen/>
        <w:t>price contracts with economic price adjustment.</w:t>
      </w:r>
    </w:p>
    <w:p w14:paraId="7AC809A6" w14:textId="77777777" w:rsidR="0065414E" w:rsidRPr="00A92C92" w:rsidRDefault="0065414E" w:rsidP="0065414E">
      <w:pPr>
        <w:pStyle w:val="Heading3"/>
        <w:rPr>
          <w:sz w:val="24"/>
          <w:szCs w:val="24"/>
        </w:rPr>
      </w:pPr>
      <w:bookmarkStart w:id="19" w:name="P16_203_1"/>
      <w:r w:rsidRPr="00A92C92">
        <w:rPr>
          <w:sz w:val="24"/>
          <w:szCs w:val="24"/>
        </w:rPr>
        <w:t>16.203-1</w:t>
      </w:r>
      <w:bookmarkEnd w:id="19"/>
      <w:r w:rsidRPr="00A92C92">
        <w:rPr>
          <w:sz w:val="24"/>
          <w:szCs w:val="24"/>
        </w:rPr>
        <w:t xml:space="preserve"> Description.</w:t>
      </w:r>
    </w:p>
    <w:p w14:paraId="67272697" w14:textId="77777777" w:rsidR="0065414E" w:rsidRPr="00A92C92" w:rsidRDefault="0065414E" w:rsidP="0065414E">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15"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64006C0F" w14:textId="77777777" w:rsidR="0065414E" w:rsidRPr="00A92C92" w:rsidRDefault="0065414E" w:rsidP="0065414E">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16"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20" w:name="se48.7.5416_1203_63"/>
      <w:bookmarkEnd w:id="20"/>
    </w:p>
    <w:p w14:paraId="7F3E694A" w14:textId="77777777" w:rsidR="0065414E" w:rsidRPr="00A92C92" w:rsidRDefault="0065414E" w:rsidP="0065414E">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14:paraId="185A4707" w14:textId="77777777" w:rsidR="0065414E" w:rsidRPr="00A92C92" w:rsidRDefault="0065414E" w:rsidP="0065414E">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14:paraId="5A6396DB" w14:textId="77777777" w:rsidR="0065414E" w:rsidRPr="00A92C92" w:rsidRDefault="0065414E" w:rsidP="0065414E">
      <w:pPr>
        <w:pStyle w:val="Heading3"/>
        <w:rPr>
          <w:sz w:val="24"/>
          <w:szCs w:val="24"/>
        </w:rPr>
      </w:pPr>
      <w:bookmarkStart w:id="21" w:name="se48.7.5416_1203_64"/>
      <w:bookmarkStart w:id="22" w:name="P16_203_3_90"/>
      <w:bookmarkStart w:id="23" w:name="P16_203_2"/>
      <w:bookmarkEnd w:id="21"/>
      <w:r w:rsidRPr="00A92C92">
        <w:rPr>
          <w:sz w:val="24"/>
          <w:szCs w:val="24"/>
        </w:rPr>
        <w:t>16.203-2</w:t>
      </w:r>
      <w:bookmarkEnd w:id="22"/>
      <w:bookmarkEnd w:id="23"/>
      <w:r w:rsidRPr="00A92C92">
        <w:rPr>
          <w:sz w:val="24"/>
          <w:szCs w:val="24"/>
        </w:rPr>
        <w:t xml:space="preserve"> Application.</w:t>
      </w:r>
    </w:p>
    <w:p w14:paraId="399F3C0E" w14:textId="77777777" w:rsidR="0065414E" w:rsidRPr="00A92C92" w:rsidRDefault="0065414E" w:rsidP="0065414E">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14:paraId="2CCFBF87" w14:textId="77777777" w:rsidR="0065414E" w:rsidRPr="00A92C92" w:rsidRDefault="0065414E" w:rsidP="0065414E">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38F35ABC" w14:textId="77777777" w:rsidR="0065414E" w:rsidRPr="00A92C92" w:rsidRDefault="0065414E" w:rsidP="0065414E">
      <w:pPr>
        <w:pStyle w:val="Heading3"/>
        <w:rPr>
          <w:snapToGrid w:val="0"/>
          <w:sz w:val="24"/>
          <w:szCs w:val="24"/>
        </w:rPr>
      </w:pPr>
      <w:bookmarkStart w:id="24" w:name="P16_203_3"/>
      <w:bookmarkStart w:id="25" w:name="P16_290"/>
      <w:bookmarkStart w:id="26" w:name="P16_203_4_a_2_90"/>
      <w:r w:rsidRPr="00A92C92">
        <w:rPr>
          <w:snapToGrid w:val="0"/>
          <w:sz w:val="24"/>
          <w:szCs w:val="24"/>
        </w:rPr>
        <w:t xml:space="preserve">16.203-3 </w:t>
      </w:r>
      <w:bookmarkEnd w:id="24"/>
      <w:r w:rsidRPr="00A92C92">
        <w:rPr>
          <w:snapToGrid w:val="0"/>
          <w:sz w:val="24"/>
          <w:szCs w:val="24"/>
        </w:rPr>
        <w:t>Limitations.</w:t>
      </w:r>
    </w:p>
    <w:p w14:paraId="6AECBD14" w14:textId="77777777" w:rsidR="0065414E" w:rsidRPr="00A92C92" w:rsidRDefault="0065414E" w:rsidP="0065414E">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7"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171E9FDB" w14:textId="77777777" w:rsidR="0065414E" w:rsidRPr="00A92C92" w:rsidRDefault="0065414E" w:rsidP="0065414E">
      <w:pPr>
        <w:pStyle w:val="Heading3"/>
        <w:rPr>
          <w:snapToGrid w:val="0"/>
          <w:sz w:val="24"/>
          <w:szCs w:val="24"/>
        </w:rPr>
      </w:pPr>
      <w:bookmarkStart w:id="27" w:name="P16_203_4"/>
      <w:r w:rsidRPr="00A92C92">
        <w:rPr>
          <w:snapToGrid w:val="0"/>
          <w:sz w:val="24"/>
          <w:szCs w:val="24"/>
        </w:rPr>
        <w:t>16.203-4</w:t>
      </w:r>
      <w:bookmarkEnd w:id="27"/>
      <w:r w:rsidRPr="00A92C92">
        <w:rPr>
          <w:snapToGrid w:val="0"/>
          <w:sz w:val="24"/>
          <w:szCs w:val="24"/>
        </w:rPr>
        <w:t xml:space="preserve"> Contract clauses.</w:t>
      </w:r>
    </w:p>
    <w:p w14:paraId="0CE74424" w14:textId="77777777" w:rsidR="0065414E" w:rsidRPr="004D7614" w:rsidRDefault="0065414E" w:rsidP="0065414E">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18"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1F2DD9AB" w14:textId="77777777" w:rsidR="0065414E" w:rsidRPr="004B2670" w:rsidRDefault="0065414E" w:rsidP="0065414E">
      <w:pPr>
        <w:pStyle w:val="Heading3"/>
        <w:rPr>
          <w:sz w:val="24"/>
          <w:szCs w:val="24"/>
        </w:rPr>
      </w:pPr>
      <w:r w:rsidRPr="004B2670">
        <w:rPr>
          <w:sz w:val="24"/>
          <w:szCs w:val="24"/>
        </w:rPr>
        <w:t>16.290</w:t>
      </w:r>
      <w:bookmarkEnd w:id="25"/>
      <w:r w:rsidRPr="004B2670">
        <w:rPr>
          <w:sz w:val="24"/>
          <w:szCs w:val="24"/>
        </w:rPr>
        <w:t xml:space="preserve"> Procurement notes.</w:t>
      </w:r>
    </w:p>
    <w:p w14:paraId="3D043EA0" w14:textId="77777777" w:rsidR="0065414E" w:rsidRPr="004D7614" w:rsidRDefault="0065414E" w:rsidP="0065414E">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accordance with 1.301(a)(1)(S-92)(A).</w:t>
      </w:r>
    </w:p>
    <w:p w14:paraId="66E3613B"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ab/>
        <w:t>(1) Contracting officers may use procurement note C13 in solicitations and contracts, when the contracting officer determines that the use of the clause at FAR 52.216-2 is inappropriate (reference FAR Deviation #2008-02).)</w:t>
      </w:r>
    </w:p>
    <w:p w14:paraId="3C15FDDC" w14:textId="77777777" w:rsidR="0065414E" w:rsidRPr="004D7614" w:rsidRDefault="0065414E" w:rsidP="0065414E">
      <w:pPr>
        <w:rPr>
          <w:sz w:val="24"/>
          <w:szCs w:val="24"/>
        </w:rPr>
      </w:pPr>
      <w:r w:rsidRPr="004D7614">
        <w:rPr>
          <w:sz w:val="24"/>
          <w:szCs w:val="24"/>
        </w:rPr>
        <w:t>*****</w:t>
      </w:r>
    </w:p>
    <w:p w14:paraId="32B8AA34" w14:textId="77777777" w:rsidR="0065414E" w:rsidRPr="00323F95" w:rsidRDefault="0065414E" w:rsidP="0065414E">
      <w:pPr>
        <w:rPr>
          <w:sz w:val="24"/>
          <w:szCs w:val="24"/>
        </w:rPr>
      </w:pPr>
      <w:r w:rsidRPr="004D7614">
        <w:rPr>
          <w:sz w:val="24"/>
          <w:szCs w:val="24"/>
        </w:rPr>
        <w:t xml:space="preserve">C13 Economic Price Adjustment – Standard Supplies (AUG </w:t>
      </w:r>
      <w:r w:rsidRPr="00323F95">
        <w:rPr>
          <w:sz w:val="24"/>
          <w:szCs w:val="24"/>
        </w:rPr>
        <w:t>2017)</w:t>
      </w:r>
    </w:p>
    <w:p w14:paraId="71665917" w14:textId="77777777" w:rsidR="0065414E" w:rsidRPr="004D7614" w:rsidRDefault="0065414E" w:rsidP="0065414E">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14:paraId="7E74BD24" w14:textId="77777777" w:rsidR="0065414E" w:rsidRPr="004D7614" w:rsidRDefault="0065414E" w:rsidP="0065414E">
      <w:pPr>
        <w:rPr>
          <w:sz w:val="24"/>
          <w:szCs w:val="24"/>
        </w:rPr>
      </w:pPr>
      <w:r w:rsidRPr="004D7614">
        <w:rPr>
          <w:sz w:val="24"/>
          <w:szCs w:val="24"/>
        </w:rPr>
        <w:tab/>
        <w:t>(1) Is an established catalog or market price for a commercial item sold in substantial quantities to the general public; and</w:t>
      </w:r>
    </w:p>
    <w:p w14:paraId="5F88FC99" w14:textId="77777777" w:rsidR="0065414E" w:rsidRPr="004D7614" w:rsidRDefault="0065414E" w:rsidP="0065414E">
      <w:pPr>
        <w:rPr>
          <w:sz w:val="24"/>
          <w:szCs w:val="24"/>
        </w:rPr>
      </w:pPr>
      <w:r w:rsidRPr="004D7614">
        <w:rPr>
          <w:sz w:val="24"/>
          <w:szCs w:val="24"/>
        </w:rPr>
        <w:tab/>
        <w:t>(2) Is the net price after applying any standard trade discounts offered by the contractor.</w:t>
      </w:r>
    </w:p>
    <w:p w14:paraId="254F506D" w14:textId="77777777" w:rsidR="0065414E" w:rsidRPr="004D7614" w:rsidRDefault="0065414E" w:rsidP="0065414E">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6ECD2D14" w14:textId="77777777" w:rsidR="0065414E" w:rsidRPr="004D7614" w:rsidRDefault="0065414E" w:rsidP="0065414E">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50473D0B" w14:textId="77777777" w:rsidR="0065414E" w:rsidRPr="004D7614" w:rsidRDefault="0065414E" w:rsidP="0065414E">
      <w:pPr>
        <w:rPr>
          <w:sz w:val="24"/>
          <w:szCs w:val="24"/>
        </w:rPr>
      </w:pPr>
      <w:r w:rsidRPr="004D7614">
        <w:rPr>
          <w:sz w:val="24"/>
          <w:szCs w:val="24"/>
        </w:rPr>
        <w:tab/>
        <w:t>(1) The aggregate of the increases in any contract unit price under this procurement note shall not exceed 10 percent of the contract unit price [at the outset of each performance/ordering period].</w:t>
      </w:r>
    </w:p>
    <w:p w14:paraId="57FDB4AC" w14:textId="77777777" w:rsidR="0065414E" w:rsidRPr="004D7614" w:rsidRDefault="0065414E" w:rsidP="0065414E">
      <w:pPr>
        <w:rPr>
          <w:sz w:val="24"/>
          <w:szCs w:val="24"/>
        </w:rPr>
      </w:pPr>
      <w:r w:rsidRPr="004D7614">
        <w:rPr>
          <w:sz w:val="24"/>
          <w:szCs w:val="24"/>
        </w:rPr>
        <w:tab/>
        <w:t>(2) The increased contract unit price shall be effective –</w:t>
      </w:r>
    </w:p>
    <w:p w14:paraId="3B0916FB"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66C3759F"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 If the written request is received later, on the date the contracting officer receives the request.</w:t>
      </w:r>
    </w:p>
    <w:p w14:paraId="738437D0" w14:textId="77777777" w:rsidR="0065414E" w:rsidRPr="004D7614" w:rsidRDefault="0065414E" w:rsidP="0065414E">
      <w:pPr>
        <w:rPr>
          <w:sz w:val="24"/>
          <w:szCs w:val="24"/>
        </w:rPr>
      </w:pPr>
      <w:r w:rsidRPr="004D7614">
        <w:rPr>
          <w:sz w:val="24"/>
          <w:szCs w:val="24"/>
        </w:rPr>
        <w:tab/>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14:paraId="325E2BB6" w14:textId="77777777" w:rsidR="0065414E" w:rsidRPr="004D7614" w:rsidRDefault="0065414E" w:rsidP="0065414E">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61BFB66A" w14:textId="77777777" w:rsidR="0065414E" w:rsidRPr="004D7614" w:rsidRDefault="0065414E" w:rsidP="0065414E">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w:t>
      </w:r>
    </w:p>
    <w:p w14:paraId="12C5DD6C" w14:textId="77777777" w:rsidR="0065414E" w:rsidRPr="004D7614" w:rsidRDefault="0065414E" w:rsidP="0065414E">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BCC34B3"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w:t>
      </w:r>
    </w:p>
    <w:p w14:paraId="740EA744" w14:textId="77777777" w:rsidR="0065414E" w:rsidRPr="004D7614" w:rsidRDefault="0065414E" w:rsidP="0065414E">
      <w:pPr>
        <w:rPr>
          <w:strike/>
          <w:snapToGrid w:val="0"/>
          <w:sz w:val="24"/>
          <w:szCs w:val="24"/>
        </w:rPr>
      </w:pPr>
      <w:r w:rsidRPr="004D7614">
        <w:rPr>
          <w:snapToGrid w:val="0"/>
          <w:sz w:val="24"/>
          <w:szCs w:val="24"/>
        </w:rPr>
        <w:tab/>
        <w:t xml:space="preserve">(2) Contracting officers may use </w:t>
      </w:r>
      <w:r w:rsidRPr="004D7614">
        <w:rPr>
          <w:sz w:val="24"/>
          <w:szCs w:val="24"/>
        </w:rPr>
        <w:t xml:space="preserve">procurement </w:t>
      </w:r>
      <w:r w:rsidRPr="00272992">
        <w:rPr>
          <w:sz w:val="24"/>
          <w:szCs w:val="24"/>
        </w:rPr>
        <w:t>note M09</w:t>
      </w:r>
      <w:commentRangeStart w:id="28"/>
      <w:r w:rsidRPr="00272992">
        <w:rPr>
          <w:sz w:val="24"/>
          <w:szCs w:val="24"/>
        </w:rPr>
        <w:t xml:space="preserve"> </w:t>
      </w:r>
      <w:commentRangeEnd w:id="28"/>
      <w:r w:rsidRPr="00272992">
        <w:rPr>
          <w:rStyle w:val="CommentReference"/>
        </w:rPr>
        <w:commentReference w:id="28"/>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14:paraId="7133DFA6" w14:textId="77777777" w:rsidR="0065414E" w:rsidRPr="004D7614" w:rsidRDefault="0065414E" w:rsidP="0065414E">
      <w:pPr>
        <w:rPr>
          <w:sz w:val="24"/>
          <w:szCs w:val="24"/>
        </w:rPr>
      </w:pPr>
      <w:r w:rsidRPr="004D7614">
        <w:rPr>
          <w:snapToGrid w:val="0"/>
          <w:sz w:val="24"/>
          <w:szCs w:val="24"/>
        </w:rPr>
        <w:tab/>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14:paraId="6E17DE8F"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24C20C83" w14:textId="77777777" w:rsidR="0065414E" w:rsidRPr="004D7614" w:rsidRDefault="0065414E" w:rsidP="0065414E">
      <w:pPr>
        <w:rPr>
          <w:i/>
          <w:sz w:val="24"/>
          <w:szCs w:val="24"/>
        </w:rPr>
      </w:pPr>
      <w:r w:rsidRPr="004D7614">
        <w:rPr>
          <w:sz w:val="24"/>
          <w:szCs w:val="24"/>
        </w:rPr>
        <w:t xml:space="preserve">(c) </w:t>
      </w:r>
      <w:r w:rsidRPr="004D7614">
        <w:rPr>
          <w:i/>
          <w:sz w:val="24"/>
          <w:szCs w:val="24"/>
        </w:rPr>
        <w:t>Adjustments based on cost indexes of labor or material.</w:t>
      </w:r>
    </w:p>
    <w:p w14:paraId="4366BB1B" w14:textId="77777777" w:rsidR="0065414E" w:rsidRPr="004D7614" w:rsidRDefault="0065414E" w:rsidP="0065414E">
      <w:pPr>
        <w:rPr>
          <w:sz w:val="24"/>
          <w:szCs w:val="24"/>
        </w:rPr>
      </w:pPr>
      <w:r w:rsidRPr="004D7614">
        <w:rPr>
          <w:i/>
          <w:sz w:val="24"/>
          <w:szCs w:val="24"/>
        </w:rPr>
        <w:tab/>
      </w: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5724D984" w14:textId="77777777" w:rsidR="0065414E" w:rsidRPr="004D7614" w:rsidRDefault="0065414E" w:rsidP="0065414E">
      <w:pPr>
        <w:rPr>
          <w:rFonts w:eastAsia="Calibri"/>
          <w:bCs/>
          <w:snapToGrid w:val="0"/>
          <w:sz w:val="24"/>
          <w:szCs w:val="24"/>
          <w:lang w:val="en"/>
        </w:rPr>
      </w:pPr>
      <w:r w:rsidRPr="004D7614">
        <w:rPr>
          <w:rFonts w:eastAsia="Calibri"/>
          <w:bCs/>
          <w:snapToGrid w:val="0"/>
          <w:sz w:val="24"/>
          <w:szCs w:val="24"/>
          <w:lang w:val="en"/>
        </w:rPr>
        <w:tab/>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3BB98D92" w14:textId="77777777" w:rsidR="0065414E" w:rsidRPr="004D7614" w:rsidRDefault="0065414E" w:rsidP="0065414E">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29"/>
      <w:r w:rsidRPr="004D7614">
        <w:rPr>
          <w:i/>
          <w:snapToGrid w:val="0"/>
          <w:sz w:val="24"/>
          <w:szCs w:val="24"/>
        </w:rPr>
        <w:t>.</w:t>
      </w:r>
      <w:commentRangeEnd w:id="29"/>
      <w:r>
        <w:rPr>
          <w:rStyle w:val="CommentReference"/>
        </w:rPr>
        <w:commentReference w:id="29"/>
      </w:r>
    </w:p>
    <w:p w14:paraId="5878F41A"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ab/>
        <w:t xml:space="preserve">(1) The contracting officer may use procurement note C09 </w:t>
      </w:r>
      <w:r w:rsidRPr="004D7614">
        <w:rPr>
          <w:snapToGrid w:val="0"/>
          <w:sz w:val="24"/>
          <w:szCs w:val="24"/>
        </w:rPr>
        <w:t>in solicitations and contract awards when—</w:t>
      </w:r>
    </w:p>
    <w:p w14:paraId="33397006"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3D8B6335"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 The circumstances in FAR 16.203-4(d)(1) exist;</w:t>
      </w:r>
    </w:p>
    <w:p w14:paraId="2769B79B"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(iii) The contracting officer considers the use of this procurement note appropriate; and</w:t>
      </w:r>
    </w:p>
    <w:p w14:paraId="1DB57680"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(iv) The requirements of FAR 16.203-3 and DLAD Subpart 16.2 are met.</w:t>
      </w:r>
    </w:p>
    <w:p w14:paraId="558FC106"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ab/>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14:paraId="06ECE9AF" w14:textId="77777777" w:rsidR="0065414E" w:rsidRPr="00323F95" w:rsidRDefault="0065414E" w:rsidP="0065414E">
      <w:pPr>
        <w:rPr>
          <w:sz w:val="24"/>
          <w:szCs w:val="24"/>
        </w:rPr>
      </w:pPr>
      <w:r w:rsidRPr="004D7614">
        <w:rPr>
          <w:rFonts w:eastAsia="Calibri"/>
          <w:snapToGrid w:val="0"/>
          <w:sz w:val="24"/>
          <w:szCs w:val="24"/>
        </w:rPr>
        <w:tab/>
      </w:r>
      <w:commentRangeStart w:id="30"/>
      <w:r w:rsidRPr="00323F95">
        <w:rPr>
          <w:rFonts w:eastAsia="Calibri"/>
          <w:snapToGrid w:val="0"/>
          <w:sz w:val="24"/>
          <w:szCs w:val="24"/>
        </w:rPr>
        <w:t xml:space="preserve">(3) </w:t>
      </w:r>
      <w:commentRangeEnd w:id="30"/>
      <w:r w:rsidRPr="00323F95">
        <w:rPr>
          <w:rStyle w:val="CommentReference"/>
          <w:sz w:val="24"/>
          <w:szCs w:val="24"/>
        </w:rPr>
        <w:commentReference w:id="30"/>
      </w:r>
      <w:r w:rsidRPr="00323F95">
        <w:rPr>
          <w:sz w:val="24"/>
          <w:szCs w:val="24"/>
        </w:rPr>
        <w:t>Notes for fill-in text:</w:t>
      </w:r>
    </w:p>
    <w:p w14:paraId="49CDA4A2"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7131AE52"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(ii) Paragraph (b)(2): Enter the number of months, or quarters for ECI, for the adjusting price index.</w:t>
      </w:r>
    </w:p>
    <w:p w14:paraId="19F966F8"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(iii) Paragraph (b)(3):  One box must be selected.  Enter the number of months, or quarters for ECI, in each fill-in. Note: If final indexes are used, adjust the number of months, or quarters, in the second fill-in to account for first published indexes.</w:t>
      </w:r>
    </w:p>
    <w:p w14:paraId="0FEFF038"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(iv) Paragraph (c)(1): Enter the number of price adjustments per contract year.</w:t>
      </w:r>
    </w:p>
    <w:p w14:paraId="02DF49B2"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14:paraId="4B1AF1BA" w14:textId="77777777" w:rsidR="0065414E" w:rsidRPr="00323F95" w:rsidRDefault="0065414E" w:rsidP="0065414E">
      <w:pPr>
        <w:rPr>
          <w:snapToGrid w:val="0"/>
          <w:sz w:val="24"/>
          <w:szCs w:val="24"/>
        </w:rPr>
      </w:pPr>
      <w:r w:rsidRPr="00323F95">
        <w:rPr>
          <w:snapToGrid w:val="0"/>
          <w:sz w:val="24"/>
          <w:szCs w:val="24"/>
        </w:rPr>
        <w:tab/>
      </w:r>
      <w:r w:rsidRPr="00323F95">
        <w:rPr>
          <w:snapToGrid w:val="0"/>
          <w:sz w:val="24"/>
          <w:szCs w:val="24"/>
        </w:rPr>
        <w:tab/>
        <w:t>(vi) Paragraph (f)(2): Enter the minimal dollar amount for an adjustment to be made for retroactive price changes. The default is $500.</w:t>
      </w:r>
    </w:p>
    <w:p w14:paraId="63B85206" w14:textId="77777777" w:rsidR="0065414E" w:rsidRPr="004D7614" w:rsidRDefault="0065414E" w:rsidP="0065414E">
      <w:pPr>
        <w:tabs>
          <w:tab w:val="left" w:pos="2250"/>
        </w:tabs>
        <w:rPr>
          <w:rFonts w:eastAsia="Calibri"/>
          <w:snapToGrid w:val="0"/>
          <w:sz w:val="24"/>
          <w:szCs w:val="24"/>
        </w:rPr>
      </w:pPr>
      <w:r w:rsidRPr="00323F95">
        <w:rPr>
          <w:rFonts w:eastAsia="Calibri"/>
          <w:snapToGrid w:val="0"/>
          <w:sz w:val="24"/>
          <w:szCs w:val="24"/>
        </w:rPr>
        <w:t>*****</w:t>
      </w:r>
    </w:p>
    <w:p w14:paraId="312F9EC6"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commentRangeStart w:id="31"/>
      <w:r w:rsidRPr="002F66A0">
        <w:rPr>
          <w:color w:val="000000"/>
          <w:sz w:val="24"/>
          <w:szCs w:val="24"/>
        </w:rPr>
        <w:t>JUN</w:t>
      </w:r>
      <w:commentRangeEnd w:id="31"/>
      <w:r w:rsidRPr="002F66A0">
        <w:rPr>
          <w:rStyle w:val="CommentReference"/>
          <w:sz w:val="24"/>
          <w:szCs w:val="24"/>
        </w:rPr>
        <w:commentReference w:id="31"/>
      </w:r>
      <w:r w:rsidRPr="002F66A0">
        <w:rPr>
          <w:color w:val="000000"/>
          <w:sz w:val="24"/>
          <w:szCs w:val="24"/>
        </w:rPr>
        <w:t xml:space="preserve">2020) </w:t>
      </w:r>
    </w:p>
    <w:p w14:paraId="0AEAEFAB"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71F92F83"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base unit prices set forth in the Schedule do not include allowances for any portion of the contingency covered by this procurement note; and</w:t>
      </w:r>
    </w:p>
    <w:p w14:paraId="7FA09DDC"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Prices invoiced shall be computed in accordance with the terms of this procurement note.</w:t>
      </w:r>
    </w:p>
    <w:p w14:paraId="4FD50911"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throughout this procurement note—</w:t>
      </w:r>
    </w:p>
    <w:p w14:paraId="3AC9ACAA"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(1) </w:t>
      </w:r>
      <w:r w:rsidRPr="002F66A0">
        <w:rPr>
          <w:i/>
          <w:iCs/>
          <w:color w:val="000000"/>
          <w:sz w:val="24"/>
          <w:szCs w:val="24"/>
        </w:rPr>
        <w:t>"Index"</w:t>
      </w:r>
      <w:r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2F66A0">
        <w:rPr>
          <w:i/>
          <w:iCs/>
          <w:color w:val="000000"/>
          <w:sz w:val="24"/>
          <w:szCs w:val="24"/>
        </w:rPr>
        <w:t>contracting officer fill-in</w:t>
      </w:r>
      <w:r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2F66A0">
        <w:rPr>
          <w:i/>
          <w:iCs/>
          <w:color w:val="000000"/>
          <w:sz w:val="24"/>
          <w:szCs w:val="24"/>
        </w:rPr>
        <w:t>contracting officer fill-in</w:t>
      </w:r>
      <w:r w:rsidRPr="002F66A0">
        <w:rPr>
          <w:color w:val="000000"/>
          <w:sz w:val="24"/>
          <w:szCs w:val="24"/>
        </w:rPr>
        <w:t>)______________________.</w:t>
      </w:r>
    </w:p>
    <w:p w14:paraId="65F1C747"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w:t>
      </w:r>
      <w:r w:rsidRPr="002F66A0">
        <w:rPr>
          <w:i/>
          <w:iCs/>
          <w:color w:val="000000"/>
          <w:sz w:val="24"/>
          <w:szCs w:val="24"/>
        </w:rPr>
        <w:t xml:space="preserve">"Base index" </w:t>
      </w:r>
      <w:r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revisions, if discussions were held.</w:t>
      </w:r>
    </w:p>
    <w:p w14:paraId="0776E09D"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(3) </w:t>
      </w:r>
      <w:r w:rsidRPr="002F66A0">
        <w:rPr>
          <w:i/>
          <w:iCs/>
          <w:color w:val="000000"/>
          <w:sz w:val="24"/>
          <w:szCs w:val="24"/>
        </w:rPr>
        <w:t xml:space="preserve">"Adjusting index" </w:t>
      </w:r>
      <w:r w:rsidRPr="002F66A0">
        <w:rPr>
          <w:color w:val="000000"/>
          <w:sz w:val="24"/>
          <w:szCs w:val="24"/>
        </w:rPr>
        <w:t>means the ____ arithmetic average of the [ ] first published or [ ] final version of the index for the ____ months, or ____ quarters for ECI, prior to the month in which the adjusting contract modification is effective.</w:t>
      </w:r>
    </w:p>
    <w:p w14:paraId="76939723"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(4) </w:t>
      </w:r>
      <w:r w:rsidRPr="002F66A0">
        <w:rPr>
          <w:i/>
          <w:iCs/>
          <w:color w:val="000000"/>
          <w:sz w:val="24"/>
          <w:szCs w:val="24"/>
        </w:rPr>
        <w:t xml:space="preserve">"Base unit price" </w:t>
      </w:r>
      <w:r w:rsidRPr="002F66A0">
        <w:rPr>
          <w:color w:val="000000"/>
          <w:sz w:val="24"/>
          <w:szCs w:val="24"/>
        </w:rPr>
        <w:t>means the unit price applicable to a quantity of a contract line item established at contract award, exclusive of any price adjustment pursuant to this procurement note.</w:t>
      </w:r>
    </w:p>
    <w:p w14:paraId="171A0B16"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(5) </w:t>
      </w:r>
      <w:r w:rsidRPr="002F66A0">
        <w:rPr>
          <w:i/>
          <w:iCs/>
          <w:color w:val="000000"/>
          <w:sz w:val="24"/>
          <w:szCs w:val="24"/>
        </w:rPr>
        <w:t xml:space="preserve">“Adjustment period” </w:t>
      </w:r>
      <w:r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14:paraId="5D27F7B9"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14:paraId="61575EE7"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contractor shall decrease its price in any particular adjustment period if the adjusting index is less than the base index. This contract allows _______ price adjustments per contract year.</w:t>
      </w:r>
    </w:p>
    <w:p w14:paraId="6FE0B6EE"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1AD6C1B3" w14:textId="77777777" w:rsidR="0065414E" w:rsidRPr="002F66A0" w:rsidRDefault="0065414E" w:rsidP="0065414E">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t>Base Index=</w:t>
      </w:r>
      <w:r w:rsidRPr="002F66A0">
        <w:rPr>
          <w:color w:val="000000"/>
          <w:sz w:val="24"/>
          <w:szCs w:val="24"/>
        </w:rPr>
        <w:tab/>
        <w:t>109.88*</w:t>
      </w:r>
    </w:p>
    <w:p w14:paraId="3BD19F9B"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Adjusting Index =</w:t>
      </w:r>
      <w:r w:rsidRPr="002F66A0">
        <w:rPr>
          <w:color w:val="000000"/>
          <w:sz w:val="24"/>
          <w:szCs w:val="24"/>
        </w:rPr>
        <w:tab/>
        <w:t>112.72*</w:t>
      </w:r>
    </w:p>
    <w:p w14:paraId="73E4E442"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Less base index =</w:t>
      </w:r>
      <w:r w:rsidRPr="002F66A0">
        <w:rPr>
          <w:color w:val="000000"/>
          <w:sz w:val="24"/>
          <w:szCs w:val="24"/>
        </w:rPr>
        <w:tab/>
        <w:t>109.88</w:t>
      </w:r>
    </w:p>
    <w:p w14:paraId="2F15A7D9"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t>Change to index =</w:t>
      </w:r>
      <w:r w:rsidRPr="002F66A0">
        <w:rPr>
          <w:color w:val="000000"/>
          <w:sz w:val="24"/>
          <w:szCs w:val="24"/>
        </w:rPr>
        <w:tab/>
        <w:t>2.84</w:t>
      </w:r>
    </w:p>
    <w:p w14:paraId="6CD4EAA6"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t>Divide change to index by base index =</w:t>
      </w:r>
      <w:r w:rsidRPr="002F66A0">
        <w:rPr>
          <w:color w:val="000000"/>
          <w:sz w:val="24"/>
          <w:szCs w:val="24"/>
        </w:rPr>
        <w:tab/>
        <w:t>2.84 / 109.88 = .02585 (2.585%)**</w:t>
      </w:r>
    </w:p>
    <w:p w14:paraId="3F3AD2B3"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Multiply by the base unit price =</w:t>
      </w:r>
      <w:r w:rsidRPr="002F66A0">
        <w:rPr>
          <w:color w:val="000000"/>
          <w:sz w:val="24"/>
          <w:szCs w:val="24"/>
        </w:rPr>
        <w:tab/>
        <w:t>$50.00 x .02585 = $1.29***</w:t>
      </w:r>
    </w:p>
    <w:p w14:paraId="4EB1E230"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 Unit Price Adjustment</w:t>
      </w:r>
    </w:p>
    <w:p w14:paraId="193F1804" w14:textId="77777777" w:rsidR="0065414E" w:rsidRPr="002F66A0" w:rsidRDefault="0065414E" w:rsidP="0065414E">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t>Adjusted unit price =</w:t>
      </w:r>
      <w:r w:rsidRPr="002F66A0">
        <w:rPr>
          <w:color w:val="000000"/>
          <w:sz w:val="24"/>
          <w:szCs w:val="24"/>
        </w:rPr>
        <w:tab/>
        <w:t>$51.29</w:t>
      </w:r>
    </w:p>
    <w:p w14:paraId="24891D5C"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3B3805F9"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6F49FA18"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dollar figures to the nearest cent.</w:t>
      </w:r>
    </w:p>
    <w:p w14:paraId="040C665B"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14:paraId="6ABF5971"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14:paraId="49D74095"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14:paraId="61D5699F"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contract as of the date of order.</w:t>
      </w:r>
    </w:p>
    <w:p w14:paraId="5341DC44"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20ABFEF0"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14:paraId="015FF5B0"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The total dollar change for items delivered is $______ ($500.00 unless otherwise stated) or more for the applicable adjustment period(s).</w:t>
      </w:r>
    </w:p>
    <w:p w14:paraId="596112C3"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The contracting officer received the contractor’s written request within 45 days following publication of the final revised index.</w:t>
      </w:r>
    </w:p>
    <w:p w14:paraId="7C19BB06"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14:paraId="0228C7F9"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14:paraId="718C596C"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procurement note to the amounts invoiced.</w:t>
      </w:r>
    </w:p>
    <w:p w14:paraId="304F6665"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note.</w:t>
      </w:r>
    </w:p>
    <w:p w14:paraId="7117F94B"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3FC3B2D3" w14:textId="77777777" w:rsidR="0065414E" w:rsidRPr="002F66A0"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32"/>
      <w:r w:rsidRPr="002F66A0">
        <w:rPr>
          <w:i/>
          <w:iCs/>
          <w:color w:val="000000"/>
          <w:sz w:val="24"/>
          <w:szCs w:val="24"/>
        </w:rPr>
        <w:t>.</w:t>
      </w:r>
      <w:commentRangeEnd w:id="32"/>
      <w:r w:rsidRPr="002F66A0">
        <w:rPr>
          <w:rStyle w:val="CommentReference"/>
          <w:sz w:val="24"/>
          <w:szCs w:val="24"/>
        </w:rPr>
        <w:commentReference w:id="32"/>
      </w:r>
    </w:p>
    <w:p w14:paraId="51B016CD"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14:paraId="6B67A19E"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14:paraId="01B020DD"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14:paraId="5CE97881" w14:textId="77777777" w:rsidR="0065414E" w:rsidRPr="002F66A0" w:rsidRDefault="0065414E" w:rsidP="0065414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(4) Contracting officers may use procurement note L24 in solicitations and contracts if acquiring commercial items for which manufacturers or suppliers have established published prices meeting the definition of market price or catalog price.</w:t>
      </w:r>
    </w:p>
    <w:p w14:paraId="03C0CBE1" w14:textId="77777777" w:rsidR="0065414E" w:rsidRPr="002F66A0" w:rsidRDefault="0065414E" w:rsidP="0065414E">
      <w:pPr>
        <w:rPr>
          <w:color w:val="000000"/>
          <w:sz w:val="24"/>
          <w:szCs w:val="24"/>
        </w:rPr>
      </w:pPr>
      <w:r w:rsidRPr="002F66A0">
        <w:rPr>
          <w:color w:val="000000"/>
          <w:sz w:val="24"/>
          <w:szCs w:val="24"/>
        </w:rPr>
        <w:t>*****</w:t>
      </w:r>
    </w:p>
    <w:p w14:paraId="165A2725" w14:textId="77777777" w:rsidR="0065414E" w:rsidRPr="00323F95" w:rsidRDefault="0065414E" w:rsidP="0065414E">
      <w:pPr>
        <w:rPr>
          <w:sz w:val="24"/>
          <w:szCs w:val="24"/>
        </w:rPr>
      </w:pPr>
      <w:r w:rsidRPr="00323F95">
        <w:rPr>
          <w:sz w:val="24"/>
          <w:szCs w:val="24"/>
        </w:rPr>
        <w:t>L24 Economic Price Adjustment (EPA) – Established Prices (AUG 2017)</w:t>
      </w:r>
    </w:p>
    <w:p w14:paraId="1B9C76F5" w14:textId="77777777" w:rsidR="0065414E" w:rsidRPr="004D7614" w:rsidRDefault="0065414E" w:rsidP="0065414E">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p>
    <w:p w14:paraId="5C8C578A" w14:textId="77777777" w:rsidR="0065414E" w:rsidRPr="004D7614" w:rsidRDefault="0065414E" w:rsidP="0065414E">
      <w:pPr>
        <w:rPr>
          <w:sz w:val="24"/>
          <w:szCs w:val="24"/>
        </w:rPr>
      </w:pPr>
      <w:r w:rsidRPr="004D7614">
        <w:rPr>
          <w:sz w:val="24"/>
          <w:szCs w:val="24"/>
        </w:rPr>
        <w:tab/>
        <w:t>(1) Is an established catalog or market price for a commercial item sold in substantial quantities to the general public; and</w:t>
      </w:r>
    </w:p>
    <w:p w14:paraId="0F072E5D" w14:textId="77777777" w:rsidR="0065414E" w:rsidRPr="004D7614" w:rsidRDefault="0065414E" w:rsidP="0065414E">
      <w:pPr>
        <w:rPr>
          <w:sz w:val="24"/>
          <w:szCs w:val="24"/>
        </w:rPr>
      </w:pPr>
      <w:r w:rsidRPr="004D7614">
        <w:rPr>
          <w:sz w:val="24"/>
          <w:szCs w:val="24"/>
        </w:rPr>
        <w:tab/>
        <w:t>(2) Is the net price after applying any standard trade discounts offered by the contractor.</w:t>
      </w:r>
    </w:p>
    <w:p w14:paraId="218A6879" w14:textId="77777777" w:rsidR="0065414E" w:rsidRPr="004D7614" w:rsidRDefault="0065414E" w:rsidP="0065414E">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55D6B6C2" w14:textId="77777777" w:rsidR="0065414E" w:rsidRPr="004D7614" w:rsidRDefault="0065414E" w:rsidP="0065414E">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292E1149" w14:textId="77777777" w:rsidR="0065414E" w:rsidRPr="004D7614" w:rsidRDefault="0065414E" w:rsidP="0065414E">
      <w:pPr>
        <w:rPr>
          <w:sz w:val="24"/>
          <w:szCs w:val="24"/>
        </w:rPr>
      </w:pPr>
      <w:r w:rsidRPr="004D7614">
        <w:rPr>
          <w:sz w:val="24"/>
          <w:szCs w:val="24"/>
        </w:rPr>
        <w:tab/>
        <w:t>(1) The aggregate of the increases in any contract unit price under this clause shall not exceed ___ percent of the original contract unit price.</w:t>
      </w:r>
    </w:p>
    <w:p w14:paraId="6759EB11" w14:textId="77777777" w:rsidR="0065414E" w:rsidRPr="004D7614" w:rsidRDefault="0065414E" w:rsidP="0065414E">
      <w:pPr>
        <w:rPr>
          <w:sz w:val="24"/>
          <w:szCs w:val="24"/>
        </w:rPr>
      </w:pPr>
      <w:r w:rsidRPr="004D7614">
        <w:rPr>
          <w:sz w:val="24"/>
          <w:szCs w:val="24"/>
        </w:rPr>
        <w:tab/>
        <w:t>(2) The increased contract unit price shall be effective –</w:t>
      </w:r>
    </w:p>
    <w:p w14:paraId="7F9BEB4D"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On the effective date of the increase in the applicable established price if the contracting officer receives the contractor’s written request within 10 days thereafter; or</w:t>
      </w:r>
    </w:p>
    <w:p w14:paraId="1B9EDA0B" w14:textId="77777777" w:rsidR="0065414E" w:rsidRPr="004D7614" w:rsidRDefault="0065414E" w:rsidP="0065414E">
      <w:pPr>
        <w:rPr>
          <w:snapToGrid w:val="0"/>
          <w:sz w:val="24"/>
          <w:szCs w:val="24"/>
        </w:rPr>
      </w:pPr>
      <w:r w:rsidRPr="004D7614">
        <w:rPr>
          <w:snapToGrid w:val="0"/>
          <w:sz w:val="24"/>
          <w:szCs w:val="24"/>
        </w:rPr>
        <w:tab/>
      </w:r>
      <w:r w:rsidRPr="004D7614">
        <w:rPr>
          <w:snapToGrid w:val="0"/>
          <w:sz w:val="24"/>
          <w:szCs w:val="24"/>
        </w:rPr>
        <w:tab/>
        <w:t>(ii) If the written request is received later, on the date the contracting officer receives the request.</w:t>
      </w:r>
    </w:p>
    <w:p w14:paraId="381F8F38" w14:textId="77777777" w:rsidR="0065414E" w:rsidRPr="004D7614" w:rsidRDefault="0065414E" w:rsidP="0065414E">
      <w:pPr>
        <w:rPr>
          <w:sz w:val="24"/>
          <w:szCs w:val="24"/>
        </w:rPr>
      </w:pPr>
      <w:r w:rsidRPr="004D7614">
        <w:rPr>
          <w:sz w:val="24"/>
          <w:szCs w:val="24"/>
        </w:rPr>
        <w:tab/>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2DC62C2A" w14:textId="77777777" w:rsidR="0065414E" w:rsidRPr="004D7614" w:rsidRDefault="0065414E" w:rsidP="0065414E">
      <w:pPr>
        <w:rPr>
          <w:sz w:val="24"/>
          <w:szCs w:val="24"/>
        </w:rPr>
      </w:pPr>
      <w:r w:rsidRPr="004D7614">
        <w:rPr>
          <w:sz w:val="24"/>
          <w:szCs w:val="24"/>
        </w:rPr>
        <w:tab/>
        <w:t>(4) No modification increasing a contract unit price shall be executed under this paragraph (c) until the contracting officer verifies the increase in the applicable established price.</w:t>
      </w:r>
    </w:p>
    <w:p w14:paraId="2699126A" w14:textId="77777777" w:rsidR="0065414E" w:rsidRPr="004D7614" w:rsidRDefault="0065414E" w:rsidP="0065414E">
      <w:pPr>
        <w:rPr>
          <w:sz w:val="24"/>
          <w:szCs w:val="24"/>
        </w:rPr>
      </w:pPr>
      <w:r w:rsidRPr="004D7614">
        <w:rPr>
          <w:sz w:val="24"/>
          <w:szCs w:val="24"/>
        </w:rPr>
        <w:tab/>
        <w:t>(5) Within 30 days after receipt of the contractor’s written request, the contracting officer may cancel, without liability to either party, any undelivered portion of the contract items affected by the requested increase, except as follows.</w:t>
      </w:r>
    </w:p>
    <w:p w14:paraId="5964271A"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14:paraId="723CEBEE"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 The Government shall pay for those items at the contract unit price increased to the extent provided by paragraph (d) of this clause.</w:t>
      </w:r>
    </w:p>
    <w:p w14:paraId="26340159"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(iii) Any standard steel supply item shall be deemed to be in the process of manufacture when the steel for that item is in the state of processing after the beginning of the furnace melt.</w:t>
      </w:r>
    </w:p>
    <w:p w14:paraId="34247EC9" w14:textId="77777777" w:rsidR="0065414E" w:rsidRPr="004D7614" w:rsidRDefault="0065414E" w:rsidP="0065414E">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7720BB7C" w14:textId="77777777" w:rsidR="0065414E" w:rsidRPr="004D7614" w:rsidRDefault="0065414E" w:rsidP="0065414E">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DC5756A" w14:textId="77777777" w:rsidR="0065414E" w:rsidRPr="004D7614" w:rsidRDefault="0065414E" w:rsidP="0065414E">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5B36369A" w14:textId="77777777" w:rsidR="0065414E" w:rsidRPr="004D7614" w:rsidRDefault="0065414E" w:rsidP="0065414E">
      <w:pPr>
        <w:rPr>
          <w:snapToGrid w:val="0"/>
          <w:sz w:val="24"/>
          <w:szCs w:val="24"/>
        </w:rPr>
      </w:pPr>
      <w:r w:rsidRPr="004D7614">
        <w:rPr>
          <w:snapToGrid w:val="0"/>
          <w:sz w:val="24"/>
          <w:szCs w:val="24"/>
        </w:rPr>
        <w:t>*****</w:t>
      </w:r>
    </w:p>
    <w:p w14:paraId="49D99CA5" w14:textId="77777777" w:rsidR="0065414E" w:rsidRPr="004D7614" w:rsidRDefault="0065414E" w:rsidP="0065414E">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19" w:anchor="P371_55149" w:history="1">
        <w:r w:rsidRPr="004D7614">
          <w:rPr>
            <w:snapToGrid w:val="0"/>
            <w:sz w:val="24"/>
            <w:szCs w:val="24"/>
          </w:rPr>
          <w:t>FAR 52.216-2 or 52.216-3</w:t>
        </w:r>
      </w:hyperlink>
      <w:r w:rsidRPr="004D7614">
        <w:rPr>
          <w:snapToGrid w:val="0"/>
          <w:sz w:val="24"/>
          <w:szCs w:val="24"/>
        </w:rPr>
        <w:t xml:space="preserve">, </w:t>
      </w:r>
      <w:hyperlink r:id="rId20" w:anchor="P218_13677" w:history="1">
        <w:r w:rsidRPr="004D7614">
          <w:rPr>
            <w:snapToGrid w:val="0"/>
            <w:sz w:val="24"/>
            <w:szCs w:val="24"/>
          </w:rPr>
          <w:t>DFARS 252.216-7000 or 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1"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3C5B3298" w14:textId="77777777" w:rsidR="0065414E" w:rsidRPr="004D7614" w:rsidRDefault="0065414E" w:rsidP="0065414E">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11B0C418" w14:textId="77777777" w:rsidR="0065414E" w:rsidRPr="004D7614" w:rsidRDefault="0065414E" w:rsidP="0065414E">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455F7C26"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w:t>
      </w:r>
    </w:p>
    <w:p w14:paraId="7B2A96D1"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14:paraId="2BE8C80A" w14:textId="77777777" w:rsidR="0065414E" w:rsidRPr="004D7614" w:rsidRDefault="0065414E" w:rsidP="0065414E">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1C4EE1B4" w14:textId="77777777" w:rsidR="0065414E" w:rsidRPr="004D7614" w:rsidRDefault="0065414E" w:rsidP="0065414E">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19358777" w14:textId="77777777" w:rsidR="0065414E" w:rsidRPr="004D7614" w:rsidRDefault="0065414E" w:rsidP="0065414E">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359AA83D"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w:t>
      </w:r>
    </w:p>
    <w:p w14:paraId="0934F4FE" w14:textId="77777777" w:rsidR="0065414E" w:rsidRPr="00DB0BC1"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33"/>
      <w:r w:rsidRPr="00DB0BC1">
        <w:rPr>
          <w:color w:val="000000"/>
          <w:sz w:val="23"/>
          <w:szCs w:val="23"/>
        </w:rPr>
        <w:t>.</w:t>
      </w:r>
      <w:commentRangeEnd w:id="33"/>
      <w:r>
        <w:rPr>
          <w:rStyle w:val="CommentReference"/>
        </w:rPr>
        <w:commentReference w:id="33"/>
      </w:r>
      <w:r w:rsidRPr="00DB0BC1">
        <w:rPr>
          <w:color w:val="000000"/>
          <w:sz w:val="23"/>
          <w:szCs w:val="23"/>
        </w:rPr>
        <w:t xml:space="preserve"> </w:t>
      </w:r>
    </w:p>
    <w:p w14:paraId="4FA77D07" w14:textId="77777777" w:rsidR="0065414E" w:rsidRPr="00DB0BC1"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67745DB1" w14:textId="77777777" w:rsidR="0065414E" w:rsidRDefault="0065414E" w:rsidP="0065414E">
      <w:pPr>
        <w:rPr>
          <w:color w:val="000000"/>
          <w:sz w:val="23"/>
          <w:szCs w:val="23"/>
        </w:rPr>
      </w:pPr>
      <w:r w:rsidRPr="00DB0BC1">
        <w:rPr>
          <w:color w:val="000000"/>
          <w:sz w:val="23"/>
          <w:szCs w:val="23"/>
        </w:rPr>
        <w:t>H12 Price Redetermination – Prospective (</w:t>
      </w:r>
      <w:commentRangeStart w:id="34"/>
      <w:r>
        <w:rPr>
          <w:color w:val="000000"/>
          <w:sz w:val="23"/>
          <w:szCs w:val="23"/>
        </w:rPr>
        <w:t>JUN</w:t>
      </w:r>
      <w:commentRangeEnd w:id="34"/>
      <w:r>
        <w:rPr>
          <w:rStyle w:val="CommentReference"/>
        </w:rPr>
        <w:commentReference w:id="34"/>
      </w:r>
      <w:r w:rsidRPr="00DB0BC1">
        <w:rPr>
          <w:color w:val="000000"/>
          <w:sz w:val="23"/>
          <w:szCs w:val="23"/>
        </w:rPr>
        <w:t xml:space="preserve"> 2020) (DEVIATION - PERMANENT) </w:t>
      </w:r>
    </w:p>
    <w:p w14:paraId="763B3B92" w14:textId="77777777" w:rsidR="0065414E" w:rsidRPr="004D7614" w:rsidRDefault="0065414E" w:rsidP="0065414E">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59693BEF" w14:textId="77777777" w:rsidR="0065414E" w:rsidRPr="004D7614" w:rsidRDefault="0065414E" w:rsidP="0065414E">
      <w:pPr>
        <w:rPr>
          <w:sz w:val="24"/>
          <w:szCs w:val="24"/>
        </w:rPr>
      </w:pPr>
      <w:r w:rsidRPr="004D7614">
        <w:rPr>
          <w:sz w:val="24"/>
          <w:szCs w:val="24"/>
        </w:rPr>
        <w:tab/>
        <w:t>(1) The prices for supplies ordered and services performed before the first effective date of price redetermination (see paragraph (c) of this clause) shall remain fixed; and</w:t>
      </w:r>
    </w:p>
    <w:p w14:paraId="352D2F3E" w14:textId="77777777" w:rsidR="0065414E" w:rsidRPr="004D7614" w:rsidRDefault="0065414E" w:rsidP="0065414E">
      <w:pPr>
        <w:rPr>
          <w:sz w:val="24"/>
          <w:szCs w:val="24"/>
        </w:rPr>
      </w:pPr>
      <w:r w:rsidRPr="004D7614">
        <w:rPr>
          <w:sz w:val="24"/>
          <w:szCs w:val="24"/>
        </w:rPr>
        <w:tab/>
        <w:t>(2) In no event shall the total amount paid under this contract exceed any ceiling price included in the contract.</w:t>
      </w:r>
    </w:p>
    <w:p w14:paraId="217A3B30" w14:textId="77777777" w:rsidR="0065414E" w:rsidRPr="004D7614" w:rsidRDefault="0065414E" w:rsidP="0065414E">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693D55DC" w14:textId="77777777" w:rsidR="0065414E" w:rsidRPr="00323F95" w:rsidRDefault="0065414E" w:rsidP="0065414E">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7113C651" w14:textId="77777777" w:rsidR="0065414E" w:rsidRPr="00323F95" w:rsidRDefault="0065414E" w:rsidP="0065414E">
      <w:pPr>
        <w:rPr>
          <w:snapToGrid w:val="0"/>
          <w:sz w:val="24"/>
          <w:szCs w:val="24"/>
        </w:rPr>
      </w:pPr>
      <w:r w:rsidRPr="00323F95">
        <w:rPr>
          <w:snapToGrid w:val="0"/>
          <w:sz w:val="24"/>
          <w:szCs w:val="24"/>
        </w:rPr>
        <w:t>(d) Data submission.</w:t>
      </w:r>
    </w:p>
    <w:p w14:paraId="1EABF2C3" w14:textId="77777777" w:rsidR="0065414E" w:rsidRPr="00323F95" w:rsidRDefault="0065414E" w:rsidP="0065414E">
      <w:pPr>
        <w:rPr>
          <w:sz w:val="24"/>
          <w:szCs w:val="24"/>
        </w:rPr>
      </w:pPr>
      <w:r w:rsidRPr="00323F95">
        <w:rPr>
          <w:sz w:val="24"/>
          <w:szCs w:val="24"/>
        </w:rPr>
        <w:tab/>
        <w:t>(1) Not more than _______ nor less than ______ (see note (2)) days before the end of each redetermination period, except the last, the contractor shall submit --</w:t>
      </w:r>
    </w:p>
    <w:p w14:paraId="458CD484" w14:textId="77777777" w:rsidR="0065414E" w:rsidRPr="004D7614" w:rsidRDefault="0065414E" w:rsidP="0065414E">
      <w:pPr>
        <w:rPr>
          <w:snapToGrid w:val="0"/>
          <w:sz w:val="24"/>
          <w:szCs w:val="24"/>
        </w:rPr>
      </w:pPr>
      <w:r w:rsidRPr="00323F95">
        <w:rPr>
          <w:sz w:val="24"/>
          <w:szCs w:val="24"/>
        </w:rPr>
        <w:tab/>
      </w:r>
      <w:r w:rsidRPr="00323F95">
        <w:rPr>
          <w:sz w:val="24"/>
          <w:szCs w:val="24"/>
        </w:rPr>
        <w:tab/>
      </w: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14:paraId="46C1B634"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(A) An estimate and breakdown of the costs of these supplies or services in the format of Table 15-2, FAR 15.408, or in any other form on which the parties may agree;</w:t>
      </w:r>
    </w:p>
    <w:p w14:paraId="1077B219"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(B) Sufficient data to support the accuracy and reliability of this estimate; and</w:t>
      </w:r>
    </w:p>
    <w:p w14:paraId="5AF82E51" w14:textId="77777777" w:rsidR="0065414E" w:rsidRPr="00323F95" w:rsidRDefault="0065414E" w:rsidP="0065414E">
      <w:pPr>
        <w:rPr>
          <w:sz w:val="24"/>
          <w:szCs w:val="24"/>
        </w:rPr>
      </w:pPr>
      <w:r w:rsidRPr="004D7614">
        <w:rPr>
          <w:sz w:val="24"/>
          <w:szCs w:val="24"/>
        </w:rPr>
        <w:tab/>
      </w:r>
      <w:r w:rsidRPr="004D7614">
        <w:rPr>
          <w:sz w:val="24"/>
          <w:szCs w:val="24"/>
        </w:rPr>
        <w:tab/>
      </w:r>
      <w:r w:rsidRPr="004D7614">
        <w:rPr>
          <w:sz w:val="24"/>
          <w:szCs w:val="24"/>
        </w:rPr>
        <w:tab/>
        <w:t xml:space="preserve">(C) An explanation of the differences between this estimate and the original (or last </w:t>
      </w:r>
      <w:r w:rsidRPr="00323F95">
        <w:rPr>
          <w:sz w:val="24"/>
          <w:szCs w:val="24"/>
        </w:rPr>
        <w:t>preceding) estimate for the same supplies or services; and</w:t>
      </w:r>
    </w:p>
    <w:p w14:paraId="7E15ACF8" w14:textId="77777777" w:rsidR="0065414E" w:rsidRPr="004D7614" w:rsidRDefault="0065414E" w:rsidP="0065414E">
      <w:pPr>
        <w:rPr>
          <w:sz w:val="24"/>
          <w:szCs w:val="24"/>
        </w:rPr>
      </w:pPr>
      <w:r w:rsidRPr="00323F95">
        <w:rPr>
          <w:sz w:val="24"/>
          <w:szCs w:val="24"/>
        </w:rPr>
        <w:tab/>
      </w:r>
      <w:r w:rsidRPr="00323F95">
        <w:rPr>
          <w:sz w:val="24"/>
          <w:szCs w:val="24"/>
        </w:rPr>
        <w:tab/>
      </w: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14:paraId="2099943E"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3ED8C299"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w:t>
      </w:r>
    </w:p>
    <w:p w14:paraId="1CAE4AA4" w14:textId="77777777" w:rsidR="0065414E" w:rsidRPr="004D7614" w:rsidRDefault="0065414E" w:rsidP="0065414E">
      <w:pPr>
        <w:rPr>
          <w:sz w:val="24"/>
          <w:szCs w:val="24"/>
        </w:rPr>
      </w:pPr>
      <w:r w:rsidRPr="004D7614">
        <w:rPr>
          <w:sz w:val="24"/>
          <w:szCs w:val="24"/>
        </w:rPr>
        <w:tab/>
        <w:t>(2) The contractor shall also submit, to the extent that it becomes available before negotiations on redetermined prices are concluded –</w:t>
      </w:r>
    </w:p>
    <w:p w14:paraId="65722DFF"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Supplemental statements of costs incurred after the date stated in subdivision (d)(1)(ii) of this section for --</w:t>
      </w:r>
    </w:p>
    <w:p w14:paraId="685B8738"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(A) Supplies ordered and services performed; and</w:t>
      </w:r>
    </w:p>
    <w:p w14:paraId="1A5F6BA7"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(B) Inventories of work in process and undelivered contract supplies on hand (estimated to the extent necessary); and</w:t>
      </w:r>
    </w:p>
    <w:p w14:paraId="59B1A641"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t>(C) Any other relevant data that the contracting officer may reasonably require.</w:t>
      </w:r>
    </w:p>
    <w:p w14:paraId="0F43FB7C" w14:textId="77777777" w:rsidR="0065414E" w:rsidRPr="004D7614" w:rsidRDefault="0065414E" w:rsidP="0065414E">
      <w:pPr>
        <w:rPr>
          <w:sz w:val="24"/>
          <w:szCs w:val="24"/>
        </w:rPr>
      </w:pPr>
      <w:r w:rsidRPr="004D7614">
        <w:rPr>
          <w:sz w:val="24"/>
          <w:szCs w:val="24"/>
        </w:rPr>
        <w:tab/>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3E137ECB" w14:textId="77777777" w:rsidR="0065414E" w:rsidRPr="004D7614" w:rsidRDefault="0065414E" w:rsidP="0065414E">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CF3F4CF" w14:textId="77777777" w:rsidR="0065414E" w:rsidRPr="004D7614" w:rsidRDefault="0065414E" w:rsidP="0065414E">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0603727C" w14:textId="77777777" w:rsidR="0065414E" w:rsidRPr="004D7614" w:rsidRDefault="0065414E" w:rsidP="0065414E">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4D4BA4E3" w14:textId="77777777" w:rsidR="0065414E" w:rsidRPr="004D7614" w:rsidRDefault="0065414E" w:rsidP="0065414E">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6A0167E3" w14:textId="77777777" w:rsidR="0065414E" w:rsidRPr="004D7614" w:rsidRDefault="0065414E" w:rsidP="0065414E">
      <w:pPr>
        <w:rPr>
          <w:sz w:val="24"/>
          <w:szCs w:val="24"/>
        </w:rPr>
      </w:pPr>
      <w:r w:rsidRPr="004D7614">
        <w:rPr>
          <w:sz w:val="24"/>
          <w:szCs w:val="24"/>
        </w:rPr>
        <w:tab/>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2FB5DFC"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 The total contract price of all supplies or services ordered and accepted by the Government and for which final prices have been established;</w:t>
      </w:r>
    </w:p>
    <w:p w14:paraId="10516351"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1D5BDAF1"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67EB1216" w14:textId="77777777" w:rsidR="0065414E" w:rsidRPr="004D7614" w:rsidRDefault="0065414E" w:rsidP="0065414E">
      <w:pPr>
        <w:rPr>
          <w:snapToGrid w:val="0"/>
          <w:sz w:val="24"/>
          <w:szCs w:val="24"/>
        </w:rPr>
      </w:pPr>
      <w:r w:rsidRPr="004D7614">
        <w:rPr>
          <w:sz w:val="24"/>
          <w:szCs w:val="24"/>
        </w:rPr>
        <w:tab/>
      </w:r>
      <w:r w:rsidRPr="004D7614">
        <w:rPr>
          <w:sz w:val="24"/>
          <w:szCs w:val="24"/>
        </w:rPr>
        <w:tab/>
      </w:r>
      <w:r w:rsidRPr="004D7614">
        <w:rPr>
          <w:snapToGrid w:val="0"/>
          <w:sz w:val="24"/>
          <w:szCs w:val="24"/>
        </w:rPr>
        <w:t>(iv) The total amount of all invoices or vouchers for supplies or services ordered and accepted by the Government (including amounts applied or to be applied to liquidate progress payments).</w:t>
      </w:r>
    </w:p>
    <w:p w14:paraId="4021BB38" w14:textId="77777777" w:rsidR="0065414E" w:rsidRPr="004D7614" w:rsidRDefault="0065414E" w:rsidP="0065414E">
      <w:pPr>
        <w:rPr>
          <w:sz w:val="24"/>
          <w:szCs w:val="24"/>
        </w:rPr>
      </w:pPr>
      <w:r w:rsidRPr="004D7614">
        <w:rPr>
          <w:sz w:val="24"/>
          <w:szCs w:val="24"/>
        </w:rPr>
        <w:tab/>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69183C64" w14:textId="77777777" w:rsidR="0065414E" w:rsidRPr="004D7614" w:rsidRDefault="0065414E" w:rsidP="0065414E">
      <w:pPr>
        <w:rPr>
          <w:sz w:val="24"/>
          <w:szCs w:val="24"/>
        </w:rPr>
      </w:pPr>
      <w:r w:rsidRPr="004D7614">
        <w:rPr>
          <w:sz w:val="24"/>
          <w:szCs w:val="24"/>
        </w:rPr>
        <w:tab/>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61D1BB7E" w14:textId="77777777" w:rsidR="0065414E" w:rsidRPr="004D7614" w:rsidRDefault="0065414E" w:rsidP="0065414E">
      <w:pPr>
        <w:rPr>
          <w:sz w:val="24"/>
          <w:szCs w:val="24"/>
        </w:rPr>
      </w:pPr>
      <w:r w:rsidRPr="004D7614">
        <w:rPr>
          <w:sz w:val="24"/>
          <w:szCs w:val="24"/>
        </w:rPr>
        <w:tab/>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4612B195" w14:textId="77777777" w:rsidR="0065414E" w:rsidRPr="004D7614" w:rsidRDefault="0065414E" w:rsidP="0065414E">
      <w:pPr>
        <w:rPr>
          <w:snapToGrid w:val="0"/>
          <w:sz w:val="24"/>
          <w:szCs w:val="24"/>
        </w:rPr>
      </w:pPr>
      <w:r w:rsidRPr="004D7614">
        <w:rPr>
          <w:snapToGrid w:val="0"/>
          <w:sz w:val="24"/>
          <w:szCs w:val="24"/>
        </w:rPr>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56336EAE" w14:textId="77777777" w:rsidR="0065414E" w:rsidRPr="004D7614" w:rsidRDefault="0065414E" w:rsidP="0065414E">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E29E2FA" w14:textId="77777777" w:rsidR="0065414E" w:rsidRPr="004D7614" w:rsidRDefault="0065414E" w:rsidP="0065414E">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77F55B85" w14:textId="77777777" w:rsidR="0065414E" w:rsidRPr="004D7614" w:rsidRDefault="0065414E" w:rsidP="0065414E">
      <w:pPr>
        <w:rPr>
          <w:sz w:val="24"/>
          <w:szCs w:val="24"/>
        </w:rPr>
      </w:pPr>
      <w:r w:rsidRPr="004D7614">
        <w:rPr>
          <w:sz w:val="24"/>
          <w:szCs w:val="24"/>
        </w:rPr>
        <w:tab/>
        <w:t>(1) completed supplies and services accepted by the Government and;</w:t>
      </w:r>
    </w:p>
    <w:p w14:paraId="1AC50131" w14:textId="77777777" w:rsidR="0065414E" w:rsidRPr="004D7614" w:rsidRDefault="0065414E" w:rsidP="0065414E">
      <w:pPr>
        <w:rPr>
          <w:sz w:val="24"/>
          <w:szCs w:val="24"/>
        </w:rPr>
      </w:pPr>
      <w:r w:rsidRPr="004D7614">
        <w:rPr>
          <w:sz w:val="24"/>
          <w:szCs w:val="24"/>
        </w:rPr>
        <w:tab/>
        <w:t>(2) those supplies and services not terminated under a partial termination. All other elements of the termination shall be resolved in accordance with other applicable clauses or procurement notes of this contract.</w:t>
      </w:r>
    </w:p>
    <w:p w14:paraId="12CB82A8" w14:textId="77777777" w:rsidR="0065414E" w:rsidRPr="004D7614" w:rsidRDefault="0065414E" w:rsidP="0065414E">
      <w:pPr>
        <w:spacing w:after="240"/>
        <w:rPr>
          <w:snapToGrid w:val="0"/>
          <w:sz w:val="24"/>
          <w:szCs w:val="24"/>
        </w:rPr>
      </w:pPr>
      <w:r w:rsidRPr="004D7614">
        <w:rPr>
          <w:snapToGrid w:val="0"/>
          <w:sz w:val="24"/>
          <w:szCs w:val="24"/>
        </w:rPr>
        <w:t>*****</w:t>
      </w:r>
    </w:p>
    <w:bookmarkEnd w:id="26"/>
    <w:p w14:paraId="24600FF2" w14:textId="77777777" w:rsidR="0065414E" w:rsidRPr="004D7614" w:rsidRDefault="0065414E" w:rsidP="0065414E">
      <w:pPr>
        <w:pStyle w:val="Heading2"/>
      </w:pPr>
      <w:r w:rsidRPr="004D7614">
        <w:t>SUBPART 16.5 – INDEFINITE</w:t>
      </w:r>
      <w:r w:rsidRPr="004D7614">
        <w:noBreakHyphen/>
        <w:t>DELIVERY CONTRACTS</w:t>
      </w:r>
    </w:p>
    <w:p w14:paraId="14507123" w14:textId="77777777" w:rsidR="0065414E" w:rsidRPr="004D7614" w:rsidRDefault="0065414E" w:rsidP="0065414E">
      <w:pPr>
        <w:spacing w:after="240"/>
        <w:jc w:val="center"/>
        <w:rPr>
          <w:sz w:val="24"/>
          <w:szCs w:val="24"/>
        </w:rPr>
      </w:pPr>
      <w:r w:rsidRPr="004D7614">
        <w:rPr>
          <w:i/>
          <w:sz w:val="24"/>
          <w:szCs w:val="24"/>
        </w:rPr>
        <w:t>(Revised August 3, 2017 through PROCLTR 2017-17)</w:t>
      </w:r>
    </w:p>
    <w:p w14:paraId="6D11045C" w14:textId="77777777" w:rsidR="0065414E" w:rsidRPr="004B2670" w:rsidRDefault="0065414E" w:rsidP="0065414E">
      <w:pPr>
        <w:pStyle w:val="Heading3"/>
        <w:rPr>
          <w:sz w:val="24"/>
          <w:szCs w:val="24"/>
        </w:rPr>
      </w:pPr>
      <w:bookmarkStart w:id="35" w:name="P16_501_2"/>
      <w:r w:rsidRPr="004B2670">
        <w:rPr>
          <w:sz w:val="24"/>
          <w:szCs w:val="24"/>
        </w:rPr>
        <w:t>16.501-2</w:t>
      </w:r>
      <w:bookmarkEnd w:id="35"/>
      <w:r w:rsidRPr="004B2670">
        <w:rPr>
          <w:sz w:val="24"/>
          <w:szCs w:val="24"/>
        </w:rPr>
        <w:t xml:space="preserve"> General.</w:t>
      </w:r>
    </w:p>
    <w:p w14:paraId="40E1238D" w14:textId="77777777" w:rsidR="0065414E" w:rsidRPr="004D7614" w:rsidRDefault="0065414E" w:rsidP="0065414E">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 w:val="24"/>
            <w:szCs w:val="24"/>
          </w:rPr>
          <w:t>17.74</w:t>
        </w:r>
      </w:hyperlink>
      <w:r w:rsidRPr="004D7614">
        <w:rPr>
          <w:snapToGrid w:val="0"/>
          <w:sz w:val="24"/>
          <w:szCs w:val="24"/>
        </w:rPr>
        <w:t>.</w:t>
      </w:r>
    </w:p>
    <w:p w14:paraId="181DA1E1" w14:textId="77777777" w:rsidR="0065414E" w:rsidRPr="004B2670" w:rsidRDefault="0065414E" w:rsidP="0065414E">
      <w:pPr>
        <w:pStyle w:val="Heading3"/>
        <w:rPr>
          <w:sz w:val="24"/>
          <w:szCs w:val="24"/>
        </w:rPr>
      </w:pPr>
      <w:bookmarkStart w:id="36" w:name="P16_504"/>
      <w:r w:rsidRPr="004B2670">
        <w:rPr>
          <w:sz w:val="24"/>
          <w:szCs w:val="24"/>
        </w:rPr>
        <w:t>16.504</w:t>
      </w:r>
      <w:bookmarkEnd w:id="36"/>
      <w:r w:rsidRPr="004B2670">
        <w:rPr>
          <w:sz w:val="24"/>
          <w:szCs w:val="24"/>
        </w:rPr>
        <w:t xml:space="preserve"> Indefinite-quantity contracts.</w:t>
      </w:r>
    </w:p>
    <w:p w14:paraId="43D7FD6B" w14:textId="77777777" w:rsidR="0065414E" w:rsidRPr="004D7614" w:rsidRDefault="0065414E" w:rsidP="0065414E">
      <w:pPr>
        <w:rPr>
          <w:sz w:val="24"/>
          <w:szCs w:val="24"/>
        </w:rPr>
      </w:pPr>
      <w:r w:rsidRPr="004D7614">
        <w:rPr>
          <w:sz w:val="24"/>
          <w:szCs w:val="24"/>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37"/>
      <w:r w:rsidRPr="004D7614">
        <w:rPr>
          <w:sz w:val="24"/>
          <w:szCs w:val="24"/>
        </w:rPr>
        <w:t xml:space="preserve"> </w:t>
      </w:r>
      <w:commentRangeEnd w:id="37"/>
      <w:r w:rsidRPr="004D7614">
        <w:rPr>
          <w:rStyle w:val="CommentReference"/>
          <w:sz w:val="24"/>
          <w:szCs w:val="24"/>
        </w:rPr>
        <w:commentReference w:id="37"/>
      </w:r>
      <w:commentRangeStart w:id="38"/>
      <w:r w:rsidRPr="004D7614">
        <w:rPr>
          <w:sz w:val="24"/>
          <w:szCs w:val="24"/>
        </w:rPr>
        <w:t>Optional Form 336, Continuation Sheet</w:t>
      </w:r>
      <w:commentRangeEnd w:id="38"/>
      <w:r w:rsidRPr="004D7614">
        <w:rPr>
          <w:rStyle w:val="CommentReference"/>
          <w:sz w:val="24"/>
          <w:szCs w:val="24"/>
        </w:rPr>
        <w:commentReference w:id="38"/>
      </w:r>
      <w:r w:rsidRPr="004D7614">
        <w:rPr>
          <w:sz w:val="24"/>
          <w:szCs w:val="24"/>
        </w:rPr>
        <w:t>. The contracting officer shall also provide the contractor with an estimate of the annual requirements.</w:t>
      </w:r>
    </w:p>
    <w:p w14:paraId="5021D30D" w14:textId="77777777" w:rsidR="0065414E" w:rsidRPr="004D7614" w:rsidRDefault="0065414E" w:rsidP="0065414E">
      <w:pPr>
        <w:rPr>
          <w:sz w:val="24"/>
          <w:szCs w:val="24"/>
        </w:rPr>
      </w:pPr>
      <w:r w:rsidRPr="004D7614">
        <w:rPr>
          <w:sz w:val="24"/>
          <w:szCs w:val="24"/>
        </w:rPr>
        <w:t>*****</w:t>
      </w:r>
    </w:p>
    <w:p w14:paraId="3CAA8A1E" w14:textId="77777777" w:rsidR="0065414E" w:rsidRPr="004D7614" w:rsidRDefault="0065414E" w:rsidP="0065414E">
      <w:pPr>
        <w:rPr>
          <w:sz w:val="24"/>
          <w:szCs w:val="24"/>
        </w:rPr>
      </w:pPr>
      <w:r w:rsidRPr="004D7614">
        <w:rPr>
          <w:sz w:val="24"/>
          <w:szCs w:val="24"/>
        </w:rPr>
        <w:t>L26 Evaluation of Quantity Sensitive and Indefinite Delivery Contracts (AUG 2017)</w:t>
      </w:r>
    </w:p>
    <w:p w14:paraId="7581660E" w14:textId="77777777" w:rsidR="0065414E" w:rsidRPr="004D7614" w:rsidRDefault="0065414E" w:rsidP="0065414E">
      <w:pPr>
        <w:rPr>
          <w:snapToGrid w:val="0"/>
          <w:sz w:val="24"/>
          <w:szCs w:val="24"/>
        </w:rPr>
      </w:pPr>
      <w:r w:rsidRPr="004D7614">
        <w:rPr>
          <w:snapToGrid w:val="0"/>
          <w:sz w:val="24"/>
          <w:szCs w:val="24"/>
        </w:rPr>
        <w:t>(1) To be eligible for award for an item, the contractor shall offer prices for each quantity increment stated in the solicitation.</w:t>
      </w:r>
    </w:p>
    <w:p w14:paraId="00351A08" w14:textId="77777777" w:rsidR="0065414E" w:rsidRPr="004D7614" w:rsidRDefault="0065414E" w:rsidP="0065414E">
      <w:pPr>
        <w:rPr>
          <w:snapToGrid w:val="0"/>
          <w:sz w:val="24"/>
          <w:szCs w:val="24"/>
        </w:rPr>
      </w:pPr>
      <w:r w:rsidRPr="004D7614">
        <w:rPr>
          <w:snapToGrid w:val="0"/>
          <w:sz w:val="24"/>
          <w:szCs w:val="24"/>
        </w:rPr>
        <w:t>(2) The Government will—</w:t>
      </w:r>
    </w:p>
    <w:p w14:paraId="10344A99" w14:textId="77777777" w:rsidR="0065414E" w:rsidRPr="004D7614" w:rsidRDefault="0065414E" w:rsidP="0065414E">
      <w:pPr>
        <w:rPr>
          <w:snapToGrid w:val="0"/>
          <w:sz w:val="24"/>
          <w:szCs w:val="24"/>
        </w:rPr>
      </w:pPr>
      <w:r w:rsidRPr="004D7614">
        <w:rPr>
          <w:snapToGrid w:val="0"/>
          <w:sz w:val="24"/>
          <w:szCs w:val="24"/>
        </w:rPr>
        <w:tab/>
        <w:t>(i) Evaluate prices on a weighted basis, as identified in the solicitation.</w:t>
      </w:r>
    </w:p>
    <w:p w14:paraId="411E9112" w14:textId="77777777" w:rsidR="0065414E" w:rsidRPr="004D7614" w:rsidRDefault="0065414E" w:rsidP="0065414E">
      <w:pPr>
        <w:rPr>
          <w:snapToGrid w:val="0"/>
          <w:sz w:val="24"/>
          <w:szCs w:val="24"/>
        </w:rPr>
      </w:pPr>
      <w:r w:rsidRPr="004D7614">
        <w:rPr>
          <w:snapToGrid w:val="0"/>
          <w:sz w:val="24"/>
          <w:szCs w:val="24"/>
        </w:rPr>
        <w:tab/>
        <w:t>(ii) Assign the highest weights to incremental quantities, as identified in the solicitation, within which it anticipates orders are most likely to be issued.</w:t>
      </w:r>
    </w:p>
    <w:p w14:paraId="4CB03E4E" w14:textId="77777777" w:rsidR="0065414E" w:rsidRPr="004D7614" w:rsidRDefault="0065414E" w:rsidP="0065414E">
      <w:pPr>
        <w:rPr>
          <w:snapToGrid w:val="0"/>
          <w:sz w:val="24"/>
          <w:szCs w:val="24"/>
        </w:rPr>
      </w:pPr>
      <w:r w:rsidRPr="004D7614">
        <w:rPr>
          <w:snapToGrid w:val="0"/>
          <w:sz w:val="24"/>
          <w:szCs w:val="24"/>
        </w:rPr>
        <w:tab/>
        <w:t>(iii) Evaluate offers by multiplying the designated weight by the unit price for each order increment and adding the results.</w:t>
      </w:r>
    </w:p>
    <w:p w14:paraId="20530F6E" w14:textId="77777777" w:rsidR="0065414E" w:rsidRPr="004D7614" w:rsidRDefault="0065414E" w:rsidP="0065414E">
      <w:pPr>
        <w:rPr>
          <w:snapToGrid w:val="0"/>
          <w:sz w:val="24"/>
          <w:szCs w:val="24"/>
        </w:rPr>
      </w:pPr>
      <w:r w:rsidRPr="004D7614">
        <w:rPr>
          <w:snapToGrid w:val="0"/>
          <w:sz w:val="24"/>
          <w:szCs w:val="24"/>
        </w:rPr>
        <w:tab/>
        <w:t>(iv) Make only one award for each line item.</w:t>
      </w:r>
    </w:p>
    <w:p w14:paraId="2D83A150" w14:textId="77777777" w:rsidR="0065414E" w:rsidRPr="004D7614" w:rsidRDefault="0065414E" w:rsidP="0065414E">
      <w:pPr>
        <w:rPr>
          <w:snapToGrid w:val="0"/>
          <w:sz w:val="24"/>
          <w:szCs w:val="24"/>
        </w:rPr>
      </w:pPr>
      <w:r w:rsidRPr="004D7614">
        <w:rPr>
          <w:snapToGrid w:val="0"/>
          <w:sz w:val="24"/>
          <w:szCs w:val="24"/>
        </w:rPr>
        <w:tab/>
        <w:t>(v) Issue each delivery order at the price offered for that increment.</w:t>
      </w:r>
    </w:p>
    <w:p w14:paraId="2DD0564D" w14:textId="77777777" w:rsidR="0065414E" w:rsidRPr="004D7614" w:rsidRDefault="0065414E" w:rsidP="0065414E">
      <w:pPr>
        <w:rPr>
          <w:sz w:val="24"/>
          <w:szCs w:val="24"/>
        </w:rPr>
      </w:pPr>
      <w:r w:rsidRPr="004D7614">
        <w:rPr>
          <w:sz w:val="24"/>
          <w:szCs w:val="24"/>
        </w:rPr>
        <w:t>*****</w:t>
      </w:r>
    </w:p>
    <w:p w14:paraId="2C8B9274" w14:textId="77777777" w:rsidR="0065414E" w:rsidRPr="004D7614" w:rsidRDefault="0065414E" w:rsidP="0065414E">
      <w:pPr>
        <w:rPr>
          <w:snapToGrid w:val="0"/>
          <w:sz w:val="24"/>
          <w:szCs w:val="24"/>
        </w:rPr>
      </w:pPr>
      <w:r w:rsidRPr="004D7614">
        <w:rPr>
          <w:snapToGrid w:val="0"/>
          <w:sz w:val="24"/>
          <w:szCs w:val="24"/>
        </w:rPr>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017E34C0" w14:textId="77777777" w:rsidR="0065414E" w:rsidRPr="004D7614" w:rsidRDefault="0065414E" w:rsidP="0065414E">
      <w:pPr>
        <w:tabs>
          <w:tab w:val="left" w:pos="2250"/>
        </w:tabs>
        <w:rPr>
          <w:strike/>
          <w:sz w:val="24"/>
          <w:szCs w:val="24"/>
        </w:rPr>
      </w:pPr>
      <w:r w:rsidRPr="004D7614">
        <w:rPr>
          <w:rFonts w:eastAsia="Calibri"/>
          <w:snapToGrid w:val="0"/>
          <w:sz w:val="24"/>
          <w:szCs w:val="24"/>
        </w:rPr>
        <w:tab/>
        <w:t>(1)(ii)(D)(</w:t>
      </w:r>
      <w:r w:rsidRPr="004D7614">
        <w:rPr>
          <w:rFonts w:eastAsia="Calibri"/>
          <w:i/>
          <w:snapToGrid w:val="0"/>
          <w:sz w:val="24"/>
          <w:szCs w:val="24"/>
        </w:rPr>
        <w:t>1</w:t>
      </w:r>
      <w:r w:rsidRPr="004D7614">
        <w:rPr>
          <w:rFonts w:eastAsia="Calibri"/>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14:paraId="61BA5D99" w14:textId="77777777" w:rsidR="0065414E" w:rsidRPr="004D7614" w:rsidRDefault="0065414E" w:rsidP="0065414E">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(S-91) The HCA (or CCO if the HCA delegates approval authority to the CCO) shall approve award of task or delivery order contracts between $10 million and </w:t>
      </w:r>
      <w:commentRangeStart w:id="39"/>
      <w:r w:rsidRPr="004D7614">
        <w:rPr>
          <w:sz w:val="24"/>
          <w:szCs w:val="24"/>
        </w:rPr>
        <w:t xml:space="preserve">not exceeding </w:t>
      </w:r>
      <w:commentRangeEnd w:id="39"/>
      <w:r w:rsidRPr="004D7614">
        <w:rPr>
          <w:rStyle w:val="CommentReference"/>
          <w:sz w:val="24"/>
          <w:szCs w:val="24"/>
        </w:rPr>
        <w:commentReference w:id="39"/>
      </w:r>
      <w:r w:rsidRPr="004D7614">
        <w:rPr>
          <w:sz w:val="24"/>
          <w:szCs w:val="24"/>
        </w:rPr>
        <w:t>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14:paraId="45A5AB19" w14:textId="77777777" w:rsidR="0065414E" w:rsidRDefault="0065414E" w:rsidP="0065414E">
      <w:pPr>
        <w:rPr>
          <w:sz w:val="23"/>
          <w:szCs w:val="23"/>
        </w:rPr>
      </w:pPr>
      <w:bookmarkStart w:id="40" w:name="_Hlk58504579"/>
      <w:r w:rsidRPr="00C3049E">
        <w:rPr>
          <w:sz w:val="24"/>
          <w:szCs w:val="24"/>
        </w:rPr>
        <w:tab/>
      </w:r>
      <w:r w:rsidRPr="00C3049E">
        <w:rPr>
          <w:sz w:val="24"/>
          <w:szCs w:val="24"/>
        </w:rPr>
        <w:tab/>
      </w:r>
      <w:r w:rsidRPr="00C3049E">
        <w:rPr>
          <w:sz w:val="24"/>
          <w:szCs w:val="24"/>
        </w:rPr>
        <w:tab/>
      </w:r>
      <w:r w:rsidRPr="00C3049E">
        <w:rPr>
          <w:sz w:val="24"/>
          <w:szCs w:val="24"/>
        </w:rPr>
        <w:tab/>
      </w:r>
      <w:r w:rsidRPr="00464576">
        <w:rPr>
          <w:sz w:val="24"/>
          <w:szCs w:val="24"/>
        </w:rPr>
        <w:t xml:space="preserve">(S-92) </w:t>
      </w:r>
      <w:r w:rsidRPr="00464576">
        <w:rPr>
          <w:rFonts w:eastAsia="Calibri"/>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22"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3"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commentRangeStart w:id="41"/>
      <w:commentRangeEnd w:id="41"/>
      <w:r w:rsidRPr="00464576">
        <w:rPr>
          <w:rStyle w:val="CommentReference"/>
        </w:rPr>
        <w:commentReference w:id="41"/>
      </w:r>
      <w:r w:rsidRPr="00464576">
        <w:rPr>
          <w:spacing w:val="-5"/>
          <w:kern w:val="20"/>
          <w:sz w:val="24"/>
          <w:szCs w:val="24"/>
        </w:rPr>
        <w:t>.</w:t>
      </w:r>
    </w:p>
    <w:bookmarkEnd w:id="40"/>
    <w:p w14:paraId="7FA1AE54" w14:textId="77777777" w:rsidR="0065414E" w:rsidRPr="004D7614" w:rsidRDefault="0065414E" w:rsidP="0065414E">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w:t>
      </w:r>
      <w:commentRangeStart w:id="44"/>
      <w:r w:rsidRPr="004D7614">
        <w:rPr>
          <w:sz w:val="24"/>
          <w:szCs w:val="24"/>
          <w:lang w:eastAsia="x-none"/>
        </w:rPr>
        <w:t xml:space="preserve"> </w:t>
      </w:r>
      <w:commentRangeEnd w:id="44"/>
      <w:r w:rsidRPr="004D7614">
        <w:rPr>
          <w:rStyle w:val="CommentReference"/>
          <w:sz w:val="24"/>
          <w:szCs w:val="24"/>
        </w:rPr>
        <w:commentReference w:id="44"/>
      </w:r>
      <w:r w:rsidRPr="004D7614">
        <w:rPr>
          <w:sz w:val="24"/>
          <w:szCs w:val="24"/>
          <w:lang w:eastAsia="x-none"/>
        </w:rPr>
        <w:t>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14:paraId="78A9BAF5" w14:textId="77777777" w:rsidR="0065414E" w:rsidRPr="00464576" w:rsidRDefault="0065414E" w:rsidP="0065414E">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commentRangeStart w:id="45"/>
      <w:r w:rsidRPr="004D7614">
        <w:rPr>
          <w:sz w:val="24"/>
          <w:szCs w:val="24"/>
          <w:lang w:val="x-none" w:eastAsia="x-none"/>
        </w:rPr>
        <w:t>.</w:t>
      </w:r>
      <w:commentRangeEnd w:id="45"/>
      <w:r>
        <w:rPr>
          <w:rStyle w:val="CommentReference"/>
        </w:rPr>
        <w:commentReference w:id="45"/>
      </w:r>
      <w:commentRangeStart w:id="48"/>
      <w:r>
        <w:rPr>
          <w:sz w:val="24"/>
          <w:szCs w:val="24"/>
          <w:lang w:eastAsia="x-none"/>
        </w:rPr>
        <w:t xml:space="preserve"> </w:t>
      </w:r>
      <w:commentRangeEnd w:id="48"/>
      <w:r>
        <w:rPr>
          <w:rStyle w:val="CommentReference"/>
        </w:rPr>
        <w:commentReference w:id="48"/>
      </w:r>
    </w:p>
    <w:p w14:paraId="22763F51" w14:textId="77777777" w:rsidR="0065414E" w:rsidRPr="004B2670" w:rsidRDefault="0065414E" w:rsidP="0065414E">
      <w:pPr>
        <w:pStyle w:val="Heading3"/>
        <w:rPr>
          <w:sz w:val="24"/>
          <w:szCs w:val="24"/>
        </w:rPr>
      </w:pPr>
      <w:bookmarkStart w:id="50" w:name="P16_505"/>
      <w:r w:rsidRPr="004B2670">
        <w:rPr>
          <w:sz w:val="24"/>
          <w:szCs w:val="24"/>
        </w:rPr>
        <w:t>16.505</w:t>
      </w:r>
      <w:bookmarkEnd w:id="50"/>
      <w:r w:rsidRPr="004B2670">
        <w:rPr>
          <w:sz w:val="24"/>
          <w:szCs w:val="24"/>
        </w:rPr>
        <w:t xml:space="preserve"> Ordering.</w:t>
      </w:r>
    </w:p>
    <w:p w14:paraId="2D67D913" w14:textId="77777777" w:rsidR="0065414E" w:rsidRPr="004D7614" w:rsidRDefault="0065414E" w:rsidP="0065414E">
      <w:pPr>
        <w:rPr>
          <w:snapToGrid w:val="0"/>
          <w:sz w:val="24"/>
          <w:szCs w:val="24"/>
        </w:rPr>
      </w:pPr>
      <w:bookmarkStart w:id="51" w:name="P16_506"/>
      <w:r w:rsidRPr="004D7614">
        <w:rPr>
          <w:snapToGrid w:val="0"/>
          <w:sz w:val="24"/>
          <w:szCs w:val="24"/>
        </w:rPr>
        <w:t>(a)(S-90) The contracting officer shall issue a delivery order for any quantity ordered, including a quantity ordered concurrently with award of a basic contract.</w:t>
      </w:r>
    </w:p>
    <w:p w14:paraId="03FF6ECB" w14:textId="77777777" w:rsidR="0065414E" w:rsidRPr="004D7614" w:rsidRDefault="0065414E" w:rsidP="0065414E">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794A20C2" w14:textId="77777777" w:rsidR="0065414E" w:rsidRPr="004D7614" w:rsidRDefault="0065414E" w:rsidP="0065414E">
      <w:pPr>
        <w:tabs>
          <w:tab w:val="left" w:pos="2250"/>
        </w:tabs>
        <w:rPr>
          <w:rFonts w:eastAsia="Calibri"/>
          <w:snapToGrid w:val="0"/>
          <w:sz w:val="24"/>
          <w:szCs w:val="24"/>
        </w:rPr>
      </w:pPr>
      <w:r w:rsidRPr="004D7614">
        <w:rPr>
          <w:sz w:val="24"/>
          <w:szCs w:val="24"/>
          <w:lang w:val="en"/>
        </w:rPr>
        <w:tab/>
        <w:t>(8)</w:t>
      </w:r>
      <w:r w:rsidRPr="004D7614">
        <w:rPr>
          <w:i/>
          <w:iCs/>
          <w:sz w:val="24"/>
          <w:szCs w:val="24"/>
          <w:lang w:val="en"/>
        </w:rPr>
        <w:t xml:space="preserve"> Task-order and delivery-order ombudsman</w:t>
      </w:r>
      <w:r w:rsidRPr="004D7614">
        <w:rPr>
          <w:sz w:val="24"/>
          <w:szCs w:val="24"/>
          <w:lang w:val="en"/>
        </w:rPr>
        <w:t>.</w:t>
      </w:r>
      <w:r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w:t>
      </w:r>
      <w:commentRangeStart w:id="52"/>
      <w:r w:rsidRPr="004D7614">
        <w:rPr>
          <w:rFonts w:eastAsia="Calibri"/>
          <w:snapToGrid w:val="0"/>
          <w:sz w:val="24"/>
          <w:szCs w:val="24"/>
        </w:rPr>
        <w:t xml:space="preserve"> </w:t>
      </w:r>
      <w:commentRangeEnd w:id="52"/>
      <w:r w:rsidRPr="004D7614">
        <w:rPr>
          <w:rStyle w:val="CommentReference"/>
          <w:sz w:val="24"/>
          <w:szCs w:val="24"/>
        </w:rPr>
        <w:commentReference w:id="52"/>
      </w:r>
      <w:r w:rsidRPr="004D7614">
        <w:rPr>
          <w:rFonts w:eastAsia="Calibri"/>
          <w:snapToGrid w:val="0"/>
          <w:sz w:val="24"/>
          <w:szCs w:val="24"/>
        </w:rPr>
        <w:t>The DLA competition advocate shall resolve the complaint. Each procuring organization shall develop procedures for execution of ombudsman duties and responsibilities.</w:t>
      </w:r>
    </w:p>
    <w:p w14:paraId="2BD7A977" w14:textId="77777777" w:rsidR="0065414E" w:rsidRPr="004D7614" w:rsidRDefault="0065414E" w:rsidP="0065414E">
      <w:pPr>
        <w:rPr>
          <w:snapToGrid w:val="0"/>
          <w:sz w:val="24"/>
          <w:szCs w:val="24"/>
        </w:rPr>
      </w:pPr>
      <w:bookmarkStart w:id="53" w:name="P16_505_b_90_3"/>
      <w:bookmarkStart w:id="54" w:name="P16_505_b_90"/>
      <w:r w:rsidRPr="004D7614">
        <w:rPr>
          <w:snapToGrid w:val="0"/>
          <w:sz w:val="24"/>
          <w:szCs w:val="24"/>
        </w:rPr>
        <w:t>(c)</w:t>
      </w:r>
      <w:bookmarkEnd w:id="53"/>
      <w:bookmarkEnd w:id="54"/>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0B8CFECB" w14:textId="77777777" w:rsidR="0065414E" w:rsidRPr="004D7614" w:rsidRDefault="0065414E" w:rsidP="0065414E">
      <w:pPr>
        <w:rPr>
          <w:b/>
          <w:sz w:val="24"/>
          <w:szCs w:val="24"/>
        </w:rPr>
      </w:pPr>
      <w:r w:rsidRPr="004D7614">
        <w:rPr>
          <w:b/>
          <w:sz w:val="24"/>
          <w:szCs w:val="24"/>
        </w:rPr>
        <w:t>*****</w:t>
      </w:r>
    </w:p>
    <w:p w14:paraId="3B176CF1" w14:textId="77777777" w:rsidR="0065414E" w:rsidRPr="004D7614" w:rsidRDefault="0065414E" w:rsidP="0065414E">
      <w:pPr>
        <w:rPr>
          <w:strike/>
          <w:sz w:val="24"/>
          <w:szCs w:val="24"/>
        </w:rPr>
      </w:pPr>
      <w:r w:rsidRPr="004D7614">
        <w:rPr>
          <w:sz w:val="24"/>
          <w:szCs w:val="24"/>
        </w:rPr>
        <w:t>C10 Placement of Task or Delivery Orders Against Multiple Indefinite Delivery Contracts (AUG 2017)</w:t>
      </w:r>
    </w:p>
    <w:p w14:paraId="0CBB2010" w14:textId="77777777" w:rsidR="0065414E" w:rsidRPr="004D7614" w:rsidRDefault="0065414E" w:rsidP="0065414E">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01C9B65F" w14:textId="77777777" w:rsidR="0065414E" w:rsidRPr="004D7614" w:rsidRDefault="0065414E" w:rsidP="0065414E">
      <w:pPr>
        <w:rPr>
          <w:snapToGrid w:val="0"/>
          <w:sz w:val="24"/>
          <w:szCs w:val="24"/>
        </w:rPr>
      </w:pPr>
      <w:r w:rsidRPr="004D7614">
        <w:rPr>
          <w:snapToGrid w:val="0"/>
          <w:sz w:val="24"/>
          <w:szCs w:val="24"/>
        </w:rPr>
        <w:t>(2) Task or delivery order placement procedure.</w:t>
      </w:r>
    </w:p>
    <w:p w14:paraId="32660299" w14:textId="77777777" w:rsidR="0065414E" w:rsidRPr="004D7614" w:rsidRDefault="0065414E" w:rsidP="0065414E">
      <w:pPr>
        <w:rPr>
          <w:sz w:val="24"/>
          <w:szCs w:val="24"/>
        </w:rPr>
      </w:pPr>
      <w:r w:rsidRPr="004D7614">
        <w:rPr>
          <w:sz w:val="24"/>
          <w:szCs w:val="24"/>
        </w:rPr>
        <w:tab/>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0E7E883F" w14:textId="77777777" w:rsidR="0065414E" w:rsidRPr="004D7614" w:rsidRDefault="0065414E" w:rsidP="0065414E">
      <w:pPr>
        <w:rPr>
          <w:sz w:val="24"/>
          <w:szCs w:val="24"/>
        </w:rPr>
      </w:pPr>
      <w:r w:rsidRPr="004D7614">
        <w:rPr>
          <w:sz w:val="24"/>
          <w:szCs w:val="24"/>
        </w:rPr>
        <w:tab/>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273D8924" w14:textId="77777777" w:rsidR="0065414E" w:rsidRPr="004D7614" w:rsidRDefault="0065414E" w:rsidP="0065414E">
      <w:pPr>
        <w:rPr>
          <w:snapToGrid w:val="0"/>
          <w:sz w:val="24"/>
          <w:szCs w:val="24"/>
        </w:rPr>
      </w:pPr>
      <w:r w:rsidRPr="004D7614">
        <w:rPr>
          <w:snapToGrid w:val="0"/>
          <w:sz w:val="24"/>
          <w:szCs w:val="24"/>
        </w:rPr>
        <w:t xml:space="preserve">(3) Task and delivery order ombudsman. In accordance with </w:t>
      </w:r>
      <w:hyperlink r:id="rId24"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7EC30304" w14:textId="77777777" w:rsidR="0065414E" w:rsidRPr="004D7614" w:rsidRDefault="0065414E" w:rsidP="0065414E">
      <w:pPr>
        <w:rPr>
          <w:sz w:val="24"/>
          <w:szCs w:val="24"/>
        </w:rPr>
      </w:pPr>
      <w:r w:rsidRPr="004D7614">
        <w:rPr>
          <w:sz w:val="24"/>
          <w:szCs w:val="24"/>
        </w:rPr>
        <w:t>For DLA Aviation:</w:t>
      </w:r>
    </w:p>
    <w:p w14:paraId="1A57A199" w14:textId="77777777" w:rsidR="0065414E" w:rsidRPr="004D7614" w:rsidRDefault="0065414E" w:rsidP="0065414E">
      <w:pPr>
        <w:rPr>
          <w:sz w:val="24"/>
          <w:szCs w:val="24"/>
        </w:rPr>
      </w:pPr>
      <w:r w:rsidRPr="004D7614">
        <w:rPr>
          <w:sz w:val="24"/>
          <w:szCs w:val="24"/>
        </w:rPr>
        <w:t>DLA Aviation</w:t>
      </w:r>
    </w:p>
    <w:p w14:paraId="2EDF28D9" w14:textId="77777777" w:rsidR="0065414E" w:rsidRPr="004D7614" w:rsidRDefault="0065414E" w:rsidP="0065414E">
      <w:pPr>
        <w:rPr>
          <w:sz w:val="24"/>
          <w:szCs w:val="24"/>
        </w:rPr>
      </w:pPr>
      <w:r w:rsidRPr="004D7614">
        <w:rPr>
          <w:sz w:val="24"/>
          <w:szCs w:val="24"/>
        </w:rPr>
        <w:t>Competition Advocate, BPP</w:t>
      </w:r>
    </w:p>
    <w:p w14:paraId="422EE480" w14:textId="77777777" w:rsidR="0065414E" w:rsidRPr="004D7614" w:rsidRDefault="0065414E" w:rsidP="0065414E">
      <w:pPr>
        <w:rPr>
          <w:sz w:val="24"/>
          <w:szCs w:val="24"/>
        </w:rPr>
      </w:pPr>
      <w:r w:rsidRPr="004D7614">
        <w:rPr>
          <w:sz w:val="24"/>
          <w:szCs w:val="24"/>
        </w:rPr>
        <w:t>8000 Jefferson Davis Highway</w:t>
      </w:r>
    </w:p>
    <w:p w14:paraId="1C00C9E9" w14:textId="77777777" w:rsidR="0065414E" w:rsidRPr="004D7614" w:rsidRDefault="0065414E" w:rsidP="0065414E">
      <w:pPr>
        <w:rPr>
          <w:sz w:val="24"/>
          <w:szCs w:val="24"/>
          <w:lang w:val="fr-FR"/>
        </w:rPr>
      </w:pPr>
      <w:r w:rsidRPr="004D7614">
        <w:rPr>
          <w:sz w:val="24"/>
          <w:szCs w:val="24"/>
          <w:lang w:val="fr-FR"/>
        </w:rPr>
        <w:t>Richmond, Virginia 23297-5124</w:t>
      </w:r>
    </w:p>
    <w:p w14:paraId="654EA717" w14:textId="77777777" w:rsidR="0065414E" w:rsidRPr="004D7614" w:rsidRDefault="0065414E" w:rsidP="0065414E">
      <w:pPr>
        <w:rPr>
          <w:sz w:val="24"/>
          <w:szCs w:val="24"/>
        </w:rPr>
      </w:pPr>
      <w:r w:rsidRPr="004D7614">
        <w:rPr>
          <w:sz w:val="24"/>
          <w:szCs w:val="24"/>
        </w:rPr>
        <w:t>For DLA Troop Support’s construction and equipment, clothing and textile, subsistence, and medical supply chains:</w:t>
      </w:r>
    </w:p>
    <w:p w14:paraId="156D0715" w14:textId="77777777" w:rsidR="0065414E" w:rsidRPr="004D7614" w:rsidRDefault="0065414E" w:rsidP="0065414E">
      <w:pPr>
        <w:rPr>
          <w:sz w:val="24"/>
          <w:szCs w:val="24"/>
        </w:rPr>
      </w:pPr>
      <w:r w:rsidRPr="004D7614">
        <w:rPr>
          <w:sz w:val="24"/>
          <w:szCs w:val="24"/>
        </w:rPr>
        <w:t>DLA Troop Support</w:t>
      </w:r>
    </w:p>
    <w:p w14:paraId="12B56F6C" w14:textId="77777777" w:rsidR="0065414E" w:rsidRPr="004D7614" w:rsidRDefault="0065414E" w:rsidP="0065414E">
      <w:pPr>
        <w:rPr>
          <w:sz w:val="24"/>
          <w:szCs w:val="24"/>
        </w:rPr>
      </w:pPr>
      <w:r w:rsidRPr="004D7614">
        <w:rPr>
          <w:sz w:val="24"/>
          <w:szCs w:val="24"/>
        </w:rPr>
        <w:t>Competition Advocate, BPA</w:t>
      </w:r>
    </w:p>
    <w:p w14:paraId="55803DF4" w14:textId="77777777" w:rsidR="0065414E" w:rsidRPr="004D7614" w:rsidRDefault="0065414E" w:rsidP="0065414E">
      <w:pPr>
        <w:rPr>
          <w:sz w:val="24"/>
          <w:szCs w:val="24"/>
        </w:rPr>
      </w:pPr>
      <w:r w:rsidRPr="004D7614">
        <w:rPr>
          <w:sz w:val="24"/>
          <w:szCs w:val="24"/>
        </w:rPr>
        <w:t>700 Robbins Avenue</w:t>
      </w:r>
    </w:p>
    <w:p w14:paraId="33D58A90" w14:textId="77777777" w:rsidR="0065414E" w:rsidRPr="004D7614" w:rsidRDefault="0065414E" w:rsidP="0065414E">
      <w:pPr>
        <w:rPr>
          <w:sz w:val="24"/>
          <w:szCs w:val="24"/>
        </w:rPr>
      </w:pPr>
      <w:r w:rsidRPr="004D7614">
        <w:rPr>
          <w:sz w:val="24"/>
          <w:szCs w:val="24"/>
        </w:rPr>
        <w:t>Philadelphia, Pennsylvania 19111-5096</w:t>
      </w:r>
    </w:p>
    <w:p w14:paraId="223196BF" w14:textId="77777777" w:rsidR="0065414E" w:rsidRPr="004D7614" w:rsidRDefault="0065414E" w:rsidP="0065414E">
      <w:pPr>
        <w:rPr>
          <w:sz w:val="24"/>
          <w:szCs w:val="24"/>
        </w:rPr>
      </w:pPr>
      <w:r w:rsidRPr="004D7614">
        <w:rPr>
          <w:sz w:val="24"/>
          <w:szCs w:val="24"/>
        </w:rPr>
        <w:t>For DLA Land and Maritime:</w:t>
      </w:r>
    </w:p>
    <w:p w14:paraId="6370EE75" w14:textId="77777777" w:rsidR="0065414E" w:rsidRPr="004D7614" w:rsidRDefault="0065414E" w:rsidP="0065414E">
      <w:pPr>
        <w:rPr>
          <w:sz w:val="24"/>
          <w:szCs w:val="24"/>
        </w:rPr>
      </w:pPr>
      <w:r w:rsidRPr="004D7614">
        <w:rPr>
          <w:sz w:val="24"/>
          <w:szCs w:val="24"/>
        </w:rPr>
        <w:t>DLA Land and Maritime</w:t>
      </w:r>
    </w:p>
    <w:p w14:paraId="7E78ECDF" w14:textId="77777777" w:rsidR="0065414E" w:rsidRPr="004D7614" w:rsidRDefault="0065414E" w:rsidP="0065414E">
      <w:pPr>
        <w:rPr>
          <w:sz w:val="24"/>
          <w:szCs w:val="24"/>
        </w:rPr>
      </w:pPr>
      <w:r w:rsidRPr="004D7614">
        <w:rPr>
          <w:sz w:val="24"/>
          <w:szCs w:val="24"/>
        </w:rPr>
        <w:t>Competition Advocate</w:t>
      </w:r>
    </w:p>
    <w:p w14:paraId="00241636" w14:textId="77777777" w:rsidR="0065414E" w:rsidRPr="004D7614" w:rsidRDefault="0065414E" w:rsidP="0065414E">
      <w:pPr>
        <w:rPr>
          <w:sz w:val="24"/>
          <w:szCs w:val="24"/>
        </w:rPr>
      </w:pPr>
      <w:r w:rsidRPr="004D7614">
        <w:rPr>
          <w:rFonts w:eastAsia="Courier New"/>
          <w:sz w:val="24"/>
          <w:szCs w:val="24"/>
        </w:rPr>
        <w:t xml:space="preserve">Post Office (P.O.) </w:t>
      </w:r>
      <w:r w:rsidRPr="004D7614">
        <w:rPr>
          <w:sz w:val="24"/>
          <w:szCs w:val="24"/>
        </w:rPr>
        <w:t>Box 3990</w:t>
      </w:r>
    </w:p>
    <w:p w14:paraId="0374B803" w14:textId="77777777" w:rsidR="0065414E" w:rsidRPr="004D7614" w:rsidRDefault="0065414E" w:rsidP="0065414E">
      <w:pPr>
        <w:rPr>
          <w:sz w:val="24"/>
          <w:szCs w:val="24"/>
        </w:rPr>
      </w:pPr>
      <w:r w:rsidRPr="004D7614">
        <w:rPr>
          <w:sz w:val="24"/>
          <w:szCs w:val="24"/>
        </w:rPr>
        <w:t>Columbus, Ohio 43218-3990</w:t>
      </w:r>
    </w:p>
    <w:p w14:paraId="2FC40CE1" w14:textId="77777777" w:rsidR="0065414E" w:rsidRPr="004D7614" w:rsidRDefault="0065414E" w:rsidP="0065414E">
      <w:pPr>
        <w:spacing w:after="240"/>
        <w:rPr>
          <w:sz w:val="24"/>
          <w:szCs w:val="24"/>
        </w:rPr>
      </w:pPr>
      <w:r w:rsidRPr="004D7614">
        <w:rPr>
          <w:sz w:val="24"/>
          <w:szCs w:val="24"/>
        </w:rPr>
        <w:t>*****</w:t>
      </w:r>
    </w:p>
    <w:p w14:paraId="0F2EE806" w14:textId="77777777" w:rsidR="0065414E" w:rsidRPr="004B2670" w:rsidRDefault="0065414E" w:rsidP="0065414E">
      <w:pPr>
        <w:pStyle w:val="Heading3"/>
        <w:rPr>
          <w:sz w:val="24"/>
          <w:szCs w:val="24"/>
        </w:rPr>
      </w:pPr>
      <w:bookmarkStart w:id="55" w:name="P16_590"/>
      <w:bookmarkEnd w:id="51"/>
      <w:r w:rsidRPr="004B2670">
        <w:rPr>
          <w:sz w:val="24"/>
          <w:szCs w:val="24"/>
        </w:rPr>
        <w:t>16.590</w:t>
      </w:r>
      <w:bookmarkEnd w:id="55"/>
      <w:r w:rsidRPr="004B2670">
        <w:rPr>
          <w:sz w:val="24"/>
          <w:szCs w:val="24"/>
        </w:rPr>
        <w:t xml:space="preserve"> Procurement notes.</w:t>
      </w:r>
    </w:p>
    <w:p w14:paraId="1587D808" w14:textId="77777777" w:rsidR="0065414E" w:rsidRPr="004D7614" w:rsidRDefault="0065414E" w:rsidP="0065414E">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17775C53"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ab/>
        <w:t>(1) The contracting officer shall address competition requirements before new items may be added to a contract.</w:t>
      </w:r>
    </w:p>
    <w:p w14:paraId="591D9AD4" w14:textId="77777777" w:rsidR="0065414E" w:rsidRPr="004D7614" w:rsidRDefault="0065414E" w:rsidP="0065414E">
      <w:pPr>
        <w:tabs>
          <w:tab w:val="left" w:pos="2250"/>
        </w:tabs>
        <w:rPr>
          <w:rFonts w:eastAsia="Calibri"/>
          <w:snapToGrid w:val="0"/>
          <w:sz w:val="24"/>
          <w:szCs w:val="24"/>
        </w:rPr>
      </w:pPr>
      <w:r w:rsidRPr="004D7614">
        <w:rPr>
          <w:rFonts w:eastAsia="Calibri"/>
          <w:snapToGrid w:val="0"/>
          <w:sz w:val="24"/>
          <w:szCs w:val="24"/>
        </w:rPr>
        <w:tab/>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Pr="004D7614">
        <w:rPr>
          <w:snapToGrid w:val="0"/>
          <w:sz w:val="24"/>
          <w:szCs w:val="24"/>
        </w:rPr>
        <w:t xml:space="preserve">ontracting officers </w:t>
      </w:r>
      <w:r w:rsidRPr="004D7614">
        <w:rPr>
          <w:rFonts w:eastAsia="Calibri"/>
          <w:snapToGrid w:val="0"/>
          <w:sz w:val="24"/>
          <w:szCs w:val="24"/>
        </w:rPr>
        <w:t>have flexibility in defining contract scope but must be careful to avoid ambiguities.</w:t>
      </w:r>
    </w:p>
    <w:p w14:paraId="5FC9A1D3" w14:textId="77777777" w:rsidR="0065414E" w:rsidRPr="004D7614" w:rsidRDefault="0065414E" w:rsidP="0065414E">
      <w:pPr>
        <w:rPr>
          <w:sz w:val="24"/>
          <w:szCs w:val="24"/>
        </w:rPr>
      </w:pPr>
      <w:bookmarkStart w:id="56" w:name="OLE_LINK13"/>
      <w:bookmarkStart w:id="57" w:name="OLE_LINK14"/>
      <w:r w:rsidRPr="004D7614">
        <w:rPr>
          <w:sz w:val="24"/>
          <w:szCs w:val="24"/>
        </w:rPr>
        <w:t>*****</w:t>
      </w:r>
    </w:p>
    <w:p w14:paraId="555205E6" w14:textId="77777777" w:rsidR="0065414E" w:rsidRPr="004D7614" w:rsidRDefault="0065414E" w:rsidP="0065414E">
      <w:pPr>
        <w:rPr>
          <w:caps/>
          <w:sz w:val="24"/>
          <w:szCs w:val="24"/>
        </w:rPr>
      </w:pPr>
      <w:r w:rsidRPr="004D7614">
        <w:rPr>
          <w:sz w:val="24"/>
          <w:szCs w:val="24"/>
        </w:rPr>
        <w:t>L27 Addition and Deletion of Items</w:t>
      </w:r>
      <w:r w:rsidRPr="004D7614">
        <w:rPr>
          <w:caps/>
          <w:sz w:val="24"/>
          <w:szCs w:val="24"/>
        </w:rPr>
        <w:t xml:space="preserve"> (AUG 2017)</w:t>
      </w:r>
    </w:p>
    <w:p w14:paraId="46B9381F" w14:textId="77777777" w:rsidR="0065414E" w:rsidRPr="004D7614" w:rsidRDefault="0065414E" w:rsidP="0065414E">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4AAAE8DC" w14:textId="77777777" w:rsidR="0065414E" w:rsidRPr="004D7614" w:rsidRDefault="0065414E" w:rsidP="0065414E">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14:paraId="19B41378" w14:textId="77777777" w:rsidR="0065414E" w:rsidRPr="004D7614" w:rsidRDefault="0065414E" w:rsidP="0065414E">
      <w:pPr>
        <w:rPr>
          <w:snapToGrid w:val="0"/>
          <w:sz w:val="24"/>
          <w:szCs w:val="24"/>
        </w:rPr>
      </w:pPr>
      <w:r w:rsidRPr="004D7614">
        <w:rPr>
          <w:snapToGrid w:val="0"/>
          <w:sz w:val="24"/>
          <w:szCs w:val="24"/>
        </w:rPr>
        <w:t>(3) Discontinued items:</w:t>
      </w:r>
    </w:p>
    <w:p w14:paraId="2C5BAA60" w14:textId="77777777" w:rsidR="0065414E" w:rsidRPr="004D7614" w:rsidRDefault="0065414E" w:rsidP="0065414E">
      <w:pPr>
        <w:rPr>
          <w:sz w:val="24"/>
          <w:szCs w:val="24"/>
        </w:rPr>
      </w:pPr>
      <w:r w:rsidRPr="004D7614">
        <w:rPr>
          <w:sz w:val="24"/>
          <w:szCs w:val="24"/>
        </w:rPr>
        <w:tab/>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14:paraId="53A3FF2A" w14:textId="77777777" w:rsidR="0065414E" w:rsidRPr="004D7614" w:rsidRDefault="0065414E" w:rsidP="0065414E">
      <w:pPr>
        <w:rPr>
          <w:sz w:val="24"/>
          <w:szCs w:val="24"/>
        </w:rPr>
      </w:pPr>
      <w:r w:rsidRPr="004D7614">
        <w:rPr>
          <w:sz w:val="24"/>
          <w:szCs w:val="24"/>
        </w:rPr>
        <w:tab/>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5580C360" w14:textId="77777777" w:rsidR="0065414E" w:rsidRPr="004D7614" w:rsidRDefault="0065414E" w:rsidP="0065414E">
      <w:pPr>
        <w:rPr>
          <w:sz w:val="24"/>
          <w:szCs w:val="24"/>
        </w:rPr>
      </w:pPr>
      <w:r w:rsidRPr="004D7614">
        <w:rPr>
          <w:sz w:val="24"/>
          <w:szCs w:val="24"/>
        </w:rPr>
        <w:t>*****</w:t>
      </w:r>
    </w:p>
    <w:bookmarkEnd w:id="56"/>
    <w:bookmarkEnd w:id="57"/>
    <w:p w14:paraId="47D420E7" w14:textId="77777777" w:rsidR="0065414E" w:rsidRPr="004D7614" w:rsidRDefault="0065414E" w:rsidP="0065414E">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2FFF0E64" w14:textId="77777777" w:rsidR="0065414E" w:rsidRPr="00323F95" w:rsidRDefault="0065414E" w:rsidP="0065414E">
      <w:pPr>
        <w:rPr>
          <w:sz w:val="24"/>
          <w:szCs w:val="24"/>
        </w:rPr>
      </w:pPr>
      <w:r w:rsidRPr="00323F95">
        <w:rPr>
          <w:sz w:val="24"/>
          <w:szCs w:val="24"/>
        </w:rPr>
        <w:t>*****</w:t>
      </w:r>
    </w:p>
    <w:p w14:paraId="66D7EF50" w14:textId="77777777" w:rsidR="0065414E" w:rsidRPr="00323F95" w:rsidRDefault="0065414E" w:rsidP="0065414E">
      <w:pPr>
        <w:rPr>
          <w:sz w:val="24"/>
          <w:szCs w:val="24"/>
        </w:rPr>
      </w:pPr>
      <w:r w:rsidRPr="00323F95">
        <w:rPr>
          <w:bCs/>
          <w:sz w:val="24"/>
          <w:szCs w:val="24"/>
        </w:rPr>
        <w:t xml:space="preserve">C12 </w:t>
      </w:r>
      <w:r w:rsidRPr="00323F95">
        <w:rPr>
          <w:sz w:val="24"/>
          <w:szCs w:val="24"/>
        </w:rPr>
        <w:t>Pricing of Delivery Orders with Quantity Increments (AUG 2017)</w:t>
      </w:r>
    </w:p>
    <w:p w14:paraId="0504B9DD" w14:textId="77777777" w:rsidR="0065414E" w:rsidRPr="00323F95" w:rsidRDefault="0065414E" w:rsidP="0065414E">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215B190C" w14:textId="77777777" w:rsidR="0065414E" w:rsidRPr="00323F95" w:rsidRDefault="0065414E" w:rsidP="0065414E">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3EDC98F5" w14:textId="77777777" w:rsidR="0065414E" w:rsidRPr="00323F95" w:rsidRDefault="0065414E" w:rsidP="0065414E">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2FE4C04D" w14:textId="77777777" w:rsidR="0065414E" w:rsidRPr="00323F95" w:rsidRDefault="0065414E" w:rsidP="0065414E">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75B226E1" w14:textId="77777777" w:rsidR="0065414E" w:rsidRPr="00323F95" w:rsidRDefault="0065414E" w:rsidP="0065414E">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4E8A8EEE" w14:textId="77777777" w:rsidR="0065414E" w:rsidRPr="00323F95" w:rsidRDefault="0065414E" w:rsidP="0065414E">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Pr>
          <w:sz w:val="24"/>
          <w:szCs w:val="24"/>
        </w:rPr>
      </w:r>
      <w:r>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349A30C8" w14:textId="77777777" w:rsidR="0065414E" w:rsidRPr="00323F95" w:rsidRDefault="0065414E" w:rsidP="0065414E">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1A4E26D9" w14:textId="77777777" w:rsidR="0065414E" w:rsidRPr="004D7614" w:rsidRDefault="0065414E" w:rsidP="0065414E">
      <w:pPr>
        <w:spacing w:after="240"/>
        <w:rPr>
          <w:sz w:val="24"/>
          <w:szCs w:val="24"/>
        </w:rPr>
      </w:pPr>
      <w:r w:rsidRPr="00323F95">
        <w:rPr>
          <w:sz w:val="24"/>
          <w:szCs w:val="24"/>
        </w:rPr>
        <w:t>*****</w:t>
      </w:r>
    </w:p>
    <w:p w14:paraId="43352388" w14:textId="77777777" w:rsidR="0065414E" w:rsidRPr="004D7614" w:rsidRDefault="0065414E" w:rsidP="0065414E">
      <w:pPr>
        <w:pStyle w:val="Heading2"/>
        <w:spacing w:after="240"/>
      </w:pPr>
      <w:bookmarkStart w:id="58" w:name="Part17"/>
      <w:bookmarkEnd w:id="58"/>
      <w:r w:rsidRPr="004D7614">
        <w:t>SUBPART 16.6 – TIME-AND-MATERIALS, LABOR-HOUR, AND LETTER CONTRACTS</w:t>
      </w:r>
    </w:p>
    <w:p w14:paraId="68A0E3EF" w14:textId="77777777" w:rsidR="0065414E" w:rsidRPr="004B2670" w:rsidRDefault="0065414E" w:rsidP="0065414E">
      <w:pPr>
        <w:pStyle w:val="Heading3"/>
        <w:rPr>
          <w:sz w:val="24"/>
          <w:szCs w:val="24"/>
        </w:rPr>
      </w:pPr>
      <w:bookmarkStart w:id="59" w:name="P16_601"/>
      <w:r w:rsidRPr="004B2670">
        <w:rPr>
          <w:sz w:val="24"/>
          <w:szCs w:val="24"/>
        </w:rPr>
        <w:t>16.601</w:t>
      </w:r>
      <w:bookmarkEnd w:id="59"/>
      <w:r w:rsidRPr="004B2670">
        <w:rPr>
          <w:sz w:val="24"/>
          <w:szCs w:val="24"/>
        </w:rPr>
        <w:t xml:space="preserve"> Time-and-materials contracts.</w:t>
      </w:r>
    </w:p>
    <w:p w14:paraId="7F552542" w14:textId="77777777" w:rsidR="0065414E" w:rsidRPr="004D7614" w:rsidRDefault="0065414E" w:rsidP="0065414E">
      <w:pPr>
        <w:rPr>
          <w:snapToGrid w:val="0"/>
          <w:sz w:val="24"/>
          <w:szCs w:val="24"/>
        </w:rPr>
      </w:pPr>
      <w:r w:rsidRPr="004D7614">
        <w:rPr>
          <w:snapToGrid w:val="0"/>
          <w:sz w:val="24"/>
          <w:szCs w:val="24"/>
        </w:rPr>
        <w:t xml:space="preserve">(d) Limitations. </w:t>
      </w:r>
    </w:p>
    <w:p w14:paraId="0083423A" w14:textId="77777777" w:rsidR="0065414E" w:rsidRPr="004D7614" w:rsidRDefault="0065414E" w:rsidP="0065414E">
      <w:pPr>
        <w:rPr>
          <w:snapToGrid w:val="0"/>
          <w:sz w:val="24"/>
          <w:szCs w:val="24"/>
        </w:rPr>
      </w:pPr>
      <w:r w:rsidRPr="004D7614">
        <w:rPr>
          <w:snapToGrid w:val="0"/>
          <w:sz w:val="24"/>
          <w:szCs w:val="24"/>
        </w:rPr>
        <w:tab/>
        <w:t>(S-90) The contracting officer shall include “not to exceed” price ceilings in each option and delivery order.</w:t>
      </w:r>
    </w:p>
    <w:p w14:paraId="46905841" w14:textId="77777777" w:rsidR="0065414E" w:rsidRPr="004D7614" w:rsidRDefault="0065414E" w:rsidP="0065414E">
      <w:pPr>
        <w:rPr>
          <w:snapToGrid w:val="0"/>
          <w:sz w:val="24"/>
          <w:szCs w:val="24"/>
        </w:rPr>
      </w:pPr>
      <w:r w:rsidRPr="004D7614">
        <w:rPr>
          <w:snapToGrid w:val="0"/>
          <w:sz w:val="24"/>
          <w:szCs w:val="24"/>
        </w:rPr>
        <w:tab/>
        <w:t>(S-91) Contracting officers shall migrate time-and-material and labor-hour (T&amp;M/LH) vehicles to other contract types, preferably a fixed- price arrangement, when the service becomes repetitive and more predictable in nature.</w:t>
      </w:r>
    </w:p>
    <w:p w14:paraId="2A967D66" w14:textId="77777777" w:rsidR="0065414E" w:rsidRPr="004D7614" w:rsidRDefault="0065414E" w:rsidP="0065414E">
      <w:pPr>
        <w:rPr>
          <w:snapToGrid w:val="0"/>
          <w:sz w:val="24"/>
          <w:szCs w:val="24"/>
        </w:rPr>
      </w:pPr>
      <w:r w:rsidRPr="004D7614">
        <w:rPr>
          <w:snapToGrid w:val="0"/>
          <w:sz w:val="24"/>
          <w:szCs w:val="24"/>
        </w:rPr>
        <w:tab/>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6A557171" w14:textId="77777777" w:rsidR="0065414E" w:rsidRDefault="0065414E" w:rsidP="006541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5414E"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r w:rsidRPr="004D7614">
        <w:rPr>
          <w:b/>
          <w:sz w:val="24"/>
          <w:szCs w:val="24"/>
        </w:rPr>
        <w:br w:type="page"/>
      </w:r>
    </w:p>
    <w:p w14:paraId="6AEDEF83"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4-11-03T13:19:00Z" w:initials="F">
    <w:p w14:paraId="02A1BFA9" w14:textId="77777777" w:rsidR="0065414E" w:rsidRDefault="0065414E" w:rsidP="0065414E">
      <w:pPr>
        <w:pStyle w:val="CommentText"/>
      </w:pPr>
      <w:r>
        <w:rPr>
          <w:rStyle w:val="CommentReference"/>
        </w:rPr>
        <w:annotationRef/>
      </w:r>
      <w:r>
        <w:t>On 11/3/14, the DLAD Editor revised 16.504-90 IAW PROCLTR 15-03.</w:t>
      </w:r>
    </w:p>
  </w:comment>
  <w:comment w:id="2" w:author="Burleigh, Anne R CIV DLA ACQUISITION (USA)" w:date="2014-01-30T15:37:00Z" w:initials="F">
    <w:p w14:paraId="12426B12" w14:textId="77777777" w:rsidR="0065414E" w:rsidRDefault="0065414E" w:rsidP="0065414E">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3" w:author="Burleigh, Anne R CIV DLA ACQUISITION (USA)" w:date="2014-01-30T15:37:00Z" w:initials="F">
    <w:p w14:paraId="19125F9F" w14:textId="77777777" w:rsidR="0065414E" w:rsidRDefault="0065414E" w:rsidP="0065414E">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 w:author="Burleigh, Anne R CIV DLA ACQUISITION (USA)" w:date="2017-07-21T15:44:00Z" w:initials="BARCDA(">
    <w:p w14:paraId="70EB0537" w14:textId="77777777" w:rsidR="0065414E" w:rsidRDefault="0065414E" w:rsidP="0065414E">
      <w:pPr>
        <w:pStyle w:val="CommentText"/>
      </w:pPr>
      <w:r>
        <w:rPr>
          <w:rStyle w:val="CommentReference"/>
        </w:rPr>
        <w:annotationRef/>
      </w:r>
      <w:r>
        <w:t>On 8/3/17, the DLAD Editor replaced Part 16 in its entirety IAW PROCLTR 17-17.</w:t>
      </w:r>
    </w:p>
  </w:comment>
  <w:comment w:id="5" w:author="Burleigh, Anne R CIV DLA ACQUISITION (USA)" w:date="2019-05-10T17:36:00Z" w:initials="BARCDA(">
    <w:p w14:paraId="03340080" w14:textId="77777777" w:rsidR="0065414E" w:rsidRDefault="0065414E" w:rsidP="0065414E">
      <w:pPr>
        <w:pStyle w:val="CommentText"/>
      </w:pPr>
      <w:r>
        <w:rPr>
          <w:rStyle w:val="CommentReference"/>
        </w:rPr>
        <w:annotationRef/>
      </w:r>
      <w:r>
        <w:t>On 5/10/19, the DLAD Editor revised Subpart 16.2 IAW PROCLTR 19-09.</w:t>
      </w:r>
    </w:p>
  </w:comment>
  <w:comment w:id="6" w:author="Burleigh, Anne R CIV DLA ACQUISITION (USA)" w:date="2014-01-30T15:37:00Z" w:initials="F">
    <w:p w14:paraId="7D03E92A" w14:textId="77777777" w:rsidR="0065414E" w:rsidRDefault="0065414E" w:rsidP="0065414E">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8" w:author="Burleigh, Anne R CIV DLA ACQUISITION (USA)" w:date="2014-02-12T17:10:00Z" w:initials="F">
    <w:p w14:paraId="1A14F915" w14:textId="77777777" w:rsidR="0065414E" w:rsidRDefault="0065414E" w:rsidP="0065414E">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9" w:author="Burleigh, Anne R CIV DLA ACQUISITION (USA) [2]" w:date="2021-05-27T12:30:00Z" w:initials="BARCDA(">
    <w:p w14:paraId="31A458BF" w14:textId="77777777" w:rsidR="0065414E" w:rsidRDefault="0065414E" w:rsidP="0065414E">
      <w:pPr>
        <w:pStyle w:val="CommentText"/>
      </w:pPr>
      <w:r>
        <w:rPr>
          <w:rStyle w:val="CommentReference"/>
        </w:rPr>
        <w:annotationRef/>
      </w:r>
      <w:r>
        <w:t>On 5/27/21, the DLAD Editor made a technical amendment removing paragraph designation “(a)”, consistent with the removal of paragraph (b) by PROCLTR 20-16.</w:t>
      </w:r>
    </w:p>
  </w:comment>
  <w:comment w:id="10" w:author="Burleigh, Anne R CIV DLA ACQUISITION (USA)" w:date="2020-07-06T11:59:00Z" w:initials="BARCDA(">
    <w:p w14:paraId="08ED611F" w14:textId="77777777" w:rsidR="0065414E" w:rsidRDefault="0065414E" w:rsidP="0065414E">
      <w:pPr>
        <w:pStyle w:val="CommentText"/>
      </w:pPr>
      <w:r>
        <w:rPr>
          <w:rStyle w:val="CommentReference"/>
        </w:rPr>
        <w:annotationRef/>
      </w:r>
      <w:r>
        <w:t>On</w:t>
      </w:r>
      <w:r>
        <w:rPr>
          <w:noProof/>
        </w:rPr>
        <w:t xml:space="preserve"> </w:t>
      </w:r>
      <w:r>
        <w:t>7/6/20, the DLAD Editor deleted 16.190(b) IAW PROCLTR 20-16. Deleted policy is as follows:</w:t>
      </w:r>
    </w:p>
    <w:p w14:paraId="15B38B8D" w14:textId="77777777" w:rsidR="0065414E" w:rsidRDefault="0065414E" w:rsidP="0065414E">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23FD56EC" w14:textId="77777777" w:rsidR="0065414E" w:rsidRDefault="0065414E" w:rsidP="0065414E">
      <w:pPr>
        <w:spacing w:after="240"/>
        <w:rPr>
          <w:rFonts w:eastAsia="Calibri"/>
          <w:sz w:val="24"/>
          <w:szCs w:val="24"/>
        </w:rPr>
      </w:pPr>
    </w:p>
    <w:p w14:paraId="48FC6623" w14:textId="77777777" w:rsidR="0065414E" w:rsidRPr="005865B4" w:rsidRDefault="0065414E" w:rsidP="0065414E">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65414E" w14:paraId="383122B2" w14:textId="77777777" w:rsidTr="00626E05">
        <w:trPr>
          <w:tblHeader/>
        </w:trPr>
        <w:tc>
          <w:tcPr>
            <w:tcW w:w="2605" w:type="dxa"/>
          </w:tcPr>
          <w:p w14:paraId="15E734B8" w14:textId="77777777" w:rsidR="0065414E" w:rsidRDefault="0065414E" w:rsidP="00626E05">
            <w:pPr>
              <w:spacing w:after="240"/>
              <w:rPr>
                <w:rFonts w:eastAsia="Calibri"/>
                <w:b/>
                <w:sz w:val="24"/>
                <w:szCs w:val="24"/>
              </w:rPr>
            </w:pPr>
            <w:r>
              <w:rPr>
                <w:rFonts w:eastAsia="Calibri"/>
                <w:b/>
                <w:sz w:val="24"/>
                <w:szCs w:val="24"/>
              </w:rPr>
              <w:t>Level of Competition</w:t>
            </w:r>
          </w:p>
        </w:tc>
        <w:tc>
          <w:tcPr>
            <w:tcW w:w="2605" w:type="dxa"/>
          </w:tcPr>
          <w:p w14:paraId="61DE2ED0" w14:textId="77777777" w:rsidR="0065414E" w:rsidRPr="000928A3" w:rsidRDefault="0065414E" w:rsidP="00626E05">
            <w:pPr>
              <w:spacing w:after="240"/>
              <w:rPr>
                <w:rFonts w:eastAsia="Calibri"/>
                <w:b/>
                <w:sz w:val="24"/>
                <w:szCs w:val="24"/>
              </w:rPr>
            </w:pPr>
            <w:r>
              <w:rPr>
                <w:rFonts w:eastAsia="Calibri"/>
                <w:b/>
                <w:sz w:val="24"/>
                <w:szCs w:val="24"/>
              </w:rPr>
              <w:t xml:space="preserve">Award Dollar Value </w:t>
            </w:r>
          </w:p>
        </w:tc>
        <w:tc>
          <w:tcPr>
            <w:tcW w:w="4140" w:type="dxa"/>
          </w:tcPr>
          <w:p w14:paraId="23B6D5B4" w14:textId="77777777" w:rsidR="0065414E" w:rsidRPr="000928A3" w:rsidRDefault="0065414E" w:rsidP="00626E05">
            <w:pPr>
              <w:spacing w:after="240"/>
              <w:jc w:val="center"/>
              <w:rPr>
                <w:rFonts w:eastAsia="Calibri"/>
                <w:b/>
                <w:sz w:val="24"/>
                <w:szCs w:val="24"/>
              </w:rPr>
            </w:pPr>
            <w:r>
              <w:rPr>
                <w:rFonts w:eastAsia="Calibri"/>
                <w:b/>
                <w:sz w:val="24"/>
                <w:szCs w:val="24"/>
              </w:rPr>
              <w:t>Number of Days from PR to Award</w:t>
            </w:r>
          </w:p>
        </w:tc>
      </w:tr>
      <w:tr w:rsidR="0065414E" w14:paraId="52E57B85" w14:textId="77777777" w:rsidTr="00626E05">
        <w:tc>
          <w:tcPr>
            <w:tcW w:w="2605" w:type="dxa"/>
          </w:tcPr>
          <w:p w14:paraId="500CEB5E" w14:textId="77777777" w:rsidR="0065414E" w:rsidRPr="00323F95" w:rsidRDefault="0065414E" w:rsidP="00626E05">
            <w:pPr>
              <w:contextualSpacing/>
              <w:jc w:val="center"/>
              <w:rPr>
                <w:color w:val="000000"/>
              </w:rPr>
            </w:pPr>
            <w:r>
              <w:rPr>
                <w:rFonts w:eastAsia="Calibri"/>
                <w:sz w:val="24"/>
                <w:szCs w:val="24"/>
              </w:rPr>
              <w:t>Sole Source</w:t>
            </w:r>
          </w:p>
        </w:tc>
        <w:tc>
          <w:tcPr>
            <w:tcW w:w="2605" w:type="dxa"/>
          </w:tcPr>
          <w:p w14:paraId="1AAE53C9" w14:textId="77777777" w:rsidR="0065414E" w:rsidRPr="00323F95" w:rsidRDefault="0065414E" w:rsidP="00626E05">
            <w:pPr>
              <w:contextualSpacing/>
              <w:jc w:val="center"/>
              <w:rPr>
                <w:color w:val="000000"/>
              </w:rPr>
            </w:pPr>
            <w:r w:rsidRPr="00323F95">
              <w:rPr>
                <w:color w:val="000000"/>
              </w:rPr>
              <w:t>&gt;SAT</w:t>
            </w:r>
            <w:r w:rsidRPr="00323F95">
              <w:rPr>
                <w:rStyle w:val="CommentReference"/>
              </w:rPr>
              <w:annotationRef/>
            </w:r>
          </w:p>
          <w:p w14:paraId="2CD1094E" w14:textId="77777777" w:rsidR="0065414E" w:rsidRDefault="0065414E" w:rsidP="00626E05">
            <w:pPr>
              <w:spacing w:after="240"/>
              <w:jc w:val="center"/>
              <w:rPr>
                <w:rFonts w:eastAsia="Calibri"/>
                <w:sz w:val="24"/>
                <w:szCs w:val="24"/>
              </w:rPr>
            </w:pPr>
            <w:r w:rsidRPr="00323F95">
              <w:rPr>
                <w:color w:val="000000"/>
              </w:rPr>
              <w:t>-$700K</w:t>
            </w:r>
          </w:p>
        </w:tc>
        <w:tc>
          <w:tcPr>
            <w:tcW w:w="4140" w:type="dxa"/>
          </w:tcPr>
          <w:p w14:paraId="6A5ED385" w14:textId="77777777" w:rsidR="0065414E" w:rsidRDefault="0065414E" w:rsidP="00626E05">
            <w:pPr>
              <w:spacing w:after="240"/>
              <w:jc w:val="center"/>
              <w:rPr>
                <w:rFonts w:eastAsia="Calibri"/>
                <w:sz w:val="24"/>
                <w:szCs w:val="24"/>
              </w:rPr>
            </w:pPr>
            <w:r>
              <w:rPr>
                <w:rFonts w:eastAsia="Calibri"/>
                <w:sz w:val="24"/>
                <w:szCs w:val="24"/>
              </w:rPr>
              <w:t>110</w:t>
            </w:r>
          </w:p>
        </w:tc>
      </w:tr>
      <w:tr w:rsidR="0065414E" w14:paraId="1C07F63E" w14:textId="77777777" w:rsidTr="00626E05">
        <w:tc>
          <w:tcPr>
            <w:tcW w:w="2605" w:type="dxa"/>
          </w:tcPr>
          <w:p w14:paraId="48C06DDD" w14:textId="77777777" w:rsidR="0065414E" w:rsidRPr="00323F95" w:rsidRDefault="0065414E" w:rsidP="00626E05">
            <w:pPr>
              <w:spacing w:after="240"/>
              <w:jc w:val="center"/>
              <w:rPr>
                <w:color w:val="000000"/>
              </w:rPr>
            </w:pPr>
            <w:r>
              <w:rPr>
                <w:rFonts w:eastAsia="Calibri"/>
                <w:sz w:val="24"/>
                <w:szCs w:val="24"/>
              </w:rPr>
              <w:t>Sole Source</w:t>
            </w:r>
          </w:p>
        </w:tc>
        <w:tc>
          <w:tcPr>
            <w:tcW w:w="2605" w:type="dxa"/>
          </w:tcPr>
          <w:p w14:paraId="19439B3E" w14:textId="77777777" w:rsidR="0065414E" w:rsidRDefault="0065414E" w:rsidP="00626E05">
            <w:pPr>
              <w:spacing w:after="240"/>
              <w:jc w:val="center"/>
              <w:rPr>
                <w:rFonts w:eastAsia="Calibri"/>
                <w:sz w:val="24"/>
                <w:szCs w:val="24"/>
              </w:rPr>
            </w:pPr>
            <w:r w:rsidRPr="00323F95">
              <w:rPr>
                <w:color w:val="000000"/>
              </w:rPr>
              <w:t>&gt;$700K-$10M</w:t>
            </w:r>
          </w:p>
        </w:tc>
        <w:tc>
          <w:tcPr>
            <w:tcW w:w="4140" w:type="dxa"/>
          </w:tcPr>
          <w:p w14:paraId="51A758D6" w14:textId="77777777" w:rsidR="0065414E" w:rsidRDefault="0065414E" w:rsidP="00626E05">
            <w:pPr>
              <w:spacing w:after="240"/>
              <w:jc w:val="center"/>
              <w:rPr>
                <w:rFonts w:eastAsia="Calibri"/>
                <w:sz w:val="24"/>
                <w:szCs w:val="24"/>
              </w:rPr>
            </w:pPr>
            <w:r>
              <w:rPr>
                <w:rFonts w:eastAsia="Calibri"/>
                <w:sz w:val="24"/>
                <w:szCs w:val="24"/>
              </w:rPr>
              <w:t>140</w:t>
            </w:r>
          </w:p>
        </w:tc>
      </w:tr>
      <w:tr w:rsidR="0065414E" w14:paraId="56ED48F6" w14:textId="77777777" w:rsidTr="00626E05">
        <w:tc>
          <w:tcPr>
            <w:tcW w:w="2605" w:type="dxa"/>
          </w:tcPr>
          <w:p w14:paraId="787E5C98" w14:textId="77777777" w:rsidR="0065414E" w:rsidRPr="00323F95" w:rsidRDefault="0065414E" w:rsidP="00626E05">
            <w:pPr>
              <w:spacing w:after="240"/>
              <w:jc w:val="center"/>
              <w:rPr>
                <w:color w:val="000000"/>
              </w:rPr>
            </w:pPr>
            <w:r>
              <w:rPr>
                <w:rFonts w:eastAsia="Calibri"/>
                <w:sz w:val="24"/>
                <w:szCs w:val="24"/>
              </w:rPr>
              <w:t>Sole Source</w:t>
            </w:r>
          </w:p>
        </w:tc>
        <w:tc>
          <w:tcPr>
            <w:tcW w:w="2605" w:type="dxa"/>
          </w:tcPr>
          <w:p w14:paraId="22B33CA4" w14:textId="77777777" w:rsidR="0065414E" w:rsidRDefault="0065414E" w:rsidP="00626E05">
            <w:pPr>
              <w:spacing w:after="240"/>
              <w:jc w:val="center"/>
              <w:rPr>
                <w:rFonts w:eastAsia="Calibri"/>
                <w:sz w:val="24"/>
                <w:szCs w:val="24"/>
              </w:rPr>
            </w:pPr>
            <w:r w:rsidRPr="00323F95">
              <w:rPr>
                <w:color w:val="000000"/>
              </w:rPr>
              <w:t>&gt;$10M-$100M</w:t>
            </w:r>
          </w:p>
        </w:tc>
        <w:tc>
          <w:tcPr>
            <w:tcW w:w="4140" w:type="dxa"/>
          </w:tcPr>
          <w:p w14:paraId="512A1826" w14:textId="77777777" w:rsidR="0065414E" w:rsidRDefault="0065414E" w:rsidP="00626E05">
            <w:pPr>
              <w:spacing w:after="240"/>
              <w:jc w:val="center"/>
              <w:rPr>
                <w:rFonts w:eastAsia="Calibri"/>
                <w:sz w:val="24"/>
                <w:szCs w:val="24"/>
              </w:rPr>
            </w:pPr>
            <w:r>
              <w:rPr>
                <w:rFonts w:eastAsia="Calibri"/>
                <w:sz w:val="24"/>
                <w:szCs w:val="24"/>
              </w:rPr>
              <w:t>180</w:t>
            </w:r>
          </w:p>
        </w:tc>
      </w:tr>
      <w:tr w:rsidR="0065414E" w14:paraId="23FBA69B" w14:textId="77777777" w:rsidTr="00626E05">
        <w:tc>
          <w:tcPr>
            <w:tcW w:w="2605" w:type="dxa"/>
          </w:tcPr>
          <w:p w14:paraId="6814F96E" w14:textId="77777777" w:rsidR="0065414E" w:rsidRPr="00323F95" w:rsidRDefault="0065414E" w:rsidP="00626E05">
            <w:pPr>
              <w:spacing w:after="240"/>
              <w:jc w:val="center"/>
              <w:rPr>
                <w:color w:val="000000"/>
              </w:rPr>
            </w:pPr>
            <w:r>
              <w:rPr>
                <w:rFonts w:eastAsia="Calibri"/>
                <w:sz w:val="24"/>
                <w:szCs w:val="24"/>
              </w:rPr>
              <w:t>Sole Source</w:t>
            </w:r>
          </w:p>
        </w:tc>
        <w:tc>
          <w:tcPr>
            <w:tcW w:w="2605" w:type="dxa"/>
          </w:tcPr>
          <w:p w14:paraId="07B1D8AA" w14:textId="77777777" w:rsidR="0065414E" w:rsidRDefault="0065414E" w:rsidP="00626E05">
            <w:pPr>
              <w:spacing w:after="240"/>
              <w:jc w:val="center"/>
              <w:rPr>
                <w:rFonts w:eastAsia="Calibri"/>
                <w:sz w:val="24"/>
                <w:szCs w:val="24"/>
              </w:rPr>
            </w:pPr>
            <w:r w:rsidRPr="00323F95">
              <w:rPr>
                <w:color w:val="000000"/>
              </w:rPr>
              <w:t>&gt;$100M-$500M</w:t>
            </w:r>
          </w:p>
        </w:tc>
        <w:tc>
          <w:tcPr>
            <w:tcW w:w="4140" w:type="dxa"/>
          </w:tcPr>
          <w:p w14:paraId="4CD1B438" w14:textId="77777777" w:rsidR="0065414E" w:rsidRDefault="0065414E" w:rsidP="00626E05">
            <w:pPr>
              <w:spacing w:after="240"/>
              <w:jc w:val="center"/>
              <w:rPr>
                <w:rFonts w:eastAsia="Calibri"/>
                <w:sz w:val="24"/>
                <w:szCs w:val="24"/>
              </w:rPr>
            </w:pPr>
            <w:r>
              <w:rPr>
                <w:rFonts w:eastAsia="Calibri"/>
                <w:sz w:val="24"/>
                <w:szCs w:val="24"/>
              </w:rPr>
              <w:t>210</w:t>
            </w:r>
          </w:p>
        </w:tc>
      </w:tr>
      <w:tr w:rsidR="0065414E" w14:paraId="0B7642D8" w14:textId="77777777" w:rsidTr="00626E05">
        <w:tc>
          <w:tcPr>
            <w:tcW w:w="2605" w:type="dxa"/>
          </w:tcPr>
          <w:p w14:paraId="08334F1F" w14:textId="77777777" w:rsidR="0065414E" w:rsidRPr="00323F95" w:rsidRDefault="0065414E" w:rsidP="00626E05">
            <w:pPr>
              <w:spacing w:after="240"/>
              <w:jc w:val="center"/>
              <w:rPr>
                <w:color w:val="000000"/>
              </w:rPr>
            </w:pPr>
            <w:r>
              <w:rPr>
                <w:rFonts w:eastAsia="Calibri"/>
                <w:sz w:val="24"/>
                <w:szCs w:val="24"/>
              </w:rPr>
              <w:t>Sole Source</w:t>
            </w:r>
          </w:p>
        </w:tc>
        <w:tc>
          <w:tcPr>
            <w:tcW w:w="2605" w:type="dxa"/>
          </w:tcPr>
          <w:p w14:paraId="336EFE54" w14:textId="77777777" w:rsidR="0065414E" w:rsidRDefault="0065414E" w:rsidP="00626E05">
            <w:pPr>
              <w:spacing w:after="240"/>
              <w:jc w:val="center"/>
              <w:rPr>
                <w:rFonts w:eastAsia="Calibri"/>
                <w:sz w:val="24"/>
                <w:szCs w:val="24"/>
              </w:rPr>
            </w:pPr>
            <w:r w:rsidRPr="00323F95">
              <w:rPr>
                <w:color w:val="000000"/>
              </w:rPr>
              <w:t>&gt;$500M</w:t>
            </w:r>
          </w:p>
        </w:tc>
        <w:tc>
          <w:tcPr>
            <w:tcW w:w="4140" w:type="dxa"/>
          </w:tcPr>
          <w:p w14:paraId="441F9A7B" w14:textId="77777777" w:rsidR="0065414E" w:rsidRDefault="0065414E" w:rsidP="00626E05">
            <w:pPr>
              <w:spacing w:after="240"/>
              <w:jc w:val="center"/>
              <w:rPr>
                <w:rFonts w:eastAsia="Calibri"/>
                <w:sz w:val="24"/>
                <w:szCs w:val="24"/>
              </w:rPr>
            </w:pPr>
            <w:r>
              <w:rPr>
                <w:rFonts w:eastAsia="Calibri"/>
                <w:sz w:val="24"/>
                <w:szCs w:val="24"/>
              </w:rPr>
              <w:t>270</w:t>
            </w:r>
          </w:p>
        </w:tc>
      </w:tr>
      <w:tr w:rsidR="0065414E" w14:paraId="7E358DAC" w14:textId="77777777" w:rsidTr="00626E05">
        <w:tc>
          <w:tcPr>
            <w:tcW w:w="2605" w:type="dxa"/>
          </w:tcPr>
          <w:p w14:paraId="52EF09FF" w14:textId="77777777" w:rsidR="0065414E" w:rsidRPr="00323F95" w:rsidRDefault="0065414E" w:rsidP="00626E05">
            <w:pPr>
              <w:contextualSpacing/>
              <w:jc w:val="center"/>
              <w:rPr>
                <w:color w:val="000000"/>
              </w:rPr>
            </w:pPr>
            <w:r>
              <w:rPr>
                <w:rFonts w:eastAsia="Calibri"/>
                <w:sz w:val="24"/>
                <w:szCs w:val="24"/>
              </w:rPr>
              <w:t>Competitive</w:t>
            </w:r>
          </w:p>
        </w:tc>
        <w:tc>
          <w:tcPr>
            <w:tcW w:w="2605" w:type="dxa"/>
          </w:tcPr>
          <w:p w14:paraId="375F57F3" w14:textId="77777777" w:rsidR="0065414E" w:rsidRPr="00323F95" w:rsidRDefault="0065414E" w:rsidP="00626E05">
            <w:pPr>
              <w:contextualSpacing/>
              <w:jc w:val="center"/>
              <w:rPr>
                <w:color w:val="000000"/>
              </w:rPr>
            </w:pPr>
            <w:r w:rsidRPr="00323F95">
              <w:rPr>
                <w:color w:val="000000"/>
              </w:rPr>
              <w:t>&gt;SAT</w:t>
            </w:r>
            <w:r w:rsidRPr="00323F95">
              <w:rPr>
                <w:rStyle w:val="CommentReference"/>
              </w:rPr>
              <w:annotationRef/>
            </w:r>
          </w:p>
          <w:p w14:paraId="5FBDD6B9" w14:textId="77777777" w:rsidR="0065414E" w:rsidRDefault="0065414E" w:rsidP="00626E05">
            <w:pPr>
              <w:spacing w:after="240"/>
              <w:jc w:val="center"/>
              <w:rPr>
                <w:rFonts w:eastAsia="Calibri"/>
                <w:sz w:val="24"/>
                <w:szCs w:val="24"/>
              </w:rPr>
            </w:pPr>
            <w:r w:rsidRPr="00323F95">
              <w:rPr>
                <w:color w:val="000000"/>
              </w:rPr>
              <w:t>-$700K</w:t>
            </w:r>
          </w:p>
        </w:tc>
        <w:tc>
          <w:tcPr>
            <w:tcW w:w="4140" w:type="dxa"/>
          </w:tcPr>
          <w:p w14:paraId="10E3620F" w14:textId="77777777" w:rsidR="0065414E" w:rsidRDefault="0065414E" w:rsidP="00626E05">
            <w:pPr>
              <w:spacing w:after="240"/>
              <w:jc w:val="center"/>
              <w:rPr>
                <w:rFonts w:eastAsia="Calibri"/>
                <w:sz w:val="24"/>
                <w:szCs w:val="24"/>
              </w:rPr>
            </w:pPr>
            <w:r>
              <w:rPr>
                <w:rFonts w:eastAsia="Calibri"/>
                <w:sz w:val="24"/>
                <w:szCs w:val="24"/>
              </w:rPr>
              <w:t>110</w:t>
            </w:r>
          </w:p>
        </w:tc>
      </w:tr>
      <w:tr w:rsidR="0065414E" w14:paraId="442820E0" w14:textId="77777777" w:rsidTr="00626E05">
        <w:tc>
          <w:tcPr>
            <w:tcW w:w="2605" w:type="dxa"/>
          </w:tcPr>
          <w:p w14:paraId="6788F079" w14:textId="77777777" w:rsidR="0065414E" w:rsidRPr="00323F95" w:rsidRDefault="0065414E" w:rsidP="00626E05">
            <w:pPr>
              <w:spacing w:after="240"/>
              <w:jc w:val="center"/>
              <w:rPr>
                <w:color w:val="000000"/>
              </w:rPr>
            </w:pPr>
            <w:r>
              <w:rPr>
                <w:rFonts w:eastAsia="Calibri"/>
                <w:sz w:val="24"/>
                <w:szCs w:val="24"/>
              </w:rPr>
              <w:t>Competitive</w:t>
            </w:r>
          </w:p>
        </w:tc>
        <w:tc>
          <w:tcPr>
            <w:tcW w:w="2605" w:type="dxa"/>
          </w:tcPr>
          <w:p w14:paraId="0B7E4EDE" w14:textId="77777777" w:rsidR="0065414E" w:rsidRDefault="0065414E" w:rsidP="00626E05">
            <w:pPr>
              <w:spacing w:after="240"/>
              <w:jc w:val="center"/>
              <w:rPr>
                <w:rFonts w:eastAsia="Calibri"/>
                <w:sz w:val="24"/>
                <w:szCs w:val="24"/>
              </w:rPr>
            </w:pPr>
            <w:r w:rsidRPr="00323F95">
              <w:rPr>
                <w:color w:val="000000"/>
              </w:rPr>
              <w:t>&gt;$700K-$10M</w:t>
            </w:r>
          </w:p>
        </w:tc>
        <w:tc>
          <w:tcPr>
            <w:tcW w:w="4140" w:type="dxa"/>
          </w:tcPr>
          <w:p w14:paraId="07A44643" w14:textId="77777777" w:rsidR="0065414E" w:rsidRDefault="0065414E" w:rsidP="00626E05">
            <w:pPr>
              <w:spacing w:after="240"/>
              <w:jc w:val="center"/>
              <w:rPr>
                <w:rFonts w:eastAsia="Calibri"/>
                <w:sz w:val="24"/>
                <w:szCs w:val="24"/>
              </w:rPr>
            </w:pPr>
            <w:r>
              <w:rPr>
                <w:rFonts w:eastAsia="Calibri"/>
                <w:sz w:val="24"/>
                <w:szCs w:val="24"/>
              </w:rPr>
              <w:t>135</w:t>
            </w:r>
          </w:p>
        </w:tc>
      </w:tr>
      <w:tr w:rsidR="0065414E" w14:paraId="21A65775" w14:textId="77777777" w:rsidTr="00626E05">
        <w:tc>
          <w:tcPr>
            <w:tcW w:w="2605" w:type="dxa"/>
          </w:tcPr>
          <w:p w14:paraId="5282157A" w14:textId="77777777" w:rsidR="0065414E" w:rsidRPr="00323F95" w:rsidRDefault="0065414E" w:rsidP="00626E05">
            <w:pPr>
              <w:spacing w:after="240"/>
              <w:jc w:val="center"/>
              <w:rPr>
                <w:color w:val="000000"/>
              </w:rPr>
            </w:pPr>
            <w:r>
              <w:rPr>
                <w:rFonts w:eastAsia="Calibri"/>
                <w:sz w:val="24"/>
                <w:szCs w:val="24"/>
              </w:rPr>
              <w:t>Competitive</w:t>
            </w:r>
          </w:p>
        </w:tc>
        <w:tc>
          <w:tcPr>
            <w:tcW w:w="2605" w:type="dxa"/>
          </w:tcPr>
          <w:p w14:paraId="637EDCEF" w14:textId="77777777" w:rsidR="0065414E" w:rsidRDefault="0065414E" w:rsidP="00626E05">
            <w:pPr>
              <w:spacing w:after="240"/>
              <w:jc w:val="center"/>
              <w:rPr>
                <w:rFonts w:eastAsia="Calibri"/>
                <w:sz w:val="24"/>
                <w:szCs w:val="24"/>
              </w:rPr>
            </w:pPr>
            <w:r w:rsidRPr="00323F95">
              <w:rPr>
                <w:color w:val="000000"/>
              </w:rPr>
              <w:t>&gt;$10M-$100M</w:t>
            </w:r>
          </w:p>
        </w:tc>
        <w:tc>
          <w:tcPr>
            <w:tcW w:w="4140" w:type="dxa"/>
          </w:tcPr>
          <w:p w14:paraId="14EEA115" w14:textId="77777777" w:rsidR="0065414E" w:rsidRDefault="0065414E" w:rsidP="00626E05">
            <w:pPr>
              <w:spacing w:after="240"/>
              <w:jc w:val="center"/>
              <w:rPr>
                <w:rFonts w:eastAsia="Calibri"/>
                <w:sz w:val="24"/>
                <w:szCs w:val="24"/>
              </w:rPr>
            </w:pPr>
            <w:r>
              <w:rPr>
                <w:rFonts w:eastAsia="Calibri"/>
                <w:sz w:val="24"/>
                <w:szCs w:val="24"/>
              </w:rPr>
              <w:t>180</w:t>
            </w:r>
          </w:p>
        </w:tc>
      </w:tr>
      <w:tr w:rsidR="0065414E" w14:paraId="55F49C62" w14:textId="77777777" w:rsidTr="00626E05">
        <w:tc>
          <w:tcPr>
            <w:tcW w:w="2605" w:type="dxa"/>
          </w:tcPr>
          <w:p w14:paraId="0575D928" w14:textId="77777777" w:rsidR="0065414E" w:rsidRPr="00323F95" w:rsidRDefault="0065414E" w:rsidP="00626E05">
            <w:pPr>
              <w:spacing w:after="240"/>
              <w:jc w:val="center"/>
              <w:rPr>
                <w:color w:val="000000"/>
              </w:rPr>
            </w:pPr>
            <w:r>
              <w:rPr>
                <w:rFonts w:eastAsia="Calibri"/>
                <w:sz w:val="24"/>
                <w:szCs w:val="24"/>
              </w:rPr>
              <w:t>Competitive</w:t>
            </w:r>
          </w:p>
        </w:tc>
        <w:tc>
          <w:tcPr>
            <w:tcW w:w="2605" w:type="dxa"/>
          </w:tcPr>
          <w:p w14:paraId="1518891C" w14:textId="77777777" w:rsidR="0065414E" w:rsidRDefault="0065414E" w:rsidP="00626E05">
            <w:pPr>
              <w:spacing w:after="240"/>
              <w:jc w:val="center"/>
              <w:rPr>
                <w:rFonts w:eastAsia="Calibri"/>
                <w:sz w:val="24"/>
                <w:szCs w:val="24"/>
              </w:rPr>
            </w:pPr>
            <w:r w:rsidRPr="00323F95">
              <w:rPr>
                <w:color w:val="000000"/>
              </w:rPr>
              <w:t>&gt;$100M-$500M</w:t>
            </w:r>
          </w:p>
        </w:tc>
        <w:tc>
          <w:tcPr>
            <w:tcW w:w="4140" w:type="dxa"/>
          </w:tcPr>
          <w:p w14:paraId="6950A5C6" w14:textId="77777777" w:rsidR="0065414E" w:rsidRDefault="0065414E" w:rsidP="00626E05">
            <w:pPr>
              <w:spacing w:after="240"/>
              <w:jc w:val="center"/>
              <w:rPr>
                <w:rFonts w:eastAsia="Calibri"/>
                <w:sz w:val="24"/>
                <w:szCs w:val="24"/>
              </w:rPr>
            </w:pPr>
            <w:r>
              <w:rPr>
                <w:rFonts w:eastAsia="Calibri"/>
                <w:sz w:val="24"/>
                <w:szCs w:val="24"/>
              </w:rPr>
              <w:t>215</w:t>
            </w:r>
          </w:p>
        </w:tc>
      </w:tr>
      <w:tr w:rsidR="0065414E" w14:paraId="5B38DBC4" w14:textId="77777777" w:rsidTr="00626E05">
        <w:tc>
          <w:tcPr>
            <w:tcW w:w="2605" w:type="dxa"/>
          </w:tcPr>
          <w:p w14:paraId="24203452" w14:textId="77777777" w:rsidR="0065414E" w:rsidRPr="00323F95" w:rsidRDefault="0065414E" w:rsidP="00626E05">
            <w:pPr>
              <w:spacing w:after="240"/>
              <w:jc w:val="center"/>
              <w:rPr>
                <w:color w:val="000000"/>
              </w:rPr>
            </w:pPr>
            <w:r>
              <w:rPr>
                <w:rFonts w:eastAsia="Calibri"/>
                <w:sz w:val="24"/>
                <w:szCs w:val="24"/>
              </w:rPr>
              <w:t>Competitive</w:t>
            </w:r>
          </w:p>
        </w:tc>
        <w:tc>
          <w:tcPr>
            <w:tcW w:w="2605" w:type="dxa"/>
          </w:tcPr>
          <w:p w14:paraId="0283E3AB" w14:textId="77777777" w:rsidR="0065414E" w:rsidRPr="00323F95" w:rsidRDefault="0065414E" w:rsidP="00626E05">
            <w:pPr>
              <w:spacing w:after="240"/>
              <w:jc w:val="center"/>
              <w:rPr>
                <w:color w:val="000000"/>
              </w:rPr>
            </w:pPr>
            <w:r w:rsidRPr="00323F95">
              <w:rPr>
                <w:color w:val="000000"/>
              </w:rPr>
              <w:t>&gt;$500M</w:t>
            </w:r>
          </w:p>
        </w:tc>
        <w:tc>
          <w:tcPr>
            <w:tcW w:w="4140" w:type="dxa"/>
          </w:tcPr>
          <w:p w14:paraId="18C1BB3D" w14:textId="77777777" w:rsidR="0065414E" w:rsidRDefault="0065414E" w:rsidP="00626E05">
            <w:pPr>
              <w:spacing w:after="240"/>
              <w:jc w:val="center"/>
              <w:rPr>
                <w:rFonts w:eastAsia="Calibri"/>
                <w:sz w:val="24"/>
                <w:szCs w:val="24"/>
              </w:rPr>
            </w:pPr>
            <w:r>
              <w:rPr>
                <w:rFonts w:eastAsia="Calibri"/>
                <w:sz w:val="24"/>
                <w:szCs w:val="24"/>
              </w:rPr>
              <w:t>270</w:t>
            </w:r>
          </w:p>
        </w:tc>
      </w:tr>
    </w:tbl>
    <w:p w14:paraId="2F53DF6C" w14:textId="77777777" w:rsidR="0065414E" w:rsidRDefault="0065414E" w:rsidP="0065414E">
      <w:pPr>
        <w:pStyle w:val="CommentText"/>
      </w:pPr>
    </w:p>
  </w:comment>
  <w:comment w:id="12" w:author="Burleigh, Anne R CIV DLA ACQUISITION (USA)" w:date="2020-03-22T00:11:00Z" w:initials="BARCDA(">
    <w:p w14:paraId="3FAEF752" w14:textId="77777777" w:rsidR="0065414E" w:rsidRDefault="0065414E" w:rsidP="0065414E">
      <w:pPr>
        <w:pStyle w:val="CommentText"/>
      </w:pPr>
      <w:r>
        <w:rPr>
          <w:rStyle w:val="CommentReference"/>
        </w:rPr>
        <w:annotationRef/>
      </w:r>
      <w:r>
        <w:t>On November 5, 2013, the DLAD Editor added 16.191 IAW PROCLTR 2014-05 dated October 15, 2013.</w:t>
      </w:r>
    </w:p>
  </w:comment>
  <w:comment w:id="13" w:author="Burleigh, Anne R CIV DLA ACQUISITION (USA)" w:date="2020-10-13T15:40:00Z" w:initials="BARCDA(">
    <w:p w14:paraId="3652CA66" w14:textId="77777777" w:rsidR="0065414E" w:rsidRDefault="0065414E" w:rsidP="0065414E">
      <w:pPr>
        <w:pStyle w:val="CommentText"/>
      </w:pPr>
      <w:r>
        <w:rPr>
          <w:rStyle w:val="CommentReference"/>
        </w:rPr>
        <w:annotationRef/>
      </w:r>
      <w:r>
        <w:t>On 10/13/20, the DLAD Editor updated 16.191(c)(3)(ii) IAW PROCLTR 21-01.</w:t>
      </w:r>
    </w:p>
  </w:comment>
  <w:comment w:id="14" w:author="Burleigh, Anne R CIV DLA ACQUISITION (USA)" w:date="2020-10-13T15:40:00Z" w:initials="BARCDA(">
    <w:p w14:paraId="212B7B15" w14:textId="77777777" w:rsidR="0065414E" w:rsidRDefault="0065414E" w:rsidP="0065414E">
      <w:pPr>
        <w:pStyle w:val="CommentText"/>
      </w:pPr>
      <w:r>
        <w:rPr>
          <w:rStyle w:val="CommentReference"/>
        </w:rPr>
        <w:annotationRef/>
      </w:r>
      <w:r>
        <w:t>On 10/13/20, the DLAD Editor updated 16.191(c)(3)(iii) IAW PROCLTR 21-01.</w:t>
      </w:r>
    </w:p>
  </w:comment>
  <w:comment w:id="15" w:author="Burleigh, Anne R CIV DLA ACQUISITION (USA)" w:date="2019-05-10T17:38:00Z" w:initials="BARCDA(">
    <w:p w14:paraId="1C1D87CF" w14:textId="77777777" w:rsidR="0065414E" w:rsidRDefault="0065414E" w:rsidP="0065414E">
      <w:pPr>
        <w:pStyle w:val="CommentText"/>
      </w:pPr>
      <w:r>
        <w:rPr>
          <w:rStyle w:val="CommentReference"/>
        </w:rPr>
        <w:annotationRef/>
      </w:r>
      <w:r>
        <w:t>On 8/3/17, the DLAD Editor revised Subpart 16.2 IAW PROCLTR 17-17.</w:t>
      </w:r>
    </w:p>
  </w:comment>
  <w:comment w:id="16" w:author="Burleigh, Anne R CIV DLA ACQUISITION (USA)" w:date="2014-01-30T15:37:00Z" w:initials="F">
    <w:p w14:paraId="33EFC600" w14:textId="77777777" w:rsidR="0065414E" w:rsidRDefault="0065414E" w:rsidP="0065414E">
      <w:pPr>
        <w:pStyle w:val="CommentText"/>
      </w:pPr>
      <w:r>
        <w:rPr>
          <w:rStyle w:val="CommentReference"/>
        </w:rPr>
        <w:annotationRef/>
      </w:r>
      <w:r w:rsidRPr="003475DB">
        <w:rPr>
          <w:b/>
        </w:rPr>
        <w:t>NOTE:</w:t>
      </w:r>
      <w:r>
        <w:t xml:space="preserve">  Part 16 was revised in its entirety by PROCLTR 2014-15, dated 10/18/13.  </w:t>
      </w:r>
    </w:p>
    <w:p w14:paraId="108BB183" w14:textId="77777777" w:rsidR="0065414E" w:rsidRDefault="0065414E" w:rsidP="0065414E">
      <w:pPr>
        <w:pStyle w:val="CommentText"/>
      </w:pPr>
    </w:p>
    <w:p w14:paraId="5A25BB51" w14:textId="77777777" w:rsidR="0065414E" w:rsidRDefault="0065414E" w:rsidP="0065414E">
      <w:pPr>
        <w:pStyle w:val="CommentText"/>
      </w:pPr>
      <w:r>
        <w:t>PROCLTR 2014-15 was retracted on 11/8/13 pending revision to 16.190.  PROCLTR 2014-15 was reactivated 12/18/14, except that policy at 16.190 was superseded by PROCLTR 2014-55, dated 12/17/13.</w:t>
      </w:r>
    </w:p>
  </w:comment>
  <w:comment w:id="17" w:author="Burleigh, Anne R CIV DLA ACQUISITION (USA)" w:date="2019-05-10T17:39:00Z" w:initials="BARCDA(">
    <w:p w14:paraId="748FEC43" w14:textId="77777777" w:rsidR="0065414E" w:rsidRDefault="0065414E" w:rsidP="0065414E">
      <w:pPr>
        <w:pStyle w:val="CommentText"/>
      </w:pPr>
      <w:r>
        <w:rPr>
          <w:rStyle w:val="CommentReference"/>
        </w:rPr>
        <w:annotationRef/>
      </w:r>
      <w:r>
        <w:t>On 5/10/19, the DLAD Editor updated Subpart 16.2 IAW PROCLTR 19-09.</w:t>
      </w:r>
    </w:p>
  </w:comment>
  <w:comment w:id="28" w:author="Burleigh, Anne R CIV DLA ACQUISITION (USA)" w:date="2020-03-31T19:30:00Z" w:initials="BARCDA(">
    <w:p w14:paraId="5067BE60" w14:textId="77777777" w:rsidR="0065414E" w:rsidRDefault="0065414E" w:rsidP="0065414E">
      <w:pPr>
        <w:pStyle w:val="CommentText"/>
      </w:pPr>
      <w:r>
        <w:rPr>
          <w:rStyle w:val="CommentReference"/>
        </w:rPr>
        <w:annotationRef/>
      </w:r>
      <w:r>
        <w:t>On 8/3/17, the DLAD Editor made a technical amendment to 16.290(a)(2) correcting “M__” to read “M09” consistent with the intent of PROCLTR 17-17.</w:t>
      </w:r>
    </w:p>
  </w:comment>
  <w:comment w:id="29" w:author="Burleigh, Anne R CIV DLA ACQUISITION (USA)" w:date="2020-06-18T13:46:00Z" w:initials="BARCDA(">
    <w:p w14:paraId="36FF426A" w14:textId="77777777" w:rsidR="0065414E" w:rsidRDefault="0065414E" w:rsidP="0065414E">
      <w:pPr>
        <w:pStyle w:val="CommentText"/>
      </w:pPr>
      <w:r>
        <w:rPr>
          <w:rStyle w:val="CommentReference"/>
        </w:rPr>
        <w:annotationRef/>
      </w:r>
      <w:r>
        <w:t>On 6/10/20, the DLAD Editor updated 16.290(d) IAW PROCLTR 20-12.</w:t>
      </w:r>
    </w:p>
  </w:comment>
  <w:comment w:id="30" w:author="Burleigh, Anne R CIV DLA ACQUISITION (USA)" w:date="2017-07-21T16:14:00Z" w:initials="BARCDA(">
    <w:p w14:paraId="79A3B8AB" w14:textId="77777777" w:rsidR="0065414E" w:rsidRDefault="0065414E" w:rsidP="0065414E">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31" w:author="Burleigh, Anne R CIV DLA ACQUISITION (USA)" w:date="2020-06-11T14:51:00Z" w:initials="BARCDA(">
    <w:p w14:paraId="18F061FF" w14:textId="77777777" w:rsidR="0065414E" w:rsidRDefault="0065414E" w:rsidP="0065414E">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32" w:author="Burleigh, Anne R CIV DLA ACQUISITION (USA)" w:date="2020-06-18T13:48:00Z" w:initials="BARCDA(">
    <w:p w14:paraId="58EC4070" w14:textId="77777777" w:rsidR="0065414E" w:rsidRDefault="0065414E" w:rsidP="0065414E">
      <w:pPr>
        <w:pStyle w:val="CommentText"/>
      </w:pPr>
      <w:r>
        <w:rPr>
          <w:rStyle w:val="CommentReference"/>
        </w:rPr>
        <w:annotationRef/>
      </w:r>
      <w:r>
        <w:t>On 6/10/20, the DLAD Editor updated 16.290(e) IAW PROCLTR 20-12.</w:t>
      </w:r>
    </w:p>
  </w:comment>
  <w:comment w:id="33" w:author="Burleigh, Anne R CIV DLA ACQUISITION (USA)" w:date="2020-06-12T20:01:00Z" w:initials="BARCDA(">
    <w:p w14:paraId="7A70E97E" w14:textId="77777777" w:rsidR="0065414E" w:rsidRDefault="0065414E" w:rsidP="0065414E">
      <w:pPr>
        <w:pStyle w:val="CommentText"/>
      </w:pPr>
      <w:r>
        <w:rPr>
          <w:rStyle w:val="CommentReference"/>
        </w:rPr>
        <w:annotationRef/>
      </w:r>
      <w:r>
        <w:t>On 6/12/20, the DLAD Editor updated 16.290(i) (AW PROCLTR 20-13.</w:t>
      </w:r>
    </w:p>
  </w:comment>
  <w:comment w:id="34" w:author="Burleigh, Anne R CIV DLA ACQUISITION (USA)" w:date="2020-06-11T14:51:00Z" w:initials="BARCDA(">
    <w:p w14:paraId="58BA7AB0" w14:textId="77777777" w:rsidR="0065414E" w:rsidRDefault="0065414E" w:rsidP="0065414E">
      <w:pPr>
        <w:pStyle w:val="CommentText"/>
      </w:pPr>
      <w:r>
        <w:rPr>
          <w:rStyle w:val="CommentReference"/>
        </w:rPr>
        <w:annotationRef/>
      </w:r>
      <w:r>
        <w:t>On 6/11/20, the DLAD Editor made a technical amendment,changing the date of procurement note H12 from “XXX” to “JUN”, consistent with the date of PROCLTR 20-13.</w:t>
      </w:r>
    </w:p>
  </w:comment>
  <w:comment w:id="37" w:author="Burleigh, Anne R CIV DLA ACQUISITION (USA)" w:date="2019-06-10T12:00:00Z" w:initials="BARCDA(">
    <w:p w14:paraId="05018BC8" w14:textId="77777777" w:rsidR="0065414E" w:rsidRDefault="0065414E" w:rsidP="0065414E">
      <w:pPr>
        <w:pStyle w:val="CommentText"/>
      </w:pPr>
      <w:r>
        <w:rPr>
          <w:rStyle w:val="CommentReference"/>
        </w:rPr>
        <w:annotationRef/>
      </w:r>
      <w:r>
        <w:t>On 6/10/19, the DLAD Editor made a technical correction to 16.504(a)(4)(viii), replacing “Optional Form 36” with “Optional Form 336, Continuation Sheet.”</w:t>
      </w:r>
    </w:p>
  </w:comment>
  <w:comment w:id="38" w:author="Burleigh, Anne R CIV DLA ACQUISITION (USA)" w:date="2019-06-10T12:01:00Z" w:initials="BARCDA(">
    <w:p w14:paraId="275C22F7" w14:textId="77777777" w:rsidR="0065414E" w:rsidRDefault="0065414E" w:rsidP="0065414E">
      <w:pPr>
        <w:pStyle w:val="CommentText"/>
      </w:pPr>
      <w:r>
        <w:rPr>
          <w:rStyle w:val="CommentReference"/>
        </w:rPr>
        <w:annotationRef/>
      </w:r>
      <w:r>
        <w:t>On 6/10/19, the DLAD Editor made a technical correction to 16.504(a)(4)(viii), replacing “Optional Form 36” with “Optional Form 336, Continuation Sheet.”</w:t>
      </w:r>
    </w:p>
  </w:comment>
  <w:comment w:id="39" w:author="Burleigh, Anne R CIV DLA ACQUISITION (USA)" w:date="2019-10-11T14:02:00Z" w:initials="BARCDA(">
    <w:p w14:paraId="14B6371F" w14:textId="77777777" w:rsidR="0065414E" w:rsidRPr="00EF4EB7" w:rsidRDefault="0065414E" w:rsidP="0065414E">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41" w:author="Burleigh, Anne R CIV DLA ACQUISITION (USA)" w:date="2020-12-10T14:50:00Z" w:initials="BARCDA(">
    <w:p w14:paraId="2D6D6E7D" w14:textId="77777777" w:rsidR="0065414E" w:rsidRPr="00E37074" w:rsidRDefault="0065414E" w:rsidP="0065414E">
      <w:pPr>
        <w:pStyle w:val="CommentText"/>
        <w:spacing w:after="240"/>
        <w:rPr>
          <w:sz w:val="24"/>
          <w:szCs w:val="24"/>
        </w:rPr>
      </w:pPr>
      <w:r>
        <w:rPr>
          <w:rStyle w:val="CommentReference"/>
        </w:rPr>
        <w:annotationRef/>
      </w:r>
      <w:r w:rsidRPr="00464576">
        <w:t xml:space="preserve">On 12/10/20, the DLAD Editor made a technical amendment </w:t>
      </w:r>
      <w:bookmarkStart w:id="42" w:name="_Hlk58504438"/>
      <w:r w:rsidRPr="00E37074">
        <w:t>at 1</w:t>
      </w:r>
      <w:bookmarkStart w:id="43"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5A347D29" w14:textId="77777777" w:rsidR="0065414E" w:rsidRDefault="0065414E" w:rsidP="0065414E">
      <w:pPr>
        <w:pStyle w:val="CommentText"/>
        <w:spacing w:after="240"/>
      </w:pPr>
    </w:p>
    <w:p w14:paraId="2AB2803D" w14:textId="77777777" w:rsidR="0065414E" w:rsidRPr="003E1A5D" w:rsidRDefault="0065414E" w:rsidP="0065414E">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1"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2"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43"/>
    </w:p>
    <w:bookmarkEnd w:id="42"/>
  </w:comment>
  <w:comment w:id="44" w:author="Burleigh, Anne R CIV DLA ACQUISITION (USA)" w:date="2019-10-11T14:04:00Z" w:initials="BARCDA(">
    <w:p w14:paraId="1CEE5EAE" w14:textId="77777777" w:rsidR="0065414E" w:rsidRPr="002E710D" w:rsidRDefault="0065414E" w:rsidP="0065414E">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45" w:author="Burleigh, Anne R CIV DLA ACQUISITION (USA)" w:date="2020-12-10T15:14:00Z" w:initials="BARCDA(">
    <w:p w14:paraId="7FB30DBA" w14:textId="77777777" w:rsidR="0065414E" w:rsidRPr="00464576" w:rsidRDefault="0065414E" w:rsidP="0065414E">
      <w:pPr>
        <w:spacing w:line="240" w:lineRule="atLeast"/>
      </w:pPr>
      <w:r>
        <w:rPr>
          <w:rStyle w:val="CommentReference"/>
        </w:rPr>
        <w:annotationRef/>
      </w:r>
      <w:bookmarkStart w:id="46" w:name="_Hlk58865982"/>
      <w:bookmarkStart w:id="47"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13229494" w14:textId="77777777" w:rsidR="0065414E" w:rsidRPr="00464576" w:rsidRDefault="0065414E" w:rsidP="0065414E">
      <w:pPr>
        <w:pStyle w:val="CommentText"/>
      </w:pPr>
    </w:p>
    <w:p w14:paraId="30AABCEC" w14:textId="77777777" w:rsidR="0065414E" w:rsidRPr="00A839F5" w:rsidRDefault="0065414E" w:rsidP="0065414E">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46"/>
      <w:bookmarkEnd w:id="47"/>
    </w:p>
    <w:p w14:paraId="211E6455" w14:textId="77777777" w:rsidR="0065414E" w:rsidRDefault="0065414E" w:rsidP="0065414E">
      <w:pPr>
        <w:pStyle w:val="CommentText"/>
      </w:pPr>
    </w:p>
  </w:comment>
  <w:comment w:id="48" w:author="Burleigh, Anne R CIV DLA ACQUISITION (USA)" w:date="2020-12-14T19:13:00Z" w:initials="BARCDA(">
    <w:p w14:paraId="25FBC601" w14:textId="77777777" w:rsidR="0065414E" w:rsidRPr="00A839F5" w:rsidRDefault="0065414E" w:rsidP="0065414E">
      <w:pPr>
        <w:rPr>
          <w:sz w:val="23"/>
          <w:szCs w:val="23"/>
        </w:rPr>
      </w:pPr>
      <w:r>
        <w:rPr>
          <w:rStyle w:val="CommentReference"/>
        </w:rPr>
        <w:annotationRef/>
      </w:r>
      <w:bookmarkStart w:id="49"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3"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46E7E5E3" w14:textId="77777777" w:rsidR="0065414E" w:rsidRPr="00A839F5" w:rsidRDefault="0065414E" w:rsidP="0065414E">
      <w:pPr>
        <w:pStyle w:val="CommentText"/>
        <w:rPr>
          <w:sz w:val="23"/>
          <w:szCs w:val="23"/>
        </w:rPr>
      </w:pPr>
    </w:p>
    <w:p w14:paraId="496B00EB" w14:textId="77777777" w:rsidR="0065414E" w:rsidRPr="00A839F5" w:rsidRDefault="0065414E" w:rsidP="0065414E">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4" w:history="1">
        <w:r w:rsidRPr="00A839F5">
          <w:rPr>
            <w:color w:val="0000FF"/>
            <w:sz w:val="24"/>
            <w:szCs w:val="24"/>
            <w:u w:val="single"/>
          </w:rPr>
          <w:t>osd.pentagon.ousd-atl.mbx.cpic@mail.mil</w:t>
        </w:r>
      </w:hyperlink>
      <w:r w:rsidRPr="00A839F5">
        <w:rPr>
          <w:sz w:val="24"/>
          <w:szCs w:val="24"/>
        </w:rPr>
        <w:t>.”</w:t>
      </w:r>
      <w:bookmarkEnd w:id="49"/>
    </w:p>
  </w:comment>
  <w:comment w:id="52" w:author="Burleigh, Anne R CIV DLA ACQUISITION (USA)" w:date="2019-05-10T18:11:00Z" w:initials="BARCDA(">
    <w:p w14:paraId="290F0DD7" w14:textId="77777777" w:rsidR="0065414E" w:rsidRDefault="0065414E" w:rsidP="0065414E">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1BFA9" w15:done="0"/>
  <w15:commentEx w15:paraId="12426B12" w15:done="0"/>
  <w15:commentEx w15:paraId="19125F9F" w15:done="0"/>
  <w15:commentEx w15:paraId="70EB0537" w15:done="0"/>
  <w15:commentEx w15:paraId="03340080" w15:done="0"/>
  <w15:commentEx w15:paraId="7D03E92A" w15:done="0"/>
  <w15:commentEx w15:paraId="1A14F915" w15:done="0"/>
  <w15:commentEx w15:paraId="31A458BF" w15:done="0"/>
  <w15:commentEx w15:paraId="2F53DF6C" w15:done="0"/>
  <w15:commentEx w15:paraId="3FAEF752" w15:done="0"/>
  <w15:commentEx w15:paraId="3652CA66" w15:done="0"/>
  <w15:commentEx w15:paraId="212B7B15" w15:done="0"/>
  <w15:commentEx w15:paraId="1C1D87CF" w15:done="0"/>
  <w15:commentEx w15:paraId="5A25BB51" w15:done="0"/>
  <w15:commentEx w15:paraId="748FEC43" w15:done="0"/>
  <w15:commentEx w15:paraId="5067BE60" w15:done="0"/>
  <w15:commentEx w15:paraId="36FF426A" w15:done="0"/>
  <w15:commentEx w15:paraId="79A3B8AB" w15:done="0"/>
  <w15:commentEx w15:paraId="18F061FF" w15:done="0"/>
  <w15:commentEx w15:paraId="58EC4070" w15:done="0"/>
  <w15:commentEx w15:paraId="7A70E97E" w15:done="0"/>
  <w15:commentEx w15:paraId="58BA7AB0" w15:done="0"/>
  <w15:commentEx w15:paraId="05018BC8" w15:done="0"/>
  <w15:commentEx w15:paraId="275C22F7" w15:done="0"/>
  <w15:commentEx w15:paraId="14B6371F" w15:done="0"/>
  <w15:commentEx w15:paraId="2AB2803D" w15:done="0"/>
  <w15:commentEx w15:paraId="1CEE5EAE" w15:done="0"/>
  <w15:commentEx w15:paraId="211E6455" w15:done="0"/>
  <w15:commentEx w15:paraId="496B00EB" w15:done="0"/>
  <w15:commentEx w15:paraId="290F0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0F4D" w16cex:dateUtc="2021-05-27T16:30:00Z"/>
  <w16cex:commentExtensible w16cex:durableId="237CB41D" w16cex:dateUtc="2020-12-10T19:50:00Z"/>
  <w16cex:commentExtensible w16cex:durableId="237CB9CA" w16cex:dateUtc="2020-12-10T20:14:00Z"/>
  <w16cex:commentExtensible w16cex:durableId="238237BE" w16cex:dateUtc="2020-12-15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1BFA9" w16cid:durableId="23678311"/>
  <w16cid:commentId w16cid:paraId="12426B12" w16cid:durableId="23678312"/>
  <w16cid:commentId w16cid:paraId="19125F9F" w16cid:durableId="23678313"/>
  <w16cid:commentId w16cid:paraId="70EB0537" w16cid:durableId="23678314"/>
  <w16cid:commentId w16cid:paraId="03340080" w16cid:durableId="23678315"/>
  <w16cid:commentId w16cid:paraId="7D03E92A" w16cid:durableId="23678316"/>
  <w16cid:commentId w16cid:paraId="1A14F915" w16cid:durableId="23678317"/>
  <w16cid:commentId w16cid:paraId="31A458BF" w16cid:durableId="245A0F4D"/>
  <w16cid:commentId w16cid:paraId="2F53DF6C" w16cid:durableId="23678318"/>
  <w16cid:commentId w16cid:paraId="3FAEF752" w16cid:durableId="23678319"/>
  <w16cid:commentId w16cid:paraId="3652CA66" w16cid:durableId="2367831A"/>
  <w16cid:commentId w16cid:paraId="212B7B15" w16cid:durableId="2367831B"/>
  <w16cid:commentId w16cid:paraId="1C1D87CF" w16cid:durableId="2367831C"/>
  <w16cid:commentId w16cid:paraId="5A25BB51" w16cid:durableId="2367831D"/>
  <w16cid:commentId w16cid:paraId="748FEC43" w16cid:durableId="2367831E"/>
  <w16cid:commentId w16cid:paraId="5067BE60" w16cid:durableId="2367831F"/>
  <w16cid:commentId w16cid:paraId="36FF426A" w16cid:durableId="23678320"/>
  <w16cid:commentId w16cid:paraId="79A3B8AB" w16cid:durableId="23678321"/>
  <w16cid:commentId w16cid:paraId="18F061FF" w16cid:durableId="23678322"/>
  <w16cid:commentId w16cid:paraId="58EC4070" w16cid:durableId="23678323"/>
  <w16cid:commentId w16cid:paraId="7A70E97E" w16cid:durableId="23678324"/>
  <w16cid:commentId w16cid:paraId="58BA7AB0" w16cid:durableId="23678325"/>
  <w16cid:commentId w16cid:paraId="05018BC8" w16cid:durableId="23678326"/>
  <w16cid:commentId w16cid:paraId="275C22F7" w16cid:durableId="23678327"/>
  <w16cid:commentId w16cid:paraId="14B6371F" w16cid:durableId="23678328"/>
  <w16cid:commentId w16cid:paraId="2AB2803D" w16cid:durableId="237CB41D"/>
  <w16cid:commentId w16cid:paraId="1CEE5EAE" w16cid:durableId="23678329"/>
  <w16cid:commentId w16cid:paraId="211E6455" w16cid:durableId="237CB9CA"/>
  <w16cid:commentId w16cid:paraId="496B00EB" w16cid:durableId="238237BE"/>
  <w16cid:commentId w16cid:paraId="290F0DD7" w16cid:durableId="23678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B673" w14:textId="77777777" w:rsidR="0065414E" w:rsidRDefault="0065414E" w:rsidP="00926910">
      <w:r>
        <w:separator/>
      </w:r>
    </w:p>
    <w:p w14:paraId="21023AA9" w14:textId="77777777" w:rsidR="0065414E" w:rsidRDefault="0065414E"/>
    <w:p w14:paraId="6D9139FC" w14:textId="77777777" w:rsidR="0065414E" w:rsidRDefault="0065414E"/>
  </w:endnote>
  <w:endnote w:type="continuationSeparator" w:id="0">
    <w:p w14:paraId="4B118AA3" w14:textId="77777777" w:rsidR="0065414E" w:rsidRDefault="0065414E" w:rsidP="00926910">
      <w:r>
        <w:continuationSeparator/>
      </w:r>
    </w:p>
    <w:p w14:paraId="7B0069A6" w14:textId="77777777" w:rsidR="0065414E" w:rsidRDefault="0065414E"/>
    <w:p w14:paraId="59E20EB9" w14:textId="77777777" w:rsidR="0065414E" w:rsidRDefault="00654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AE2A" w14:textId="77777777" w:rsidR="0065414E" w:rsidRPr="00A7488B" w:rsidRDefault="0065414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4FDE" w14:textId="77777777" w:rsidR="0065414E" w:rsidRPr="00A7488B" w:rsidRDefault="0065414E"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0560"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29E7"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75132" w14:textId="77777777" w:rsidR="0065414E" w:rsidRDefault="0065414E" w:rsidP="00926910">
      <w:r>
        <w:separator/>
      </w:r>
    </w:p>
    <w:p w14:paraId="0C02A889" w14:textId="77777777" w:rsidR="0065414E" w:rsidRDefault="0065414E"/>
    <w:p w14:paraId="5D083A2D" w14:textId="77777777" w:rsidR="0065414E" w:rsidRDefault="0065414E"/>
  </w:footnote>
  <w:footnote w:type="continuationSeparator" w:id="0">
    <w:p w14:paraId="42AFCF92" w14:textId="77777777" w:rsidR="0065414E" w:rsidRDefault="0065414E" w:rsidP="00926910">
      <w:r>
        <w:continuationSeparator/>
      </w:r>
    </w:p>
    <w:p w14:paraId="6DBADB4B" w14:textId="77777777" w:rsidR="0065414E" w:rsidRDefault="0065414E"/>
    <w:p w14:paraId="347BC27C" w14:textId="77777777" w:rsidR="0065414E" w:rsidRDefault="006541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7A3C" w14:textId="77777777" w:rsidR="0065414E" w:rsidRPr="00A7488B" w:rsidRDefault="0065414E" w:rsidP="00302B0D">
    <w:pPr>
      <w:pStyle w:val="Header"/>
      <w:spacing w:after="240"/>
      <w:jc w:val="center"/>
      <w:rPr>
        <w:b/>
        <w:sz w:val="24"/>
        <w:szCs w:val="24"/>
      </w:rPr>
    </w:pPr>
    <w:r w:rsidRPr="00A7488B">
      <w:rPr>
        <w:b/>
        <w:sz w:val="24"/>
        <w:szCs w:val="24"/>
      </w:rPr>
      <w:t>DEFENSE LOGISTICS ACQUISITION DIRECTIVE</w:t>
    </w:r>
  </w:p>
  <w:p w14:paraId="404243DC" w14:textId="77777777" w:rsidR="0065414E" w:rsidRPr="001D3822" w:rsidRDefault="0065414E"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5A97" w14:textId="77777777" w:rsidR="0065414E" w:rsidRPr="00A7488B" w:rsidRDefault="0065414E" w:rsidP="00302B0D">
    <w:pPr>
      <w:pStyle w:val="Header"/>
      <w:spacing w:after="240"/>
      <w:jc w:val="center"/>
      <w:rPr>
        <w:b/>
        <w:sz w:val="24"/>
        <w:szCs w:val="24"/>
      </w:rPr>
    </w:pPr>
    <w:r w:rsidRPr="00A7488B">
      <w:rPr>
        <w:b/>
        <w:sz w:val="24"/>
        <w:szCs w:val="24"/>
      </w:rPr>
      <w:t>DEFENSE LOGISTICS ACQUISITION DIRECTIVE</w:t>
    </w:r>
  </w:p>
  <w:p w14:paraId="3FAE0AC1" w14:textId="77777777" w:rsidR="0065414E" w:rsidRPr="001D3822" w:rsidRDefault="0065414E"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0E07"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D6EF710"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19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1207B1F"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4E"/>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908D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mailto:osd.pentagon.ousd-atl.mbx.cpic@mail.mil" TargetMode="External"/><Relationship Id="rId2" Type="http://schemas.openxmlformats.org/officeDocument/2006/relationships/hyperlink" Target="https://www.acq.osd.mil/dpap/dars/dfars/html/current/216_5.htm" TargetMode="External"/><Relationship Id="rId1" Type="http://schemas.openxmlformats.org/officeDocument/2006/relationships/hyperlink" Target="https://www.acq.osd.mil/dpap/dars/dfars/html/current/216_5.htm" TargetMode="External"/><Relationship Id="rId4" Type="http://schemas.openxmlformats.org/officeDocument/2006/relationships/hyperlink" Target="mailto:osd.pentagon.ousd-atl.mbx.cpic@mail.mi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lamil.dps.mil/sites/Acquisition/Shared%20Documents/DoD%20Class%20Deviation%20-%20Economic%20Price%20Adjustment%20Clauses%20and%20DLAR%20Attachment%20October%205,%201995.pd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farsite.hill.af.mil/reghtml/regs/far2afmcfars/fardfars/far/16.htm" TargetMode="Externa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lamil.dps.mil/sites/Acquisition/Shared%20Documents/DoD%20Class%20Deviation%20-%20Economic%20Price%20Adjustment%20Clauses%20and%20DLAR%20Attachment%20October%205,%201995.pdf"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lamil.dps.mil/sites/Acquisition/Shared%20Documents/DoD%20Class%20Deviation%20-%20Economic%20Price%20Adjustment%20Clauses%20and%20DLAR%20Attachment%20October%205,%201995.pdf" TargetMode="External"/><Relationship Id="rId20" Type="http://schemas.openxmlformats.org/officeDocument/2006/relationships/hyperlink" Target="http://farsite.hill.af.mil/reghtml/regs/far2afmcfars/fardfars/dfars/dfars252_215.htm"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farsite.hill.af.mil/reghtml/regs/far2afmcfars/fardfars/far/16.htm"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dlamil.dps.mil/sites/Acquisition/Shared%20Documents/DoD%20Class%20Deviation%20-%20Economic%20Price%20Adjustment%20Clauses%20and%20DLAR%20Attachment%20October%205,%201995.pdf" TargetMode="External"/><Relationship Id="rId23" Type="http://schemas.openxmlformats.org/officeDocument/2006/relationships/hyperlink" Target="https://www.acq.osd.mil/dpap/dars/dfars/html/current/216_5.ht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farsite.hill.af.mil/reghtml/regs/far2afmcfars/fardfars/far/52_215.htm"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cq.osd.mil/dpap/dars/dfars/html/current/216_5.htm" TargetMode="External"/><Relationship Id="rId27" Type="http://schemas.openxmlformats.org/officeDocument/2006/relationships/footer" Target="footer1.xml"/><Relationship Id="rId30" Type="http://schemas.openxmlformats.org/officeDocument/2006/relationships/header" Target="head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9148</Words>
  <Characters>52145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61171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