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10A9F" w14:textId="77777777" w:rsidR="00B82CE4" w:rsidRPr="001767D3" w:rsidRDefault="00B82CE4" w:rsidP="00B82CE4">
      <w:pPr>
        <w:pStyle w:val="Heading1"/>
        <w:rPr>
          <w:sz w:val="24"/>
          <w:szCs w:val="24"/>
        </w:rPr>
      </w:pPr>
      <w:bookmarkStart w:id="0" w:name="Part07"/>
      <w:r w:rsidRPr="001767D3">
        <w:rPr>
          <w:sz w:val="24"/>
          <w:szCs w:val="24"/>
        </w:rPr>
        <w:t>PART 7</w:t>
      </w:r>
      <w:bookmarkEnd w:id="0"/>
      <w:r w:rsidRPr="001767D3">
        <w:rPr>
          <w:sz w:val="24"/>
          <w:szCs w:val="24"/>
        </w:rPr>
        <w:t xml:space="preserve"> – ACQUISITION PLANNING</w:t>
      </w:r>
    </w:p>
    <w:p w14:paraId="4A813DB1" w14:textId="77777777" w:rsidR="00B82CE4" w:rsidRPr="001767D3" w:rsidRDefault="00B82CE4" w:rsidP="00B82CE4">
      <w:pPr>
        <w:spacing w:after="240"/>
        <w:jc w:val="center"/>
        <w:rPr>
          <w:i/>
          <w:sz w:val="24"/>
          <w:szCs w:val="24"/>
        </w:rPr>
      </w:pPr>
      <w:r w:rsidRPr="001767D3">
        <w:rPr>
          <w:i/>
          <w:sz w:val="24"/>
          <w:szCs w:val="24"/>
        </w:rPr>
        <w:t>(Revised August 30, 2021 through PROCLTR 2021-13)</w:t>
      </w:r>
      <w:commentRangeStart w:id="1"/>
      <w:commentRangeEnd w:id="1"/>
      <w:r>
        <w:rPr>
          <w:rStyle w:val="CommentReference"/>
        </w:rPr>
        <w:commentReference w:id="1"/>
      </w:r>
    </w:p>
    <w:p w14:paraId="5B289786" w14:textId="77777777" w:rsidR="00B82CE4" w:rsidRPr="001767D3" w:rsidRDefault="00B82CE4" w:rsidP="00B82CE4">
      <w:pPr>
        <w:jc w:val="center"/>
        <w:rPr>
          <w:sz w:val="24"/>
          <w:szCs w:val="24"/>
        </w:rPr>
      </w:pPr>
      <w:r w:rsidRPr="001767D3">
        <w:rPr>
          <w:b/>
          <w:sz w:val="24"/>
          <w:szCs w:val="24"/>
        </w:rPr>
        <w:t>TABLE OF CONTENTS</w:t>
      </w:r>
    </w:p>
    <w:p w14:paraId="3F49E2EB" w14:textId="77777777" w:rsidR="00B82CE4" w:rsidRPr="001767D3" w:rsidRDefault="00B82CE4" w:rsidP="00B82CE4">
      <w:pPr>
        <w:rPr>
          <w:b/>
          <w:bCs/>
          <w:sz w:val="24"/>
          <w:szCs w:val="24"/>
          <w:lang w:val="en"/>
        </w:rPr>
      </w:pPr>
      <w:r w:rsidRPr="001767D3">
        <w:rPr>
          <w:b/>
          <w:bCs/>
          <w:sz w:val="24"/>
          <w:szCs w:val="24"/>
          <w:lang w:val="en"/>
        </w:rPr>
        <w:t>SUBPART 7.1 – ACQUISITION PLANS</w:t>
      </w:r>
    </w:p>
    <w:p w14:paraId="10933926" w14:textId="35BC5A3A" w:rsidR="00B82CE4" w:rsidRPr="001767D3" w:rsidRDefault="00B76838" w:rsidP="00B82CE4">
      <w:pPr>
        <w:rPr>
          <w:bCs/>
          <w:sz w:val="24"/>
          <w:szCs w:val="24"/>
          <w:lang w:val="en"/>
        </w:rPr>
      </w:pPr>
      <w:hyperlink r:id="rId15" w:anchor="P7_102" w:history="1">
        <w:r w:rsidR="00B82CE4" w:rsidRPr="001767D3">
          <w:rPr>
            <w:rStyle w:val="Hyperlink"/>
            <w:bCs/>
            <w:sz w:val="24"/>
            <w:szCs w:val="24"/>
            <w:lang w:val="en"/>
          </w:rPr>
          <w:t>7.102</w:t>
        </w:r>
      </w:hyperlink>
      <w:r w:rsidR="00B82CE4" w:rsidRPr="001767D3">
        <w:rPr>
          <w:rStyle w:val="Hyperlink"/>
          <w:bCs/>
          <w:sz w:val="24"/>
          <w:szCs w:val="24"/>
          <w:u w:val="none"/>
          <w:lang w:val="en"/>
        </w:rPr>
        <w:tab/>
      </w:r>
      <w:r w:rsidR="00B82CE4" w:rsidRPr="001767D3">
        <w:rPr>
          <w:rStyle w:val="Hyperlink"/>
          <w:bCs/>
          <w:sz w:val="24"/>
          <w:szCs w:val="24"/>
          <w:u w:val="none"/>
          <w:lang w:val="en"/>
        </w:rPr>
        <w:tab/>
      </w:r>
      <w:r w:rsidR="00B82CE4" w:rsidRPr="001767D3">
        <w:rPr>
          <w:bCs/>
          <w:sz w:val="24"/>
          <w:szCs w:val="24"/>
          <w:lang w:val="en"/>
        </w:rPr>
        <w:t>Policy.</w:t>
      </w:r>
    </w:p>
    <w:p w14:paraId="7B04303B" w14:textId="0194814D" w:rsidR="00B82CE4" w:rsidRPr="001767D3" w:rsidRDefault="00B76838" w:rsidP="00B82CE4">
      <w:pPr>
        <w:rPr>
          <w:bCs/>
          <w:sz w:val="24"/>
          <w:szCs w:val="24"/>
          <w:lang w:val="en"/>
        </w:rPr>
      </w:pPr>
      <w:hyperlink r:id="rId16" w:anchor="P7_102_90" w:history="1">
        <w:r w:rsidR="00B82CE4" w:rsidRPr="001767D3">
          <w:rPr>
            <w:rStyle w:val="Hyperlink"/>
            <w:bCs/>
            <w:sz w:val="24"/>
            <w:szCs w:val="24"/>
            <w:lang w:val="en"/>
          </w:rPr>
          <w:t>7.102-90</w:t>
        </w:r>
      </w:hyperlink>
      <w:r w:rsidR="00B82CE4" w:rsidRPr="001767D3">
        <w:rPr>
          <w:bCs/>
          <w:sz w:val="24"/>
          <w:szCs w:val="24"/>
          <w:lang w:val="en"/>
        </w:rPr>
        <w:tab/>
        <w:t>Contract management plan (CMP).</w:t>
      </w:r>
    </w:p>
    <w:p w14:paraId="6ABB47EF" w14:textId="270E374B" w:rsidR="00B82CE4" w:rsidRPr="001767D3" w:rsidRDefault="00B76838" w:rsidP="00B82CE4">
      <w:pPr>
        <w:rPr>
          <w:sz w:val="24"/>
          <w:szCs w:val="24"/>
          <w:lang w:val="en"/>
        </w:rPr>
      </w:pPr>
      <w:hyperlink r:id="rId17" w:anchor="P7_103" w:history="1">
        <w:r w:rsidR="00B82CE4" w:rsidRPr="001767D3">
          <w:rPr>
            <w:sz w:val="24"/>
            <w:szCs w:val="24"/>
            <w:lang w:val="en"/>
          </w:rPr>
          <w:t>7.103</w:t>
        </w:r>
      </w:hyperlink>
      <w:r w:rsidR="00B82CE4" w:rsidRPr="001767D3">
        <w:rPr>
          <w:sz w:val="24"/>
          <w:szCs w:val="24"/>
          <w:lang w:val="en"/>
        </w:rPr>
        <w:tab/>
      </w:r>
      <w:r w:rsidR="00B82CE4" w:rsidRPr="001767D3">
        <w:rPr>
          <w:sz w:val="24"/>
          <w:szCs w:val="24"/>
          <w:lang w:val="en"/>
        </w:rPr>
        <w:tab/>
        <w:t>Agency-head responsibilities.</w:t>
      </w:r>
    </w:p>
    <w:p w14:paraId="2DC38972" w14:textId="67001BC5" w:rsidR="00B82CE4" w:rsidRPr="001767D3" w:rsidRDefault="00B76838" w:rsidP="00B82CE4">
      <w:pPr>
        <w:rPr>
          <w:bCs/>
          <w:sz w:val="24"/>
          <w:szCs w:val="24"/>
          <w:lang w:val="en"/>
        </w:rPr>
      </w:pPr>
      <w:hyperlink r:id="rId18" w:anchor="P7_105" w:history="1">
        <w:r w:rsidR="00B82CE4" w:rsidRPr="001767D3">
          <w:rPr>
            <w:rStyle w:val="Hyperlink"/>
            <w:bCs/>
            <w:sz w:val="24"/>
            <w:szCs w:val="24"/>
            <w:lang w:val="en"/>
          </w:rPr>
          <w:t>7.105</w:t>
        </w:r>
      </w:hyperlink>
      <w:r w:rsidR="00B82CE4" w:rsidRPr="001767D3">
        <w:rPr>
          <w:bCs/>
          <w:color w:val="000000"/>
          <w:sz w:val="24"/>
          <w:szCs w:val="24"/>
          <w:lang w:val="en"/>
        </w:rPr>
        <w:tab/>
      </w:r>
      <w:r w:rsidR="00B82CE4" w:rsidRPr="001767D3">
        <w:rPr>
          <w:bCs/>
          <w:color w:val="000000"/>
          <w:sz w:val="24"/>
          <w:szCs w:val="24"/>
          <w:lang w:val="en"/>
        </w:rPr>
        <w:tab/>
        <w:t>Contents of written acquisition plans.</w:t>
      </w:r>
    </w:p>
    <w:p w14:paraId="417CAA4A" w14:textId="63340EFF" w:rsidR="00B82CE4" w:rsidRPr="001767D3" w:rsidRDefault="00B76838" w:rsidP="00B82CE4">
      <w:pPr>
        <w:rPr>
          <w:sz w:val="24"/>
          <w:szCs w:val="24"/>
          <w:lang w:val="en"/>
        </w:rPr>
      </w:pPr>
      <w:hyperlink r:id="rId19" w:anchor="P7_107" w:history="1">
        <w:r w:rsidR="00B82CE4" w:rsidRPr="001767D3">
          <w:rPr>
            <w:sz w:val="24"/>
            <w:szCs w:val="24"/>
            <w:lang w:val="en"/>
          </w:rPr>
          <w:t>7.107</w:t>
        </w:r>
      </w:hyperlink>
      <w:r w:rsidR="00B82CE4" w:rsidRPr="001767D3">
        <w:rPr>
          <w:sz w:val="24"/>
          <w:szCs w:val="24"/>
          <w:lang w:val="en"/>
        </w:rPr>
        <w:tab/>
      </w:r>
      <w:r w:rsidR="00B82CE4" w:rsidRPr="001767D3">
        <w:rPr>
          <w:sz w:val="24"/>
          <w:szCs w:val="24"/>
          <w:lang w:val="en"/>
        </w:rPr>
        <w:tab/>
        <w:t>Additional requirements for acquisitions involving consolidation, bundling, or</w:t>
      </w:r>
    </w:p>
    <w:p w14:paraId="669DA47C" w14:textId="77777777" w:rsidR="00B82CE4" w:rsidRPr="001767D3" w:rsidRDefault="00B82CE4" w:rsidP="00B82CE4">
      <w:pPr>
        <w:rPr>
          <w:sz w:val="24"/>
          <w:szCs w:val="24"/>
          <w:lang w:val="en"/>
        </w:rPr>
      </w:pPr>
      <w:r w:rsidRPr="001767D3">
        <w:rPr>
          <w:sz w:val="24"/>
          <w:szCs w:val="24"/>
          <w:lang w:val="en"/>
        </w:rPr>
        <w:tab/>
      </w:r>
      <w:r w:rsidRPr="001767D3">
        <w:rPr>
          <w:sz w:val="24"/>
          <w:szCs w:val="24"/>
          <w:lang w:val="en"/>
        </w:rPr>
        <w:tab/>
      </w:r>
      <w:r w:rsidRPr="001767D3">
        <w:rPr>
          <w:sz w:val="24"/>
          <w:szCs w:val="24"/>
          <w:lang w:val="en"/>
        </w:rPr>
        <w:tab/>
        <w:t>substantial bundling.</w:t>
      </w:r>
    </w:p>
    <w:p w14:paraId="48BC0D73" w14:textId="05C0CF90" w:rsidR="00B82CE4" w:rsidRPr="001767D3" w:rsidRDefault="00B76838" w:rsidP="00B82CE4">
      <w:pPr>
        <w:rPr>
          <w:sz w:val="24"/>
          <w:szCs w:val="24"/>
          <w:lang w:val="en"/>
        </w:rPr>
      </w:pPr>
      <w:hyperlink r:id="rId20" w:anchor="P7_107_1" w:history="1">
        <w:r w:rsidR="00B82CE4" w:rsidRPr="001767D3">
          <w:rPr>
            <w:rStyle w:val="Hyperlink"/>
            <w:bCs/>
            <w:sz w:val="24"/>
            <w:szCs w:val="24"/>
            <w:lang w:val="en"/>
          </w:rPr>
          <w:t>7.107-1</w:t>
        </w:r>
      </w:hyperlink>
      <w:r w:rsidR="00B82CE4" w:rsidRPr="001767D3">
        <w:rPr>
          <w:bCs/>
          <w:color w:val="000000"/>
          <w:sz w:val="24"/>
          <w:szCs w:val="24"/>
          <w:lang w:val="en"/>
        </w:rPr>
        <w:tab/>
        <w:t>General.</w:t>
      </w:r>
    </w:p>
    <w:p w14:paraId="715CDDE6" w14:textId="45CA3FBA" w:rsidR="00B82CE4" w:rsidRPr="001767D3" w:rsidRDefault="00B76838" w:rsidP="00B82CE4">
      <w:pPr>
        <w:rPr>
          <w:sz w:val="24"/>
          <w:szCs w:val="24"/>
          <w:lang w:val="en"/>
        </w:rPr>
      </w:pPr>
      <w:hyperlink r:id="rId21" w:anchor="P7_107_2" w:history="1">
        <w:r w:rsidR="00B82CE4" w:rsidRPr="001767D3">
          <w:rPr>
            <w:rStyle w:val="Hyperlink"/>
            <w:sz w:val="24"/>
            <w:szCs w:val="24"/>
            <w:lang w:val="en"/>
          </w:rPr>
          <w:t>7.107-2</w:t>
        </w:r>
      </w:hyperlink>
      <w:r w:rsidR="00B82CE4" w:rsidRPr="001767D3">
        <w:rPr>
          <w:rStyle w:val="Hyperlink"/>
          <w:sz w:val="24"/>
          <w:szCs w:val="24"/>
          <w:u w:val="none"/>
          <w:lang w:val="en"/>
        </w:rPr>
        <w:tab/>
      </w:r>
      <w:r w:rsidR="00B82CE4" w:rsidRPr="001767D3">
        <w:rPr>
          <w:sz w:val="24"/>
          <w:szCs w:val="24"/>
          <w:lang w:val="en"/>
        </w:rPr>
        <w:t>Consolidation.</w:t>
      </w:r>
    </w:p>
    <w:p w14:paraId="12B9BAB1" w14:textId="249CB61F" w:rsidR="00B82CE4" w:rsidRPr="001767D3" w:rsidRDefault="00B76838" w:rsidP="00B82CE4">
      <w:pPr>
        <w:rPr>
          <w:sz w:val="24"/>
          <w:szCs w:val="24"/>
          <w:lang w:val="en"/>
        </w:rPr>
      </w:pPr>
      <w:hyperlink r:id="rId22" w:anchor="P7_107_3" w:history="1">
        <w:r w:rsidR="00B82CE4" w:rsidRPr="001767D3">
          <w:rPr>
            <w:rStyle w:val="Hyperlink"/>
            <w:sz w:val="24"/>
            <w:szCs w:val="24"/>
            <w:lang w:val="en"/>
          </w:rPr>
          <w:t>7.107-3</w:t>
        </w:r>
      </w:hyperlink>
      <w:r w:rsidR="00B82CE4" w:rsidRPr="001767D3">
        <w:rPr>
          <w:sz w:val="24"/>
          <w:szCs w:val="24"/>
          <w:lang w:val="en"/>
        </w:rPr>
        <w:tab/>
        <w:t>Bundling.</w:t>
      </w:r>
    </w:p>
    <w:p w14:paraId="7A3BCEC5" w14:textId="76F3CB0C" w:rsidR="00B82CE4" w:rsidRPr="001767D3" w:rsidRDefault="00B76838" w:rsidP="00B82CE4">
      <w:pPr>
        <w:rPr>
          <w:sz w:val="24"/>
          <w:szCs w:val="24"/>
          <w:lang w:val="en"/>
        </w:rPr>
      </w:pPr>
      <w:hyperlink r:id="rId23" w:anchor="P7_107_4" w:history="1">
        <w:r w:rsidR="00B82CE4" w:rsidRPr="001767D3">
          <w:rPr>
            <w:rStyle w:val="Hyperlink"/>
            <w:sz w:val="24"/>
            <w:szCs w:val="24"/>
            <w:lang w:val="en"/>
          </w:rPr>
          <w:t>7.107-4</w:t>
        </w:r>
      </w:hyperlink>
      <w:r w:rsidR="00B82CE4" w:rsidRPr="001767D3">
        <w:rPr>
          <w:sz w:val="24"/>
          <w:szCs w:val="24"/>
          <w:lang w:val="en"/>
        </w:rPr>
        <w:tab/>
        <w:t>Substantial Bundling.</w:t>
      </w:r>
    </w:p>
    <w:p w14:paraId="63785DCA" w14:textId="285CC2B9" w:rsidR="00B82CE4" w:rsidRPr="001767D3" w:rsidRDefault="00B76838" w:rsidP="00B82CE4">
      <w:pPr>
        <w:rPr>
          <w:sz w:val="24"/>
          <w:szCs w:val="24"/>
          <w:lang w:val="en"/>
        </w:rPr>
      </w:pPr>
      <w:hyperlink r:id="rId24" w:anchor="P7_107_5" w:history="1">
        <w:r w:rsidR="00B82CE4" w:rsidRPr="001767D3">
          <w:rPr>
            <w:rStyle w:val="Hyperlink"/>
            <w:sz w:val="24"/>
            <w:szCs w:val="24"/>
            <w:lang w:val="en"/>
          </w:rPr>
          <w:t>7.107-5</w:t>
        </w:r>
      </w:hyperlink>
      <w:r w:rsidR="00B82CE4" w:rsidRPr="001767D3">
        <w:rPr>
          <w:sz w:val="24"/>
          <w:szCs w:val="24"/>
          <w:lang w:val="en"/>
        </w:rPr>
        <w:tab/>
        <w:t>Notifications.</w:t>
      </w:r>
    </w:p>
    <w:p w14:paraId="1BB302E6" w14:textId="77777777" w:rsidR="00B82CE4" w:rsidRPr="001767D3" w:rsidRDefault="00B82CE4" w:rsidP="00B82CE4">
      <w:pPr>
        <w:rPr>
          <w:sz w:val="24"/>
          <w:szCs w:val="24"/>
          <w:lang w:val="en"/>
        </w:rPr>
      </w:pPr>
      <w:r w:rsidRPr="001767D3">
        <w:rPr>
          <w:b/>
          <w:bCs/>
          <w:sz w:val="24"/>
          <w:szCs w:val="24"/>
          <w:lang w:val="en"/>
        </w:rPr>
        <w:t>SUBPART 7.2 – PLANNING FOR THE PURCHASE OF SUPPLIES IN ECONOMIC QUANTITIES</w:t>
      </w:r>
    </w:p>
    <w:p w14:paraId="3D82F657" w14:textId="46CC513A" w:rsidR="00B82CE4" w:rsidRPr="001767D3" w:rsidRDefault="00B76838" w:rsidP="00B82CE4">
      <w:pPr>
        <w:spacing w:after="240"/>
        <w:rPr>
          <w:sz w:val="24"/>
          <w:szCs w:val="24"/>
          <w:lang w:val="en"/>
        </w:rPr>
      </w:pPr>
      <w:hyperlink r:id="rId25" w:anchor="P7_204" w:history="1">
        <w:r w:rsidR="00B82CE4" w:rsidRPr="001767D3">
          <w:rPr>
            <w:rStyle w:val="Hyperlink"/>
            <w:sz w:val="24"/>
            <w:szCs w:val="24"/>
          </w:rPr>
          <w:t>7.204</w:t>
        </w:r>
      </w:hyperlink>
      <w:r w:rsidR="00B82CE4" w:rsidRPr="001767D3">
        <w:rPr>
          <w:sz w:val="24"/>
          <w:szCs w:val="24"/>
        </w:rPr>
        <w:tab/>
      </w:r>
      <w:r w:rsidR="00B82CE4" w:rsidRPr="001767D3">
        <w:rPr>
          <w:sz w:val="24"/>
          <w:szCs w:val="24"/>
          <w:lang w:val="en"/>
        </w:rPr>
        <w:tab/>
        <w:t>Responsibilities of contracting officer.</w:t>
      </w:r>
    </w:p>
    <w:p w14:paraId="643137B4" w14:textId="77777777" w:rsidR="00B82CE4" w:rsidRPr="00E272D9" w:rsidRDefault="00B82CE4" w:rsidP="00B82CE4">
      <w:pPr>
        <w:pStyle w:val="Heading2"/>
        <w:rPr>
          <w:rFonts w:eastAsiaTheme="minorHAnsi"/>
          <w:lang w:val="en"/>
        </w:rPr>
      </w:pPr>
      <w:bookmarkStart w:id="2" w:name="P21_607"/>
      <w:bookmarkEnd w:id="2"/>
      <w:r w:rsidRPr="00E272D9">
        <w:rPr>
          <w:rFonts w:eastAsiaTheme="minorHAnsi"/>
          <w:lang w:val="en"/>
        </w:rPr>
        <w:t>SUBPART 7.1 – ACQUISITION PLANS</w:t>
      </w:r>
    </w:p>
    <w:p w14:paraId="4F32D4E6" w14:textId="77777777" w:rsidR="00B82CE4" w:rsidRPr="001767D3" w:rsidRDefault="00B82CE4" w:rsidP="00B82CE4">
      <w:pPr>
        <w:spacing w:after="240"/>
        <w:jc w:val="center"/>
        <w:rPr>
          <w:i/>
          <w:sz w:val="24"/>
          <w:szCs w:val="24"/>
        </w:rPr>
      </w:pPr>
      <w:bookmarkStart w:id="3" w:name="P7_102"/>
      <w:r w:rsidRPr="001767D3">
        <w:rPr>
          <w:i/>
          <w:sz w:val="24"/>
          <w:szCs w:val="24"/>
        </w:rPr>
        <w:t>(Revised August 30, 2021 through PROCLTR 2021-13)</w:t>
      </w:r>
      <w:commentRangeStart w:id="4"/>
      <w:commentRangeEnd w:id="4"/>
      <w:r>
        <w:rPr>
          <w:rStyle w:val="CommentReference"/>
        </w:rPr>
        <w:commentReference w:id="4"/>
      </w:r>
    </w:p>
    <w:p w14:paraId="6C1E5398" w14:textId="77777777" w:rsidR="00B82CE4" w:rsidRPr="00853CEC" w:rsidRDefault="00B82CE4" w:rsidP="00B82CE4">
      <w:pPr>
        <w:pStyle w:val="Heading3"/>
        <w:rPr>
          <w:rFonts w:eastAsiaTheme="minorHAnsi"/>
          <w:sz w:val="24"/>
          <w:szCs w:val="24"/>
        </w:rPr>
      </w:pPr>
      <w:r w:rsidRPr="00853CEC">
        <w:rPr>
          <w:rFonts w:eastAsiaTheme="minorHAnsi"/>
          <w:sz w:val="24"/>
          <w:szCs w:val="24"/>
        </w:rPr>
        <w:t xml:space="preserve">7.102 </w:t>
      </w:r>
      <w:bookmarkEnd w:id="3"/>
      <w:r w:rsidRPr="00853CEC">
        <w:rPr>
          <w:rFonts w:eastAsiaTheme="minorHAnsi"/>
          <w:sz w:val="24"/>
          <w:szCs w:val="24"/>
        </w:rPr>
        <w:t>Policy.</w:t>
      </w:r>
    </w:p>
    <w:p w14:paraId="6279D877" w14:textId="77777777" w:rsidR="00B82CE4" w:rsidRPr="00E272D9" w:rsidRDefault="00B82CE4" w:rsidP="00B82CE4">
      <w:pPr>
        <w:rPr>
          <w:rFonts w:eastAsiaTheme="minorHAnsi"/>
          <w:sz w:val="24"/>
          <w:szCs w:val="24"/>
          <w:lang w:val="en"/>
        </w:rPr>
      </w:pPr>
      <w:r w:rsidRPr="00E272D9">
        <w:rPr>
          <w:rFonts w:eastAsiaTheme="minorHAnsi"/>
          <w:sz w:val="24"/>
          <w:szCs w:val="24"/>
          <w:lang w:val="en"/>
        </w:rPr>
        <w:t>(a) Written acquisition plans are required for all acquisitions expected to exceed the simplified acquisition threshold (SAT), including those accomplished by means of direct or assisted acquisitions using non-DoD contract vehicles such as Federal Supply Schedules. Actions exempt from this requirement are:</w:t>
      </w:r>
    </w:p>
    <w:p w14:paraId="77723CF2" w14:textId="77777777" w:rsidR="00B82CE4" w:rsidRPr="00E272D9" w:rsidRDefault="00B82CE4" w:rsidP="00B82CE4">
      <w:pPr>
        <w:rPr>
          <w:rFonts w:eastAsia="Calibri"/>
          <w:snapToGrid w:val="0"/>
          <w:sz w:val="24"/>
          <w:szCs w:val="24"/>
        </w:rPr>
      </w:pPr>
      <w:r w:rsidRPr="00E272D9">
        <w:rPr>
          <w:rFonts w:eastAsia="Calibri"/>
          <w:snapToGrid w:val="0"/>
          <w:sz w:val="24"/>
          <w:szCs w:val="24"/>
        </w:rPr>
        <w:tab/>
        <w:t>(1) Individual orders (except orders greater than the SAT against non-DoD contracts) against contracts when the contract-level acquisition plan is adequate to cover all anticipated orders and the order is issued in strict compliance with the terms of the basic contract.</w:t>
      </w:r>
    </w:p>
    <w:p w14:paraId="74990972" w14:textId="77777777" w:rsidR="00B82CE4" w:rsidRPr="00E272D9" w:rsidRDefault="00B82CE4" w:rsidP="00B82CE4">
      <w:pPr>
        <w:rPr>
          <w:rFonts w:eastAsia="Calibri"/>
          <w:snapToGrid w:val="0"/>
          <w:sz w:val="24"/>
          <w:szCs w:val="24"/>
        </w:rPr>
      </w:pPr>
      <w:r w:rsidRPr="00E272D9">
        <w:rPr>
          <w:rFonts w:eastAsia="Calibri"/>
          <w:snapToGrid w:val="0"/>
          <w:sz w:val="24"/>
          <w:szCs w:val="24"/>
        </w:rPr>
        <w:tab/>
        <w:t>(2) A modification of the contract.</w:t>
      </w:r>
    </w:p>
    <w:p w14:paraId="2E0C4C3B" w14:textId="77777777" w:rsidR="00B82CE4" w:rsidRPr="00E272D9" w:rsidRDefault="00B82CE4" w:rsidP="00B82CE4">
      <w:pPr>
        <w:rPr>
          <w:rFonts w:eastAsia="Calibri"/>
          <w:snapToGrid w:val="0"/>
          <w:sz w:val="24"/>
          <w:szCs w:val="24"/>
        </w:rPr>
      </w:pPr>
      <w:r w:rsidRPr="00E272D9">
        <w:rPr>
          <w:rFonts w:eastAsia="Calibri"/>
          <w:snapToGrid w:val="0"/>
          <w:sz w:val="24"/>
          <w:szCs w:val="24"/>
        </w:rPr>
        <w:tab/>
        <w:t>(3) Acquisition of replenishment parts, below DFARS 207.103 thresholds (where applicable).</w:t>
      </w:r>
    </w:p>
    <w:p w14:paraId="28D549FA" w14:textId="6DA22074" w:rsidR="00B82CE4" w:rsidRPr="00E272D9" w:rsidRDefault="00B82CE4" w:rsidP="00B82CE4">
      <w:pPr>
        <w:rPr>
          <w:rFonts w:eastAsiaTheme="minorHAnsi"/>
          <w:sz w:val="24"/>
          <w:szCs w:val="24"/>
          <w:lang w:val="en"/>
        </w:rPr>
      </w:pPr>
      <w:r w:rsidRPr="00E272D9">
        <w:rPr>
          <w:rFonts w:eastAsiaTheme="minorHAnsi"/>
          <w:sz w:val="24"/>
          <w:szCs w:val="24"/>
          <w:lang w:val="en"/>
        </w:rPr>
        <w:t xml:space="preserve">(b) Acquisition plans shall be completed and approved prior to solicitation issuance. The clearance authority levels in DLAD </w:t>
      </w:r>
      <w:hyperlink r:id="rId26" w:anchor="P1_690_1" w:history="1">
        <w:r w:rsidRPr="00E272D9">
          <w:rPr>
            <w:rStyle w:val="Hyperlink"/>
            <w:rFonts w:eastAsiaTheme="minorHAnsi"/>
            <w:sz w:val="24"/>
            <w:szCs w:val="24"/>
            <w:lang w:val="en"/>
          </w:rPr>
          <w:t>1.690-1</w:t>
        </w:r>
      </w:hyperlink>
      <w:r w:rsidRPr="00E272D9">
        <w:rPr>
          <w:rFonts w:eastAsiaTheme="minorHAnsi"/>
          <w:sz w:val="24"/>
          <w:szCs w:val="24"/>
          <w:lang w:val="en"/>
        </w:rPr>
        <w:t xml:space="preserve"> apply.</w:t>
      </w:r>
    </w:p>
    <w:p w14:paraId="1983CDCB" w14:textId="77777777" w:rsidR="00B82CE4" w:rsidRPr="00E272D9" w:rsidRDefault="00B82CE4" w:rsidP="00B82CE4">
      <w:pPr>
        <w:contextualSpacing/>
        <w:rPr>
          <w:rFonts w:eastAsiaTheme="minorHAnsi"/>
          <w:sz w:val="24"/>
          <w:szCs w:val="24"/>
          <w:lang w:val="en"/>
        </w:rPr>
      </w:pPr>
      <w:r w:rsidRPr="00E272D9">
        <w:rPr>
          <w:rFonts w:eastAsiaTheme="minorHAnsi"/>
          <w:sz w:val="24"/>
          <w:szCs w:val="24"/>
          <w:lang w:val="en"/>
        </w:rPr>
        <w:t>(c) For urgent requirements, the HCA is authorized to waive the requirement for approval prior to solicitation issuance.</w:t>
      </w:r>
    </w:p>
    <w:p w14:paraId="707AB3A5" w14:textId="77777777" w:rsidR="00B82CE4" w:rsidRPr="00E272D9" w:rsidRDefault="00B82CE4" w:rsidP="00B82CE4">
      <w:pPr>
        <w:pStyle w:val="CommentText"/>
        <w:rPr>
          <w:rFonts w:eastAsiaTheme="minorHAnsi"/>
          <w:sz w:val="24"/>
          <w:szCs w:val="24"/>
          <w:lang w:val="en"/>
        </w:rPr>
      </w:pPr>
      <w:r w:rsidRPr="00E272D9">
        <w:rPr>
          <w:rFonts w:eastAsiaTheme="minorHAnsi"/>
          <w:sz w:val="24"/>
          <w:szCs w:val="24"/>
          <w:lang w:val="en"/>
        </w:rPr>
        <w:t>(d) Reserved.</w:t>
      </w:r>
      <w:commentRangeStart w:id="5"/>
      <w:commentRangeEnd w:id="5"/>
      <w:r w:rsidRPr="00E272D9">
        <w:rPr>
          <w:rStyle w:val="CommentReference"/>
          <w:sz w:val="24"/>
          <w:szCs w:val="24"/>
        </w:rPr>
        <w:commentReference w:id="5"/>
      </w:r>
    </w:p>
    <w:p w14:paraId="2E4AA50C" w14:textId="77777777" w:rsidR="00B82CE4" w:rsidRPr="00E272D9" w:rsidRDefault="00B82CE4" w:rsidP="00B82CE4">
      <w:pPr>
        <w:rPr>
          <w:rFonts w:eastAsiaTheme="minorHAnsi"/>
          <w:b/>
          <w:sz w:val="24"/>
          <w:szCs w:val="24"/>
          <w:lang w:val="en"/>
        </w:rPr>
      </w:pPr>
      <w:r w:rsidRPr="00E272D9">
        <w:rPr>
          <w:rFonts w:eastAsiaTheme="minorHAnsi"/>
          <w:sz w:val="24"/>
          <w:szCs w:val="24"/>
          <w:lang w:val="en"/>
        </w:rPr>
        <w:t>(e) The level of detail provided in the acquisition plan should be commensurate with the complexity and dollar value of the acquisition.</w:t>
      </w:r>
    </w:p>
    <w:p w14:paraId="00AA8A9D" w14:textId="77777777" w:rsidR="00B82CE4" w:rsidRPr="00E272D9" w:rsidRDefault="00B82CE4" w:rsidP="00B82CE4">
      <w:pPr>
        <w:spacing w:after="240"/>
        <w:rPr>
          <w:rFonts w:eastAsia="Calibri"/>
          <w:snapToGrid w:val="0"/>
          <w:sz w:val="24"/>
          <w:szCs w:val="24"/>
        </w:rPr>
      </w:pPr>
      <w:r w:rsidRPr="00E272D9">
        <w:rPr>
          <w:rFonts w:eastAsia="Calibri"/>
          <w:snapToGrid w:val="0"/>
          <w:sz w:val="24"/>
          <w:szCs w:val="24"/>
        </w:rPr>
        <w:tab/>
        <w:t xml:space="preserve">(1) The acquisition plan shall accompany justifications for other than full and open competition (see </w:t>
      </w:r>
      <w:r w:rsidRPr="009A1BF1">
        <w:rPr>
          <w:rFonts w:eastAsia="Calibri"/>
          <w:snapToGrid w:val="0"/>
          <w:sz w:val="24"/>
          <w:szCs w:val="24"/>
        </w:rPr>
        <w:t>FAR</w:t>
      </w:r>
      <w:r>
        <w:rPr>
          <w:rFonts w:eastAsia="Calibri"/>
          <w:snapToGrid w:val="0"/>
          <w:sz w:val="24"/>
          <w:szCs w:val="24"/>
        </w:rPr>
        <w:t xml:space="preserve"> 6.301 and FAR 6.304</w:t>
      </w:r>
      <w:r w:rsidRPr="009A1BF1">
        <w:rPr>
          <w:rFonts w:eastAsia="Calibri"/>
          <w:snapToGrid w:val="0"/>
          <w:sz w:val="24"/>
          <w:szCs w:val="24"/>
        </w:rPr>
        <w:t>)</w:t>
      </w:r>
      <w:r w:rsidRPr="00E272D9">
        <w:rPr>
          <w:rFonts w:eastAsia="Calibri"/>
          <w:snapToGrid w:val="0"/>
          <w:sz w:val="24"/>
          <w:szCs w:val="24"/>
        </w:rPr>
        <w:t xml:space="preserve"> when submitted to the procuring organization competition advocate (COMPAD). Procuring organization COMPADs shall also be provided a </w:t>
      </w:r>
      <w:r w:rsidRPr="00E272D9">
        <w:rPr>
          <w:rFonts w:eastAsia="Calibri"/>
          <w:snapToGrid w:val="0"/>
          <w:sz w:val="24"/>
          <w:szCs w:val="24"/>
        </w:rPr>
        <w:lastRenderedPageBreak/>
        <w:t>copy of the acquisition plan for acquisitions with a history of only one offer received and with no expectation of price competition.</w:t>
      </w:r>
    </w:p>
    <w:p w14:paraId="299466ED" w14:textId="77777777" w:rsidR="00B82CE4" w:rsidRPr="00853CEC" w:rsidRDefault="00B82CE4" w:rsidP="00B82CE4">
      <w:pPr>
        <w:pStyle w:val="Heading3"/>
        <w:rPr>
          <w:sz w:val="24"/>
          <w:szCs w:val="24"/>
        </w:rPr>
      </w:pPr>
      <w:bookmarkStart w:id="6" w:name="P7_102_90"/>
      <w:r w:rsidRPr="00853CEC">
        <w:rPr>
          <w:sz w:val="24"/>
          <w:szCs w:val="24"/>
        </w:rPr>
        <w:t xml:space="preserve">7.102-90 </w:t>
      </w:r>
      <w:bookmarkEnd w:id="6"/>
      <w:r w:rsidRPr="00853CEC">
        <w:rPr>
          <w:sz w:val="24"/>
          <w:szCs w:val="24"/>
        </w:rPr>
        <w:t>Contract management plan (CMP).</w:t>
      </w:r>
      <w:commentRangeStart w:id="7"/>
      <w:commentRangeEnd w:id="7"/>
      <w:r w:rsidRPr="00853CEC">
        <w:rPr>
          <w:rStyle w:val="CommentReference"/>
          <w:sz w:val="24"/>
          <w:szCs w:val="24"/>
        </w:rPr>
        <w:commentReference w:id="7"/>
      </w:r>
    </w:p>
    <w:p w14:paraId="3D3D6D49" w14:textId="77777777" w:rsidR="00B82CE4" w:rsidRPr="00E272D9" w:rsidRDefault="00B82CE4" w:rsidP="00B82CE4">
      <w:pPr>
        <w:pStyle w:val="Default"/>
        <w:rPr>
          <w:rFonts w:ascii="Times New Roman" w:hAnsi="Times New Roman" w:cs="Times New Roman"/>
        </w:rPr>
      </w:pPr>
      <w:r w:rsidRPr="00E272D9">
        <w:rPr>
          <w:rFonts w:ascii="Times New Roman" w:hAnsi="Times New Roman" w:cs="Times New Roman"/>
        </w:rPr>
        <w:t xml:space="preserve">(a) </w:t>
      </w:r>
      <w:r w:rsidRPr="00E272D9">
        <w:rPr>
          <w:rFonts w:ascii="Times New Roman" w:hAnsi="Times New Roman" w:cs="Times New Roman"/>
          <w:i/>
          <w:iCs/>
        </w:rPr>
        <w:t xml:space="preserve">Purpose. </w:t>
      </w:r>
      <w:r w:rsidRPr="00E272D9">
        <w:rPr>
          <w:rFonts w:ascii="Times New Roman" w:hAnsi="Times New Roman" w:cs="Times New Roman"/>
        </w:rPr>
        <w:t>The CMP describes how the contracting officer shall monitor performance over the life of the contract. The primary purpose of the contract management plan (CMP) is to ensure sufficient resources for contract administration and for proper management and oversight of contracting officer’s representatives (CORs).</w:t>
      </w:r>
    </w:p>
    <w:p w14:paraId="78967108" w14:textId="77777777" w:rsidR="00B82CE4" w:rsidRPr="00E272D9" w:rsidRDefault="00B82CE4" w:rsidP="00B82CE4">
      <w:pPr>
        <w:pStyle w:val="Default"/>
        <w:rPr>
          <w:rFonts w:ascii="Times New Roman" w:hAnsi="Times New Roman" w:cs="Times New Roman"/>
        </w:rPr>
      </w:pPr>
      <w:r w:rsidRPr="00E272D9">
        <w:rPr>
          <w:rFonts w:ascii="Times New Roman" w:hAnsi="Times New Roman" w:cs="Times New Roman"/>
        </w:rPr>
        <w:t xml:space="preserve">(b) </w:t>
      </w:r>
      <w:r w:rsidRPr="00E272D9">
        <w:rPr>
          <w:rFonts w:ascii="Times New Roman" w:hAnsi="Times New Roman" w:cs="Times New Roman"/>
          <w:i/>
          <w:iCs/>
        </w:rPr>
        <w:t xml:space="preserve">Applicability. </w:t>
      </w:r>
      <w:r w:rsidRPr="00E272D9">
        <w:rPr>
          <w:rFonts w:ascii="Times New Roman" w:hAnsi="Times New Roman" w:cs="Times New Roman"/>
        </w:rPr>
        <w:t>A CMP is required</w:t>
      </w:r>
      <w:r>
        <w:rPr>
          <w:rFonts w:ascii="Times New Roman" w:hAnsi="Times New Roman" w:cs="Times New Roman"/>
        </w:rPr>
        <w:t>—</w:t>
      </w:r>
    </w:p>
    <w:p w14:paraId="3E7B2A74" w14:textId="77777777" w:rsidR="00B82CE4" w:rsidRPr="00E272D9" w:rsidRDefault="00B82CE4" w:rsidP="00B82CE4">
      <w:pPr>
        <w:pStyle w:val="Default"/>
        <w:rPr>
          <w:rFonts w:ascii="Times New Roman" w:hAnsi="Times New Roman" w:cs="Times New Roman"/>
        </w:rPr>
      </w:pPr>
      <w:r w:rsidRPr="00E272D9">
        <w:rPr>
          <w:rFonts w:ascii="Times New Roman" w:hAnsi="Times New Roman" w:cs="Times New Roman"/>
        </w:rPr>
        <w:tab/>
        <w:t>(1) For all strategic contracts (STRATCONs);</w:t>
      </w:r>
    </w:p>
    <w:p w14:paraId="1618895F" w14:textId="77777777" w:rsidR="00B82CE4" w:rsidRPr="00E272D9" w:rsidRDefault="00B82CE4" w:rsidP="00B82CE4">
      <w:pPr>
        <w:pStyle w:val="Default"/>
        <w:rPr>
          <w:rFonts w:ascii="Times New Roman" w:hAnsi="Times New Roman" w:cs="Times New Roman"/>
        </w:rPr>
      </w:pPr>
      <w:r w:rsidRPr="00E272D9">
        <w:rPr>
          <w:rFonts w:ascii="Times New Roman" w:hAnsi="Times New Roman" w:cs="Times New Roman"/>
        </w:rPr>
        <w:tab/>
        <w:t>(2) When the clearance authority is the SPE;</w:t>
      </w:r>
    </w:p>
    <w:p w14:paraId="465AC433" w14:textId="77777777" w:rsidR="00B82CE4" w:rsidRPr="00E272D9" w:rsidRDefault="00B82CE4" w:rsidP="00B82CE4">
      <w:pPr>
        <w:pStyle w:val="Default"/>
        <w:rPr>
          <w:rFonts w:ascii="Times New Roman" w:hAnsi="Times New Roman" w:cs="Times New Roman"/>
        </w:rPr>
      </w:pPr>
      <w:r w:rsidRPr="00E272D9">
        <w:rPr>
          <w:rFonts w:ascii="Times New Roman" w:hAnsi="Times New Roman" w:cs="Times New Roman"/>
        </w:rPr>
        <w:tab/>
        <w:t>(3) When the clearance authority is the HCA and the DLA Acquisition Deputy Director is the HCA; or</w:t>
      </w:r>
    </w:p>
    <w:p w14:paraId="2325A555" w14:textId="77777777" w:rsidR="00B82CE4" w:rsidRPr="00E272D9" w:rsidRDefault="00B82CE4" w:rsidP="00B82CE4">
      <w:pPr>
        <w:pStyle w:val="Default"/>
        <w:rPr>
          <w:rFonts w:ascii="Times New Roman" w:hAnsi="Times New Roman" w:cs="Times New Roman"/>
        </w:rPr>
      </w:pPr>
      <w:r w:rsidRPr="00E272D9">
        <w:rPr>
          <w:rFonts w:ascii="Times New Roman" w:hAnsi="Times New Roman" w:cs="Times New Roman"/>
        </w:rPr>
        <w:tab/>
        <w:t>(4) As determined by the procuring organization.</w:t>
      </w:r>
    </w:p>
    <w:p w14:paraId="76446852" w14:textId="77777777" w:rsidR="00B82CE4" w:rsidRPr="00E272D9" w:rsidRDefault="00B82CE4" w:rsidP="00B82CE4">
      <w:pPr>
        <w:pStyle w:val="Default"/>
        <w:rPr>
          <w:rFonts w:ascii="Times New Roman" w:hAnsi="Times New Roman" w:cs="Times New Roman"/>
        </w:rPr>
      </w:pPr>
      <w:r w:rsidRPr="00E272D9">
        <w:rPr>
          <w:rFonts w:ascii="Times New Roman" w:hAnsi="Times New Roman" w:cs="Times New Roman"/>
        </w:rPr>
        <w:t xml:space="preserve">(c) </w:t>
      </w:r>
      <w:r w:rsidRPr="00E272D9">
        <w:rPr>
          <w:rFonts w:ascii="Times New Roman" w:hAnsi="Times New Roman" w:cs="Times New Roman"/>
          <w:i/>
          <w:iCs/>
        </w:rPr>
        <w:t xml:space="preserve">Content. </w:t>
      </w:r>
      <w:r w:rsidRPr="00E272D9">
        <w:rPr>
          <w:rFonts w:ascii="Times New Roman" w:hAnsi="Times New Roman" w:cs="Times New Roman"/>
        </w:rPr>
        <w:t>The CMP identifies the oversight schedule and the parties responsible for performing each function. Oversight functions include, but are not limited to, postaward conference; order receipt/acceptance and invoice process; performance metrics; incidental services; subcontracting plan; exercise of options; domestic preference provisions; repricing actions; contract closeout; and management and oversight of CORs.</w:t>
      </w:r>
    </w:p>
    <w:p w14:paraId="396305B4" w14:textId="77777777" w:rsidR="00B82CE4" w:rsidRPr="00E272D9" w:rsidRDefault="00B82CE4" w:rsidP="00B82CE4">
      <w:pPr>
        <w:pStyle w:val="Default"/>
        <w:rPr>
          <w:rFonts w:ascii="Times New Roman" w:hAnsi="Times New Roman" w:cs="Times New Roman"/>
        </w:rPr>
      </w:pPr>
      <w:r w:rsidRPr="00E272D9">
        <w:rPr>
          <w:rFonts w:ascii="Times New Roman" w:hAnsi="Times New Roman" w:cs="Times New Roman"/>
        </w:rPr>
        <w:t xml:space="preserve">(d) </w:t>
      </w:r>
      <w:r w:rsidRPr="00E272D9">
        <w:rPr>
          <w:rFonts w:ascii="Times New Roman" w:hAnsi="Times New Roman" w:cs="Times New Roman"/>
          <w:i/>
          <w:iCs/>
        </w:rPr>
        <w:t>Responsibilities.</w:t>
      </w:r>
    </w:p>
    <w:p w14:paraId="26DEA43B" w14:textId="77777777" w:rsidR="00B82CE4" w:rsidRPr="00E272D9" w:rsidRDefault="00B82CE4" w:rsidP="00B82CE4">
      <w:pPr>
        <w:pStyle w:val="Default"/>
        <w:rPr>
          <w:rFonts w:ascii="Times New Roman" w:hAnsi="Times New Roman" w:cs="Times New Roman"/>
        </w:rPr>
      </w:pPr>
      <w:r w:rsidRPr="00E272D9">
        <w:rPr>
          <w:rFonts w:ascii="Times New Roman" w:hAnsi="Times New Roman" w:cs="Times New Roman"/>
        </w:rPr>
        <w:tab/>
        <w:t>(1) The CCO shall ensure resources are balanced across all CMPs.</w:t>
      </w:r>
    </w:p>
    <w:p w14:paraId="464F3D1B" w14:textId="77777777" w:rsidR="00B82CE4" w:rsidRPr="00E272D9" w:rsidRDefault="00B82CE4" w:rsidP="00B82CE4">
      <w:pPr>
        <w:pStyle w:val="Default"/>
        <w:rPr>
          <w:rFonts w:ascii="Times New Roman" w:hAnsi="Times New Roman" w:cs="Times New Roman"/>
        </w:rPr>
      </w:pPr>
      <w:r w:rsidRPr="00E272D9">
        <w:rPr>
          <w:rFonts w:ascii="Times New Roman" w:hAnsi="Times New Roman" w:cs="Times New Roman"/>
        </w:rPr>
        <w:tab/>
        <w:t>(2) The contracting officer shall—</w:t>
      </w:r>
    </w:p>
    <w:p w14:paraId="68E80E32" w14:textId="77777777" w:rsidR="00B82CE4" w:rsidRPr="00E272D9" w:rsidRDefault="00B82CE4" w:rsidP="00B82CE4">
      <w:pPr>
        <w:pStyle w:val="Default"/>
        <w:rPr>
          <w:rFonts w:ascii="Times New Roman" w:hAnsi="Times New Roman" w:cs="Times New Roman"/>
        </w:rPr>
      </w:pPr>
      <w:r w:rsidRPr="00E272D9">
        <w:rPr>
          <w:rFonts w:ascii="Times New Roman" w:hAnsi="Times New Roman" w:cs="Times New Roman"/>
        </w:rPr>
        <w:tab/>
      </w:r>
      <w:r w:rsidRPr="00E272D9">
        <w:rPr>
          <w:rFonts w:ascii="Times New Roman" w:hAnsi="Times New Roman" w:cs="Times New Roman"/>
        </w:rPr>
        <w:tab/>
        <w:t>(i) Tailor each CMP to address the specific acquisition.</w:t>
      </w:r>
    </w:p>
    <w:p w14:paraId="297588C1" w14:textId="77777777" w:rsidR="00B82CE4" w:rsidRPr="00E272D9" w:rsidRDefault="00B82CE4" w:rsidP="00B82CE4">
      <w:pPr>
        <w:pStyle w:val="Default"/>
        <w:rPr>
          <w:rFonts w:ascii="Times New Roman" w:hAnsi="Times New Roman" w:cs="Times New Roman"/>
        </w:rPr>
      </w:pPr>
      <w:r w:rsidRPr="00E272D9">
        <w:rPr>
          <w:rFonts w:ascii="Times New Roman" w:hAnsi="Times New Roman" w:cs="Times New Roman"/>
        </w:rPr>
        <w:tab/>
      </w:r>
      <w:r w:rsidRPr="00E272D9">
        <w:rPr>
          <w:rFonts w:ascii="Times New Roman" w:hAnsi="Times New Roman" w:cs="Times New Roman"/>
        </w:rPr>
        <w:tab/>
        <w:t>(ii) Submit the CMP for approval prior to contract award.</w:t>
      </w:r>
    </w:p>
    <w:p w14:paraId="1D0C1FDE" w14:textId="77777777" w:rsidR="00B82CE4" w:rsidRPr="00E272D9" w:rsidRDefault="00B82CE4" w:rsidP="00B82CE4">
      <w:pPr>
        <w:pStyle w:val="Default"/>
        <w:rPr>
          <w:rFonts w:ascii="Times New Roman" w:hAnsi="Times New Roman" w:cs="Times New Roman"/>
        </w:rPr>
      </w:pPr>
      <w:r w:rsidRPr="00E272D9">
        <w:rPr>
          <w:rFonts w:ascii="Times New Roman" w:hAnsi="Times New Roman" w:cs="Times New Roman"/>
        </w:rPr>
        <w:tab/>
      </w:r>
      <w:r w:rsidRPr="00E272D9">
        <w:rPr>
          <w:rFonts w:ascii="Times New Roman" w:hAnsi="Times New Roman" w:cs="Times New Roman"/>
        </w:rPr>
        <w:tab/>
        <w:t>(</w:t>
      </w:r>
      <w:commentRangeStart w:id="8"/>
      <w:r w:rsidRPr="00E272D9">
        <w:rPr>
          <w:rFonts w:ascii="Times New Roman" w:hAnsi="Times New Roman" w:cs="Times New Roman"/>
        </w:rPr>
        <w:t>iii</w:t>
      </w:r>
      <w:commentRangeEnd w:id="8"/>
      <w:r w:rsidRPr="00E272D9">
        <w:rPr>
          <w:rStyle w:val="CommentReference"/>
          <w:rFonts w:ascii="Times New Roman" w:hAnsi="Times New Roman" w:cs="Times New Roman"/>
          <w:color w:val="auto"/>
          <w:sz w:val="24"/>
          <w:szCs w:val="24"/>
        </w:rPr>
        <w:commentReference w:id="8"/>
      </w:r>
      <w:r w:rsidRPr="00E272D9">
        <w:rPr>
          <w:rFonts w:ascii="Times New Roman" w:hAnsi="Times New Roman" w:cs="Times New Roman"/>
        </w:rPr>
        <w:t>) Adjust the CMP as necessary throughout the life of the contract.</w:t>
      </w:r>
    </w:p>
    <w:p w14:paraId="752F539F" w14:textId="77777777" w:rsidR="00B82CE4" w:rsidRPr="00E272D9" w:rsidRDefault="00B82CE4" w:rsidP="00B82CE4">
      <w:pPr>
        <w:pStyle w:val="Default"/>
        <w:rPr>
          <w:rFonts w:ascii="Times New Roman" w:hAnsi="Times New Roman" w:cs="Times New Roman"/>
        </w:rPr>
      </w:pPr>
      <w:r w:rsidRPr="00E272D9">
        <w:rPr>
          <w:rFonts w:ascii="Times New Roman" w:hAnsi="Times New Roman" w:cs="Times New Roman"/>
        </w:rPr>
        <w:t xml:space="preserve">(e) </w:t>
      </w:r>
      <w:r w:rsidRPr="00E272D9">
        <w:rPr>
          <w:rFonts w:ascii="Times New Roman" w:hAnsi="Times New Roman" w:cs="Times New Roman"/>
          <w:i/>
          <w:iCs/>
        </w:rPr>
        <w:t xml:space="preserve">Clearance authority. </w:t>
      </w:r>
      <w:r w:rsidRPr="00E272D9">
        <w:rPr>
          <w:rFonts w:ascii="Times New Roman" w:hAnsi="Times New Roman" w:cs="Times New Roman"/>
        </w:rPr>
        <w:t>The CMP clearance authority is the same as for the acquisition plan. For postaward changes to the CMP, the clearance authority is the same as for the original contract action; except that if the contract action approval authority was at a level higher than the CCO, the CCO approves CMP changes.</w:t>
      </w:r>
    </w:p>
    <w:p w14:paraId="33A80202" w14:textId="77777777" w:rsidR="00B82CE4" w:rsidRPr="00E272D9" w:rsidRDefault="00B82CE4" w:rsidP="00B82CE4">
      <w:pPr>
        <w:pStyle w:val="Default"/>
        <w:spacing w:after="240"/>
        <w:rPr>
          <w:rFonts w:ascii="Times New Roman" w:hAnsi="Times New Roman" w:cs="Times New Roman"/>
        </w:rPr>
      </w:pPr>
      <w:r w:rsidRPr="00E272D9">
        <w:rPr>
          <w:rFonts w:ascii="Times New Roman" w:hAnsi="Times New Roman" w:cs="Times New Roman"/>
        </w:rPr>
        <w:t xml:space="preserve">(f) </w:t>
      </w:r>
      <w:r w:rsidRPr="00E272D9">
        <w:rPr>
          <w:rFonts w:ascii="Times New Roman" w:hAnsi="Times New Roman" w:cs="Times New Roman"/>
          <w:i/>
          <w:iCs/>
        </w:rPr>
        <w:t xml:space="preserve">Request for waiver. </w:t>
      </w:r>
      <w:r w:rsidRPr="00E272D9">
        <w:rPr>
          <w:rFonts w:ascii="Times New Roman" w:hAnsi="Times New Roman" w:cs="Times New Roman"/>
        </w:rPr>
        <w:t>The HCA shall submit a request for waiver when the clearance authority is the SPE; except that when the DLA Acquisition Deputy Director is the HCA, the CCO shall submit the request.</w:t>
      </w:r>
    </w:p>
    <w:p w14:paraId="4F61DB52" w14:textId="77777777" w:rsidR="00B82CE4" w:rsidRPr="006640DD" w:rsidRDefault="00B82CE4" w:rsidP="00B82CE4">
      <w:pPr>
        <w:pStyle w:val="Heading3"/>
        <w:rPr>
          <w:rFonts w:eastAsiaTheme="minorHAnsi"/>
          <w:sz w:val="24"/>
          <w:szCs w:val="24"/>
          <w:lang w:val="en"/>
        </w:rPr>
      </w:pPr>
      <w:bookmarkStart w:id="9" w:name="P24_691"/>
      <w:bookmarkStart w:id="10" w:name="P7_103"/>
      <w:bookmarkEnd w:id="9"/>
      <w:r w:rsidRPr="006640DD">
        <w:rPr>
          <w:rFonts w:eastAsiaTheme="minorHAnsi"/>
          <w:sz w:val="24"/>
          <w:szCs w:val="24"/>
          <w:lang w:val="en"/>
        </w:rPr>
        <w:t>7.103</w:t>
      </w:r>
      <w:bookmarkEnd w:id="10"/>
      <w:r w:rsidRPr="006640DD">
        <w:rPr>
          <w:rFonts w:eastAsiaTheme="minorHAnsi"/>
          <w:sz w:val="24"/>
          <w:szCs w:val="24"/>
          <w:lang w:val="en"/>
        </w:rPr>
        <w:t xml:space="preserve"> Agency-head responsibilities.</w:t>
      </w:r>
    </w:p>
    <w:p w14:paraId="7827B566" w14:textId="77777777" w:rsidR="00B82CE4" w:rsidRPr="00E272D9" w:rsidRDefault="00B82CE4" w:rsidP="00B82CE4">
      <w:pPr>
        <w:rPr>
          <w:rFonts w:eastAsiaTheme="minorHAnsi"/>
          <w:sz w:val="24"/>
          <w:szCs w:val="24"/>
          <w:lang w:val="en"/>
        </w:rPr>
      </w:pPr>
      <w:r w:rsidRPr="00E272D9">
        <w:rPr>
          <w:rFonts w:eastAsiaTheme="minorHAnsi"/>
          <w:sz w:val="24"/>
          <w:szCs w:val="24"/>
          <w:lang w:val="en"/>
        </w:rPr>
        <w:t>(a) Procuring organization COMPADs, small business specialists, technical personnel, and program managers are the resources to assist contracting officers in expanding competition.</w:t>
      </w:r>
    </w:p>
    <w:p w14:paraId="2666F761" w14:textId="77777777" w:rsidR="00B82CE4" w:rsidRPr="00E272D9" w:rsidRDefault="00B82CE4" w:rsidP="00B82CE4">
      <w:pPr>
        <w:rPr>
          <w:rFonts w:eastAsiaTheme="minorHAnsi"/>
          <w:sz w:val="24"/>
          <w:szCs w:val="24"/>
          <w:lang w:val="en"/>
        </w:rPr>
      </w:pPr>
      <w:r w:rsidRPr="00E272D9">
        <w:rPr>
          <w:rFonts w:eastAsiaTheme="minorHAnsi"/>
          <w:sz w:val="24"/>
          <w:szCs w:val="24"/>
          <w:lang w:val="en"/>
        </w:rPr>
        <w:t>(b) Procuring organization COMPADs, small business specialists, technical personnel, and program managers are the resources to assist contracting officers in expanding the use of commercial items.</w:t>
      </w:r>
    </w:p>
    <w:p w14:paraId="572CF850" w14:textId="7C8141D4" w:rsidR="00B82CE4" w:rsidRPr="00E272D9" w:rsidRDefault="00B82CE4" w:rsidP="00B82CE4">
      <w:pPr>
        <w:pStyle w:val="CommentText"/>
        <w:rPr>
          <w:sz w:val="24"/>
          <w:szCs w:val="24"/>
        </w:rPr>
      </w:pPr>
      <w:bookmarkStart w:id="11" w:name="P_7_103_d_i_B"/>
      <w:bookmarkEnd w:id="11"/>
      <w:r w:rsidRPr="00E272D9">
        <w:rPr>
          <w:sz w:val="24"/>
          <w:szCs w:val="24"/>
          <w:lang w:val="en"/>
        </w:rPr>
        <w:t xml:space="preserve">(d)(i)(B) An acquisition valued over the SAT but less than $50 million for all years requires a written streamlined acquisition plan (SAP) (see template in </w:t>
      </w:r>
      <w:hyperlink r:id="rId27" w:anchor="P53_9007_a" w:history="1">
        <w:r w:rsidRPr="00E272D9">
          <w:rPr>
            <w:rStyle w:val="Hyperlink"/>
            <w:sz w:val="24"/>
            <w:szCs w:val="24"/>
            <w:lang w:val="en"/>
          </w:rPr>
          <w:t>53.9007(a)</w:t>
        </w:r>
      </w:hyperlink>
      <w:r w:rsidRPr="00E272D9">
        <w:rPr>
          <w:sz w:val="24"/>
          <w:szCs w:val="24"/>
          <w:lang w:val="en"/>
        </w:rPr>
        <w:t>). For acquisitions valued $50 million or more for all years or $25 million or more for any fiscal year, follow DFARS 207.103(d)(i)(B).</w:t>
      </w:r>
    </w:p>
    <w:p w14:paraId="733EF81D" w14:textId="77777777" w:rsidR="00B82CE4" w:rsidRPr="00217610" w:rsidRDefault="00B82CE4" w:rsidP="00B82CE4">
      <w:pPr>
        <w:pStyle w:val="Default"/>
        <w:rPr>
          <w:rFonts w:ascii="Times New Roman" w:hAnsi="Times New Roman" w:cs="Times New Roman"/>
        </w:rPr>
      </w:pPr>
      <w:r w:rsidRPr="00217610">
        <w:rPr>
          <w:rFonts w:ascii="Times New Roman" w:hAnsi="Times New Roman" w:cs="Times New Roman"/>
          <w:lang w:val="en"/>
        </w:rPr>
        <w:t>(g)</w:t>
      </w:r>
      <w:r w:rsidRPr="00217610">
        <w:rPr>
          <w:rFonts w:ascii="Times New Roman" w:hAnsi="Times New Roman" w:cs="Times New Roman"/>
        </w:rPr>
        <w:t>(1)</w:t>
      </w:r>
      <w:commentRangeStart w:id="12"/>
      <w:r w:rsidRPr="00217610">
        <w:rPr>
          <w:rFonts w:ascii="Times New Roman" w:hAnsi="Times New Roman" w:cs="Times New Roman"/>
        </w:rPr>
        <w:t xml:space="preserve"> </w:t>
      </w:r>
      <w:commentRangeEnd w:id="12"/>
      <w:r>
        <w:rPr>
          <w:rStyle w:val="CommentReference"/>
          <w:rFonts w:ascii="Times New Roman" w:hAnsi="Times New Roman" w:cs="Times New Roman"/>
          <w:color w:val="auto"/>
        </w:rPr>
        <w:commentReference w:id="12"/>
      </w:r>
      <w:r w:rsidRPr="00217610">
        <w:rPr>
          <w:rFonts w:ascii="Times New Roman" w:hAnsi="Times New Roman" w:cs="Times New Roman"/>
        </w:rPr>
        <w:t>All service requirements require written review, validation, prioritization and approval/disapproval by the Decision Authority as directed in DLA Manual 5000.74, DLA Acquisition of Services.</w:t>
      </w:r>
    </w:p>
    <w:p w14:paraId="51C175AF" w14:textId="77777777" w:rsidR="00B82CE4" w:rsidRPr="00217610" w:rsidRDefault="00B82CE4" w:rsidP="00B82CE4">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17610">
        <w:rPr>
          <w:color w:val="000000"/>
          <w:sz w:val="24"/>
          <w:szCs w:val="24"/>
        </w:rPr>
        <w:lastRenderedPageBreak/>
        <w:tab/>
        <w:t>(2) Program managers, functional service managers, requirements generators, requirements owners, and requirements analysts must—</w:t>
      </w:r>
    </w:p>
    <w:p w14:paraId="05CC8BE0" w14:textId="77777777" w:rsidR="00B82CE4" w:rsidRPr="00217610" w:rsidRDefault="00B82CE4" w:rsidP="00B82CE4">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17610">
        <w:rPr>
          <w:color w:val="000000"/>
          <w:sz w:val="24"/>
          <w:szCs w:val="24"/>
        </w:rPr>
        <w:tab/>
        <w:t>(i) Obtain approval of all service requirements under their purview by the appropriate Decision Authority, who must provide approval of service requirements before the contracting officer develops an acquisition strategy; and</w:t>
      </w:r>
    </w:p>
    <w:p w14:paraId="131EC6ED" w14:textId="77777777" w:rsidR="00B82CE4" w:rsidRPr="00217610" w:rsidRDefault="00B82CE4" w:rsidP="00B82CE4">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17610">
        <w:rPr>
          <w:color w:val="000000"/>
          <w:sz w:val="24"/>
          <w:szCs w:val="24"/>
        </w:rPr>
        <w:tab/>
        <w:t>(ii) Provide to the cognizant contracting office a complete package as directed in DLA Manual 5000.74 including appropriate documentation that the service requirement is approved and funded.</w:t>
      </w:r>
    </w:p>
    <w:p w14:paraId="1EC22E91" w14:textId="77777777" w:rsidR="00B82CE4" w:rsidRPr="00217610" w:rsidRDefault="00B82CE4" w:rsidP="00B82CE4">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17610">
        <w:rPr>
          <w:color w:val="000000"/>
          <w:sz w:val="24"/>
          <w:szCs w:val="24"/>
        </w:rPr>
        <w:tab/>
        <w:t>(3) Contracting officers must:</w:t>
      </w:r>
    </w:p>
    <w:p w14:paraId="1A813A8F" w14:textId="77777777" w:rsidR="00B82CE4" w:rsidRPr="00217610" w:rsidRDefault="00B82CE4" w:rsidP="00B82CE4">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17610">
        <w:rPr>
          <w:color w:val="000000"/>
          <w:sz w:val="24"/>
          <w:szCs w:val="24"/>
        </w:rPr>
        <w:tab/>
        <w:t>(i) Obtain documentation of the review, validation, approval, and funding of service requirements with the requirements package; and</w:t>
      </w:r>
    </w:p>
    <w:p w14:paraId="6AB0372B" w14:textId="77777777" w:rsidR="00B82CE4" w:rsidRPr="00E272D9" w:rsidRDefault="00B82CE4" w:rsidP="00B82CE4">
      <w:pPr>
        <w:spacing w:after="240"/>
        <w:rPr>
          <w:sz w:val="24"/>
          <w:szCs w:val="24"/>
          <w:lang w:val="en"/>
        </w:rPr>
      </w:pPr>
      <w:r w:rsidRPr="00217610">
        <w:rPr>
          <w:color w:val="000000"/>
          <w:sz w:val="24"/>
          <w:szCs w:val="24"/>
        </w:rPr>
        <w:tab/>
      </w:r>
      <w:r w:rsidRPr="00217610">
        <w:rPr>
          <w:color w:val="000000"/>
          <w:sz w:val="24"/>
          <w:szCs w:val="24"/>
        </w:rPr>
        <w:tab/>
        <w:t>(ii) Include a statement in the acquisition plan that the documentation of the review, validation, approval, and funding of the service requirements demonstrates the requirement is valid, approved, and funded.</w:t>
      </w:r>
    </w:p>
    <w:p w14:paraId="054167CF" w14:textId="77777777" w:rsidR="00B82CE4" w:rsidRPr="006640DD" w:rsidRDefault="00B82CE4" w:rsidP="00B82CE4">
      <w:pPr>
        <w:pStyle w:val="Heading3"/>
        <w:rPr>
          <w:sz w:val="24"/>
          <w:szCs w:val="24"/>
          <w:lang w:val="en"/>
        </w:rPr>
      </w:pPr>
      <w:bookmarkStart w:id="13" w:name="P65_6200"/>
      <w:bookmarkStart w:id="14" w:name="P69_7082"/>
      <w:bookmarkStart w:id="15" w:name="P7_105"/>
      <w:bookmarkStart w:id="16" w:name="P7_107"/>
      <w:bookmarkEnd w:id="13"/>
      <w:bookmarkEnd w:id="14"/>
      <w:r w:rsidRPr="006640DD">
        <w:rPr>
          <w:sz w:val="24"/>
          <w:szCs w:val="24"/>
          <w:lang w:val="en"/>
        </w:rPr>
        <w:t xml:space="preserve">7.105 </w:t>
      </w:r>
      <w:bookmarkEnd w:id="15"/>
      <w:r w:rsidRPr="006640DD">
        <w:rPr>
          <w:sz w:val="24"/>
          <w:szCs w:val="24"/>
          <w:lang w:val="en"/>
        </w:rPr>
        <w:t>Contents of written acquisition plans.</w:t>
      </w:r>
      <w:commentRangeStart w:id="17"/>
      <w:commentRangeEnd w:id="17"/>
      <w:r w:rsidRPr="006640DD">
        <w:rPr>
          <w:rStyle w:val="CommentReference"/>
          <w:sz w:val="24"/>
          <w:szCs w:val="24"/>
        </w:rPr>
        <w:commentReference w:id="17"/>
      </w:r>
    </w:p>
    <w:p w14:paraId="393814FD" w14:textId="77777777" w:rsidR="00B82CE4" w:rsidRPr="00E272D9" w:rsidRDefault="00B82CE4" w:rsidP="00B82CE4">
      <w:pPr>
        <w:rPr>
          <w:bCs/>
          <w:color w:val="000000"/>
          <w:sz w:val="24"/>
          <w:szCs w:val="24"/>
          <w:lang w:val="en"/>
        </w:rPr>
      </w:pPr>
      <w:r w:rsidRPr="00E272D9">
        <w:rPr>
          <w:bCs/>
          <w:color w:val="000000"/>
          <w:sz w:val="24"/>
          <w:szCs w:val="24"/>
          <w:lang w:val="en"/>
        </w:rPr>
        <w:t>(b)(1)(iv) For any bundled requirement, contracting officers shall—</w:t>
      </w:r>
    </w:p>
    <w:p w14:paraId="378A0EDE" w14:textId="77777777" w:rsidR="00B82CE4" w:rsidRPr="00E272D9" w:rsidRDefault="00B82CE4" w:rsidP="00B82CE4">
      <w:pPr>
        <w:rPr>
          <w:bCs/>
          <w:color w:val="000000"/>
          <w:sz w:val="24"/>
          <w:szCs w:val="24"/>
          <w:lang w:val="en"/>
        </w:rPr>
      </w:pPr>
      <w:r w:rsidRPr="00E272D9">
        <w:rPr>
          <w:bCs/>
          <w:color w:val="000000"/>
          <w:sz w:val="24"/>
          <w:szCs w:val="24"/>
          <w:lang w:val="en"/>
        </w:rPr>
        <w:tab/>
        <w:t>(1) Notify the DLA Office of Small Business Programs (OSBP) for acquisitions valued over $2 million prior to acquisition plan approval;</w:t>
      </w:r>
    </w:p>
    <w:p w14:paraId="46693623" w14:textId="77777777" w:rsidR="00B82CE4" w:rsidRPr="00E272D9" w:rsidRDefault="00B82CE4" w:rsidP="00B82CE4">
      <w:pPr>
        <w:rPr>
          <w:bCs/>
          <w:color w:val="000000"/>
          <w:sz w:val="24"/>
          <w:szCs w:val="24"/>
          <w:lang w:val="en"/>
        </w:rPr>
      </w:pPr>
      <w:r w:rsidRPr="00E272D9">
        <w:rPr>
          <w:bCs/>
          <w:color w:val="000000"/>
          <w:sz w:val="24"/>
          <w:szCs w:val="24"/>
          <w:lang w:val="en"/>
        </w:rPr>
        <w:tab/>
        <w:t>(2) Regardless of dollar value, document on the DD Form 2579, Small Business Coordination Record, the impact of any bundling that might adversely affect participation of small businesses in the acquisition; and</w:t>
      </w:r>
    </w:p>
    <w:p w14:paraId="4D4EAE3D" w14:textId="77777777" w:rsidR="00B82CE4" w:rsidRPr="00E272D9" w:rsidRDefault="00B82CE4" w:rsidP="00B82CE4">
      <w:pPr>
        <w:spacing w:after="240"/>
        <w:rPr>
          <w:b/>
          <w:sz w:val="24"/>
          <w:szCs w:val="24"/>
        </w:rPr>
      </w:pPr>
      <w:r w:rsidRPr="00E272D9">
        <w:rPr>
          <w:bCs/>
          <w:color w:val="000000"/>
          <w:sz w:val="24"/>
          <w:szCs w:val="24"/>
          <w:lang w:val="en"/>
        </w:rPr>
        <w:t xml:space="preserve"> </w:t>
      </w:r>
      <w:r w:rsidRPr="00E272D9">
        <w:rPr>
          <w:bCs/>
          <w:color w:val="000000"/>
          <w:sz w:val="24"/>
          <w:szCs w:val="24"/>
          <w:lang w:val="en"/>
        </w:rPr>
        <w:tab/>
        <w:t>(3) Attach the list of incumbent contractors and contracts affected by the bundling to the DD Form 2579.</w:t>
      </w:r>
    </w:p>
    <w:p w14:paraId="5E7F259D" w14:textId="77777777" w:rsidR="00B82CE4" w:rsidRPr="006640DD" w:rsidRDefault="00B82CE4" w:rsidP="00B82CE4">
      <w:pPr>
        <w:pStyle w:val="Heading3"/>
        <w:spacing w:after="240"/>
        <w:rPr>
          <w:sz w:val="24"/>
          <w:szCs w:val="24"/>
        </w:rPr>
      </w:pPr>
      <w:r w:rsidRPr="006640DD">
        <w:rPr>
          <w:sz w:val="24"/>
          <w:szCs w:val="24"/>
        </w:rPr>
        <w:t>7.107</w:t>
      </w:r>
      <w:bookmarkEnd w:id="16"/>
      <w:r w:rsidRPr="006640DD">
        <w:rPr>
          <w:sz w:val="24"/>
          <w:szCs w:val="24"/>
        </w:rPr>
        <w:t xml:space="preserve"> Additional requirements for acquisitions involving consolidation, bundling, or substantial bundling.</w:t>
      </w:r>
    </w:p>
    <w:p w14:paraId="4ED2CE80" w14:textId="77777777" w:rsidR="00B82CE4" w:rsidRPr="006640DD" w:rsidRDefault="00B82CE4" w:rsidP="00B82CE4">
      <w:pPr>
        <w:pStyle w:val="Heading3"/>
        <w:rPr>
          <w:sz w:val="24"/>
          <w:szCs w:val="24"/>
          <w:lang w:val="en"/>
        </w:rPr>
      </w:pPr>
      <w:bookmarkStart w:id="18" w:name="P7_107_1"/>
      <w:r w:rsidRPr="006640DD">
        <w:rPr>
          <w:sz w:val="24"/>
          <w:szCs w:val="24"/>
          <w:lang w:val="en"/>
        </w:rPr>
        <w:t xml:space="preserve">7.107-1 </w:t>
      </w:r>
      <w:bookmarkEnd w:id="18"/>
      <w:r w:rsidRPr="006640DD">
        <w:rPr>
          <w:sz w:val="24"/>
          <w:szCs w:val="24"/>
          <w:lang w:val="en"/>
        </w:rPr>
        <w:t>General.</w:t>
      </w:r>
      <w:commentRangeStart w:id="19"/>
      <w:commentRangeEnd w:id="19"/>
      <w:r w:rsidRPr="006640DD">
        <w:rPr>
          <w:rStyle w:val="CommentReference"/>
          <w:sz w:val="24"/>
          <w:szCs w:val="24"/>
        </w:rPr>
        <w:commentReference w:id="19"/>
      </w:r>
    </w:p>
    <w:p w14:paraId="0848F5DF" w14:textId="6D948C62" w:rsidR="00B82CE4" w:rsidRPr="00E272D9" w:rsidRDefault="00B82CE4" w:rsidP="00B82CE4">
      <w:pPr>
        <w:rPr>
          <w:sz w:val="24"/>
          <w:szCs w:val="24"/>
          <w:lang w:val="en"/>
        </w:rPr>
      </w:pPr>
      <w:r w:rsidRPr="00E272D9">
        <w:rPr>
          <w:sz w:val="24"/>
          <w:szCs w:val="24"/>
          <w:lang w:val="en"/>
        </w:rPr>
        <w:t xml:space="preserve">(S-90) Any new solicitation, or addition of requirements to a contract that would have constituted consolidation or bundling if they were part of the solicitation that resulted in the contract and were not considered previously, requires a new determination and approval by the CCO, HCA, or SPE based on established thresholds at </w:t>
      </w:r>
      <w:hyperlink r:id="rId28" w:anchor="P7_107_2_b" w:history="1">
        <w:r w:rsidRPr="001B746C">
          <w:rPr>
            <w:rStyle w:val="Hyperlink"/>
            <w:sz w:val="24"/>
            <w:szCs w:val="24"/>
            <w:lang w:val="en"/>
          </w:rPr>
          <w:t>7.107-2(b)</w:t>
        </w:r>
      </w:hyperlink>
      <w:r w:rsidRPr="00E272D9">
        <w:rPr>
          <w:sz w:val="24"/>
          <w:szCs w:val="24"/>
          <w:lang w:val="en"/>
        </w:rPr>
        <w:t xml:space="preserve"> and </w:t>
      </w:r>
      <w:hyperlink r:id="rId29" w:anchor="P7_107_3_a" w:history="1">
        <w:r w:rsidRPr="001B746C">
          <w:rPr>
            <w:rStyle w:val="Hyperlink"/>
            <w:sz w:val="24"/>
            <w:szCs w:val="24"/>
            <w:lang w:val="en"/>
          </w:rPr>
          <w:t>7.107-3(a)</w:t>
        </w:r>
      </w:hyperlink>
      <w:r w:rsidRPr="00E272D9">
        <w:rPr>
          <w:sz w:val="24"/>
          <w:szCs w:val="24"/>
          <w:lang w:val="en"/>
        </w:rPr>
        <w:t>.</w:t>
      </w:r>
    </w:p>
    <w:p w14:paraId="720D18AB" w14:textId="77777777" w:rsidR="00B82CE4" w:rsidRPr="00E272D9" w:rsidRDefault="00B82CE4" w:rsidP="00B82CE4">
      <w:pPr>
        <w:spacing w:after="240"/>
        <w:rPr>
          <w:sz w:val="24"/>
          <w:szCs w:val="24"/>
        </w:rPr>
      </w:pPr>
      <w:r w:rsidRPr="00E272D9">
        <w:rPr>
          <w:sz w:val="24"/>
          <w:szCs w:val="24"/>
          <w:lang w:val="en"/>
        </w:rPr>
        <w:t xml:space="preserve">(S-91) </w:t>
      </w:r>
      <w:r w:rsidRPr="00E272D9">
        <w:rPr>
          <w:bCs/>
          <w:sz w:val="24"/>
          <w:szCs w:val="24"/>
          <w:lang w:val="en"/>
        </w:rPr>
        <w:t xml:space="preserve">Contracting officers shall coordinate any consolidation or bundling determination/justification their </w:t>
      </w:r>
      <w:r w:rsidRPr="00E272D9">
        <w:rPr>
          <w:sz w:val="24"/>
          <w:szCs w:val="24"/>
        </w:rPr>
        <w:t>procuring organization OSBP and include that coordination when</w:t>
      </w:r>
      <w:r w:rsidRPr="00E272D9">
        <w:rPr>
          <w:bCs/>
          <w:sz w:val="24"/>
          <w:szCs w:val="24"/>
          <w:lang w:val="en"/>
        </w:rPr>
        <w:t xml:space="preserve"> forwarding the determination to the CCO, HCA, or SPE for approval.</w:t>
      </w:r>
    </w:p>
    <w:p w14:paraId="7B783BD9" w14:textId="77777777" w:rsidR="00B82CE4" w:rsidRPr="006640DD" w:rsidRDefault="00B82CE4" w:rsidP="00B82CE4">
      <w:pPr>
        <w:pStyle w:val="Heading3"/>
        <w:rPr>
          <w:sz w:val="24"/>
          <w:szCs w:val="24"/>
        </w:rPr>
      </w:pPr>
      <w:bookmarkStart w:id="20" w:name="P7_107_2"/>
      <w:r w:rsidRPr="006640DD">
        <w:rPr>
          <w:sz w:val="24"/>
          <w:szCs w:val="24"/>
        </w:rPr>
        <w:t xml:space="preserve">7.107-2 </w:t>
      </w:r>
      <w:bookmarkEnd w:id="20"/>
      <w:r w:rsidRPr="006640DD">
        <w:rPr>
          <w:sz w:val="24"/>
          <w:szCs w:val="24"/>
        </w:rPr>
        <w:t>Consolidation.</w:t>
      </w:r>
    </w:p>
    <w:p w14:paraId="4E9CEB0B" w14:textId="77777777" w:rsidR="00B82CE4" w:rsidRPr="00E272D9" w:rsidRDefault="00B82CE4" w:rsidP="00B82CE4">
      <w:pPr>
        <w:spacing w:after="240"/>
        <w:rPr>
          <w:sz w:val="24"/>
          <w:szCs w:val="24"/>
        </w:rPr>
      </w:pPr>
      <w:bookmarkStart w:id="21" w:name="P7_102_2_b"/>
      <w:bookmarkStart w:id="22" w:name="P7_107_2_b"/>
      <w:r w:rsidRPr="00E272D9">
        <w:rPr>
          <w:sz w:val="24"/>
          <w:szCs w:val="24"/>
        </w:rPr>
        <w:t xml:space="preserve">(b) </w:t>
      </w:r>
      <w:bookmarkEnd w:id="21"/>
      <w:bookmarkEnd w:id="22"/>
      <w:r w:rsidRPr="00E272D9">
        <w:rPr>
          <w:sz w:val="24"/>
          <w:szCs w:val="24"/>
        </w:rPr>
        <w:t>For all procuring organizations, the SPE has delegated the authority to execute consolidation determinations to the CCO for acquisitions valued over $2 million up to $10 million, and to the HCA for acquisitions valued over $</w:t>
      </w:r>
      <w:r>
        <w:rPr>
          <w:sz w:val="24"/>
          <w:szCs w:val="24"/>
        </w:rPr>
        <w:t xml:space="preserve">10 million up to $100 million. </w:t>
      </w:r>
      <w:r w:rsidRPr="00E272D9">
        <w:rPr>
          <w:sz w:val="24"/>
          <w:szCs w:val="24"/>
        </w:rPr>
        <w:t>The delegations also include the authority to approve acquisitions involving consolidations in which the expected benefits do not meet the thresholds for a substantial benefit but are critical to the agency's mission success and the acquisition strategy provides for maximum practicable participati</w:t>
      </w:r>
      <w:r>
        <w:rPr>
          <w:sz w:val="24"/>
          <w:szCs w:val="24"/>
        </w:rPr>
        <w:t xml:space="preserve">on by small business concerns. </w:t>
      </w:r>
      <w:r w:rsidRPr="00E272D9">
        <w:rPr>
          <w:sz w:val="24"/>
          <w:szCs w:val="24"/>
        </w:rPr>
        <w:t>The SPE is the determining authority for procurements over $100 million.</w:t>
      </w:r>
    </w:p>
    <w:p w14:paraId="74F1DE88" w14:textId="77777777" w:rsidR="00B82CE4" w:rsidRPr="006640DD" w:rsidRDefault="00B82CE4" w:rsidP="00B82CE4">
      <w:pPr>
        <w:pStyle w:val="Heading3"/>
        <w:rPr>
          <w:sz w:val="24"/>
          <w:szCs w:val="24"/>
        </w:rPr>
      </w:pPr>
      <w:bookmarkStart w:id="23" w:name="P7_107_3"/>
      <w:r w:rsidRPr="006640DD">
        <w:rPr>
          <w:sz w:val="24"/>
          <w:szCs w:val="24"/>
        </w:rPr>
        <w:t>7.107-3</w:t>
      </w:r>
      <w:bookmarkEnd w:id="23"/>
      <w:r w:rsidRPr="006640DD">
        <w:rPr>
          <w:sz w:val="24"/>
          <w:szCs w:val="24"/>
        </w:rPr>
        <w:t xml:space="preserve"> Bundling.</w:t>
      </w:r>
    </w:p>
    <w:p w14:paraId="7DF309EE" w14:textId="77777777" w:rsidR="00B82CE4" w:rsidRPr="00E272D9" w:rsidRDefault="00B82CE4" w:rsidP="00B82CE4">
      <w:pPr>
        <w:rPr>
          <w:sz w:val="24"/>
          <w:szCs w:val="24"/>
          <w:lang w:val="en"/>
        </w:rPr>
      </w:pPr>
      <w:bookmarkStart w:id="24" w:name="P7_107_3_a"/>
      <w:r w:rsidRPr="00E272D9">
        <w:rPr>
          <w:sz w:val="24"/>
          <w:szCs w:val="24"/>
          <w:lang w:val="en"/>
        </w:rPr>
        <w:t xml:space="preserve">(a) </w:t>
      </w:r>
      <w:bookmarkEnd w:id="24"/>
      <w:r w:rsidRPr="00E272D9">
        <w:rPr>
          <w:sz w:val="24"/>
          <w:szCs w:val="24"/>
          <w:lang w:val="en"/>
        </w:rPr>
        <w:t>For all procuring organizations, the approving authority to execute bundling determinations where the expected benefits meet the thresholds at FAR 7.107-3(d) is the CCO for acquisitions valued over $2 million up to $10 million, the HCA for acquisitions valued over $10 million up to $100 million, and the SPE for procurements over $100 million.</w:t>
      </w:r>
      <w:commentRangeStart w:id="25"/>
      <w:commentRangeEnd w:id="25"/>
      <w:r w:rsidRPr="00E272D9">
        <w:rPr>
          <w:rStyle w:val="CommentReference"/>
          <w:sz w:val="24"/>
          <w:szCs w:val="24"/>
        </w:rPr>
        <w:commentReference w:id="25"/>
      </w:r>
    </w:p>
    <w:p w14:paraId="6FD0D97B" w14:textId="77777777" w:rsidR="00B82CE4" w:rsidRDefault="00B82CE4" w:rsidP="00B82CE4">
      <w:pPr>
        <w:pStyle w:val="NoSpacing"/>
        <w:spacing w:after="240"/>
        <w:rPr>
          <w:rFonts w:ascii="Times New Roman" w:hAnsi="Times New Roman"/>
          <w:sz w:val="24"/>
          <w:szCs w:val="24"/>
          <w:lang w:val="en"/>
        </w:rPr>
      </w:pPr>
      <w:r w:rsidRPr="00E272D9">
        <w:rPr>
          <w:rFonts w:ascii="Times New Roman" w:hAnsi="Times New Roman"/>
          <w:sz w:val="24"/>
          <w:szCs w:val="24"/>
          <w:lang w:val="en"/>
        </w:rPr>
        <w:t>(f)(2) Submit the justification to the DLA Acquisition Operations Division. Approval must be obtained prior to issuing the solicitation. The SPE has approval authority, without power of delegation.</w:t>
      </w:r>
    </w:p>
    <w:p w14:paraId="3A3444C9" w14:textId="77777777" w:rsidR="00B82CE4" w:rsidRPr="001E541B" w:rsidRDefault="00B82CE4" w:rsidP="00B82CE4">
      <w:pPr>
        <w:pStyle w:val="Heading3"/>
        <w:rPr>
          <w:sz w:val="24"/>
          <w:szCs w:val="24"/>
        </w:rPr>
      </w:pPr>
      <w:bookmarkStart w:id="26" w:name="P7_107_4"/>
      <w:r w:rsidRPr="001E541B">
        <w:rPr>
          <w:sz w:val="24"/>
          <w:szCs w:val="24"/>
        </w:rPr>
        <w:t xml:space="preserve">7.107-4 </w:t>
      </w:r>
      <w:bookmarkEnd w:id="26"/>
      <w:r w:rsidRPr="001E541B">
        <w:rPr>
          <w:sz w:val="24"/>
          <w:szCs w:val="24"/>
        </w:rPr>
        <w:t>Substantial bundling.</w:t>
      </w:r>
    </w:p>
    <w:p w14:paraId="023FABAA" w14:textId="77777777" w:rsidR="00B82CE4" w:rsidRPr="001E541B" w:rsidRDefault="00B82CE4" w:rsidP="00B82CE4">
      <w:pPr>
        <w:pStyle w:val="NoSpacing"/>
        <w:spacing w:after="240"/>
        <w:rPr>
          <w:rFonts w:ascii="Times New Roman" w:hAnsi="Times New Roman"/>
          <w:sz w:val="24"/>
          <w:szCs w:val="24"/>
          <w:lang w:val="en"/>
        </w:rPr>
      </w:pPr>
      <w:r w:rsidRPr="001E541B">
        <w:rPr>
          <w:rFonts w:ascii="Times New Roman" w:eastAsia="Times New Roman" w:hAnsi="Times New Roman"/>
          <w:color w:val="000000"/>
          <w:sz w:val="24"/>
          <w:szCs w:val="24"/>
        </w:rPr>
        <w:t>(b)(S-90) In addition to addressing the requirements at FAR 7.107-4(b)(1)-(6), the acquisition strategy shall also include documentation that each member of the acquisition team has, within the previous three-year period, completed the Contract Consolidation and Bundling course (ACQ-CCB), which is available in the DLA Learning Management System.</w:t>
      </w:r>
    </w:p>
    <w:p w14:paraId="5FA947A9" w14:textId="77777777" w:rsidR="00B82CE4" w:rsidRPr="006640DD" w:rsidRDefault="00B82CE4" w:rsidP="00B82CE4">
      <w:pPr>
        <w:pStyle w:val="Heading3"/>
        <w:rPr>
          <w:sz w:val="24"/>
          <w:szCs w:val="24"/>
          <w:lang w:val="en"/>
        </w:rPr>
      </w:pPr>
      <w:bookmarkStart w:id="27" w:name="P7_107_5"/>
      <w:r w:rsidRPr="006640DD">
        <w:rPr>
          <w:sz w:val="24"/>
          <w:szCs w:val="24"/>
          <w:lang w:val="en"/>
        </w:rPr>
        <w:t xml:space="preserve">7.107-5 </w:t>
      </w:r>
      <w:bookmarkEnd w:id="27"/>
      <w:r w:rsidRPr="006640DD">
        <w:rPr>
          <w:sz w:val="24"/>
          <w:szCs w:val="24"/>
          <w:lang w:val="en"/>
        </w:rPr>
        <w:t>Notifications.</w:t>
      </w:r>
      <w:commentRangeStart w:id="28"/>
      <w:commentRangeEnd w:id="28"/>
      <w:r w:rsidRPr="006640DD">
        <w:rPr>
          <w:rStyle w:val="CommentReference"/>
          <w:sz w:val="24"/>
          <w:szCs w:val="24"/>
        </w:rPr>
        <w:commentReference w:id="28"/>
      </w:r>
    </w:p>
    <w:p w14:paraId="7C2F135B" w14:textId="77777777" w:rsidR="00B82CE4" w:rsidRPr="00E272D9" w:rsidRDefault="00B82CE4" w:rsidP="00B82CE4">
      <w:pPr>
        <w:pStyle w:val="NoSpacing"/>
        <w:rPr>
          <w:rFonts w:ascii="Times New Roman" w:hAnsi="Times New Roman"/>
          <w:sz w:val="24"/>
          <w:szCs w:val="24"/>
          <w:lang w:val="en"/>
        </w:rPr>
      </w:pPr>
      <w:r w:rsidRPr="00E272D9">
        <w:rPr>
          <w:rFonts w:ascii="Times New Roman" w:hAnsi="Times New Roman"/>
          <w:sz w:val="24"/>
          <w:szCs w:val="24"/>
          <w:lang w:val="en"/>
        </w:rPr>
        <w:t>(a)(1) The contracting officer shall send an individual notification to each such small business using a means reasonably calculated to reach them; reference to the bundling in a synopsis or other general notice concerning the procurement published in accordance with FAR Part 5 is not sufficient.</w:t>
      </w:r>
      <w:commentRangeStart w:id="29"/>
      <w:commentRangeEnd w:id="29"/>
      <w:r w:rsidRPr="00E272D9">
        <w:rPr>
          <w:rStyle w:val="CommentReference"/>
          <w:rFonts w:ascii="Times New Roman" w:eastAsia="Times New Roman" w:hAnsi="Times New Roman"/>
          <w:sz w:val="24"/>
          <w:szCs w:val="24"/>
        </w:rPr>
        <w:commentReference w:id="29"/>
      </w:r>
    </w:p>
    <w:p w14:paraId="35068FA8" w14:textId="77777777" w:rsidR="00B82CE4" w:rsidRPr="00E272D9" w:rsidRDefault="00B82CE4" w:rsidP="00B82CE4">
      <w:pPr>
        <w:pStyle w:val="NoSpacing"/>
        <w:spacing w:after="240"/>
        <w:rPr>
          <w:rFonts w:ascii="Times New Roman" w:hAnsi="Times New Roman"/>
          <w:sz w:val="24"/>
          <w:szCs w:val="24"/>
          <w:lang w:val="en"/>
        </w:rPr>
      </w:pPr>
      <w:r w:rsidRPr="00E272D9">
        <w:rPr>
          <w:rFonts w:ascii="Times New Roman" w:hAnsi="Times New Roman"/>
          <w:sz w:val="24"/>
          <w:szCs w:val="24"/>
          <w:lang w:val="en"/>
        </w:rPr>
        <w:t xml:space="preserve">(b)(1) Each procuring organization’s website is the agency website for purposes of posting notices of bundled requirements. Procuring organizations that do not have a public website should post notices of bundled requirements to </w:t>
      </w:r>
      <w:hyperlink r:id="rId30" w:history="1">
        <w:r w:rsidRPr="00872A9E">
          <w:rPr>
            <w:rStyle w:val="Hyperlink"/>
            <w:rFonts w:ascii="Times New Roman" w:hAnsi="Times New Roman"/>
            <w:snapToGrid w:val="0"/>
            <w:sz w:val="24"/>
            <w:szCs w:val="24"/>
          </w:rPr>
          <w:t>Contract Opportunities</w:t>
        </w:r>
      </w:hyperlink>
      <w:r w:rsidRPr="00872A9E">
        <w:rPr>
          <w:rFonts w:ascii="Times New Roman" w:hAnsi="Times New Roman"/>
          <w:snapToGrid w:val="0"/>
          <w:sz w:val="24"/>
          <w:szCs w:val="24"/>
        </w:rPr>
        <w:t xml:space="preserve"> (</w:t>
      </w:r>
      <w:hyperlink r:id="rId31" w:history="1">
        <w:r w:rsidRPr="00872A9E">
          <w:rPr>
            <w:rStyle w:val="Hyperlink"/>
            <w:rFonts w:ascii="Times New Roman" w:hAnsi="Times New Roman"/>
            <w:snapToGrid w:val="0"/>
            <w:sz w:val="24"/>
            <w:szCs w:val="24"/>
          </w:rPr>
          <w:t>https://sam.gov/content/opportunities</w:t>
        </w:r>
      </w:hyperlink>
      <w:r w:rsidRPr="00872A9E">
        <w:rPr>
          <w:rFonts w:ascii="Times New Roman" w:hAnsi="Times New Roman"/>
          <w:snapToGrid w:val="0"/>
          <w:sz w:val="24"/>
          <w:szCs w:val="24"/>
        </w:rPr>
        <w:t xml:space="preserve">) at </w:t>
      </w:r>
      <w:hyperlink r:id="rId32" w:history="1">
        <w:r w:rsidRPr="00872A9E">
          <w:rPr>
            <w:rStyle w:val="Hyperlink"/>
            <w:rFonts w:ascii="Times New Roman" w:hAnsi="Times New Roman"/>
            <w:snapToGrid w:val="0"/>
            <w:sz w:val="24"/>
            <w:szCs w:val="24"/>
          </w:rPr>
          <w:t>SAM.gov</w:t>
        </w:r>
      </w:hyperlink>
      <w:r w:rsidRPr="00872A9E">
        <w:rPr>
          <w:rFonts w:ascii="Times New Roman" w:hAnsi="Times New Roman"/>
          <w:snapToGrid w:val="0"/>
          <w:sz w:val="24"/>
          <w:szCs w:val="24"/>
        </w:rPr>
        <w:t xml:space="preserve"> (</w:t>
      </w:r>
      <w:hyperlink r:id="rId33" w:history="1">
        <w:r w:rsidRPr="00872A9E">
          <w:rPr>
            <w:rStyle w:val="Hyperlink"/>
            <w:rFonts w:ascii="Times New Roman" w:hAnsi="Times New Roman"/>
            <w:snapToGrid w:val="0"/>
            <w:sz w:val="24"/>
            <w:szCs w:val="24"/>
          </w:rPr>
          <w:t>https://sam.gov/content/home</w:t>
        </w:r>
      </w:hyperlink>
      <w:commentRangeStart w:id="30"/>
      <w:commentRangeEnd w:id="30"/>
      <w:r w:rsidRPr="007D5910">
        <w:rPr>
          <w:rStyle w:val="CommentReference"/>
          <w:sz w:val="24"/>
          <w:szCs w:val="24"/>
        </w:rPr>
        <w:commentReference w:id="30"/>
      </w:r>
      <w:commentRangeStart w:id="31"/>
      <w:commentRangeEnd w:id="31"/>
      <w:r>
        <w:rPr>
          <w:rStyle w:val="CommentReference"/>
        </w:rPr>
        <w:commentReference w:id="31"/>
      </w:r>
      <w:commentRangeStart w:id="32"/>
      <w:commentRangeEnd w:id="32"/>
      <w:r>
        <w:rPr>
          <w:rStyle w:val="CommentReference"/>
        </w:rPr>
        <w:commentReference w:id="32"/>
      </w:r>
      <w:r>
        <w:rPr>
          <w:rFonts w:ascii="Times New Roman" w:hAnsi="Times New Roman"/>
          <w:sz w:val="24"/>
          <w:szCs w:val="24"/>
          <w:lang w:val="en"/>
        </w:rPr>
        <w:t>)</w:t>
      </w:r>
      <w:commentRangeStart w:id="33"/>
      <w:commentRangeEnd w:id="33"/>
      <w:r>
        <w:rPr>
          <w:rStyle w:val="CommentReference"/>
          <w:rFonts w:ascii="Times New Roman" w:eastAsia="Times New Roman" w:hAnsi="Times New Roman"/>
        </w:rPr>
        <w:commentReference w:id="33"/>
      </w:r>
      <w:r>
        <w:rPr>
          <w:rFonts w:ascii="Times New Roman" w:hAnsi="Times New Roman"/>
          <w:sz w:val="24"/>
          <w:szCs w:val="24"/>
          <w:lang w:val="en"/>
        </w:rPr>
        <w:t>.</w:t>
      </w:r>
    </w:p>
    <w:p w14:paraId="57C1F4C6" w14:textId="77777777" w:rsidR="00B82CE4" w:rsidRPr="00E272D9" w:rsidRDefault="00B82CE4" w:rsidP="00B82CE4">
      <w:pPr>
        <w:pStyle w:val="Heading2"/>
        <w:rPr>
          <w:lang w:val="en"/>
        </w:rPr>
      </w:pPr>
      <w:r w:rsidRPr="00E272D9">
        <w:rPr>
          <w:lang w:val="en"/>
        </w:rPr>
        <w:t>SUBPART 7.2 – PLANNING FOR THE PURCHASE OF SUPPLIES IN ECONOMIC QUANTITIES</w:t>
      </w:r>
    </w:p>
    <w:p w14:paraId="46D83A7A" w14:textId="77777777" w:rsidR="00B82CE4" w:rsidRPr="00E272D9" w:rsidRDefault="00B82CE4" w:rsidP="00B82CE4">
      <w:pPr>
        <w:spacing w:after="240"/>
        <w:jc w:val="center"/>
        <w:rPr>
          <w:b/>
          <w:i/>
          <w:sz w:val="24"/>
          <w:szCs w:val="24"/>
          <w:lang w:val="en"/>
        </w:rPr>
      </w:pPr>
      <w:r w:rsidRPr="00E272D9">
        <w:rPr>
          <w:i/>
          <w:sz w:val="24"/>
          <w:szCs w:val="24"/>
        </w:rPr>
        <w:t>(Revised December 27, 2016 through PROCLTR 2017-09)</w:t>
      </w:r>
    </w:p>
    <w:p w14:paraId="70483F65" w14:textId="77777777" w:rsidR="00B82CE4" w:rsidRPr="002B627D" w:rsidRDefault="00B82CE4" w:rsidP="00B82CE4">
      <w:pPr>
        <w:pStyle w:val="Heading3"/>
        <w:rPr>
          <w:rFonts w:eastAsiaTheme="minorHAnsi"/>
          <w:sz w:val="24"/>
          <w:szCs w:val="24"/>
          <w:lang w:val="en"/>
        </w:rPr>
      </w:pPr>
      <w:bookmarkStart w:id="34" w:name="P126_17520"/>
      <w:bookmarkStart w:id="35" w:name="P130_17721"/>
      <w:bookmarkStart w:id="36" w:name="P132_18088"/>
      <w:bookmarkStart w:id="37" w:name="P7_204"/>
      <w:bookmarkEnd w:id="34"/>
      <w:bookmarkEnd w:id="35"/>
      <w:bookmarkEnd w:id="36"/>
      <w:r w:rsidRPr="002B627D">
        <w:rPr>
          <w:rFonts w:eastAsiaTheme="minorHAnsi"/>
          <w:sz w:val="24"/>
          <w:szCs w:val="24"/>
          <w:lang w:val="en"/>
        </w:rPr>
        <w:t xml:space="preserve">7.204 </w:t>
      </w:r>
      <w:bookmarkEnd w:id="37"/>
      <w:r w:rsidRPr="002B627D">
        <w:rPr>
          <w:rFonts w:eastAsiaTheme="minorHAnsi"/>
          <w:sz w:val="24"/>
          <w:szCs w:val="24"/>
          <w:lang w:val="en"/>
        </w:rPr>
        <w:t>Responsibilities of contracting officers.</w:t>
      </w:r>
    </w:p>
    <w:p w14:paraId="1EB5072B" w14:textId="77777777" w:rsidR="00B82CE4" w:rsidRDefault="00B82CE4" w:rsidP="00B82CE4">
      <w:pPr>
        <w:rPr>
          <w:b/>
        </w:rPr>
        <w:sectPr w:rsidR="00B82CE4" w:rsidSect="009A0AF7">
          <w:headerReference w:type="even" r:id="rId34"/>
          <w:headerReference w:type="default" r:id="rId35"/>
          <w:footerReference w:type="even" r:id="rId36"/>
          <w:footerReference w:type="default" r:id="rId37"/>
          <w:pgSz w:w="12240" w:h="15840"/>
          <w:pgMar w:top="1440" w:right="1440" w:bottom="1440" w:left="1440" w:header="720" w:footer="720" w:gutter="0"/>
          <w:cols w:space="720"/>
          <w:docGrid w:linePitch="299"/>
        </w:sectPr>
      </w:pPr>
      <w:r w:rsidRPr="00E272D9">
        <w:rPr>
          <w:rFonts w:eastAsiaTheme="minorHAnsi"/>
          <w:sz w:val="24"/>
          <w:szCs w:val="24"/>
          <w:lang w:val="en"/>
        </w:rPr>
        <w:t>(a) The contracting officer shall submit a referral to the material planner citing the proposed the economic purchase quantity. Material planners will use this data to evaluate economic order quantities for supplies and shall advise the contracting officer of any change to the original requirement.</w:t>
      </w:r>
      <w:bookmarkStart w:id="38" w:name="P215_25848"/>
      <w:bookmarkStart w:id="39" w:name="P224_26516"/>
      <w:bookmarkStart w:id="40" w:name="P226_26562"/>
      <w:bookmarkStart w:id="41" w:name="P242_30698"/>
      <w:bookmarkStart w:id="42" w:name="P259_33157"/>
      <w:bookmarkStart w:id="43" w:name="P260_33157"/>
      <w:bookmarkEnd w:id="38"/>
      <w:bookmarkEnd w:id="39"/>
      <w:bookmarkEnd w:id="40"/>
      <w:bookmarkEnd w:id="41"/>
      <w:bookmarkEnd w:id="42"/>
      <w:bookmarkEnd w:id="43"/>
      <w:r w:rsidRPr="00E272D9">
        <w:rPr>
          <w:b/>
          <w:sz w:val="24"/>
          <w:szCs w:val="24"/>
        </w:rPr>
        <w:br w:type="page"/>
      </w:r>
    </w:p>
    <w:p w14:paraId="21E0D1AB" w14:textId="77777777" w:rsidR="00AD2692" w:rsidRPr="001B3720" w:rsidRDefault="00AD2692" w:rsidP="00D91D6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p>
    <w:sectPr w:rsidR="00AD2692" w:rsidRPr="001B3720" w:rsidSect="0060392F">
      <w:headerReference w:type="even" r:id="rId38"/>
      <w:headerReference w:type="default" r:id="rId39"/>
      <w:footerReference w:type="even" r:id="rId40"/>
      <w:footerReference w:type="default" r:id="rId41"/>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urleigh, Anne R CIV DLA ACQUISITION (USA)" w:date="2021-08-30T12:41:00Z" w:initials="BARCDA(">
    <w:p w14:paraId="51DA9D39" w14:textId="77777777" w:rsidR="00B82CE4" w:rsidRDefault="00B82CE4" w:rsidP="00B82CE4">
      <w:pPr>
        <w:pStyle w:val="CommentText"/>
      </w:pPr>
      <w:r>
        <w:rPr>
          <w:rStyle w:val="CommentReference"/>
        </w:rPr>
        <w:annotationRef/>
      </w:r>
      <w:r>
        <w:t>On 8/30/21, the DLAD Editor added section 7.107-4 IAW PROCLTR 21-13.</w:t>
      </w:r>
    </w:p>
  </w:comment>
  <w:comment w:id="4" w:author="Burleigh, Anne R CIV DLA ACQUISITION (USA)" w:date="2021-08-30T12:41:00Z" w:initials="BARCDA(">
    <w:p w14:paraId="4ACE7616" w14:textId="77777777" w:rsidR="00B82CE4" w:rsidRDefault="00B82CE4" w:rsidP="00B82CE4">
      <w:pPr>
        <w:pStyle w:val="CommentText"/>
      </w:pPr>
      <w:r>
        <w:rPr>
          <w:rStyle w:val="CommentReference"/>
        </w:rPr>
        <w:annotationRef/>
      </w:r>
      <w:r>
        <w:t>On 8/30/21, the DLAD Editor added section 7.107-4 IAW PROCLTR 21-13.</w:t>
      </w:r>
    </w:p>
  </w:comment>
  <w:comment w:id="5" w:author="Burleigh, Anne R CIV DLA ACQUISITION (USA)" w:date="2019-03-26T14:28:00Z" w:initials="BARCDA(">
    <w:p w14:paraId="6D9516C9" w14:textId="77777777" w:rsidR="00B82CE4" w:rsidRDefault="00B82CE4" w:rsidP="00B82CE4">
      <w:pPr>
        <w:pStyle w:val="CommentText"/>
      </w:pPr>
      <w:r>
        <w:rPr>
          <w:rStyle w:val="CommentReference"/>
        </w:rPr>
        <w:annotationRef/>
      </w:r>
      <w:r>
        <w:t>On 9-21-18, the DLAD Editor deleted the content of 7.102(d) shown below and inserted “Reserved”, consistent with the intent of PROCLTR 17-14, which deleted 13.500(S-91).</w:t>
      </w:r>
    </w:p>
    <w:p w14:paraId="0B981356" w14:textId="77777777" w:rsidR="00B82CE4" w:rsidRDefault="00B82CE4" w:rsidP="00B82CE4">
      <w:pPr>
        <w:pStyle w:val="CommentText"/>
      </w:pPr>
      <w:r>
        <w:rPr>
          <w:strike/>
        </w:rPr>
        <w:t xml:space="preserve">Use the </w:t>
      </w:r>
      <w:r>
        <w:rPr>
          <w:rFonts w:eastAsia="Calibri"/>
          <w:strike/>
        </w:rPr>
        <w:t>Commercial Item Pre-Solicitation Documentation Memorandum for Record as documentation of the acquisition plan (see DLAD 13.500(S-91)) for acquisitions of supplies and services procured under FAR 13.5.</w:t>
      </w:r>
    </w:p>
  </w:comment>
  <w:comment w:id="7" w:author="Burleigh, Anne R CIV DLA ACQUISITION (USA)" w:date="2018-08-10T17:54:00Z" w:initials="BARCDA(">
    <w:p w14:paraId="642A7686" w14:textId="77777777" w:rsidR="00B82CE4" w:rsidRDefault="00B82CE4" w:rsidP="00B82CE4">
      <w:pPr>
        <w:pStyle w:val="CommentText"/>
      </w:pPr>
      <w:r>
        <w:rPr>
          <w:rStyle w:val="CommentReference"/>
        </w:rPr>
        <w:annotationRef/>
      </w:r>
      <w:r>
        <w:t>On 8/10/18, the DLAD Editor added 7.102-90 IAW PROCLTR 18-17.</w:t>
      </w:r>
    </w:p>
  </w:comment>
  <w:comment w:id="8" w:author="Burleigh, Anne R CIV DLA ACQUISITION (USA)" w:date="2018-08-10T17:55:00Z" w:initials="BARCDA(">
    <w:p w14:paraId="4C11D9EE" w14:textId="77777777" w:rsidR="00B82CE4" w:rsidRDefault="00B82CE4" w:rsidP="00B82CE4">
      <w:pPr>
        <w:pStyle w:val="CommentText"/>
      </w:pPr>
      <w:r>
        <w:rPr>
          <w:rStyle w:val="CommentReference"/>
        </w:rPr>
        <w:annotationRef/>
      </w:r>
      <w:r>
        <w:t>On 8/10/18, the DLAD Editor made a technical amendment to 7.102-90(d)(2) deleting “(ii)” and inserting “(iii)” to correct a numerical error in PROCLTR 18-17.</w:t>
      </w:r>
    </w:p>
  </w:comment>
  <w:comment w:id="12" w:author="Burleigh, Anne R CIV DLA ACQUISITION (USA)" w:date="2021-05-25T20:57:00Z" w:initials="BARCDA(">
    <w:p w14:paraId="63E264D6" w14:textId="77777777" w:rsidR="00B82CE4" w:rsidRDefault="00B82CE4" w:rsidP="00B82CE4">
      <w:pPr>
        <w:pStyle w:val="CommentText"/>
        <w:spacing w:after="240"/>
      </w:pPr>
      <w:r>
        <w:rPr>
          <w:rStyle w:val="CommentReference"/>
        </w:rPr>
        <w:annotationRef/>
      </w:r>
      <w:r>
        <w:rPr>
          <w:rStyle w:val="CommentReference"/>
        </w:rPr>
        <w:annotationRef/>
      </w:r>
      <w:r>
        <w:t>On 5/14/21, the DLAD Editor made a technical amendment at 7.103(g) IAW PROCLTR 20-17.</w:t>
      </w:r>
    </w:p>
    <w:p w14:paraId="7F435CBA" w14:textId="77777777" w:rsidR="00B82CE4" w:rsidRDefault="00B82CE4" w:rsidP="00B82CE4">
      <w:pPr>
        <w:pStyle w:val="CommentText"/>
      </w:pPr>
      <w:r>
        <w:t>The following policy was inserted:</w:t>
      </w:r>
    </w:p>
    <w:p w14:paraId="5649367E" w14:textId="77777777" w:rsidR="00B82CE4" w:rsidRPr="00217610" w:rsidRDefault="00B82CE4" w:rsidP="00B82CE4">
      <w:pPr>
        <w:pStyle w:val="Default"/>
        <w:rPr>
          <w:rFonts w:ascii="Times New Roman" w:hAnsi="Times New Roman" w:cs="Times New Roman"/>
        </w:rPr>
      </w:pPr>
      <w:r>
        <w:rPr>
          <w:rFonts w:ascii="Times New Roman" w:hAnsi="Times New Roman" w:cs="Times New Roman"/>
          <w:lang w:val="en"/>
        </w:rPr>
        <w:t>“</w:t>
      </w:r>
      <w:r w:rsidRPr="00217610">
        <w:rPr>
          <w:rFonts w:ascii="Times New Roman" w:hAnsi="Times New Roman" w:cs="Times New Roman"/>
        </w:rPr>
        <w:t xml:space="preserve">(1) All service requirements require written review, validation, prioritization and approval/disapproval by the Decision Authority as directed in DLA Manual 5000.74, DLA Acquisition of Services. </w:t>
      </w:r>
    </w:p>
    <w:p w14:paraId="51BC6167" w14:textId="77777777" w:rsidR="00B82CE4" w:rsidRPr="00217610" w:rsidRDefault="00B82CE4" w:rsidP="00B82CE4">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17610">
        <w:rPr>
          <w:color w:val="000000"/>
          <w:sz w:val="24"/>
          <w:szCs w:val="24"/>
        </w:rPr>
        <w:tab/>
        <w:t xml:space="preserve">(2) Program managers, functional service managers, requirements generators, requirements owners, and requirements analysts must— </w:t>
      </w:r>
    </w:p>
    <w:p w14:paraId="42F1A042" w14:textId="77777777" w:rsidR="00B82CE4" w:rsidRPr="00217610" w:rsidRDefault="00B82CE4" w:rsidP="00B82CE4">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17610">
        <w:rPr>
          <w:color w:val="000000"/>
          <w:sz w:val="24"/>
          <w:szCs w:val="24"/>
        </w:rPr>
        <w:tab/>
        <w:t xml:space="preserve">(i) Obtain approval of all service requirements under their purview by the appropriate Decision Authority, who must provide approval of service requirements before the contracting officer develops an acquisition strategy; and </w:t>
      </w:r>
    </w:p>
    <w:p w14:paraId="4A9DD6C6" w14:textId="77777777" w:rsidR="00B82CE4" w:rsidRPr="00217610" w:rsidRDefault="00B82CE4" w:rsidP="00B82CE4">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17610">
        <w:rPr>
          <w:color w:val="000000"/>
          <w:sz w:val="24"/>
          <w:szCs w:val="24"/>
        </w:rPr>
        <w:tab/>
        <w:t>(ii) Provide to the cognizant contracting office a complete package as directed in DLA Manual 5000.74 including appropriate documentation that the service requirement is approved and funded.</w:t>
      </w:r>
    </w:p>
    <w:p w14:paraId="244538C2" w14:textId="77777777" w:rsidR="00B82CE4" w:rsidRPr="00217610" w:rsidRDefault="00B82CE4" w:rsidP="00B82CE4">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17610">
        <w:rPr>
          <w:color w:val="000000"/>
          <w:sz w:val="24"/>
          <w:szCs w:val="24"/>
        </w:rPr>
        <w:tab/>
        <w:t xml:space="preserve">(3) Contracting officers must: </w:t>
      </w:r>
    </w:p>
    <w:p w14:paraId="0E9F2141" w14:textId="77777777" w:rsidR="00B82CE4" w:rsidRPr="00217610" w:rsidRDefault="00B82CE4" w:rsidP="00B82CE4">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17610">
        <w:rPr>
          <w:color w:val="000000"/>
          <w:sz w:val="24"/>
          <w:szCs w:val="24"/>
        </w:rPr>
        <w:tab/>
        <w:t xml:space="preserve">(i) Obtain documentation of the review, validation, approval, and funding of service requirements with the requirements package; and </w:t>
      </w:r>
    </w:p>
    <w:p w14:paraId="09CB65A0" w14:textId="77777777" w:rsidR="00B82CE4" w:rsidRDefault="00B82CE4" w:rsidP="00B82CE4">
      <w:pPr>
        <w:pStyle w:val="CommentText"/>
        <w:rPr>
          <w:color w:val="000000"/>
          <w:sz w:val="24"/>
          <w:szCs w:val="24"/>
        </w:rPr>
      </w:pPr>
      <w:r w:rsidRPr="00217610">
        <w:rPr>
          <w:color w:val="000000"/>
          <w:sz w:val="24"/>
          <w:szCs w:val="24"/>
        </w:rPr>
        <w:tab/>
      </w:r>
      <w:r w:rsidRPr="00217610">
        <w:rPr>
          <w:color w:val="000000"/>
          <w:sz w:val="24"/>
          <w:szCs w:val="24"/>
        </w:rPr>
        <w:tab/>
        <w:t>(ii) Include a statement in the acquisition plan that the documentation of the review, validation, approval, and funding of the service requirements demonstrates the requirement is valid, approved, and funded</w:t>
      </w:r>
      <w:r>
        <w:rPr>
          <w:color w:val="000000"/>
          <w:sz w:val="24"/>
          <w:szCs w:val="24"/>
        </w:rPr>
        <w:t>.”</w:t>
      </w:r>
    </w:p>
    <w:p w14:paraId="5B0668A4" w14:textId="77777777" w:rsidR="00B82CE4" w:rsidRDefault="00B82CE4" w:rsidP="00B82CE4">
      <w:pPr>
        <w:pStyle w:val="CommentText"/>
        <w:rPr>
          <w:color w:val="000000"/>
          <w:sz w:val="24"/>
          <w:szCs w:val="24"/>
        </w:rPr>
      </w:pPr>
      <w:r>
        <w:rPr>
          <w:color w:val="000000"/>
          <w:sz w:val="24"/>
          <w:szCs w:val="24"/>
        </w:rPr>
        <w:t>The following policy was removed:</w:t>
      </w:r>
    </w:p>
    <w:p w14:paraId="1FE93A4A" w14:textId="77777777" w:rsidR="00B82CE4" w:rsidRPr="00BD5628" w:rsidRDefault="00B82CE4" w:rsidP="00B82CE4">
      <w:pPr>
        <w:spacing w:after="240"/>
        <w:rPr>
          <w:sz w:val="24"/>
          <w:szCs w:val="24"/>
          <w:lang w:val="en"/>
        </w:rPr>
      </w:pPr>
      <w:r>
        <w:rPr>
          <w:sz w:val="24"/>
          <w:szCs w:val="24"/>
          <w:lang w:val="en"/>
        </w:rPr>
        <w:t>“</w:t>
      </w:r>
      <w:r w:rsidRPr="00E272D9">
        <w:rPr>
          <w:sz w:val="24"/>
          <w:szCs w:val="24"/>
          <w:lang w:val="en"/>
        </w:rPr>
        <w:t>The component level lead (CLL) must coordinate on acquisition plans for services acquisitions valued over $10 million. A CLL shall conduct a review within three (3) business days. Any comments received from the CLL shall be considered and addressed in a memorandum for the file and shared with the CLL prior to solicitation issuance. For information purposes, provide acquisition plans for awarded contracts for services valued between $1 million and less than $10 million to the DLA Services Program Manager and/or applicable CLL.</w:t>
      </w:r>
      <w:r>
        <w:rPr>
          <w:sz w:val="24"/>
          <w:szCs w:val="24"/>
          <w:lang w:val="en"/>
        </w:rPr>
        <w:t>”</w:t>
      </w:r>
    </w:p>
  </w:comment>
  <w:comment w:id="17" w:author="Burleigh, Anne R CIV DLA ACQUISITION (USA)" w:date="2019-08-07T15:45:00Z" w:initials="BARCDA(">
    <w:p w14:paraId="516DF323" w14:textId="77777777" w:rsidR="00B82CE4" w:rsidRDefault="00B82CE4" w:rsidP="00B82CE4">
      <w:pPr>
        <w:pStyle w:val="CommentText"/>
      </w:pPr>
      <w:r>
        <w:rPr>
          <w:rStyle w:val="CommentReference"/>
        </w:rPr>
        <w:annotationRef/>
      </w:r>
      <w:r>
        <w:t>On 8/7/19, the DLAD Editor added 7.105 IAW PROCLTR 19-14.</w:t>
      </w:r>
    </w:p>
  </w:comment>
  <w:comment w:id="19" w:author="Burleigh, Anne R CIV DLA ACQUISITION (USA)" w:date="2019-08-07T15:52:00Z" w:initials="BARCDA(">
    <w:p w14:paraId="02155FC8" w14:textId="77777777" w:rsidR="00B82CE4" w:rsidRDefault="00B82CE4" w:rsidP="00B82CE4">
      <w:pPr>
        <w:pStyle w:val="CommentText"/>
      </w:pPr>
      <w:r>
        <w:rPr>
          <w:rStyle w:val="CommentReference"/>
        </w:rPr>
        <w:annotationRef/>
      </w:r>
      <w:r>
        <w:t>On 8/7/19, the DLAD Editor added 7.107-1 IAW PROCLTR 19-14.</w:t>
      </w:r>
    </w:p>
  </w:comment>
  <w:comment w:id="25" w:author="Burleigh, Anne R CIV DLA ACQUISITION (USA)" w:date="2019-08-07T15:54:00Z" w:initials="BARCDA(">
    <w:p w14:paraId="09083BE0" w14:textId="77777777" w:rsidR="00B82CE4" w:rsidRDefault="00B82CE4" w:rsidP="00B82CE4">
      <w:pPr>
        <w:pStyle w:val="CommentText"/>
      </w:pPr>
      <w:r>
        <w:rPr>
          <w:rStyle w:val="CommentReference"/>
        </w:rPr>
        <w:annotationRef/>
      </w:r>
      <w:r>
        <w:t>On 8/7/19, the DLAD Editor added 7.107-3 IAW PROCLTR 19-14.</w:t>
      </w:r>
    </w:p>
  </w:comment>
  <w:comment w:id="28" w:author="Burleigh, Anne R CIV DLA ACQUISITION (USA)" w:date="2019-03-19T18:35:00Z" w:initials="BARCDA(">
    <w:p w14:paraId="1BEDA70B" w14:textId="77777777" w:rsidR="00B82CE4" w:rsidRDefault="00B82CE4" w:rsidP="00B82CE4">
      <w:pPr>
        <w:pStyle w:val="CommentText"/>
      </w:pPr>
      <w:r>
        <w:rPr>
          <w:rStyle w:val="CommentReference"/>
        </w:rPr>
        <w:annotationRef/>
      </w:r>
      <w:r>
        <w:t>The DLAD Editor added 7.107-5, Notifications, IAW PROCLTR 19-01.</w:t>
      </w:r>
    </w:p>
  </w:comment>
  <w:comment w:id="29" w:author="Burleigh, Anne R CIV DLA ACQUISITION (USA)" w:date="2019-08-07T16:00:00Z" w:initials="BARCDA(">
    <w:p w14:paraId="072E10FB" w14:textId="77777777" w:rsidR="00B82CE4" w:rsidRDefault="00B82CE4" w:rsidP="00B82CE4">
      <w:pPr>
        <w:pStyle w:val="CommentText"/>
      </w:pPr>
      <w:r>
        <w:rPr>
          <w:rStyle w:val="CommentReference"/>
        </w:rPr>
        <w:annotationRef/>
      </w:r>
      <w:r>
        <w:t>On 8/7/19, the DLAD Editor added 7.107-5(a)(1) IAW PROCLTR 19-14.</w:t>
      </w:r>
    </w:p>
  </w:comment>
  <w:comment w:id="30" w:author="Burleigh, Anne R CIV DLA ACQUISITION (USA)" w:date="2021-04-30T11:49:00Z" w:initials="BARCDA(">
    <w:p w14:paraId="0D4E160F" w14:textId="77777777" w:rsidR="00B82CE4" w:rsidRDefault="00B82CE4" w:rsidP="00B82CE4">
      <w:pPr>
        <w:pStyle w:val="CommentText"/>
      </w:pPr>
      <w:r>
        <w:rPr>
          <w:rStyle w:val="CommentReference"/>
        </w:rPr>
        <w:annotationRef/>
      </w:r>
      <w:r>
        <w:t>On 4/30/21, the DLAD Editor made a technical amendment at 4.502(b)(v) to replace reference to “</w:t>
      </w:r>
      <w:r w:rsidRPr="00F97851">
        <w:rPr>
          <w:sz w:val="24"/>
          <w:szCs w:val="24"/>
        </w:rPr>
        <w:t>GPE/FedBizOpps</w:t>
      </w:r>
      <w:r>
        <w:rPr>
          <w:sz w:val="24"/>
          <w:szCs w:val="24"/>
        </w:rPr>
        <w:t>”</w:t>
      </w:r>
      <w:r>
        <w:t xml:space="preserve"> with “</w:t>
      </w:r>
      <w:hyperlink r:id="rId1" w:history="1">
        <w:r w:rsidRPr="00E849F1">
          <w:rPr>
            <w:rStyle w:val="Hyperlink"/>
            <w:sz w:val="24"/>
            <w:szCs w:val="24"/>
            <w:lang w:val="en"/>
          </w:rPr>
          <w:t>Contract Opportunities</w:t>
        </w:r>
      </w:hyperlink>
      <w:r>
        <w:rPr>
          <w:sz w:val="24"/>
          <w:szCs w:val="24"/>
          <w:lang w:val="en"/>
        </w:rPr>
        <w:t xml:space="preserve"> (</w:t>
      </w:r>
      <w:hyperlink r:id="rId2" w:history="1">
        <w:r w:rsidRPr="00E849F1">
          <w:rPr>
            <w:rStyle w:val="Hyperlink"/>
            <w:sz w:val="24"/>
            <w:szCs w:val="24"/>
            <w:lang w:val="en"/>
          </w:rPr>
          <w:t>https://beta.sam.gov/content/opportunities</w:t>
        </w:r>
      </w:hyperlink>
      <w:r>
        <w:rPr>
          <w:sz w:val="24"/>
          <w:szCs w:val="24"/>
          <w:lang w:val="en"/>
        </w:rPr>
        <w:t xml:space="preserve">) on </w:t>
      </w:r>
      <w:hyperlink r:id="rId3" w:history="1">
        <w:r>
          <w:rPr>
            <w:rStyle w:val="Hyperlink"/>
            <w:sz w:val="24"/>
            <w:szCs w:val="24"/>
            <w:lang w:val="en"/>
          </w:rPr>
          <w:t>beta.SAM.gov</w:t>
        </w:r>
      </w:hyperlink>
      <w:r>
        <w:rPr>
          <w:sz w:val="24"/>
          <w:szCs w:val="24"/>
          <w:lang w:val="en"/>
        </w:rPr>
        <w:t xml:space="preserve"> (</w:t>
      </w:r>
      <w:hyperlink r:id="rId4" w:history="1">
        <w:r w:rsidRPr="00E849F1">
          <w:rPr>
            <w:rStyle w:val="Hyperlink"/>
            <w:sz w:val="24"/>
            <w:szCs w:val="24"/>
            <w:lang w:val="en"/>
          </w:rPr>
          <w:t>https://beta.sam.gov/content/home</w:t>
        </w:r>
      </w:hyperlink>
      <w:r>
        <w:rPr>
          <w:sz w:val="24"/>
          <w:szCs w:val="24"/>
          <w:lang w:val="en"/>
        </w:rPr>
        <w:t xml:space="preserve">) IAW DPC Memorandum, SUBJECT: Deplying Contracting Opportunities in Beta.SAM; Retirement of FedBizOpps, dated 11/5/19. </w:t>
      </w:r>
      <w:hyperlink r:id="rId5" w:history="1">
        <w:r>
          <w:rPr>
            <w:rStyle w:val="Hyperlink"/>
            <w:sz w:val="24"/>
            <w:szCs w:val="24"/>
            <w:lang w:val="en"/>
          </w:rPr>
          <w:t>DPC Memorandum, SUBJECT: Deplying Contracting Opportunities in Beta.SAM; Retirement of FedBizOpps, dated 11/5/19</w:t>
        </w:r>
      </w:hyperlink>
      <w:r>
        <w:rPr>
          <w:sz w:val="24"/>
          <w:szCs w:val="24"/>
          <w:lang w:val="en"/>
        </w:rPr>
        <w:t xml:space="preserve"> (</w:t>
      </w:r>
      <w:hyperlink r:id="rId6" w:history="1">
        <w:r w:rsidRPr="00E849F1">
          <w:rPr>
            <w:rStyle w:val="Hyperlink"/>
            <w:sz w:val="24"/>
            <w:szCs w:val="24"/>
            <w:lang w:val="en"/>
          </w:rPr>
          <w:t>https://www.acq.osd.mil/dpap/policy/policyvault/USA002493-19-DPC.pdf</w:t>
        </w:r>
      </w:hyperlink>
      <w:r>
        <w:rPr>
          <w:sz w:val="24"/>
          <w:szCs w:val="24"/>
          <w:lang w:val="en"/>
        </w:rPr>
        <w:t>).</w:t>
      </w:r>
    </w:p>
  </w:comment>
  <w:comment w:id="31" w:author="Burleigh, Anne R CIV DLA ACQUISITION (USA)" w:date="2021-06-09T11:28:00Z" w:initials="BARCDA(">
    <w:p w14:paraId="07B1075F" w14:textId="77777777" w:rsidR="00B82CE4" w:rsidRDefault="00B82CE4" w:rsidP="00B82CE4">
      <w:r>
        <w:rPr>
          <w:rStyle w:val="CommentReference"/>
        </w:rPr>
        <w:annotationRef/>
      </w:r>
      <w:r>
        <w:rPr>
          <w:sz w:val="24"/>
          <w:szCs w:val="24"/>
        </w:rPr>
        <w:t>On 6/9/21, the DLAD Editor made a technical amendment at 7.107-5(b)(1) updating the links to Contract Opportunities and SAM.gov in accordance with the integration of Legacy SAM</w:t>
      </w:r>
      <w:r>
        <w:t>.gov. The following was deleted:</w:t>
      </w:r>
    </w:p>
    <w:p w14:paraId="2D746F0A" w14:textId="77777777" w:rsidR="00B82CE4" w:rsidRDefault="00B82CE4" w:rsidP="00B82CE4"/>
    <w:p w14:paraId="66D49235" w14:textId="77777777" w:rsidR="00B82CE4" w:rsidRDefault="00B76838" w:rsidP="00B82CE4">
      <w:pPr>
        <w:rPr>
          <w:sz w:val="24"/>
          <w:szCs w:val="24"/>
        </w:rPr>
      </w:pPr>
      <w:hyperlink r:id="rId7" w:history="1">
        <w:r w:rsidR="00B82CE4">
          <w:rPr>
            <w:rStyle w:val="Hyperlink"/>
            <w:snapToGrid w:val="0"/>
            <w:sz w:val="24"/>
            <w:szCs w:val="24"/>
          </w:rPr>
          <w:t>Contract Opportunities</w:t>
        </w:r>
      </w:hyperlink>
      <w:r w:rsidR="00B82CE4">
        <w:rPr>
          <w:snapToGrid w:val="0"/>
          <w:sz w:val="24"/>
          <w:szCs w:val="24"/>
        </w:rPr>
        <w:t xml:space="preserve"> at Authoritative Site for Assistance Listings, Wage Determinations, and Contract Opportunities (</w:t>
      </w:r>
      <w:hyperlink r:id="rId8" w:history="1">
        <w:r w:rsidR="00B82CE4" w:rsidRPr="005258F1">
          <w:rPr>
            <w:rStyle w:val="Hyperlink"/>
            <w:snapToGrid w:val="0"/>
            <w:sz w:val="24"/>
            <w:szCs w:val="24"/>
          </w:rPr>
          <w:t>https://sam.gov/content/opportunities</w:t>
        </w:r>
      </w:hyperlink>
      <w:r w:rsidR="00B82CE4">
        <w:rPr>
          <w:snapToGrid w:val="0"/>
          <w:sz w:val="24"/>
          <w:szCs w:val="24"/>
        </w:rPr>
        <w:t xml:space="preserve">) at </w:t>
      </w:r>
      <w:hyperlink r:id="rId9" w:history="1">
        <w:r w:rsidR="00B82CE4">
          <w:rPr>
            <w:rStyle w:val="Hyperlink"/>
            <w:snapToGrid w:val="0"/>
            <w:sz w:val="24"/>
            <w:szCs w:val="24"/>
          </w:rPr>
          <w:t>SAM.gov</w:t>
        </w:r>
      </w:hyperlink>
      <w:r w:rsidR="00B82CE4">
        <w:rPr>
          <w:snapToGrid w:val="0"/>
          <w:sz w:val="24"/>
          <w:szCs w:val="24"/>
        </w:rPr>
        <w:t xml:space="preserve"> (</w:t>
      </w:r>
      <w:hyperlink r:id="rId10" w:history="1">
        <w:r w:rsidR="00B82CE4" w:rsidRPr="005258F1">
          <w:rPr>
            <w:rStyle w:val="Hyperlink"/>
            <w:snapToGrid w:val="0"/>
            <w:sz w:val="24"/>
            <w:szCs w:val="24"/>
          </w:rPr>
          <w:t>https://sam.gov/content/home</w:t>
        </w:r>
      </w:hyperlink>
      <w:r w:rsidR="00B82CE4" w:rsidRPr="007D5910">
        <w:rPr>
          <w:sz w:val="24"/>
          <w:szCs w:val="24"/>
          <w:lang w:val="en"/>
        </w:rPr>
        <w:t>)</w:t>
      </w:r>
      <w:r w:rsidR="00B82CE4" w:rsidRPr="007D5910">
        <w:rPr>
          <w:rStyle w:val="CommentReference"/>
          <w:sz w:val="24"/>
          <w:szCs w:val="24"/>
        </w:rPr>
        <w:annotationRef/>
      </w:r>
      <w:r w:rsidR="00B82CE4">
        <w:rPr>
          <w:rStyle w:val="CommentReference"/>
        </w:rPr>
        <w:annotationRef/>
      </w:r>
      <w:r w:rsidR="00B82CE4">
        <w:rPr>
          <w:sz w:val="24"/>
          <w:szCs w:val="24"/>
          <w:lang w:val="en"/>
        </w:rPr>
        <w:t xml:space="preserve"> </w:t>
      </w:r>
      <w:r w:rsidR="00B82CE4">
        <w:rPr>
          <w:rStyle w:val="CommentReference"/>
        </w:rPr>
        <w:annotationRef/>
      </w:r>
    </w:p>
    <w:p w14:paraId="03F9ECF6" w14:textId="77777777" w:rsidR="00B82CE4" w:rsidRDefault="00B82CE4" w:rsidP="00B82CE4">
      <w:pPr>
        <w:pStyle w:val="CommentText"/>
      </w:pPr>
    </w:p>
  </w:comment>
  <w:comment w:id="32" w:author="Burleigh, Anne R CIV DLA ACQUISITION (USA)" w:date="2021-04-30T11:56:00Z" w:initials="BARCDA(">
    <w:p w14:paraId="2604522A" w14:textId="77777777" w:rsidR="00B82CE4" w:rsidRDefault="00B82CE4" w:rsidP="00B82CE4">
      <w:pPr>
        <w:pStyle w:val="CommentText"/>
      </w:pPr>
      <w:r>
        <w:rPr>
          <w:rStyle w:val="CommentReference"/>
        </w:rPr>
        <w:annotationRef/>
      </w:r>
      <w:r>
        <w:t>On 4/30/21, the DLAD Editor made a technical amendment at 5.301(a)(1) to replace reference to “</w:t>
      </w:r>
      <w:r w:rsidRPr="00F97851">
        <w:rPr>
          <w:sz w:val="24"/>
          <w:szCs w:val="24"/>
        </w:rPr>
        <w:t>GPE/FedBizOpps</w:t>
      </w:r>
      <w:r>
        <w:rPr>
          <w:sz w:val="24"/>
          <w:szCs w:val="24"/>
        </w:rPr>
        <w:t>”</w:t>
      </w:r>
      <w:r>
        <w:t xml:space="preserve"> with “</w:t>
      </w:r>
      <w:hyperlink r:id="rId11" w:history="1">
        <w:r w:rsidRPr="00E849F1">
          <w:rPr>
            <w:rStyle w:val="Hyperlink"/>
            <w:sz w:val="24"/>
            <w:szCs w:val="24"/>
            <w:lang w:val="en"/>
          </w:rPr>
          <w:t>Contract Opportunities</w:t>
        </w:r>
      </w:hyperlink>
      <w:r>
        <w:rPr>
          <w:sz w:val="24"/>
          <w:szCs w:val="24"/>
          <w:lang w:val="en"/>
        </w:rPr>
        <w:t xml:space="preserve"> (</w:t>
      </w:r>
      <w:hyperlink r:id="rId12" w:history="1">
        <w:r w:rsidRPr="00E849F1">
          <w:rPr>
            <w:rStyle w:val="Hyperlink"/>
            <w:sz w:val="24"/>
            <w:szCs w:val="24"/>
            <w:lang w:val="en"/>
          </w:rPr>
          <w:t>https://beta.sam.gov/content/opportunities</w:t>
        </w:r>
      </w:hyperlink>
      <w:r>
        <w:rPr>
          <w:sz w:val="24"/>
          <w:szCs w:val="24"/>
          <w:lang w:val="en"/>
        </w:rPr>
        <w:t xml:space="preserve">) on </w:t>
      </w:r>
      <w:hyperlink r:id="rId13" w:history="1">
        <w:r>
          <w:rPr>
            <w:rStyle w:val="Hyperlink"/>
            <w:sz w:val="24"/>
            <w:szCs w:val="24"/>
            <w:lang w:val="en"/>
          </w:rPr>
          <w:t>beta.SAM.gov</w:t>
        </w:r>
      </w:hyperlink>
      <w:r>
        <w:rPr>
          <w:sz w:val="24"/>
          <w:szCs w:val="24"/>
          <w:lang w:val="en"/>
        </w:rPr>
        <w:t xml:space="preserve"> (</w:t>
      </w:r>
      <w:hyperlink r:id="rId14" w:history="1">
        <w:r w:rsidRPr="00E849F1">
          <w:rPr>
            <w:rStyle w:val="Hyperlink"/>
            <w:sz w:val="24"/>
            <w:szCs w:val="24"/>
            <w:lang w:val="en"/>
          </w:rPr>
          <w:t>https://beta.sam.gov/content/home</w:t>
        </w:r>
      </w:hyperlink>
      <w:r>
        <w:rPr>
          <w:sz w:val="24"/>
          <w:szCs w:val="24"/>
          <w:lang w:val="en"/>
        </w:rPr>
        <w:t xml:space="preserve">) IAW DPC Memorandum, SUBJECT: Deplying Contracting Opportunities in Beta.SAM; Retirement of FedBizOpps, dated 11/5/19. </w:t>
      </w:r>
      <w:hyperlink r:id="rId15" w:history="1">
        <w:r>
          <w:rPr>
            <w:rStyle w:val="Hyperlink"/>
            <w:sz w:val="24"/>
            <w:szCs w:val="24"/>
            <w:lang w:val="en"/>
          </w:rPr>
          <w:t>DPC Memorandum, SUBJECT: Deplying Contracting Opportunities in Beta.SAM; Retirement of FedBizOpps, dated 11/5/19</w:t>
        </w:r>
      </w:hyperlink>
      <w:r>
        <w:rPr>
          <w:sz w:val="24"/>
          <w:szCs w:val="24"/>
          <w:lang w:val="en"/>
        </w:rPr>
        <w:t xml:space="preserve"> (</w:t>
      </w:r>
      <w:hyperlink r:id="rId16" w:history="1">
        <w:r w:rsidRPr="00E849F1">
          <w:rPr>
            <w:rStyle w:val="Hyperlink"/>
            <w:sz w:val="24"/>
            <w:szCs w:val="24"/>
            <w:lang w:val="en"/>
          </w:rPr>
          <w:t>https://www.acq.osd.mil/dpap/policy/policyvault/USA002493-19-DPC.pdf</w:t>
        </w:r>
      </w:hyperlink>
      <w:r>
        <w:rPr>
          <w:sz w:val="24"/>
          <w:szCs w:val="24"/>
          <w:lang w:val="en"/>
        </w:rPr>
        <w:t>).</w:t>
      </w:r>
    </w:p>
  </w:comment>
  <w:comment w:id="33" w:author="Burleigh, Anne R CIV DLA ACQUISITION (USA)" w:date="2020-03-30T10:58:00Z" w:initials="BARCDA(">
    <w:p w14:paraId="0ED0E2F6" w14:textId="77777777" w:rsidR="00B82CE4" w:rsidRDefault="00B82CE4" w:rsidP="00B82CE4">
      <w:pPr>
        <w:pStyle w:val="CommentText"/>
      </w:pPr>
      <w:r>
        <w:rPr>
          <w:rStyle w:val="CommentReference"/>
        </w:rPr>
        <w:annotationRef/>
      </w:r>
      <w:r>
        <w:rPr>
          <w:sz w:val="24"/>
          <w:szCs w:val="24"/>
          <w:lang w:val="en"/>
        </w:rPr>
        <w:t xml:space="preserve">On 3/30/20, the DLAD Editor updated 7.107-5, to remove references to the </w:t>
      </w:r>
      <w:r w:rsidRPr="00E272D9">
        <w:rPr>
          <w:sz w:val="24"/>
          <w:szCs w:val="24"/>
          <w:lang w:val="en"/>
        </w:rPr>
        <w:t>Federal Business Opportunities (FBO) website</w:t>
      </w:r>
      <w:r>
        <w:rPr>
          <w:sz w:val="24"/>
          <w:szCs w:val="24"/>
          <w:lang w:val="en"/>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DA9D39" w15:done="0"/>
  <w15:commentEx w15:paraId="4ACE7616" w15:done="0"/>
  <w15:commentEx w15:paraId="0B981356" w15:done="0"/>
  <w15:commentEx w15:paraId="642A7686" w15:done="0"/>
  <w15:commentEx w15:paraId="4C11D9EE" w15:done="0"/>
  <w15:commentEx w15:paraId="1FE93A4A" w15:done="0"/>
  <w15:commentEx w15:paraId="516DF323" w15:done="0"/>
  <w15:commentEx w15:paraId="02155FC8" w15:done="0"/>
  <w15:commentEx w15:paraId="09083BE0" w15:done="0"/>
  <w15:commentEx w15:paraId="1BEDA70B" w15:done="0"/>
  <w15:commentEx w15:paraId="072E10FB" w15:done="0"/>
  <w15:commentEx w15:paraId="0D4E160F" w15:done="0"/>
  <w15:commentEx w15:paraId="03F9ECF6" w15:done="0"/>
  <w15:commentEx w15:paraId="2604522A" w15:done="0"/>
  <w15:commentEx w15:paraId="0ED0E2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7505F" w16cex:dateUtc="2021-08-30T16:41:00Z"/>
  <w16cex:commentExtensible w16cex:durableId="24D75092" w16cex:dateUtc="2021-08-30T16:41:00Z"/>
  <w16cex:commentExtensible w16cex:durableId="236782A9" w16cex:dateUtc="2019-03-26T18:28:00Z"/>
  <w16cex:commentExtensible w16cex:durableId="236782AA" w16cex:dateUtc="2018-08-10T21:54:00Z"/>
  <w16cex:commentExtensible w16cex:durableId="236782AB" w16cex:dateUtc="2018-08-10T21:55:00Z"/>
  <w16cex:commentExtensible w16cex:durableId="2457E4DF" w16cex:dateUtc="2021-05-26T00:57:00Z"/>
  <w16cex:commentExtensible w16cex:durableId="236782AC" w16cex:dateUtc="2019-08-07T19:45:00Z"/>
  <w16cex:commentExtensible w16cex:durableId="236782AD" w16cex:dateUtc="2019-08-07T19:52:00Z"/>
  <w16cex:commentExtensible w16cex:durableId="236782AE" w16cex:dateUtc="2019-08-07T19:54:00Z"/>
  <w16cex:commentExtensible w16cex:durableId="236782AF" w16cex:dateUtc="2019-03-19T22:35:00Z"/>
  <w16cex:commentExtensible w16cex:durableId="236782B0" w16cex:dateUtc="2019-08-07T20:00:00Z"/>
  <w16cex:commentExtensible w16cex:durableId="246B2948" w16cex:dateUtc="2021-04-30T15:49:00Z"/>
  <w16cex:commentExtensible w16cex:durableId="246B2947" w16cex:dateUtc="2021-06-09T15:28:00Z"/>
  <w16cex:commentExtensible w16cex:durableId="246B2946" w16cex:dateUtc="2021-04-30T15:56:00Z"/>
  <w16cex:commentExtensible w16cex:durableId="236782B1" w16cex:dateUtc="2020-03-30T14: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DA9D39" w16cid:durableId="24D7505F"/>
  <w16cid:commentId w16cid:paraId="4ACE7616" w16cid:durableId="24D75092"/>
  <w16cid:commentId w16cid:paraId="0B981356" w16cid:durableId="236782A9"/>
  <w16cid:commentId w16cid:paraId="642A7686" w16cid:durableId="236782AA"/>
  <w16cid:commentId w16cid:paraId="4C11D9EE" w16cid:durableId="236782AB"/>
  <w16cid:commentId w16cid:paraId="1FE93A4A" w16cid:durableId="2457E4DF"/>
  <w16cid:commentId w16cid:paraId="516DF323" w16cid:durableId="236782AC"/>
  <w16cid:commentId w16cid:paraId="02155FC8" w16cid:durableId="236782AD"/>
  <w16cid:commentId w16cid:paraId="09083BE0" w16cid:durableId="236782AE"/>
  <w16cid:commentId w16cid:paraId="1BEDA70B" w16cid:durableId="236782AF"/>
  <w16cid:commentId w16cid:paraId="072E10FB" w16cid:durableId="236782B0"/>
  <w16cid:commentId w16cid:paraId="0D4E160F" w16cid:durableId="246B2948"/>
  <w16cid:commentId w16cid:paraId="03F9ECF6" w16cid:durableId="246B2947"/>
  <w16cid:commentId w16cid:paraId="2604522A" w16cid:durableId="246B2946"/>
  <w16cid:commentId w16cid:paraId="0ED0E2F6" w16cid:durableId="236782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18F11" w14:textId="77777777" w:rsidR="00B82CE4" w:rsidRDefault="00B82CE4" w:rsidP="00926910">
      <w:r>
        <w:separator/>
      </w:r>
    </w:p>
    <w:p w14:paraId="5EDA4409" w14:textId="77777777" w:rsidR="00B82CE4" w:rsidRDefault="00B82CE4"/>
    <w:p w14:paraId="7670E455" w14:textId="77777777" w:rsidR="00B82CE4" w:rsidRDefault="00B82CE4"/>
  </w:endnote>
  <w:endnote w:type="continuationSeparator" w:id="0">
    <w:p w14:paraId="38D05FFB" w14:textId="77777777" w:rsidR="00B82CE4" w:rsidRDefault="00B82CE4" w:rsidP="00926910">
      <w:r>
        <w:continuationSeparator/>
      </w:r>
    </w:p>
    <w:p w14:paraId="2CFEE784" w14:textId="77777777" w:rsidR="00B82CE4" w:rsidRDefault="00B82CE4"/>
    <w:p w14:paraId="4A0489CB" w14:textId="77777777" w:rsidR="00B82CE4" w:rsidRDefault="00B82CE4"/>
  </w:endnote>
  <w:endnote w:type="continuationNotice" w:id="1">
    <w:p w14:paraId="16CD6BA3" w14:textId="77777777" w:rsidR="00B82CE4" w:rsidRDefault="00B82C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7E9D9" w14:textId="77777777" w:rsidR="00B82CE4" w:rsidRPr="0088492D" w:rsidRDefault="00B82CE4" w:rsidP="00702C2D">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left" w:pos="4590"/>
        <w:tab w:val="center" w:pos="4680"/>
        <w:tab w:val="left" w:pos="8280"/>
        <w:tab w:val="right" w:pos="9360"/>
      </w:tabs>
      <w:rPr>
        <w:b/>
        <w:sz w:val="24"/>
        <w:szCs w:val="24"/>
      </w:rPr>
    </w:pPr>
    <w:r>
      <w:rPr>
        <w:b/>
        <w:sz w:val="24"/>
        <w:szCs w:val="24"/>
      </w:rPr>
      <w:t>January 2022</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Pr>
        <w:b/>
        <w:noProof/>
        <w:sz w:val="24"/>
        <w:szCs w:val="24"/>
      </w:rPr>
      <w:t>42</w:t>
    </w:r>
    <w:r w:rsidRPr="0088492D">
      <w:rPr>
        <w:b/>
        <w:sz w:val="24"/>
        <w:szCs w:val="24"/>
      </w:rPr>
      <w:fldChar w:fldCharType="end"/>
    </w:r>
    <w:r w:rsidRPr="0088492D">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C7FC" w14:textId="77777777" w:rsidR="00B82CE4" w:rsidRPr="0088492D" w:rsidRDefault="00B82CE4" w:rsidP="001517F1">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left" w:pos="7560"/>
        <w:tab w:val="left" w:pos="8100"/>
        <w:tab w:val="right" w:pos="9360"/>
      </w:tabs>
      <w:rPr>
        <w:b/>
        <w:sz w:val="24"/>
        <w:szCs w:val="24"/>
      </w:rPr>
    </w:pPr>
    <w:r w:rsidRPr="0088492D">
      <w:rPr>
        <w:b/>
        <w:sz w:val="24"/>
        <w:szCs w:val="24"/>
      </w:rPr>
      <w:t>Revision 5</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Pr>
        <w:b/>
        <w:noProof/>
        <w:sz w:val="24"/>
        <w:szCs w:val="24"/>
      </w:rPr>
      <w:t>43</w:t>
    </w:r>
    <w:r w:rsidRPr="0088492D">
      <w:rPr>
        <w:b/>
        <w:sz w:val="24"/>
        <w:szCs w:val="24"/>
      </w:rPr>
      <w:fldChar w:fldCharType="end"/>
    </w:r>
    <w:r w:rsidRPr="0088492D">
      <w:rPr>
        <w:b/>
        <w:sz w:val="24"/>
        <w:szCs w:val="24"/>
      </w:rPr>
      <w:tab/>
    </w:r>
    <w:r>
      <w:rPr>
        <w:b/>
        <w:sz w:val="24"/>
        <w:szCs w:val="24"/>
      </w:rPr>
      <w:t>January 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6472C" w14:textId="77777777" w:rsidR="00EE71FC" w:rsidRPr="00ED230D" w:rsidRDefault="00AF1CAD"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January 2022</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0BBC1"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AF1CAD">
      <w:rPr>
        <w:b/>
        <w:sz w:val="24"/>
        <w:szCs w:val="24"/>
      </w:rPr>
      <w:t>January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DBA37" w14:textId="77777777" w:rsidR="00B82CE4" w:rsidRDefault="00B82CE4" w:rsidP="00926910">
      <w:r>
        <w:separator/>
      </w:r>
    </w:p>
    <w:p w14:paraId="025DAE52" w14:textId="77777777" w:rsidR="00B82CE4" w:rsidRDefault="00B82CE4"/>
    <w:p w14:paraId="5EF52733" w14:textId="77777777" w:rsidR="00B82CE4" w:rsidRDefault="00B82CE4"/>
  </w:footnote>
  <w:footnote w:type="continuationSeparator" w:id="0">
    <w:p w14:paraId="24A67FDF" w14:textId="77777777" w:rsidR="00B82CE4" w:rsidRDefault="00B82CE4" w:rsidP="00926910">
      <w:r>
        <w:continuationSeparator/>
      </w:r>
    </w:p>
    <w:p w14:paraId="228463A8" w14:textId="77777777" w:rsidR="00B82CE4" w:rsidRDefault="00B82CE4"/>
    <w:p w14:paraId="4BEFEF1C" w14:textId="77777777" w:rsidR="00B82CE4" w:rsidRDefault="00B82CE4"/>
  </w:footnote>
  <w:footnote w:type="continuationNotice" w:id="1">
    <w:p w14:paraId="0BE20782" w14:textId="77777777" w:rsidR="00B82CE4" w:rsidRDefault="00B82CE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F46AB" w14:textId="77777777" w:rsidR="00B82CE4" w:rsidRPr="0088492D" w:rsidRDefault="00B82CE4" w:rsidP="000C45E0">
    <w:pPr>
      <w:pStyle w:val="Header"/>
      <w:spacing w:after="240"/>
      <w:jc w:val="center"/>
      <w:rPr>
        <w:b/>
        <w:sz w:val="24"/>
        <w:szCs w:val="24"/>
      </w:rPr>
    </w:pPr>
    <w:r w:rsidRPr="0088492D">
      <w:rPr>
        <w:b/>
        <w:sz w:val="24"/>
        <w:szCs w:val="24"/>
      </w:rPr>
      <w:t>DEFENSE LOGISTICS ACQUISITION DIRECTIVE</w:t>
    </w:r>
  </w:p>
  <w:p w14:paraId="27F6ECAF" w14:textId="77777777" w:rsidR="00B82CE4" w:rsidRPr="004C43D3" w:rsidRDefault="00B82CE4" w:rsidP="000C45E0">
    <w:pPr>
      <w:pStyle w:val="Heading1"/>
      <w:spacing w:after="240"/>
    </w:pPr>
    <w:r w:rsidRPr="0088492D">
      <w:rPr>
        <w:sz w:val="24"/>
        <w:szCs w:val="24"/>
      </w:rPr>
      <w:t>PART 7 – ACQUISITION PLANNING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F5A23" w14:textId="77777777" w:rsidR="00B82CE4" w:rsidRPr="0088492D" w:rsidRDefault="00B82CE4" w:rsidP="000C45E0">
    <w:pPr>
      <w:pStyle w:val="Header"/>
      <w:spacing w:after="240"/>
      <w:jc w:val="center"/>
      <w:rPr>
        <w:b/>
        <w:sz w:val="24"/>
        <w:szCs w:val="24"/>
      </w:rPr>
    </w:pPr>
    <w:r w:rsidRPr="0088492D">
      <w:rPr>
        <w:b/>
        <w:sz w:val="24"/>
        <w:szCs w:val="24"/>
      </w:rPr>
      <w:t>DEFENSE LOGISTICS ACQUISITION DIRECTIVE</w:t>
    </w:r>
  </w:p>
  <w:p w14:paraId="0AC1B02F" w14:textId="77777777" w:rsidR="00B82CE4" w:rsidRPr="00AC64E0" w:rsidRDefault="00B82CE4" w:rsidP="000C45E0">
    <w:pPr>
      <w:pStyle w:val="Heading1"/>
      <w:spacing w:after="240"/>
    </w:pPr>
    <w:r w:rsidRPr="0088492D">
      <w:rPr>
        <w:sz w:val="24"/>
        <w:szCs w:val="24"/>
      </w:rPr>
      <w:t>PART 7 – ACQUISITION PLANNING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28707" w14:textId="77777777" w:rsidR="00EE71FC" w:rsidRDefault="00EE71FC" w:rsidP="00472309">
    <w:pPr>
      <w:pStyle w:val="Header"/>
      <w:spacing w:after="240"/>
      <w:jc w:val="center"/>
      <w:rPr>
        <w:b/>
        <w:sz w:val="24"/>
        <w:szCs w:val="24"/>
      </w:rPr>
    </w:pPr>
    <w:r w:rsidRPr="000D4DF0">
      <w:rPr>
        <w:b/>
        <w:sz w:val="24"/>
        <w:szCs w:val="24"/>
      </w:rPr>
      <w:t>DEFENSE LOGISTICS ACQUISITION DIRECTIVE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E7D48"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0381160"/>
    <w:multiLevelType w:val="hybridMultilevel"/>
    <w:tmpl w:val="35D0E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6"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8"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7F7687F"/>
    <w:multiLevelType w:val="hybridMultilevel"/>
    <w:tmpl w:val="64D49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2E6B1C"/>
    <w:multiLevelType w:val="hybridMultilevel"/>
    <w:tmpl w:val="7C404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22"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8"/>
  </w:num>
  <w:num w:numId="2">
    <w:abstractNumId w:val="17"/>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6"/>
  </w:num>
  <w:num w:numId="16">
    <w:abstractNumId w:val="21"/>
  </w:num>
  <w:num w:numId="17">
    <w:abstractNumId w:val="11"/>
  </w:num>
  <w:num w:numId="18">
    <w:abstractNumId w:val="15"/>
  </w:num>
  <w:num w:numId="19">
    <w:abstractNumId w:val="22"/>
  </w:num>
  <w:num w:numId="20">
    <w:abstractNumId w:val="13"/>
  </w:num>
  <w:num w:numId="21">
    <w:abstractNumId w:val="20"/>
  </w:num>
  <w:num w:numId="22">
    <w:abstractNumId w:val="19"/>
  </w:num>
  <w:num w:numId="23">
    <w:abstractNumId w:val="14"/>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None" w15:userId="Burleigh, Anne R CIV DLA ACQUISITION (U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isplayBackgroundShape/>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0FAF"/>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0F"/>
    <w:rsid w:val="000065E7"/>
    <w:rsid w:val="000066C8"/>
    <w:rsid w:val="000067BF"/>
    <w:rsid w:val="00006A42"/>
    <w:rsid w:val="00006C0C"/>
    <w:rsid w:val="00006C8F"/>
    <w:rsid w:val="00006FE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78D"/>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580"/>
    <w:rsid w:val="00025804"/>
    <w:rsid w:val="00025846"/>
    <w:rsid w:val="00025875"/>
    <w:rsid w:val="00025890"/>
    <w:rsid w:val="00025A44"/>
    <w:rsid w:val="00025ADE"/>
    <w:rsid w:val="00025EE8"/>
    <w:rsid w:val="0002600F"/>
    <w:rsid w:val="0002604D"/>
    <w:rsid w:val="0002619E"/>
    <w:rsid w:val="000261F4"/>
    <w:rsid w:val="00026365"/>
    <w:rsid w:val="0002679E"/>
    <w:rsid w:val="00026B8A"/>
    <w:rsid w:val="00026BF3"/>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7AC"/>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1FB"/>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B2D"/>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6B7"/>
    <w:rsid w:val="00047ADA"/>
    <w:rsid w:val="00047C1D"/>
    <w:rsid w:val="00047FF3"/>
    <w:rsid w:val="000500B9"/>
    <w:rsid w:val="0005030C"/>
    <w:rsid w:val="00050526"/>
    <w:rsid w:val="00050577"/>
    <w:rsid w:val="00050665"/>
    <w:rsid w:val="00050748"/>
    <w:rsid w:val="00050A47"/>
    <w:rsid w:val="00050F1A"/>
    <w:rsid w:val="00051115"/>
    <w:rsid w:val="000512FD"/>
    <w:rsid w:val="00051687"/>
    <w:rsid w:val="00051890"/>
    <w:rsid w:val="000518BA"/>
    <w:rsid w:val="0005198E"/>
    <w:rsid w:val="00051A2A"/>
    <w:rsid w:val="00051BFF"/>
    <w:rsid w:val="00051F1C"/>
    <w:rsid w:val="00052015"/>
    <w:rsid w:val="00052371"/>
    <w:rsid w:val="0005271F"/>
    <w:rsid w:val="00052B8A"/>
    <w:rsid w:val="00052BFC"/>
    <w:rsid w:val="00053351"/>
    <w:rsid w:val="0005337A"/>
    <w:rsid w:val="00053415"/>
    <w:rsid w:val="00053964"/>
    <w:rsid w:val="00053A70"/>
    <w:rsid w:val="00053CD7"/>
    <w:rsid w:val="0005404D"/>
    <w:rsid w:val="000542A9"/>
    <w:rsid w:val="00054457"/>
    <w:rsid w:val="00054986"/>
    <w:rsid w:val="00054A05"/>
    <w:rsid w:val="0005543B"/>
    <w:rsid w:val="000554ED"/>
    <w:rsid w:val="000555F5"/>
    <w:rsid w:val="000556A0"/>
    <w:rsid w:val="00055A99"/>
    <w:rsid w:val="00055C25"/>
    <w:rsid w:val="00055C3D"/>
    <w:rsid w:val="00056119"/>
    <w:rsid w:val="0005615B"/>
    <w:rsid w:val="000561C7"/>
    <w:rsid w:val="0005645B"/>
    <w:rsid w:val="0005654C"/>
    <w:rsid w:val="00056737"/>
    <w:rsid w:val="00056743"/>
    <w:rsid w:val="00056807"/>
    <w:rsid w:val="00056C10"/>
    <w:rsid w:val="00056EA5"/>
    <w:rsid w:val="00057163"/>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80"/>
    <w:rsid w:val="000651A0"/>
    <w:rsid w:val="00065286"/>
    <w:rsid w:val="0006576D"/>
    <w:rsid w:val="0006577A"/>
    <w:rsid w:val="0006581E"/>
    <w:rsid w:val="0006593E"/>
    <w:rsid w:val="00065F7D"/>
    <w:rsid w:val="00066376"/>
    <w:rsid w:val="000666D0"/>
    <w:rsid w:val="0006674B"/>
    <w:rsid w:val="0006679C"/>
    <w:rsid w:val="00066D09"/>
    <w:rsid w:val="00067965"/>
    <w:rsid w:val="00067C8B"/>
    <w:rsid w:val="00067F5D"/>
    <w:rsid w:val="00070262"/>
    <w:rsid w:val="00070399"/>
    <w:rsid w:val="000705D4"/>
    <w:rsid w:val="0007075A"/>
    <w:rsid w:val="00070CE5"/>
    <w:rsid w:val="00071027"/>
    <w:rsid w:val="0007145F"/>
    <w:rsid w:val="00071CD5"/>
    <w:rsid w:val="00071F68"/>
    <w:rsid w:val="0007270D"/>
    <w:rsid w:val="000727DC"/>
    <w:rsid w:val="000728E2"/>
    <w:rsid w:val="000728FF"/>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1CE"/>
    <w:rsid w:val="0008423F"/>
    <w:rsid w:val="00084299"/>
    <w:rsid w:val="00084482"/>
    <w:rsid w:val="00084496"/>
    <w:rsid w:val="000844EC"/>
    <w:rsid w:val="0008452E"/>
    <w:rsid w:val="00084610"/>
    <w:rsid w:val="00084982"/>
    <w:rsid w:val="00084AF2"/>
    <w:rsid w:val="00084C0E"/>
    <w:rsid w:val="00084F01"/>
    <w:rsid w:val="00085B51"/>
    <w:rsid w:val="00085B56"/>
    <w:rsid w:val="00085DC1"/>
    <w:rsid w:val="00085EAA"/>
    <w:rsid w:val="00085F7D"/>
    <w:rsid w:val="0008605F"/>
    <w:rsid w:val="00086165"/>
    <w:rsid w:val="000861DF"/>
    <w:rsid w:val="000864C0"/>
    <w:rsid w:val="000867C4"/>
    <w:rsid w:val="00086A47"/>
    <w:rsid w:val="000870B7"/>
    <w:rsid w:val="000870F2"/>
    <w:rsid w:val="000873CF"/>
    <w:rsid w:val="00087576"/>
    <w:rsid w:val="00087D9D"/>
    <w:rsid w:val="00087DF3"/>
    <w:rsid w:val="00090093"/>
    <w:rsid w:val="00090213"/>
    <w:rsid w:val="000902A1"/>
    <w:rsid w:val="00090400"/>
    <w:rsid w:val="000904E3"/>
    <w:rsid w:val="000905A6"/>
    <w:rsid w:val="000906C9"/>
    <w:rsid w:val="000907E0"/>
    <w:rsid w:val="00090F39"/>
    <w:rsid w:val="00091691"/>
    <w:rsid w:val="00091766"/>
    <w:rsid w:val="00091776"/>
    <w:rsid w:val="00091D70"/>
    <w:rsid w:val="00092018"/>
    <w:rsid w:val="0009211C"/>
    <w:rsid w:val="0009230E"/>
    <w:rsid w:val="00092720"/>
    <w:rsid w:val="000928A3"/>
    <w:rsid w:val="00092A1B"/>
    <w:rsid w:val="00092BAC"/>
    <w:rsid w:val="00092EA0"/>
    <w:rsid w:val="00092F58"/>
    <w:rsid w:val="000936A7"/>
    <w:rsid w:val="00093709"/>
    <w:rsid w:val="00093866"/>
    <w:rsid w:val="00093AAE"/>
    <w:rsid w:val="00093BAC"/>
    <w:rsid w:val="00094148"/>
    <w:rsid w:val="000948BB"/>
    <w:rsid w:val="00094AF2"/>
    <w:rsid w:val="00095714"/>
    <w:rsid w:val="00095999"/>
    <w:rsid w:val="00095C11"/>
    <w:rsid w:val="00095C90"/>
    <w:rsid w:val="00095D8E"/>
    <w:rsid w:val="00095E47"/>
    <w:rsid w:val="00095EFD"/>
    <w:rsid w:val="00096333"/>
    <w:rsid w:val="000964FB"/>
    <w:rsid w:val="00096897"/>
    <w:rsid w:val="00097025"/>
    <w:rsid w:val="000970D9"/>
    <w:rsid w:val="00097218"/>
    <w:rsid w:val="00097630"/>
    <w:rsid w:val="00097EAC"/>
    <w:rsid w:val="00097ED6"/>
    <w:rsid w:val="000A0221"/>
    <w:rsid w:val="000A02D4"/>
    <w:rsid w:val="000A0431"/>
    <w:rsid w:val="000A0618"/>
    <w:rsid w:val="000A0BBB"/>
    <w:rsid w:val="000A128F"/>
    <w:rsid w:val="000A1489"/>
    <w:rsid w:val="000A1E26"/>
    <w:rsid w:val="000A2397"/>
    <w:rsid w:val="000A253D"/>
    <w:rsid w:val="000A26C4"/>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1EB"/>
    <w:rsid w:val="000A6896"/>
    <w:rsid w:val="000A69EA"/>
    <w:rsid w:val="000A6A3D"/>
    <w:rsid w:val="000A6BB1"/>
    <w:rsid w:val="000A7598"/>
    <w:rsid w:val="000A77EC"/>
    <w:rsid w:val="000A7BAF"/>
    <w:rsid w:val="000A7EA5"/>
    <w:rsid w:val="000B00BF"/>
    <w:rsid w:val="000B0A96"/>
    <w:rsid w:val="000B1327"/>
    <w:rsid w:val="000B1400"/>
    <w:rsid w:val="000B1514"/>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2D9"/>
    <w:rsid w:val="000B4365"/>
    <w:rsid w:val="000B4674"/>
    <w:rsid w:val="000B4C86"/>
    <w:rsid w:val="000B50C2"/>
    <w:rsid w:val="000B54C9"/>
    <w:rsid w:val="000B54DB"/>
    <w:rsid w:val="000B5D0C"/>
    <w:rsid w:val="000B6135"/>
    <w:rsid w:val="000B63A1"/>
    <w:rsid w:val="000B691E"/>
    <w:rsid w:val="000B6BFF"/>
    <w:rsid w:val="000B6C10"/>
    <w:rsid w:val="000B6E1E"/>
    <w:rsid w:val="000B6E9D"/>
    <w:rsid w:val="000B738F"/>
    <w:rsid w:val="000B7EAD"/>
    <w:rsid w:val="000C05F6"/>
    <w:rsid w:val="000C0774"/>
    <w:rsid w:val="000C0957"/>
    <w:rsid w:val="000C0981"/>
    <w:rsid w:val="000C0EF3"/>
    <w:rsid w:val="000C11D5"/>
    <w:rsid w:val="000C128C"/>
    <w:rsid w:val="000C1885"/>
    <w:rsid w:val="000C1B3D"/>
    <w:rsid w:val="000C1B92"/>
    <w:rsid w:val="000C1D2D"/>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860"/>
    <w:rsid w:val="000D6C57"/>
    <w:rsid w:val="000D6EF7"/>
    <w:rsid w:val="000D71F8"/>
    <w:rsid w:val="000D7342"/>
    <w:rsid w:val="000D7910"/>
    <w:rsid w:val="000D797A"/>
    <w:rsid w:val="000D7D28"/>
    <w:rsid w:val="000D7EA3"/>
    <w:rsid w:val="000D7F89"/>
    <w:rsid w:val="000E0187"/>
    <w:rsid w:val="000E0400"/>
    <w:rsid w:val="000E070E"/>
    <w:rsid w:val="000E08BC"/>
    <w:rsid w:val="000E0A1A"/>
    <w:rsid w:val="000E0F0D"/>
    <w:rsid w:val="000E0FE6"/>
    <w:rsid w:val="000E11C8"/>
    <w:rsid w:val="000E123F"/>
    <w:rsid w:val="000E12FE"/>
    <w:rsid w:val="000E146F"/>
    <w:rsid w:val="000E15CF"/>
    <w:rsid w:val="000E1695"/>
    <w:rsid w:val="000E192A"/>
    <w:rsid w:val="000E1964"/>
    <w:rsid w:val="000E1BAA"/>
    <w:rsid w:val="000E1E89"/>
    <w:rsid w:val="000E2760"/>
    <w:rsid w:val="000E282C"/>
    <w:rsid w:val="000E2848"/>
    <w:rsid w:val="000E28D3"/>
    <w:rsid w:val="000E2D74"/>
    <w:rsid w:val="000E2D89"/>
    <w:rsid w:val="000E3249"/>
    <w:rsid w:val="000E3554"/>
    <w:rsid w:val="000E365D"/>
    <w:rsid w:val="000E3783"/>
    <w:rsid w:val="000E3859"/>
    <w:rsid w:val="000E3B29"/>
    <w:rsid w:val="000E4092"/>
    <w:rsid w:val="000E40CB"/>
    <w:rsid w:val="000E41CB"/>
    <w:rsid w:val="000E426A"/>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134"/>
    <w:rsid w:val="000F27BE"/>
    <w:rsid w:val="000F2C93"/>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53D"/>
    <w:rsid w:val="000F69AA"/>
    <w:rsid w:val="000F6B8C"/>
    <w:rsid w:val="000F6EAA"/>
    <w:rsid w:val="000F7071"/>
    <w:rsid w:val="000F75C5"/>
    <w:rsid w:val="000F76E4"/>
    <w:rsid w:val="000F771E"/>
    <w:rsid w:val="000F77B8"/>
    <w:rsid w:val="000F78A5"/>
    <w:rsid w:val="000F7C2E"/>
    <w:rsid w:val="000F7E5E"/>
    <w:rsid w:val="000F7E79"/>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50D"/>
    <w:rsid w:val="0010558F"/>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36C"/>
    <w:rsid w:val="00110614"/>
    <w:rsid w:val="00110762"/>
    <w:rsid w:val="001107E2"/>
    <w:rsid w:val="00110CC0"/>
    <w:rsid w:val="00110D60"/>
    <w:rsid w:val="00110E4E"/>
    <w:rsid w:val="001110C2"/>
    <w:rsid w:val="001111F1"/>
    <w:rsid w:val="001112C9"/>
    <w:rsid w:val="001115C1"/>
    <w:rsid w:val="00111DFE"/>
    <w:rsid w:val="00111E55"/>
    <w:rsid w:val="001120DC"/>
    <w:rsid w:val="00112211"/>
    <w:rsid w:val="00112572"/>
    <w:rsid w:val="00112791"/>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D39"/>
    <w:rsid w:val="00115ECE"/>
    <w:rsid w:val="0011629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2A4E"/>
    <w:rsid w:val="00122EBD"/>
    <w:rsid w:val="0012313D"/>
    <w:rsid w:val="001231C0"/>
    <w:rsid w:val="00123463"/>
    <w:rsid w:val="001234D9"/>
    <w:rsid w:val="00123668"/>
    <w:rsid w:val="00123EC7"/>
    <w:rsid w:val="00123F0B"/>
    <w:rsid w:val="00123F88"/>
    <w:rsid w:val="00123FDD"/>
    <w:rsid w:val="0012400A"/>
    <w:rsid w:val="00124077"/>
    <w:rsid w:val="001242A0"/>
    <w:rsid w:val="00124581"/>
    <w:rsid w:val="0012496B"/>
    <w:rsid w:val="00124ED9"/>
    <w:rsid w:val="0012500F"/>
    <w:rsid w:val="0012558D"/>
    <w:rsid w:val="0012574B"/>
    <w:rsid w:val="00125AFF"/>
    <w:rsid w:val="00125E23"/>
    <w:rsid w:val="001260ED"/>
    <w:rsid w:val="0012614B"/>
    <w:rsid w:val="00126519"/>
    <w:rsid w:val="0012669E"/>
    <w:rsid w:val="00126907"/>
    <w:rsid w:val="00126A9B"/>
    <w:rsid w:val="00126D80"/>
    <w:rsid w:val="00126E85"/>
    <w:rsid w:val="0012723E"/>
    <w:rsid w:val="0012731B"/>
    <w:rsid w:val="001273F4"/>
    <w:rsid w:val="0012748E"/>
    <w:rsid w:val="001279C7"/>
    <w:rsid w:val="001279DA"/>
    <w:rsid w:val="00127AD2"/>
    <w:rsid w:val="00127EDA"/>
    <w:rsid w:val="00127F2C"/>
    <w:rsid w:val="00127FDF"/>
    <w:rsid w:val="001301CD"/>
    <w:rsid w:val="001305D7"/>
    <w:rsid w:val="001305EB"/>
    <w:rsid w:val="00130B5C"/>
    <w:rsid w:val="00130E0A"/>
    <w:rsid w:val="00131AF9"/>
    <w:rsid w:val="00131B81"/>
    <w:rsid w:val="00131D0B"/>
    <w:rsid w:val="00132916"/>
    <w:rsid w:val="00132A8B"/>
    <w:rsid w:val="00132CBF"/>
    <w:rsid w:val="00133165"/>
    <w:rsid w:val="00133225"/>
    <w:rsid w:val="001338C8"/>
    <w:rsid w:val="00133C61"/>
    <w:rsid w:val="00133CA3"/>
    <w:rsid w:val="00134019"/>
    <w:rsid w:val="001340B4"/>
    <w:rsid w:val="00134100"/>
    <w:rsid w:val="001343E3"/>
    <w:rsid w:val="0013467A"/>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1D17"/>
    <w:rsid w:val="00142035"/>
    <w:rsid w:val="001421C3"/>
    <w:rsid w:val="0014221E"/>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4F9A"/>
    <w:rsid w:val="001455D4"/>
    <w:rsid w:val="00145845"/>
    <w:rsid w:val="001458AD"/>
    <w:rsid w:val="00145D99"/>
    <w:rsid w:val="0014622B"/>
    <w:rsid w:val="00146331"/>
    <w:rsid w:val="001467A7"/>
    <w:rsid w:val="001469B9"/>
    <w:rsid w:val="00146D1E"/>
    <w:rsid w:val="00146E8E"/>
    <w:rsid w:val="00146F4C"/>
    <w:rsid w:val="00147132"/>
    <w:rsid w:val="0014741D"/>
    <w:rsid w:val="00147B48"/>
    <w:rsid w:val="00147C07"/>
    <w:rsid w:val="00147E53"/>
    <w:rsid w:val="00147EA0"/>
    <w:rsid w:val="00147F5C"/>
    <w:rsid w:val="0015012A"/>
    <w:rsid w:val="00150332"/>
    <w:rsid w:val="001506A9"/>
    <w:rsid w:val="0015098E"/>
    <w:rsid w:val="00150C59"/>
    <w:rsid w:val="00151196"/>
    <w:rsid w:val="0015132C"/>
    <w:rsid w:val="00151342"/>
    <w:rsid w:val="00151496"/>
    <w:rsid w:val="001514B4"/>
    <w:rsid w:val="001517F1"/>
    <w:rsid w:val="00151AC2"/>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DBA"/>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244"/>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81"/>
    <w:rsid w:val="00173DC7"/>
    <w:rsid w:val="00173F57"/>
    <w:rsid w:val="00174278"/>
    <w:rsid w:val="00174287"/>
    <w:rsid w:val="0017493D"/>
    <w:rsid w:val="00174A8C"/>
    <w:rsid w:val="00174B25"/>
    <w:rsid w:val="00174B69"/>
    <w:rsid w:val="00174CEE"/>
    <w:rsid w:val="00174D50"/>
    <w:rsid w:val="00174E58"/>
    <w:rsid w:val="00175234"/>
    <w:rsid w:val="00175E65"/>
    <w:rsid w:val="0017626B"/>
    <w:rsid w:val="001764F3"/>
    <w:rsid w:val="00176669"/>
    <w:rsid w:val="001767D3"/>
    <w:rsid w:val="00176C96"/>
    <w:rsid w:val="00176D13"/>
    <w:rsid w:val="00176F75"/>
    <w:rsid w:val="001771C1"/>
    <w:rsid w:val="00177407"/>
    <w:rsid w:val="00177A9E"/>
    <w:rsid w:val="00177C95"/>
    <w:rsid w:val="00177CD3"/>
    <w:rsid w:val="001800A2"/>
    <w:rsid w:val="00180CCC"/>
    <w:rsid w:val="00180CD5"/>
    <w:rsid w:val="001811F5"/>
    <w:rsid w:val="001817D3"/>
    <w:rsid w:val="00181B1D"/>
    <w:rsid w:val="00181C34"/>
    <w:rsid w:val="001829E8"/>
    <w:rsid w:val="00182D73"/>
    <w:rsid w:val="00182DB6"/>
    <w:rsid w:val="00182F8D"/>
    <w:rsid w:val="00182FC2"/>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82C"/>
    <w:rsid w:val="00192AF7"/>
    <w:rsid w:val="00192B63"/>
    <w:rsid w:val="00192C47"/>
    <w:rsid w:val="00192ED0"/>
    <w:rsid w:val="00193154"/>
    <w:rsid w:val="00193333"/>
    <w:rsid w:val="0019339E"/>
    <w:rsid w:val="0019351C"/>
    <w:rsid w:val="001938E4"/>
    <w:rsid w:val="0019413C"/>
    <w:rsid w:val="001941B3"/>
    <w:rsid w:val="001942C5"/>
    <w:rsid w:val="0019471E"/>
    <w:rsid w:val="00194790"/>
    <w:rsid w:val="00194C67"/>
    <w:rsid w:val="00194DF7"/>
    <w:rsid w:val="00194E3C"/>
    <w:rsid w:val="00194F7B"/>
    <w:rsid w:val="00194F81"/>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785"/>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01"/>
    <w:rsid w:val="001A3D41"/>
    <w:rsid w:val="001A4691"/>
    <w:rsid w:val="001A48A4"/>
    <w:rsid w:val="001A4B1A"/>
    <w:rsid w:val="001A4B74"/>
    <w:rsid w:val="001A4B7D"/>
    <w:rsid w:val="001A5309"/>
    <w:rsid w:val="001A53AC"/>
    <w:rsid w:val="001A58B8"/>
    <w:rsid w:val="001A60A9"/>
    <w:rsid w:val="001A615F"/>
    <w:rsid w:val="001A61DC"/>
    <w:rsid w:val="001A6707"/>
    <w:rsid w:val="001A6A3F"/>
    <w:rsid w:val="001A6C60"/>
    <w:rsid w:val="001A71F5"/>
    <w:rsid w:val="001A7713"/>
    <w:rsid w:val="001A7AD9"/>
    <w:rsid w:val="001A7B33"/>
    <w:rsid w:val="001A7F00"/>
    <w:rsid w:val="001A7F6E"/>
    <w:rsid w:val="001B02A1"/>
    <w:rsid w:val="001B0452"/>
    <w:rsid w:val="001B0807"/>
    <w:rsid w:val="001B0848"/>
    <w:rsid w:val="001B09CA"/>
    <w:rsid w:val="001B0ADD"/>
    <w:rsid w:val="001B0D36"/>
    <w:rsid w:val="001B102E"/>
    <w:rsid w:val="001B104C"/>
    <w:rsid w:val="001B14E9"/>
    <w:rsid w:val="001B1718"/>
    <w:rsid w:val="001B1C9D"/>
    <w:rsid w:val="001B1DFA"/>
    <w:rsid w:val="001B2103"/>
    <w:rsid w:val="001B24DF"/>
    <w:rsid w:val="001B2812"/>
    <w:rsid w:val="001B29F3"/>
    <w:rsid w:val="001B30C9"/>
    <w:rsid w:val="001B3353"/>
    <w:rsid w:val="001B3669"/>
    <w:rsid w:val="001B3720"/>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9B8"/>
    <w:rsid w:val="001B7DC4"/>
    <w:rsid w:val="001C0784"/>
    <w:rsid w:val="001C114B"/>
    <w:rsid w:val="001C12E1"/>
    <w:rsid w:val="001C142C"/>
    <w:rsid w:val="001C1525"/>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2FE7"/>
    <w:rsid w:val="001D300B"/>
    <w:rsid w:val="001D3046"/>
    <w:rsid w:val="001D30C9"/>
    <w:rsid w:val="001D323F"/>
    <w:rsid w:val="001D32DD"/>
    <w:rsid w:val="001D37D5"/>
    <w:rsid w:val="001D3822"/>
    <w:rsid w:val="001D3967"/>
    <w:rsid w:val="001D3A5A"/>
    <w:rsid w:val="001D3C54"/>
    <w:rsid w:val="001D3C7D"/>
    <w:rsid w:val="001D406D"/>
    <w:rsid w:val="001D4A48"/>
    <w:rsid w:val="001D4B89"/>
    <w:rsid w:val="001D4BD2"/>
    <w:rsid w:val="001D4C26"/>
    <w:rsid w:val="001D4FBC"/>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303"/>
    <w:rsid w:val="001E4ACA"/>
    <w:rsid w:val="001E4E74"/>
    <w:rsid w:val="001E4EDA"/>
    <w:rsid w:val="001E5151"/>
    <w:rsid w:val="001E53F4"/>
    <w:rsid w:val="001E541B"/>
    <w:rsid w:val="001E54C1"/>
    <w:rsid w:val="001E5A71"/>
    <w:rsid w:val="001E60B8"/>
    <w:rsid w:val="001E6360"/>
    <w:rsid w:val="001E63C1"/>
    <w:rsid w:val="001E6517"/>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4A"/>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CB"/>
    <w:rsid w:val="001F63E5"/>
    <w:rsid w:val="001F707B"/>
    <w:rsid w:val="001F7319"/>
    <w:rsid w:val="001F77A4"/>
    <w:rsid w:val="001F79E1"/>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85D"/>
    <w:rsid w:val="00205C7D"/>
    <w:rsid w:val="00205F93"/>
    <w:rsid w:val="002060F7"/>
    <w:rsid w:val="0020659B"/>
    <w:rsid w:val="002065B3"/>
    <w:rsid w:val="00206681"/>
    <w:rsid w:val="002067EC"/>
    <w:rsid w:val="00206C30"/>
    <w:rsid w:val="00206DAE"/>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2E61"/>
    <w:rsid w:val="00213180"/>
    <w:rsid w:val="002131E6"/>
    <w:rsid w:val="002131FE"/>
    <w:rsid w:val="0021323B"/>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63E"/>
    <w:rsid w:val="002179D9"/>
    <w:rsid w:val="00220024"/>
    <w:rsid w:val="0022072D"/>
    <w:rsid w:val="00220C78"/>
    <w:rsid w:val="00220C9C"/>
    <w:rsid w:val="00220F13"/>
    <w:rsid w:val="0022119D"/>
    <w:rsid w:val="0022139C"/>
    <w:rsid w:val="0022141D"/>
    <w:rsid w:val="00221601"/>
    <w:rsid w:val="00222086"/>
    <w:rsid w:val="00222CC4"/>
    <w:rsid w:val="00222DF4"/>
    <w:rsid w:val="002230D6"/>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5F81"/>
    <w:rsid w:val="0022626F"/>
    <w:rsid w:val="002263CD"/>
    <w:rsid w:val="0022695C"/>
    <w:rsid w:val="002269CD"/>
    <w:rsid w:val="00226CB3"/>
    <w:rsid w:val="00226CEF"/>
    <w:rsid w:val="00226F19"/>
    <w:rsid w:val="002272F5"/>
    <w:rsid w:val="002275EF"/>
    <w:rsid w:val="002277E3"/>
    <w:rsid w:val="00227AC8"/>
    <w:rsid w:val="00227BDB"/>
    <w:rsid w:val="00227EA7"/>
    <w:rsid w:val="00227EF1"/>
    <w:rsid w:val="0023027A"/>
    <w:rsid w:val="00230450"/>
    <w:rsid w:val="0023084B"/>
    <w:rsid w:val="00230D0F"/>
    <w:rsid w:val="00230E63"/>
    <w:rsid w:val="00231342"/>
    <w:rsid w:val="00231802"/>
    <w:rsid w:val="00231A0E"/>
    <w:rsid w:val="00231E0C"/>
    <w:rsid w:val="0023211F"/>
    <w:rsid w:val="00232301"/>
    <w:rsid w:val="00232327"/>
    <w:rsid w:val="00232968"/>
    <w:rsid w:val="00232A22"/>
    <w:rsid w:val="00232E79"/>
    <w:rsid w:val="002331BC"/>
    <w:rsid w:val="0023365A"/>
    <w:rsid w:val="00233E78"/>
    <w:rsid w:val="00234452"/>
    <w:rsid w:val="00234E50"/>
    <w:rsid w:val="0023595F"/>
    <w:rsid w:val="00235B43"/>
    <w:rsid w:val="0023610B"/>
    <w:rsid w:val="00236928"/>
    <w:rsid w:val="00236CDA"/>
    <w:rsid w:val="002370D2"/>
    <w:rsid w:val="00237477"/>
    <w:rsid w:val="00237834"/>
    <w:rsid w:val="00237CA7"/>
    <w:rsid w:val="00237EEC"/>
    <w:rsid w:val="0024059C"/>
    <w:rsid w:val="00240907"/>
    <w:rsid w:val="002409CD"/>
    <w:rsid w:val="00240D10"/>
    <w:rsid w:val="00240DE6"/>
    <w:rsid w:val="002410EC"/>
    <w:rsid w:val="0024123A"/>
    <w:rsid w:val="00241281"/>
    <w:rsid w:val="00241915"/>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34"/>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D0"/>
    <w:rsid w:val="002509FE"/>
    <w:rsid w:val="00251457"/>
    <w:rsid w:val="00251840"/>
    <w:rsid w:val="00251A59"/>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57ED1"/>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679"/>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5C32"/>
    <w:rsid w:val="00266087"/>
    <w:rsid w:val="002662EA"/>
    <w:rsid w:val="0026641D"/>
    <w:rsid w:val="00266426"/>
    <w:rsid w:val="002665FE"/>
    <w:rsid w:val="00266996"/>
    <w:rsid w:val="00266DEA"/>
    <w:rsid w:val="002671CF"/>
    <w:rsid w:val="0026751B"/>
    <w:rsid w:val="0026757A"/>
    <w:rsid w:val="002678B9"/>
    <w:rsid w:val="00267E34"/>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CD3"/>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C66"/>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229B"/>
    <w:rsid w:val="00292723"/>
    <w:rsid w:val="00292A09"/>
    <w:rsid w:val="00292FCD"/>
    <w:rsid w:val="002930CD"/>
    <w:rsid w:val="0029323C"/>
    <w:rsid w:val="0029342D"/>
    <w:rsid w:val="0029351E"/>
    <w:rsid w:val="0029382D"/>
    <w:rsid w:val="00293C8C"/>
    <w:rsid w:val="00293CD1"/>
    <w:rsid w:val="00293D31"/>
    <w:rsid w:val="00293DE2"/>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33E"/>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2F"/>
    <w:rsid w:val="002A38B9"/>
    <w:rsid w:val="002A3B99"/>
    <w:rsid w:val="002A445C"/>
    <w:rsid w:val="002A47CC"/>
    <w:rsid w:val="002A47E2"/>
    <w:rsid w:val="002A48D6"/>
    <w:rsid w:val="002A4A2E"/>
    <w:rsid w:val="002A4BE0"/>
    <w:rsid w:val="002A4D01"/>
    <w:rsid w:val="002A4D41"/>
    <w:rsid w:val="002A4E31"/>
    <w:rsid w:val="002A4FDB"/>
    <w:rsid w:val="002A52F0"/>
    <w:rsid w:val="002A536B"/>
    <w:rsid w:val="002A53D5"/>
    <w:rsid w:val="002A60D8"/>
    <w:rsid w:val="002A638D"/>
    <w:rsid w:val="002A6562"/>
    <w:rsid w:val="002A68C8"/>
    <w:rsid w:val="002A6B16"/>
    <w:rsid w:val="002A6C66"/>
    <w:rsid w:val="002A6E60"/>
    <w:rsid w:val="002A6FFE"/>
    <w:rsid w:val="002A7440"/>
    <w:rsid w:val="002A7480"/>
    <w:rsid w:val="002A75F6"/>
    <w:rsid w:val="002A7860"/>
    <w:rsid w:val="002A7E48"/>
    <w:rsid w:val="002B00F8"/>
    <w:rsid w:val="002B03C3"/>
    <w:rsid w:val="002B069D"/>
    <w:rsid w:val="002B0764"/>
    <w:rsid w:val="002B0812"/>
    <w:rsid w:val="002B0CD2"/>
    <w:rsid w:val="002B0EE3"/>
    <w:rsid w:val="002B0FBE"/>
    <w:rsid w:val="002B1003"/>
    <w:rsid w:val="002B110E"/>
    <w:rsid w:val="002B1782"/>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61"/>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E03"/>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0F6C"/>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9F3"/>
    <w:rsid w:val="002C5C10"/>
    <w:rsid w:val="002C64BE"/>
    <w:rsid w:val="002C6763"/>
    <w:rsid w:val="002C67A2"/>
    <w:rsid w:val="002C68ED"/>
    <w:rsid w:val="002C6FC1"/>
    <w:rsid w:val="002C7385"/>
    <w:rsid w:val="002C748B"/>
    <w:rsid w:val="002C7952"/>
    <w:rsid w:val="002C7E6C"/>
    <w:rsid w:val="002D0244"/>
    <w:rsid w:val="002D0C2E"/>
    <w:rsid w:val="002D0D65"/>
    <w:rsid w:val="002D0D9B"/>
    <w:rsid w:val="002D119B"/>
    <w:rsid w:val="002D13D9"/>
    <w:rsid w:val="002D164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89"/>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04"/>
    <w:rsid w:val="002D7536"/>
    <w:rsid w:val="002D7557"/>
    <w:rsid w:val="002D788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765"/>
    <w:rsid w:val="002E5CAA"/>
    <w:rsid w:val="002E6217"/>
    <w:rsid w:val="002E6299"/>
    <w:rsid w:val="002E6475"/>
    <w:rsid w:val="002E6590"/>
    <w:rsid w:val="002E6734"/>
    <w:rsid w:val="002E6B2A"/>
    <w:rsid w:val="002E6B42"/>
    <w:rsid w:val="002E6BA9"/>
    <w:rsid w:val="002E6D64"/>
    <w:rsid w:val="002E7024"/>
    <w:rsid w:val="002E7101"/>
    <w:rsid w:val="002E710D"/>
    <w:rsid w:val="002E7330"/>
    <w:rsid w:val="002E7491"/>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D1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419"/>
    <w:rsid w:val="0030051F"/>
    <w:rsid w:val="0030053D"/>
    <w:rsid w:val="003005FF"/>
    <w:rsid w:val="0030064F"/>
    <w:rsid w:val="0030080A"/>
    <w:rsid w:val="00300D60"/>
    <w:rsid w:val="0030107F"/>
    <w:rsid w:val="0030114E"/>
    <w:rsid w:val="0030140D"/>
    <w:rsid w:val="0030147E"/>
    <w:rsid w:val="00301BC9"/>
    <w:rsid w:val="00301E4C"/>
    <w:rsid w:val="00301FCF"/>
    <w:rsid w:val="0030246F"/>
    <w:rsid w:val="00302784"/>
    <w:rsid w:val="00302ABE"/>
    <w:rsid w:val="00302B0D"/>
    <w:rsid w:val="00302B12"/>
    <w:rsid w:val="00302B99"/>
    <w:rsid w:val="00302CAA"/>
    <w:rsid w:val="00302DBF"/>
    <w:rsid w:val="003031A8"/>
    <w:rsid w:val="003032E1"/>
    <w:rsid w:val="003034D9"/>
    <w:rsid w:val="00303A36"/>
    <w:rsid w:val="00303E52"/>
    <w:rsid w:val="00303FDB"/>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600"/>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3D26"/>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0A4"/>
    <w:rsid w:val="00316295"/>
    <w:rsid w:val="00316786"/>
    <w:rsid w:val="003175A0"/>
    <w:rsid w:val="00317609"/>
    <w:rsid w:val="003177D4"/>
    <w:rsid w:val="00317835"/>
    <w:rsid w:val="0031785D"/>
    <w:rsid w:val="003178A3"/>
    <w:rsid w:val="00317CD3"/>
    <w:rsid w:val="00317D3F"/>
    <w:rsid w:val="00317EBA"/>
    <w:rsid w:val="003200E8"/>
    <w:rsid w:val="0032015C"/>
    <w:rsid w:val="0032058C"/>
    <w:rsid w:val="003213C7"/>
    <w:rsid w:val="0032141F"/>
    <w:rsid w:val="00321775"/>
    <w:rsid w:val="00321DFA"/>
    <w:rsid w:val="00321EFC"/>
    <w:rsid w:val="0032204F"/>
    <w:rsid w:val="003220F8"/>
    <w:rsid w:val="00322457"/>
    <w:rsid w:val="00322939"/>
    <w:rsid w:val="00322B2D"/>
    <w:rsid w:val="003236B2"/>
    <w:rsid w:val="003236C9"/>
    <w:rsid w:val="00323A92"/>
    <w:rsid w:val="00323D72"/>
    <w:rsid w:val="00323D8A"/>
    <w:rsid w:val="00323F5A"/>
    <w:rsid w:val="00323F95"/>
    <w:rsid w:val="003240B9"/>
    <w:rsid w:val="00324140"/>
    <w:rsid w:val="0032449A"/>
    <w:rsid w:val="00324501"/>
    <w:rsid w:val="0032451F"/>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1C9"/>
    <w:rsid w:val="003302C4"/>
    <w:rsid w:val="003303B3"/>
    <w:rsid w:val="003303D2"/>
    <w:rsid w:val="00330B64"/>
    <w:rsid w:val="00330BDF"/>
    <w:rsid w:val="00330E35"/>
    <w:rsid w:val="0033114F"/>
    <w:rsid w:val="003311B0"/>
    <w:rsid w:val="00331236"/>
    <w:rsid w:val="0033183C"/>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7D9"/>
    <w:rsid w:val="00334979"/>
    <w:rsid w:val="00334987"/>
    <w:rsid w:val="00334D48"/>
    <w:rsid w:val="0033513D"/>
    <w:rsid w:val="0033514F"/>
    <w:rsid w:val="00335205"/>
    <w:rsid w:val="00335341"/>
    <w:rsid w:val="003354CD"/>
    <w:rsid w:val="00335E61"/>
    <w:rsid w:val="00335F9D"/>
    <w:rsid w:val="003363BD"/>
    <w:rsid w:val="003364FC"/>
    <w:rsid w:val="00336826"/>
    <w:rsid w:val="003369AA"/>
    <w:rsid w:val="00336DC6"/>
    <w:rsid w:val="00336FDC"/>
    <w:rsid w:val="0033703B"/>
    <w:rsid w:val="00337920"/>
    <w:rsid w:val="00337FC0"/>
    <w:rsid w:val="0034045E"/>
    <w:rsid w:val="00340619"/>
    <w:rsid w:val="00340747"/>
    <w:rsid w:val="0034078B"/>
    <w:rsid w:val="00340CB5"/>
    <w:rsid w:val="00340CC4"/>
    <w:rsid w:val="003411A4"/>
    <w:rsid w:val="0034143C"/>
    <w:rsid w:val="0034146C"/>
    <w:rsid w:val="003415BB"/>
    <w:rsid w:val="003418F2"/>
    <w:rsid w:val="003419C6"/>
    <w:rsid w:val="00341F0D"/>
    <w:rsid w:val="0034237E"/>
    <w:rsid w:val="00342554"/>
    <w:rsid w:val="00342626"/>
    <w:rsid w:val="00342AA2"/>
    <w:rsid w:val="00342B1C"/>
    <w:rsid w:val="00342CC0"/>
    <w:rsid w:val="00342D4E"/>
    <w:rsid w:val="00343436"/>
    <w:rsid w:val="00343580"/>
    <w:rsid w:val="0034372E"/>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6D4D"/>
    <w:rsid w:val="0034700C"/>
    <w:rsid w:val="003472B6"/>
    <w:rsid w:val="0034740C"/>
    <w:rsid w:val="003475DB"/>
    <w:rsid w:val="00347AB6"/>
    <w:rsid w:val="0035026F"/>
    <w:rsid w:val="00350942"/>
    <w:rsid w:val="00350E5F"/>
    <w:rsid w:val="00351131"/>
    <w:rsid w:val="0035191A"/>
    <w:rsid w:val="00351B9E"/>
    <w:rsid w:val="00351D3A"/>
    <w:rsid w:val="0035203B"/>
    <w:rsid w:val="00352048"/>
    <w:rsid w:val="0035229C"/>
    <w:rsid w:val="003526C5"/>
    <w:rsid w:val="00352C0F"/>
    <w:rsid w:val="00352C76"/>
    <w:rsid w:val="00352DF0"/>
    <w:rsid w:val="00352E39"/>
    <w:rsid w:val="003535F9"/>
    <w:rsid w:val="00353833"/>
    <w:rsid w:val="0035385B"/>
    <w:rsid w:val="00353A90"/>
    <w:rsid w:val="00353CCC"/>
    <w:rsid w:val="00353D09"/>
    <w:rsid w:val="003540B8"/>
    <w:rsid w:val="0035440F"/>
    <w:rsid w:val="0035450D"/>
    <w:rsid w:val="00354883"/>
    <w:rsid w:val="003551B7"/>
    <w:rsid w:val="00355500"/>
    <w:rsid w:val="00355857"/>
    <w:rsid w:val="00355B51"/>
    <w:rsid w:val="00355D12"/>
    <w:rsid w:val="0035654A"/>
    <w:rsid w:val="00356772"/>
    <w:rsid w:val="00356898"/>
    <w:rsid w:val="00356930"/>
    <w:rsid w:val="00356A6F"/>
    <w:rsid w:val="00356B76"/>
    <w:rsid w:val="00356E4B"/>
    <w:rsid w:val="00356F45"/>
    <w:rsid w:val="003574E3"/>
    <w:rsid w:val="00357A7A"/>
    <w:rsid w:val="00357B7C"/>
    <w:rsid w:val="00357E6D"/>
    <w:rsid w:val="0036037D"/>
    <w:rsid w:val="003603D7"/>
    <w:rsid w:val="00360B70"/>
    <w:rsid w:val="00360BF5"/>
    <w:rsid w:val="00360D3B"/>
    <w:rsid w:val="00360DF7"/>
    <w:rsid w:val="0036122B"/>
    <w:rsid w:val="00361980"/>
    <w:rsid w:val="00361D9B"/>
    <w:rsid w:val="00361E74"/>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4E0E"/>
    <w:rsid w:val="00365253"/>
    <w:rsid w:val="003653E4"/>
    <w:rsid w:val="0036550F"/>
    <w:rsid w:val="00365882"/>
    <w:rsid w:val="00365ED8"/>
    <w:rsid w:val="00366593"/>
    <w:rsid w:val="003665E0"/>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0"/>
    <w:rsid w:val="00372178"/>
    <w:rsid w:val="00372944"/>
    <w:rsid w:val="00372C38"/>
    <w:rsid w:val="00372D3E"/>
    <w:rsid w:val="00373577"/>
    <w:rsid w:val="003735A3"/>
    <w:rsid w:val="003736BE"/>
    <w:rsid w:val="00373761"/>
    <w:rsid w:val="00373975"/>
    <w:rsid w:val="00373A40"/>
    <w:rsid w:val="00373CE3"/>
    <w:rsid w:val="00373F0B"/>
    <w:rsid w:val="0037444C"/>
    <w:rsid w:val="00374662"/>
    <w:rsid w:val="00374834"/>
    <w:rsid w:val="00374987"/>
    <w:rsid w:val="00374CA8"/>
    <w:rsid w:val="0037516D"/>
    <w:rsid w:val="0037516F"/>
    <w:rsid w:val="00375326"/>
    <w:rsid w:val="003753A5"/>
    <w:rsid w:val="00375747"/>
    <w:rsid w:val="00375883"/>
    <w:rsid w:val="00375A1F"/>
    <w:rsid w:val="00375F91"/>
    <w:rsid w:val="0037676E"/>
    <w:rsid w:val="00376807"/>
    <w:rsid w:val="00376CF6"/>
    <w:rsid w:val="00376FD5"/>
    <w:rsid w:val="0037715C"/>
    <w:rsid w:val="003774FC"/>
    <w:rsid w:val="00377AF9"/>
    <w:rsid w:val="00377F40"/>
    <w:rsid w:val="00380170"/>
    <w:rsid w:val="003807E5"/>
    <w:rsid w:val="00380884"/>
    <w:rsid w:val="00380B52"/>
    <w:rsid w:val="0038127A"/>
    <w:rsid w:val="003812CC"/>
    <w:rsid w:val="00381307"/>
    <w:rsid w:val="0038177F"/>
    <w:rsid w:val="00381880"/>
    <w:rsid w:val="00381ADA"/>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E25"/>
    <w:rsid w:val="00384F6F"/>
    <w:rsid w:val="003853DB"/>
    <w:rsid w:val="003854FE"/>
    <w:rsid w:val="003855D5"/>
    <w:rsid w:val="00385727"/>
    <w:rsid w:val="003857A0"/>
    <w:rsid w:val="00385C5C"/>
    <w:rsid w:val="00385C65"/>
    <w:rsid w:val="00385D0E"/>
    <w:rsid w:val="00385DE8"/>
    <w:rsid w:val="0038613C"/>
    <w:rsid w:val="0038616E"/>
    <w:rsid w:val="0038634B"/>
    <w:rsid w:val="0038668F"/>
    <w:rsid w:val="00386E68"/>
    <w:rsid w:val="00387041"/>
    <w:rsid w:val="00387416"/>
    <w:rsid w:val="00387627"/>
    <w:rsid w:val="00387E77"/>
    <w:rsid w:val="00387E9B"/>
    <w:rsid w:val="00390395"/>
    <w:rsid w:val="00390473"/>
    <w:rsid w:val="0039068A"/>
    <w:rsid w:val="003906FC"/>
    <w:rsid w:val="003909AF"/>
    <w:rsid w:val="00390EEA"/>
    <w:rsid w:val="003910A7"/>
    <w:rsid w:val="00391376"/>
    <w:rsid w:val="00391500"/>
    <w:rsid w:val="00391566"/>
    <w:rsid w:val="003917B6"/>
    <w:rsid w:val="003919AE"/>
    <w:rsid w:val="00391C52"/>
    <w:rsid w:val="00391D56"/>
    <w:rsid w:val="003923A9"/>
    <w:rsid w:val="00392585"/>
    <w:rsid w:val="00392738"/>
    <w:rsid w:val="00392B0A"/>
    <w:rsid w:val="00392C63"/>
    <w:rsid w:val="00392CFD"/>
    <w:rsid w:val="00392F75"/>
    <w:rsid w:val="00393154"/>
    <w:rsid w:val="00393185"/>
    <w:rsid w:val="003932BB"/>
    <w:rsid w:val="003935FC"/>
    <w:rsid w:val="003937CC"/>
    <w:rsid w:val="00393BBD"/>
    <w:rsid w:val="00393EAC"/>
    <w:rsid w:val="0039463E"/>
    <w:rsid w:val="00394B55"/>
    <w:rsid w:val="0039504E"/>
    <w:rsid w:val="003951D3"/>
    <w:rsid w:val="00395635"/>
    <w:rsid w:val="00395819"/>
    <w:rsid w:val="00395974"/>
    <w:rsid w:val="003959BC"/>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0E22"/>
    <w:rsid w:val="003A110D"/>
    <w:rsid w:val="003A12A1"/>
    <w:rsid w:val="003A145E"/>
    <w:rsid w:val="003A14B8"/>
    <w:rsid w:val="003A1612"/>
    <w:rsid w:val="003A1C13"/>
    <w:rsid w:val="003A1CB4"/>
    <w:rsid w:val="003A1FD8"/>
    <w:rsid w:val="003A2714"/>
    <w:rsid w:val="003A377F"/>
    <w:rsid w:val="003A38F0"/>
    <w:rsid w:val="003A39FC"/>
    <w:rsid w:val="003A3F66"/>
    <w:rsid w:val="003A3FB1"/>
    <w:rsid w:val="003A406E"/>
    <w:rsid w:val="003A437E"/>
    <w:rsid w:val="003A45A7"/>
    <w:rsid w:val="003A46D2"/>
    <w:rsid w:val="003A4E36"/>
    <w:rsid w:val="003A5074"/>
    <w:rsid w:val="003A5400"/>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BA4"/>
    <w:rsid w:val="003A7CEE"/>
    <w:rsid w:val="003B0753"/>
    <w:rsid w:val="003B0791"/>
    <w:rsid w:val="003B07C3"/>
    <w:rsid w:val="003B09CF"/>
    <w:rsid w:val="003B0A1B"/>
    <w:rsid w:val="003B0A5A"/>
    <w:rsid w:val="003B0BD4"/>
    <w:rsid w:val="003B0CEA"/>
    <w:rsid w:val="003B0E98"/>
    <w:rsid w:val="003B1001"/>
    <w:rsid w:val="003B1105"/>
    <w:rsid w:val="003B12AC"/>
    <w:rsid w:val="003B13A4"/>
    <w:rsid w:val="003B1B0A"/>
    <w:rsid w:val="003B1C81"/>
    <w:rsid w:val="003B1D82"/>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24A"/>
    <w:rsid w:val="003B49CD"/>
    <w:rsid w:val="003B4B39"/>
    <w:rsid w:val="003B4B83"/>
    <w:rsid w:val="003B4C5C"/>
    <w:rsid w:val="003B50DC"/>
    <w:rsid w:val="003B512B"/>
    <w:rsid w:val="003B55F7"/>
    <w:rsid w:val="003B5684"/>
    <w:rsid w:val="003B5A9C"/>
    <w:rsid w:val="003B5BE4"/>
    <w:rsid w:val="003B5CB0"/>
    <w:rsid w:val="003B5EC5"/>
    <w:rsid w:val="003B5F23"/>
    <w:rsid w:val="003B65F5"/>
    <w:rsid w:val="003B68F7"/>
    <w:rsid w:val="003B6BA5"/>
    <w:rsid w:val="003B6FDC"/>
    <w:rsid w:val="003B7218"/>
    <w:rsid w:val="003B72F7"/>
    <w:rsid w:val="003B786B"/>
    <w:rsid w:val="003B78F2"/>
    <w:rsid w:val="003B7C07"/>
    <w:rsid w:val="003B7DE5"/>
    <w:rsid w:val="003B7FE0"/>
    <w:rsid w:val="003C026A"/>
    <w:rsid w:val="003C044D"/>
    <w:rsid w:val="003C0877"/>
    <w:rsid w:val="003C08B2"/>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65"/>
    <w:rsid w:val="003C26C1"/>
    <w:rsid w:val="003C27BE"/>
    <w:rsid w:val="003C2895"/>
    <w:rsid w:val="003C2947"/>
    <w:rsid w:val="003C2B2C"/>
    <w:rsid w:val="003C31C8"/>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1EAC"/>
    <w:rsid w:val="003D236F"/>
    <w:rsid w:val="003D2448"/>
    <w:rsid w:val="003D25A6"/>
    <w:rsid w:val="003D2762"/>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521"/>
    <w:rsid w:val="003E26BE"/>
    <w:rsid w:val="003E280F"/>
    <w:rsid w:val="003E2E5D"/>
    <w:rsid w:val="003E2EF1"/>
    <w:rsid w:val="003E314C"/>
    <w:rsid w:val="003E3464"/>
    <w:rsid w:val="003E399C"/>
    <w:rsid w:val="003E3B72"/>
    <w:rsid w:val="003E3C6F"/>
    <w:rsid w:val="003E3FE2"/>
    <w:rsid w:val="003E407E"/>
    <w:rsid w:val="003E41FE"/>
    <w:rsid w:val="003E4655"/>
    <w:rsid w:val="003E46BD"/>
    <w:rsid w:val="003E4965"/>
    <w:rsid w:val="003E4BC7"/>
    <w:rsid w:val="003E4D37"/>
    <w:rsid w:val="003E4D7A"/>
    <w:rsid w:val="003E50D0"/>
    <w:rsid w:val="003E520F"/>
    <w:rsid w:val="003E5235"/>
    <w:rsid w:val="003E5748"/>
    <w:rsid w:val="003E5D1B"/>
    <w:rsid w:val="003E5E61"/>
    <w:rsid w:val="003E6045"/>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439"/>
    <w:rsid w:val="003F07D2"/>
    <w:rsid w:val="003F08B6"/>
    <w:rsid w:val="003F08DF"/>
    <w:rsid w:val="003F0EE1"/>
    <w:rsid w:val="003F10D6"/>
    <w:rsid w:val="003F1379"/>
    <w:rsid w:val="003F1470"/>
    <w:rsid w:val="003F1740"/>
    <w:rsid w:val="003F181A"/>
    <w:rsid w:val="003F196C"/>
    <w:rsid w:val="003F1BDA"/>
    <w:rsid w:val="003F1DD3"/>
    <w:rsid w:val="003F1EC0"/>
    <w:rsid w:val="003F20CE"/>
    <w:rsid w:val="003F267D"/>
    <w:rsid w:val="003F2687"/>
    <w:rsid w:val="003F2B0C"/>
    <w:rsid w:val="003F2D31"/>
    <w:rsid w:val="003F327C"/>
    <w:rsid w:val="003F35DE"/>
    <w:rsid w:val="003F4061"/>
    <w:rsid w:val="003F408C"/>
    <w:rsid w:val="003F4642"/>
    <w:rsid w:val="003F4C4C"/>
    <w:rsid w:val="003F4F43"/>
    <w:rsid w:val="003F516F"/>
    <w:rsid w:val="003F602B"/>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74C"/>
    <w:rsid w:val="00407E89"/>
    <w:rsid w:val="00410096"/>
    <w:rsid w:val="00410140"/>
    <w:rsid w:val="00410161"/>
    <w:rsid w:val="00410463"/>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1F1"/>
    <w:rsid w:val="00414224"/>
    <w:rsid w:val="004146F6"/>
    <w:rsid w:val="0041470E"/>
    <w:rsid w:val="00415101"/>
    <w:rsid w:val="004156FE"/>
    <w:rsid w:val="00415856"/>
    <w:rsid w:val="00415B02"/>
    <w:rsid w:val="00415D2D"/>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A6F"/>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2DF"/>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299"/>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913"/>
    <w:rsid w:val="00435AD0"/>
    <w:rsid w:val="00435E53"/>
    <w:rsid w:val="00436703"/>
    <w:rsid w:val="00436772"/>
    <w:rsid w:val="00436930"/>
    <w:rsid w:val="00436A96"/>
    <w:rsid w:val="00436F12"/>
    <w:rsid w:val="00437071"/>
    <w:rsid w:val="0043707E"/>
    <w:rsid w:val="004372BE"/>
    <w:rsid w:val="00437A2A"/>
    <w:rsid w:val="00437AE6"/>
    <w:rsid w:val="0044010F"/>
    <w:rsid w:val="0044011B"/>
    <w:rsid w:val="00440149"/>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565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7D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68"/>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7F"/>
    <w:rsid w:val="004603B1"/>
    <w:rsid w:val="00460A36"/>
    <w:rsid w:val="004610D7"/>
    <w:rsid w:val="0046110E"/>
    <w:rsid w:val="0046148F"/>
    <w:rsid w:val="0046157D"/>
    <w:rsid w:val="00461742"/>
    <w:rsid w:val="0046192E"/>
    <w:rsid w:val="00461C9B"/>
    <w:rsid w:val="00462027"/>
    <w:rsid w:val="004620E0"/>
    <w:rsid w:val="004625F3"/>
    <w:rsid w:val="00462932"/>
    <w:rsid w:val="00462C9A"/>
    <w:rsid w:val="00462DB0"/>
    <w:rsid w:val="00463004"/>
    <w:rsid w:val="0046306E"/>
    <w:rsid w:val="00463176"/>
    <w:rsid w:val="00463238"/>
    <w:rsid w:val="004637F4"/>
    <w:rsid w:val="00463AFF"/>
    <w:rsid w:val="00463B37"/>
    <w:rsid w:val="00463BFA"/>
    <w:rsid w:val="00464132"/>
    <w:rsid w:val="00464427"/>
    <w:rsid w:val="004644AC"/>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67A"/>
    <w:rsid w:val="00466928"/>
    <w:rsid w:val="00466A82"/>
    <w:rsid w:val="00467470"/>
    <w:rsid w:val="004675B8"/>
    <w:rsid w:val="0046766C"/>
    <w:rsid w:val="004676A8"/>
    <w:rsid w:val="0047078C"/>
    <w:rsid w:val="00470824"/>
    <w:rsid w:val="00470826"/>
    <w:rsid w:val="0047089A"/>
    <w:rsid w:val="004711C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1E4"/>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14"/>
    <w:rsid w:val="00480460"/>
    <w:rsid w:val="00480AF5"/>
    <w:rsid w:val="00480CEB"/>
    <w:rsid w:val="00480D69"/>
    <w:rsid w:val="00480E2D"/>
    <w:rsid w:val="00480E93"/>
    <w:rsid w:val="00480E9D"/>
    <w:rsid w:val="004810CB"/>
    <w:rsid w:val="0048115D"/>
    <w:rsid w:val="00481296"/>
    <w:rsid w:val="004813F0"/>
    <w:rsid w:val="00481763"/>
    <w:rsid w:val="0048179B"/>
    <w:rsid w:val="004818E0"/>
    <w:rsid w:val="0048197A"/>
    <w:rsid w:val="00481D1A"/>
    <w:rsid w:val="00481D97"/>
    <w:rsid w:val="00481F59"/>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5F7F"/>
    <w:rsid w:val="004871FC"/>
    <w:rsid w:val="004873F1"/>
    <w:rsid w:val="004875AE"/>
    <w:rsid w:val="00487AB9"/>
    <w:rsid w:val="00487C0D"/>
    <w:rsid w:val="004903CD"/>
    <w:rsid w:val="00490FAD"/>
    <w:rsid w:val="00491301"/>
    <w:rsid w:val="00491833"/>
    <w:rsid w:val="00491CEE"/>
    <w:rsid w:val="00491D2A"/>
    <w:rsid w:val="0049226D"/>
    <w:rsid w:val="0049235B"/>
    <w:rsid w:val="00492542"/>
    <w:rsid w:val="00492A55"/>
    <w:rsid w:val="00492AF8"/>
    <w:rsid w:val="00492BCA"/>
    <w:rsid w:val="00492EA6"/>
    <w:rsid w:val="00493027"/>
    <w:rsid w:val="0049310A"/>
    <w:rsid w:val="00493EE4"/>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06"/>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7D4"/>
    <w:rsid w:val="004A3AAE"/>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7A4"/>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6C9"/>
    <w:rsid w:val="004B67BA"/>
    <w:rsid w:val="004B68A0"/>
    <w:rsid w:val="004B6CE4"/>
    <w:rsid w:val="004B6EF3"/>
    <w:rsid w:val="004B6FB0"/>
    <w:rsid w:val="004B76B9"/>
    <w:rsid w:val="004B77C1"/>
    <w:rsid w:val="004B790F"/>
    <w:rsid w:val="004B7DE4"/>
    <w:rsid w:val="004B7F6A"/>
    <w:rsid w:val="004C0107"/>
    <w:rsid w:val="004C04EC"/>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DD4"/>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A5A"/>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730"/>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88E"/>
    <w:rsid w:val="004F2B69"/>
    <w:rsid w:val="004F2D43"/>
    <w:rsid w:val="004F32AB"/>
    <w:rsid w:val="004F3485"/>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B37"/>
    <w:rsid w:val="004F7D00"/>
    <w:rsid w:val="004F7FB8"/>
    <w:rsid w:val="005003CA"/>
    <w:rsid w:val="0050043C"/>
    <w:rsid w:val="00500497"/>
    <w:rsid w:val="00500601"/>
    <w:rsid w:val="005007D1"/>
    <w:rsid w:val="00500B91"/>
    <w:rsid w:val="00500CC4"/>
    <w:rsid w:val="00500F0F"/>
    <w:rsid w:val="0050187D"/>
    <w:rsid w:val="00501A1A"/>
    <w:rsid w:val="00501FCF"/>
    <w:rsid w:val="005021AD"/>
    <w:rsid w:val="0050243E"/>
    <w:rsid w:val="0050261D"/>
    <w:rsid w:val="00502707"/>
    <w:rsid w:val="00502842"/>
    <w:rsid w:val="00502D77"/>
    <w:rsid w:val="0050312F"/>
    <w:rsid w:val="0050358D"/>
    <w:rsid w:val="005036EF"/>
    <w:rsid w:val="00503B69"/>
    <w:rsid w:val="00503B75"/>
    <w:rsid w:val="00503CC0"/>
    <w:rsid w:val="005043C5"/>
    <w:rsid w:val="005044BA"/>
    <w:rsid w:val="00504739"/>
    <w:rsid w:val="0050487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30"/>
    <w:rsid w:val="005077C5"/>
    <w:rsid w:val="00507A57"/>
    <w:rsid w:val="00507B99"/>
    <w:rsid w:val="00507BBF"/>
    <w:rsid w:val="00507C83"/>
    <w:rsid w:val="00507CBD"/>
    <w:rsid w:val="00507D7D"/>
    <w:rsid w:val="00510924"/>
    <w:rsid w:val="00510992"/>
    <w:rsid w:val="00510C35"/>
    <w:rsid w:val="00510C60"/>
    <w:rsid w:val="00510CE9"/>
    <w:rsid w:val="00511500"/>
    <w:rsid w:val="005115A7"/>
    <w:rsid w:val="00511B83"/>
    <w:rsid w:val="00512170"/>
    <w:rsid w:val="00512177"/>
    <w:rsid w:val="005121F8"/>
    <w:rsid w:val="00512302"/>
    <w:rsid w:val="00512F8F"/>
    <w:rsid w:val="00513146"/>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A52"/>
    <w:rsid w:val="00517B8D"/>
    <w:rsid w:val="00517CC1"/>
    <w:rsid w:val="00517CF4"/>
    <w:rsid w:val="00517D69"/>
    <w:rsid w:val="00517E6E"/>
    <w:rsid w:val="00517EEA"/>
    <w:rsid w:val="0052003F"/>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147"/>
    <w:rsid w:val="00525D93"/>
    <w:rsid w:val="00525E03"/>
    <w:rsid w:val="00525F0F"/>
    <w:rsid w:val="0052603B"/>
    <w:rsid w:val="0052614C"/>
    <w:rsid w:val="005261A7"/>
    <w:rsid w:val="00526428"/>
    <w:rsid w:val="005268F4"/>
    <w:rsid w:val="00526E60"/>
    <w:rsid w:val="00527F7F"/>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4A93"/>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E7A"/>
    <w:rsid w:val="00542F22"/>
    <w:rsid w:val="00542F8D"/>
    <w:rsid w:val="00542F95"/>
    <w:rsid w:val="00543117"/>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C9E"/>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201"/>
    <w:rsid w:val="005575AC"/>
    <w:rsid w:val="00557769"/>
    <w:rsid w:val="00557A3B"/>
    <w:rsid w:val="00557FA7"/>
    <w:rsid w:val="00557FB6"/>
    <w:rsid w:val="00560052"/>
    <w:rsid w:val="00560194"/>
    <w:rsid w:val="00560217"/>
    <w:rsid w:val="005604B5"/>
    <w:rsid w:val="00560559"/>
    <w:rsid w:val="005605EA"/>
    <w:rsid w:val="00560784"/>
    <w:rsid w:val="00560797"/>
    <w:rsid w:val="00560AF5"/>
    <w:rsid w:val="00560B8D"/>
    <w:rsid w:val="00560D70"/>
    <w:rsid w:val="00560F6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5FD4"/>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411"/>
    <w:rsid w:val="0057253D"/>
    <w:rsid w:val="0057292F"/>
    <w:rsid w:val="00572C6F"/>
    <w:rsid w:val="00572D2C"/>
    <w:rsid w:val="00573256"/>
    <w:rsid w:val="005733AA"/>
    <w:rsid w:val="00573449"/>
    <w:rsid w:val="005734AC"/>
    <w:rsid w:val="00573539"/>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3EA"/>
    <w:rsid w:val="0058440E"/>
    <w:rsid w:val="00584448"/>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4EAE"/>
    <w:rsid w:val="00595135"/>
    <w:rsid w:val="00595339"/>
    <w:rsid w:val="00595434"/>
    <w:rsid w:val="005956B8"/>
    <w:rsid w:val="00595864"/>
    <w:rsid w:val="00595A97"/>
    <w:rsid w:val="00595F99"/>
    <w:rsid w:val="00596130"/>
    <w:rsid w:val="0059633C"/>
    <w:rsid w:val="00596489"/>
    <w:rsid w:val="005967F1"/>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D97"/>
    <w:rsid w:val="005A3FAC"/>
    <w:rsid w:val="005A426D"/>
    <w:rsid w:val="005A4342"/>
    <w:rsid w:val="005A44EA"/>
    <w:rsid w:val="005A44FA"/>
    <w:rsid w:val="005A4609"/>
    <w:rsid w:val="005A4755"/>
    <w:rsid w:val="005A475C"/>
    <w:rsid w:val="005A4920"/>
    <w:rsid w:val="005A4AD9"/>
    <w:rsid w:val="005A4D45"/>
    <w:rsid w:val="005A54BE"/>
    <w:rsid w:val="005A596A"/>
    <w:rsid w:val="005A5ACD"/>
    <w:rsid w:val="005A5D22"/>
    <w:rsid w:val="005A6028"/>
    <w:rsid w:val="005A663A"/>
    <w:rsid w:val="005A69CB"/>
    <w:rsid w:val="005A6BFB"/>
    <w:rsid w:val="005A754A"/>
    <w:rsid w:val="005A7858"/>
    <w:rsid w:val="005A7B16"/>
    <w:rsid w:val="005A7D3C"/>
    <w:rsid w:val="005A7DFB"/>
    <w:rsid w:val="005A7F31"/>
    <w:rsid w:val="005B0274"/>
    <w:rsid w:val="005B04D4"/>
    <w:rsid w:val="005B0B01"/>
    <w:rsid w:val="005B0BAF"/>
    <w:rsid w:val="005B0D92"/>
    <w:rsid w:val="005B0E1B"/>
    <w:rsid w:val="005B0EC7"/>
    <w:rsid w:val="005B13D9"/>
    <w:rsid w:val="005B1400"/>
    <w:rsid w:val="005B15F6"/>
    <w:rsid w:val="005B174A"/>
    <w:rsid w:val="005B18CF"/>
    <w:rsid w:val="005B1952"/>
    <w:rsid w:val="005B1A2A"/>
    <w:rsid w:val="005B1E14"/>
    <w:rsid w:val="005B1F3F"/>
    <w:rsid w:val="005B23F0"/>
    <w:rsid w:val="005B2581"/>
    <w:rsid w:val="005B261B"/>
    <w:rsid w:val="005B271C"/>
    <w:rsid w:val="005B2811"/>
    <w:rsid w:val="005B289B"/>
    <w:rsid w:val="005B2D8D"/>
    <w:rsid w:val="005B3255"/>
    <w:rsid w:val="005B3697"/>
    <w:rsid w:val="005B3887"/>
    <w:rsid w:val="005B38C9"/>
    <w:rsid w:val="005B3AC9"/>
    <w:rsid w:val="005B3C9D"/>
    <w:rsid w:val="005B44A1"/>
    <w:rsid w:val="005B4616"/>
    <w:rsid w:val="005B46D7"/>
    <w:rsid w:val="005B4717"/>
    <w:rsid w:val="005B4CC5"/>
    <w:rsid w:val="005B4D3F"/>
    <w:rsid w:val="005B4D9D"/>
    <w:rsid w:val="005B5020"/>
    <w:rsid w:val="005B5066"/>
    <w:rsid w:val="005B535D"/>
    <w:rsid w:val="005B56D6"/>
    <w:rsid w:val="005B5A68"/>
    <w:rsid w:val="005B5C3B"/>
    <w:rsid w:val="005B5C42"/>
    <w:rsid w:val="005B5D6E"/>
    <w:rsid w:val="005B5E32"/>
    <w:rsid w:val="005B5ED0"/>
    <w:rsid w:val="005B5F3F"/>
    <w:rsid w:val="005B66C5"/>
    <w:rsid w:val="005B6AB3"/>
    <w:rsid w:val="005B6B09"/>
    <w:rsid w:val="005B6C6A"/>
    <w:rsid w:val="005B711F"/>
    <w:rsid w:val="005B71CE"/>
    <w:rsid w:val="005B7A65"/>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2675"/>
    <w:rsid w:val="005C30CD"/>
    <w:rsid w:val="005C32F6"/>
    <w:rsid w:val="005C34EB"/>
    <w:rsid w:val="005C375C"/>
    <w:rsid w:val="005C39A0"/>
    <w:rsid w:val="005C3BBC"/>
    <w:rsid w:val="005C495B"/>
    <w:rsid w:val="005C4BCA"/>
    <w:rsid w:val="005C4D08"/>
    <w:rsid w:val="005C4F13"/>
    <w:rsid w:val="005C5906"/>
    <w:rsid w:val="005C5B89"/>
    <w:rsid w:val="005C5CAE"/>
    <w:rsid w:val="005C5E0C"/>
    <w:rsid w:val="005C5FF3"/>
    <w:rsid w:val="005C619D"/>
    <w:rsid w:val="005C62E7"/>
    <w:rsid w:val="005C6468"/>
    <w:rsid w:val="005C684B"/>
    <w:rsid w:val="005C6C71"/>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8ED"/>
    <w:rsid w:val="005D2C32"/>
    <w:rsid w:val="005D309B"/>
    <w:rsid w:val="005D3360"/>
    <w:rsid w:val="005D34F5"/>
    <w:rsid w:val="005D3B33"/>
    <w:rsid w:val="005D3D2D"/>
    <w:rsid w:val="005D3E4D"/>
    <w:rsid w:val="005D3F3E"/>
    <w:rsid w:val="005D4014"/>
    <w:rsid w:val="005D4515"/>
    <w:rsid w:val="005D455F"/>
    <w:rsid w:val="005D46F6"/>
    <w:rsid w:val="005D473D"/>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6969"/>
    <w:rsid w:val="005D70C8"/>
    <w:rsid w:val="005D7625"/>
    <w:rsid w:val="005D7E2E"/>
    <w:rsid w:val="005D7F31"/>
    <w:rsid w:val="005D7F7D"/>
    <w:rsid w:val="005E06DD"/>
    <w:rsid w:val="005E0726"/>
    <w:rsid w:val="005E0B2F"/>
    <w:rsid w:val="005E0B96"/>
    <w:rsid w:val="005E0CD7"/>
    <w:rsid w:val="005E0CFD"/>
    <w:rsid w:val="005E132D"/>
    <w:rsid w:val="005E136F"/>
    <w:rsid w:val="005E13EB"/>
    <w:rsid w:val="005E1A0A"/>
    <w:rsid w:val="005E1C21"/>
    <w:rsid w:val="005E1DB4"/>
    <w:rsid w:val="005E2095"/>
    <w:rsid w:val="005E25C5"/>
    <w:rsid w:val="005E2691"/>
    <w:rsid w:val="005E276B"/>
    <w:rsid w:val="005E277F"/>
    <w:rsid w:val="005E2A3E"/>
    <w:rsid w:val="005E2B08"/>
    <w:rsid w:val="005E2C06"/>
    <w:rsid w:val="005E2C3D"/>
    <w:rsid w:val="005E2E07"/>
    <w:rsid w:val="005E2E2E"/>
    <w:rsid w:val="005E2E9A"/>
    <w:rsid w:val="005E3296"/>
    <w:rsid w:val="005E35B8"/>
    <w:rsid w:val="005E38ED"/>
    <w:rsid w:val="005E4073"/>
    <w:rsid w:val="005E40D2"/>
    <w:rsid w:val="005E42CD"/>
    <w:rsid w:val="005E4482"/>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36"/>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9D8"/>
    <w:rsid w:val="005F5CDF"/>
    <w:rsid w:val="005F5D53"/>
    <w:rsid w:val="005F61BE"/>
    <w:rsid w:val="005F626E"/>
    <w:rsid w:val="005F6398"/>
    <w:rsid w:val="005F639E"/>
    <w:rsid w:val="005F63E5"/>
    <w:rsid w:val="005F691D"/>
    <w:rsid w:val="005F6B10"/>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83B"/>
    <w:rsid w:val="0060392F"/>
    <w:rsid w:val="006039E4"/>
    <w:rsid w:val="00603B0B"/>
    <w:rsid w:val="00603CF3"/>
    <w:rsid w:val="00603EAE"/>
    <w:rsid w:val="006045C4"/>
    <w:rsid w:val="00604706"/>
    <w:rsid w:val="00604E16"/>
    <w:rsid w:val="0060515C"/>
    <w:rsid w:val="006053AD"/>
    <w:rsid w:val="0060553E"/>
    <w:rsid w:val="00605569"/>
    <w:rsid w:val="006056FC"/>
    <w:rsid w:val="00605939"/>
    <w:rsid w:val="0060609A"/>
    <w:rsid w:val="0060640F"/>
    <w:rsid w:val="0060673E"/>
    <w:rsid w:val="006067C8"/>
    <w:rsid w:val="006067DC"/>
    <w:rsid w:val="00606D67"/>
    <w:rsid w:val="006070BA"/>
    <w:rsid w:val="00607222"/>
    <w:rsid w:val="006073CF"/>
    <w:rsid w:val="006077A1"/>
    <w:rsid w:val="0060780B"/>
    <w:rsid w:val="00607ABE"/>
    <w:rsid w:val="00607B67"/>
    <w:rsid w:val="00607BAD"/>
    <w:rsid w:val="00607D4B"/>
    <w:rsid w:val="00607DC3"/>
    <w:rsid w:val="00607DF4"/>
    <w:rsid w:val="00607F7D"/>
    <w:rsid w:val="006117FC"/>
    <w:rsid w:val="00611E48"/>
    <w:rsid w:val="00612295"/>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12F"/>
    <w:rsid w:val="006222F2"/>
    <w:rsid w:val="006223EC"/>
    <w:rsid w:val="0062251D"/>
    <w:rsid w:val="00622674"/>
    <w:rsid w:val="006229EB"/>
    <w:rsid w:val="00622B08"/>
    <w:rsid w:val="00622F2F"/>
    <w:rsid w:val="00622FD8"/>
    <w:rsid w:val="0062318D"/>
    <w:rsid w:val="00623397"/>
    <w:rsid w:val="006234D7"/>
    <w:rsid w:val="00623553"/>
    <w:rsid w:val="00623643"/>
    <w:rsid w:val="0062380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6AF"/>
    <w:rsid w:val="00625888"/>
    <w:rsid w:val="00626206"/>
    <w:rsid w:val="00626461"/>
    <w:rsid w:val="006264CC"/>
    <w:rsid w:val="006264CE"/>
    <w:rsid w:val="00626832"/>
    <w:rsid w:val="0062687F"/>
    <w:rsid w:val="00626CB6"/>
    <w:rsid w:val="00626D56"/>
    <w:rsid w:val="00626E05"/>
    <w:rsid w:val="00627C5B"/>
    <w:rsid w:val="00627CF9"/>
    <w:rsid w:val="00627D02"/>
    <w:rsid w:val="006301D0"/>
    <w:rsid w:val="0063021C"/>
    <w:rsid w:val="006306D4"/>
    <w:rsid w:val="006308C8"/>
    <w:rsid w:val="00630A3A"/>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BC0"/>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0CE2"/>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911"/>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50B"/>
    <w:rsid w:val="00656767"/>
    <w:rsid w:val="00656AE2"/>
    <w:rsid w:val="00656AEE"/>
    <w:rsid w:val="00656FB5"/>
    <w:rsid w:val="00657C76"/>
    <w:rsid w:val="00657CFD"/>
    <w:rsid w:val="00657FC2"/>
    <w:rsid w:val="00657FC5"/>
    <w:rsid w:val="00660040"/>
    <w:rsid w:val="006604A4"/>
    <w:rsid w:val="00660580"/>
    <w:rsid w:val="00660789"/>
    <w:rsid w:val="00660BF1"/>
    <w:rsid w:val="00660FE3"/>
    <w:rsid w:val="006612DD"/>
    <w:rsid w:val="0066187E"/>
    <w:rsid w:val="00661A00"/>
    <w:rsid w:val="00661AFC"/>
    <w:rsid w:val="00661C84"/>
    <w:rsid w:val="00661E6A"/>
    <w:rsid w:val="00662251"/>
    <w:rsid w:val="00662CBD"/>
    <w:rsid w:val="00662D5C"/>
    <w:rsid w:val="00662D74"/>
    <w:rsid w:val="00662E02"/>
    <w:rsid w:val="0066306C"/>
    <w:rsid w:val="00663659"/>
    <w:rsid w:val="0066372E"/>
    <w:rsid w:val="00663BD0"/>
    <w:rsid w:val="00663DE2"/>
    <w:rsid w:val="00663FAC"/>
    <w:rsid w:val="006640DD"/>
    <w:rsid w:val="006646A0"/>
    <w:rsid w:val="006648B1"/>
    <w:rsid w:val="00664B86"/>
    <w:rsid w:val="00664DDD"/>
    <w:rsid w:val="00665067"/>
    <w:rsid w:val="00665544"/>
    <w:rsid w:val="00665C57"/>
    <w:rsid w:val="0066606C"/>
    <w:rsid w:val="006660AD"/>
    <w:rsid w:val="00666361"/>
    <w:rsid w:val="0066674A"/>
    <w:rsid w:val="006669D6"/>
    <w:rsid w:val="00666C09"/>
    <w:rsid w:val="00666DD7"/>
    <w:rsid w:val="006671E9"/>
    <w:rsid w:val="006674F0"/>
    <w:rsid w:val="006679FD"/>
    <w:rsid w:val="00667D11"/>
    <w:rsid w:val="00667D6C"/>
    <w:rsid w:val="006702AE"/>
    <w:rsid w:val="00670343"/>
    <w:rsid w:val="00670592"/>
    <w:rsid w:val="00670600"/>
    <w:rsid w:val="00670781"/>
    <w:rsid w:val="00670957"/>
    <w:rsid w:val="0067119F"/>
    <w:rsid w:val="0067133A"/>
    <w:rsid w:val="00671415"/>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87"/>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539"/>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5A3"/>
    <w:rsid w:val="00686B5F"/>
    <w:rsid w:val="00686BB7"/>
    <w:rsid w:val="00686EED"/>
    <w:rsid w:val="00687405"/>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E2D"/>
    <w:rsid w:val="00693F6D"/>
    <w:rsid w:val="00693FE0"/>
    <w:rsid w:val="00694599"/>
    <w:rsid w:val="00694A56"/>
    <w:rsid w:val="00694D80"/>
    <w:rsid w:val="00694FE9"/>
    <w:rsid w:val="00695470"/>
    <w:rsid w:val="0069564F"/>
    <w:rsid w:val="00695730"/>
    <w:rsid w:val="0069573D"/>
    <w:rsid w:val="0069581A"/>
    <w:rsid w:val="00695B60"/>
    <w:rsid w:val="00695BB2"/>
    <w:rsid w:val="00695CFD"/>
    <w:rsid w:val="006960C3"/>
    <w:rsid w:val="0069661F"/>
    <w:rsid w:val="00696729"/>
    <w:rsid w:val="00696E75"/>
    <w:rsid w:val="00696F16"/>
    <w:rsid w:val="006970F1"/>
    <w:rsid w:val="006971A1"/>
    <w:rsid w:val="0069720F"/>
    <w:rsid w:val="0069726B"/>
    <w:rsid w:val="00697457"/>
    <w:rsid w:val="006975BA"/>
    <w:rsid w:val="006977E1"/>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39BC"/>
    <w:rsid w:val="006A3F75"/>
    <w:rsid w:val="006A4058"/>
    <w:rsid w:val="006A4225"/>
    <w:rsid w:val="006A42BE"/>
    <w:rsid w:val="006A4666"/>
    <w:rsid w:val="006A4790"/>
    <w:rsid w:val="006A47C7"/>
    <w:rsid w:val="006A4AC1"/>
    <w:rsid w:val="006A4D5A"/>
    <w:rsid w:val="006A4DD8"/>
    <w:rsid w:val="006A4DFD"/>
    <w:rsid w:val="006A5008"/>
    <w:rsid w:val="006A5310"/>
    <w:rsid w:val="006A538C"/>
    <w:rsid w:val="006A5399"/>
    <w:rsid w:val="006A548D"/>
    <w:rsid w:val="006A5909"/>
    <w:rsid w:val="006A5B55"/>
    <w:rsid w:val="006A5C43"/>
    <w:rsid w:val="006A5D67"/>
    <w:rsid w:val="006A5DD6"/>
    <w:rsid w:val="006A6040"/>
    <w:rsid w:val="006A6160"/>
    <w:rsid w:val="006A62BF"/>
    <w:rsid w:val="006A6517"/>
    <w:rsid w:val="006A656E"/>
    <w:rsid w:val="006A65BB"/>
    <w:rsid w:val="006A6671"/>
    <w:rsid w:val="006A6909"/>
    <w:rsid w:val="006A6D6C"/>
    <w:rsid w:val="006A7146"/>
    <w:rsid w:val="006A721D"/>
    <w:rsid w:val="006A7462"/>
    <w:rsid w:val="006A752C"/>
    <w:rsid w:val="006A7AC6"/>
    <w:rsid w:val="006A7B0F"/>
    <w:rsid w:val="006A7BA5"/>
    <w:rsid w:val="006A7D2F"/>
    <w:rsid w:val="006A7E91"/>
    <w:rsid w:val="006B02EE"/>
    <w:rsid w:val="006B0874"/>
    <w:rsid w:val="006B0D21"/>
    <w:rsid w:val="006B0E92"/>
    <w:rsid w:val="006B0EA8"/>
    <w:rsid w:val="006B1155"/>
    <w:rsid w:val="006B148E"/>
    <w:rsid w:val="006B1518"/>
    <w:rsid w:val="006B1749"/>
    <w:rsid w:val="006B1E99"/>
    <w:rsid w:val="006B218E"/>
    <w:rsid w:val="006B2479"/>
    <w:rsid w:val="006B2B42"/>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AAC"/>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96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04"/>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D28"/>
    <w:rsid w:val="006E1F59"/>
    <w:rsid w:val="006E21DE"/>
    <w:rsid w:val="006E2B05"/>
    <w:rsid w:val="006E2B33"/>
    <w:rsid w:val="006E2BBE"/>
    <w:rsid w:val="006E3264"/>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0E6"/>
    <w:rsid w:val="006F0128"/>
    <w:rsid w:val="006F0336"/>
    <w:rsid w:val="006F071D"/>
    <w:rsid w:val="006F09D6"/>
    <w:rsid w:val="006F0A1D"/>
    <w:rsid w:val="006F0A30"/>
    <w:rsid w:val="006F0CE3"/>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3BE8"/>
    <w:rsid w:val="006F40E1"/>
    <w:rsid w:val="006F438B"/>
    <w:rsid w:val="006F4534"/>
    <w:rsid w:val="006F45B2"/>
    <w:rsid w:val="006F4873"/>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6B"/>
    <w:rsid w:val="00700EAC"/>
    <w:rsid w:val="00700ECB"/>
    <w:rsid w:val="00700FD8"/>
    <w:rsid w:val="00700FDD"/>
    <w:rsid w:val="00701199"/>
    <w:rsid w:val="007013AA"/>
    <w:rsid w:val="00701843"/>
    <w:rsid w:val="007020C9"/>
    <w:rsid w:val="007021C7"/>
    <w:rsid w:val="00702225"/>
    <w:rsid w:val="00702A92"/>
    <w:rsid w:val="00702C2D"/>
    <w:rsid w:val="00702DED"/>
    <w:rsid w:val="00703137"/>
    <w:rsid w:val="00703298"/>
    <w:rsid w:val="0070342B"/>
    <w:rsid w:val="007035B3"/>
    <w:rsid w:val="00703A7B"/>
    <w:rsid w:val="00703CA7"/>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07F0B"/>
    <w:rsid w:val="0071066C"/>
    <w:rsid w:val="0071079E"/>
    <w:rsid w:val="007107CB"/>
    <w:rsid w:val="007108F6"/>
    <w:rsid w:val="00710AAF"/>
    <w:rsid w:val="00710C6C"/>
    <w:rsid w:val="0071110A"/>
    <w:rsid w:val="007111C9"/>
    <w:rsid w:val="0071249B"/>
    <w:rsid w:val="007124FC"/>
    <w:rsid w:val="007129A0"/>
    <w:rsid w:val="00712A39"/>
    <w:rsid w:val="00712BF8"/>
    <w:rsid w:val="00712DB4"/>
    <w:rsid w:val="00712F2B"/>
    <w:rsid w:val="00712F58"/>
    <w:rsid w:val="007131BA"/>
    <w:rsid w:val="0071323A"/>
    <w:rsid w:val="007134FD"/>
    <w:rsid w:val="00713695"/>
    <w:rsid w:val="007136C9"/>
    <w:rsid w:val="007137F6"/>
    <w:rsid w:val="00713816"/>
    <w:rsid w:val="0071397F"/>
    <w:rsid w:val="00713B89"/>
    <w:rsid w:val="00713BC4"/>
    <w:rsid w:val="00713CD3"/>
    <w:rsid w:val="007143E3"/>
    <w:rsid w:val="0071475C"/>
    <w:rsid w:val="007149D2"/>
    <w:rsid w:val="00714B4D"/>
    <w:rsid w:val="00714D05"/>
    <w:rsid w:val="00714F90"/>
    <w:rsid w:val="00715257"/>
    <w:rsid w:val="00715F3F"/>
    <w:rsid w:val="007161A0"/>
    <w:rsid w:val="007161D7"/>
    <w:rsid w:val="00716470"/>
    <w:rsid w:val="00716504"/>
    <w:rsid w:val="00716603"/>
    <w:rsid w:val="0071662A"/>
    <w:rsid w:val="0071698C"/>
    <w:rsid w:val="00716B4B"/>
    <w:rsid w:val="00716ED0"/>
    <w:rsid w:val="00716F87"/>
    <w:rsid w:val="00716FFC"/>
    <w:rsid w:val="00717457"/>
    <w:rsid w:val="007174FF"/>
    <w:rsid w:val="0071750C"/>
    <w:rsid w:val="00717592"/>
    <w:rsid w:val="0072025D"/>
    <w:rsid w:val="007206EC"/>
    <w:rsid w:val="00720781"/>
    <w:rsid w:val="00720905"/>
    <w:rsid w:val="00720D37"/>
    <w:rsid w:val="00721B34"/>
    <w:rsid w:val="00721C40"/>
    <w:rsid w:val="00721D44"/>
    <w:rsid w:val="00721E61"/>
    <w:rsid w:val="0072200B"/>
    <w:rsid w:val="00722135"/>
    <w:rsid w:val="00722693"/>
    <w:rsid w:val="007234DE"/>
    <w:rsid w:val="007240B8"/>
    <w:rsid w:val="00724126"/>
    <w:rsid w:val="00724241"/>
    <w:rsid w:val="0072458E"/>
    <w:rsid w:val="007245B8"/>
    <w:rsid w:val="007246B8"/>
    <w:rsid w:val="00724783"/>
    <w:rsid w:val="00724864"/>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47D"/>
    <w:rsid w:val="00733D38"/>
    <w:rsid w:val="00733D54"/>
    <w:rsid w:val="00733E6B"/>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468"/>
    <w:rsid w:val="00737580"/>
    <w:rsid w:val="0073780B"/>
    <w:rsid w:val="00737D71"/>
    <w:rsid w:val="00737F89"/>
    <w:rsid w:val="00740125"/>
    <w:rsid w:val="00740154"/>
    <w:rsid w:val="007402F6"/>
    <w:rsid w:val="0074030F"/>
    <w:rsid w:val="0074073B"/>
    <w:rsid w:val="0074084C"/>
    <w:rsid w:val="0074099C"/>
    <w:rsid w:val="00740CF3"/>
    <w:rsid w:val="00740D42"/>
    <w:rsid w:val="00740FA5"/>
    <w:rsid w:val="00741784"/>
    <w:rsid w:val="007417BB"/>
    <w:rsid w:val="00741ACD"/>
    <w:rsid w:val="00741B06"/>
    <w:rsid w:val="00741C70"/>
    <w:rsid w:val="00741EEC"/>
    <w:rsid w:val="007420FE"/>
    <w:rsid w:val="0074253B"/>
    <w:rsid w:val="007429AC"/>
    <w:rsid w:val="00742B83"/>
    <w:rsid w:val="00742C6F"/>
    <w:rsid w:val="0074340B"/>
    <w:rsid w:val="007437FB"/>
    <w:rsid w:val="00743869"/>
    <w:rsid w:val="00743873"/>
    <w:rsid w:val="00743B6B"/>
    <w:rsid w:val="00743C4A"/>
    <w:rsid w:val="00744290"/>
    <w:rsid w:val="007447BC"/>
    <w:rsid w:val="00744D01"/>
    <w:rsid w:val="00744DBB"/>
    <w:rsid w:val="0074511F"/>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9DA"/>
    <w:rsid w:val="00751B55"/>
    <w:rsid w:val="00751BFA"/>
    <w:rsid w:val="00751C19"/>
    <w:rsid w:val="00751C54"/>
    <w:rsid w:val="00751E4F"/>
    <w:rsid w:val="00752309"/>
    <w:rsid w:val="0075253B"/>
    <w:rsid w:val="00752911"/>
    <w:rsid w:val="00752C2F"/>
    <w:rsid w:val="00752E75"/>
    <w:rsid w:val="00752E81"/>
    <w:rsid w:val="00753286"/>
    <w:rsid w:val="0075373F"/>
    <w:rsid w:val="007539FF"/>
    <w:rsid w:val="00753CB9"/>
    <w:rsid w:val="00753CE1"/>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97F"/>
    <w:rsid w:val="00765E45"/>
    <w:rsid w:val="00765FAF"/>
    <w:rsid w:val="00766321"/>
    <w:rsid w:val="00766703"/>
    <w:rsid w:val="007667E3"/>
    <w:rsid w:val="00766D2E"/>
    <w:rsid w:val="00766E6D"/>
    <w:rsid w:val="0076729F"/>
    <w:rsid w:val="007672B2"/>
    <w:rsid w:val="0076776A"/>
    <w:rsid w:val="00767B75"/>
    <w:rsid w:val="00767C5D"/>
    <w:rsid w:val="00767DBE"/>
    <w:rsid w:val="00767F23"/>
    <w:rsid w:val="007701D4"/>
    <w:rsid w:val="00770223"/>
    <w:rsid w:val="007703F6"/>
    <w:rsid w:val="007704B1"/>
    <w:rsid w:val="00770754"/>
    <w:rsid w:val="00770C30"/>
    <w:rsid w:val="00771669"/>
    <w:rsid w:val="00771C0B"/>
    <w:rsid w:val="00771FA1"/>
    <w:rsid w:val="00772025"/>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5D7"/>
    <w:rsid w:val="0077784C"/>
    <w:rsid w:val="007805EA"/>
    <w:rsid w:val="007806D9"/>
    <w:rsid w:val="007808AD"/>
    <w:rsid w:val="0078096E"/>
    <w:rsid w:val="007809E6"/>
    <w:rsid w:val="00780AEA"/>
    <w:rsid w:val="00780C52"/>
    <w:rsid w:val="007812DF"/>
    <w:rsid w:val="00781497"/>
    <w:rsid w:val="00781812"/>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42A"/>
    <w:rsid w:val="00786569"/>
    <w:rsid w:val="007865AB"/>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0E52"/>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50C"/>
    <w:rsid w:val="007958F2"/>
    <w:rsid w:val="00795901"/>
    <w:rsid w:val="00795DEB"/>
    <w:rsid w:val="0079626C"/>
    <w:rsid w:val="00796542"/>
    <w:rsid w:val="0079663E"/>
    <w:rsid w:val="00796A1A"/>
    <w:rsid w:val="00796F28"/>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2C8"/>
    <w:rsid w:val="007A1579"/>
    <w:rsid w:val="007A18A9"/>
    <w:rsid w:val="007A198A"/>
    <w:rsid w:val="007A1A3C"/>
    <w:rsid w:val="007A1AD6"/>
    <w:rsid w:val="007A1D3B"/>
    <w:rsid w:val="007A1E57"/>
    <w:rsid w:val="007A1F59"/>
    <w:rsid w:val="007A2509"/>
    <w:rsid w:val="007A26F7"/>
    <w:rsid w:val="007A2805"/>
    <w:rsid w:val="007A2878"/>
    <w:rsid w:val="007A3154"/>
    <w:rsid w:val="007A3596"/>
    <w:rsid w:val="007A3747"/>
    <w:rsid w:val="007A3960"/>
    <w:rsid w:val="007A3DA4"/>
    <w:rsid w:val="007A3EB5"/>
    <w:rsid w:val="007A4718"/>
    <w:rsid w:val="007A482E"/>
    <w:rsid w:val="007A49C5"/>
    <w:rsid w:val="007A4C23"/>
    <w:rsid w:val="007A505F"/>
    <w:rsid w:val="007A5071"/>
    <w:rsid w:val="007A51E1"/>
    <w:rsid w:val="007A54D8"/>
    <w:rsid w:val="007A56BD"/>
    <w:rsid w:val="007A58C0"/>
    <w:rsid w:val="007A5B7E"/>
    <w:rsid w:val="007A5C7F"/>
    <w:rsid w:val="007A61D8"/>
    <w:rsid w:val="007A6C1A"/>
    <w:rsid w:val="007A6D79"/>
    <w:rsid w:val="007A70DA"/>
    <w:rsid w:val="007A7319"/>
    <w:rsid w:val="007A7552"/>
    <w:rsid w:val="007A7754"/>
    <w:rsid w:val="007A7B73"/>
    <w:rsid w:val="007A7C87"/>
    <w:rsid w:val="007A7E00"/>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751"/>
    <w:rsid w:val="007B4BA3"/>
    <w:rsid w:val="007B4FCE"/>
    <w:rsid w:val="007B595C"/>
    <w:rsid w:val="007B5C47"/>
    <w:rsid w:val="007B62E0"/>
    <w:rsid w:val="007B64B6"/>
    <w:rsid w:val="007B6F45"/>
    <w:rsid w:val="007B7105"/>
    <w:rsid w:val="007B721D"/>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1A08"/>
    <w:rsid w:val="007C1B14"/>
    <w:rsid w:val="007C2011"/>
    <w:rsid w:val="007C2123"/>
    <w:rsid w:val="007C2930"/>
    <w:rsid w:val="007C2A95"/>
    <w:rsid w:val="007C2B2A"/>
    <w:rsid w:val="007C2F3A"/>
    <w:rsid w:val="007C316E"/>
    <w:rsid w:val="007C3B00"/>
    <w:rsid w:val="007C3BEB"/>
    <w:rsid w:val="007C3C53"/>
    <w:rsid w:val="007C4079"/>
    <w:rsid w:val="007C424D"/>
    <w:rsid w:val="007C4749"/>
    <w:rsid w:val="007C494E"/>
    <w:rsid w:val="007C4F3A"/>
    <w:rsid w:val="007C5818"/>
    <w:rsid w:val="007C5956"/>
    <w:rsid w:val="007C5E3B"/>
    <w:rsid w:val="007C61EF"/>
    <w:rsid w:val="007C62D9"/>
    <w:rsid w:val="007C649A"/>
    <w:rsid w:val="007C70AD"/>
    <w:rsid w:val="007C746E"/>
    <w:rsid w:val="007C7714"/>
    <w:rsid w:val="007C7A9B"/>
    <w:rsid w:val="007C7B1E"/>
    <w:rsid w:val="007C7DEC"/>
    <w:rsid w:val="007C7FEB"/>
    <w:rsid w:val="007D036E"/>
    <w:rsid w:val="007D09C7"/>
    <w:rsid w:val="007D0A88"/>
    <w:rsid w:val="007D0AC3"/>
    <w:rsid w:val="007D0C7F"/>
    <w:rsid w:val="007D0F66"/>
    <w:rsid w:val="007D1E96"/>
    <w:rsid w:val="007D1FF7"/>
    <w:rsid w:val="007D2335"/>
    <w:rsid w:val="007D2579"/>
    <w:rsid w:val="007D2766"/>
    <w:rsid w:val="007D2887"/>
    <w:rsid w:val="007D2B16"/>
    <w:rsid w:val="007D2DCA"/>
    <w:rsid w:val="007D2FA8"/>
    <w:rsid w:val="007D318D"/>
    <w:rsid w:val="007D32BC"/>
    <w:rsid w:val="007D35DE"/>
    <w:rsid w:val="007D37BB"/>
    <w:rsid w:val="007D3C54"/>
    <w:rsid w:val="007D3CD4"/>
    <w:rsid w:val="007D3F6C"/>
    <w:rsid w:val="007D4667"/>
    <w:rsid w:val="007D4B94"/>
    <w:rsid w:val="007D4FB7"/>
    <w:rsid w:val="007D5008"/>
    <w:rsid w:val="007D5091"/>
    <w:rsid w:val="007D561E"/>
    <w:rsid w:val="007D5805"/>
    <w:rsid w:val="007D5910"/>
    <w:rsid w:val="007D5CE9"/>
    <w:rsid w:val="007D5EFB"/>
    <w:rsid w:val="007D5FFE"/>
    <w:rsid w:val="007D60AD"/>
    <w:rsid w:val="007D657D"/>
    <w:rsid w:val="007D65BD"/>
    <w:rsid w:val="007D69AE"/>
    <w:rsid w:val="007D6ACF"/>
    <w:rsid w:val="007D6B0C"/>
    <w:rsid w:val="007D6B40"/>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4FA"/>
    <w:rsid w:val="007E1773"/>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03D"/>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1B"/>
    <w:rsid w:val="007F464D"/>
    <w:rsid w:val="007F4687"/>
    <w:rsid w:val="007F503C"/>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6E7"/>
    <w:rsid w:val="00800AA6"/>
    <w:rsid w:val="00800F58"/>
    <w:rsid w:val="008012C5"/>
    <w:rsid w:val="00801493"/>
    <w:rsid w:val="008019B2"/>
    <w:rsid w:val="00801AE8"/>
    <w:rsid w:val="00801BD4"/>
    <w:rsid w:val="00801CE8"/>
    <w:rsid w:val="00801D0C"/>
    <w:rsid w:val="00801D54"/>
    <w:rsid w:val="00801DC4"/>
    <w:rsid w:val="008020EE"/>
    <w:rsid w:val="0080222A"/>
    <w:rsid w:val="0080240F"/>
    <w:rsid w:val="00802561"/>
    <w:rsid w:val="00802A87"/>
    <w:rsid w:val="00802D36"/>
    <w:rsid w:val="00802DF4"/>
    <w:rsid w:val="00802F89"/>
    <w:rsid w:val="00803AC8"/>
    <w:rsid w:val="00803B46"/>
    <w:rsid w:val="00803D59"/>
    <w:rsid w:val="00803DFF"/>
    <w:rsid w:val="00803EFC"/>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57"/>
    <w:rsid w:val="00805C6C"/>
    <w:rsid w:val="00806158"/>
    <w:rsid w:val="00806245"/>
    <w:rsid w:val="008066E8"/>
    <w:rsid w:val="00806DE2"/>
    <w:rsid w:val="00806ED7"/>
    <w:rsid w:val="008071F4"/>
    <w:rsid w:val="00807B85"/>
    <w:rsid w:val="00807CB8"/>
    <w:rsid w:val="00807DB8"/>
    <w:rsid w:val="0081029D"/>
    <w:rsid w:val="008105DF"/>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C5"/>
    <w:rsid w:val="008159E0"/>
    <w:rsid w:val="00815BC9"/>
    <w:rsid w:val="00815C86"/>
    <w:rsid w:val="008161AE"/>
    <w:rsid w:val="0081623C"/>
    <w:rsid w:val="008162D2"/>
    <w:rsid w:val="008165A3"/>
    <w:rsid w:val="008165FE"/>
    <w:rsid w:val="00816CF9"/>
    <w:rsid w:val="00816DCC"/>
    <w:rsid w:val="0081717C"/>
    <w:rsid w:val="008171C4"/>
    <w:rsid w:val="00817C7E"/>
    <w:rsid w:val="00817D0F"/>
    <w:rsid w:val="00817FE9"/>
    <w:rsid w:val="008200F8"/>
    <w:rsid w:val="00820572"/>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0F"/>
    <w:rsid w:val="008240D9"/>
    <w:rsid w:val="008249D2"/>
    <w:rsid w:val="00824C34"/>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32"/>
    <w:rsid w:val="0083016E"/>
    <w:rsid w:val="008306A7"/>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B4"/>
    <w:rsid w:val="008423F2"/>
    <w:rsid w:val="008428D2"/>
    <w:rsid w:val="00842B39"/>
    <w:rsid w:val="0084301F"/>
    <w:rsid w:val="008431B6"/>
    <w:rsid w:val="0084373E"/>
    <w:rsid w:val="008437FF"/>
    <w:rsid w:val="00843885"/>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7E0"/>
    <w:rsid w:val="00847968"/>
    <w:rsid w:val="00847FA3"/>
    <w:rsid w:val="0085018A"/>
    <w:rsid w:val="00850E2C"/>
    <w:rsid w:val="00851320"/>
    <w:rsid w:val="008514B1"/>
    <w:rsid w:val="00851712"/>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3E1C"/>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57EE9"/>
    <w:rsid w:val="0086039F"/>
    <w:rsid w:val="00860586"/>
    <w:rsid w:val="00860B6E"/>
    <w:rsid w:val="00861416"/>
    <w:rsid w:val="008618B0"/>
    <w:rsid w:val="00861DCF"/>
    <w:rsid w:val="00861EAB"/>
    <w:rsid w:val="008620B0"/>
    <w:rsid w:val="00862344"/>
    <w:rsid w:val="00862759"/>
    <w:rsid w:val="00862A8D"/>
    <w:rsid w:val="00862EC2"/>
    <w:rsid w:val="008631CA"/>
    <w:rsid w:val="00863414"/>
    <w:rsid w:val="0086375C"/>
    <w:rsid w:val="00863D90"/>
    <w:rsid w:val="00863E58"/>
    <w:rsid w:val="00863F62"/>
    <w:rsid w:val="00864226"/>
    <w:rsid w:val="0086447E"/>
    <w:rsid w:val="008645B3"/>
    <w:rsid w:val="008646B7"/>
    <w:rsid w:val="00864CCB"/>
    <w:rsid w:val="00864CEC"/>
    <w:rsid w:val="0086588E"/>
    <w:rsid w:val="00865B06"/>
    <w:rsid w:val="00865C38"/>
    <w:rsid w:val="00865E8D"/>
    <w:rsid w:val="0086624D"/>
    <w:rsid w:val="008662E4"/>
    <w:rsid w:val="008664C6"/>
    <w:rsid w:val="00866662"/>
    <w:rsid w:val="008666C6"/>
    <w:rsid w:val="00866881"/>
    <w:rsid w:val="008668BE"/>
    <w:rsid w:val="00866B1E"/>
    <w:rsid w:val="00867081"/>
    <w:rsid w:val="008670DE"/>
    <w:rsid w:val="0086729D"/>
    <w:rsid w:val="00867711"/>
    <w:rsid w:val="00867785"/>
    <w:rsid w:val="0086784A"/>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2B3A"/>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0DA"/>
    <w:rsid w:val="0088168C"/>
    <w:rsid w:val="008817FB"/>
    <w:rsid w:val="00881875"/>
    <w:rsid w:val="00881A5F"/>
    <w:rsid w:val="00881CEE"/>
    <w:rsid w:val="00881D68"/>
    <w:rsid w:val="00881F21"/>
    <w:rsid w:val="00882085"/>
    <w:rsid w:val="008820C7"/>
    <w:rsid w:val="0088212A"/>
    <w:rsid w:val="0088236F"/>
    <w:rsid w:val="00882427"/>
    <w:rsid w:val="00882672"/>
    <w:rsid w:val="0088289C"/>
    <w:rsid w:val="00882940"/>
    <w:rsid w:val="00882CEB"/>
    <w:rsid w:val="00882FD0"/>
    <w:rsid w:val="00882FE1"/>
    <w:rsid w:val="00883220"/>
    <w:rsid w:val="008834A4"/>
    <w:rsid w:val="00883830"/>
    <w:rsid w:val="008838F1"/>
    <w:rsid w:val="00883CEA"/>
    <w:rsid w:val="00883F12"/>
    <w:rsid w:val="00883FD7"/>
    <w:rsid w:val="00884259"/>
    <w:rsid w:val="0088451E"/>
    <w:rsid w:val="00884567"/>
    <w:rsid w:val="008845BC"/>
    <w:rsid w:val="0088492D"/>
    <w:rsid w:val="00884B65"/>
    <w:rsid w:val="00884CBB"/>
    <w:rsid w:val="00884E05"/>
    <w:rsid w:val="008850FC"/>
    <w:rsid w:val="0088521B"/>
    <w:rsid w:val="00885500"/>
    <w:rsid w:val="0088580C"/>
    <w:rsid w:val="00885E81"/>
    <w:rsid w:val="00886578"/>
    <w:rsid w:val="0088662F"/>
    <w:rsid w:val="0088679B"/>
    <w:rsid w:val="00886C81"/>
    <w:rsid w:val="00886D10"/>
    <w:rsid w:val="00886DD9"/>
    <w:rsid w:val="0088798E"/>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2E15"/>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568"/>
    <w:rsid w:val="00896618"/>
    <w:rsid w:val="00896E47"/>
    <w:rsid w:val="00897069"/>
    <w:rsid w:val="00897254"/>
    <w:rsid w:val="00897573"/>
    <w:rsid w:val="00897805"/>
    <w:rsid w:val="00897835"/>
    <w:rsid w:val="008978A2"/>
    <w:rsid w:val="00897BCB"/>
    <w:rsid w:val="00897DAC"/>
    <w:rsid w:val="00897F86"/>
    <w:rsid w:val="008A020F"/>
    <w:rsid w:val="008A038A"/>
    <w:rsid w:val="008A0632"/>
    <w:rsid w:val="008A0889"/>
    <w:rsid w:val="008A08ED"/>
    <w:rsid w:val="008A0AD0"/>
    <w:rsid w:val="008A0B6B"/>
    <w:rsid w:val="008A0CD8"/>
    <w:rsid w:val="008A0D29"/>
    <w:rsid w:val="008A0E24"/>
    <w:rsid w:val="008A1249"/>
    <w:rsid w:val="008A146D"/>
    <w:rsid w:val="008A189D"/>
    <w:rsid w:val="008A195B"/>
    <w:rsid w:val="008A1B8A"/>
    <w:rsid w:val="008A1B9C"/>
    <w:rsid w:val="008A1CC8"/>
    <w:rsid w:val="008A241B"/>
    <w:rsid w:val="008A268E"/>
    <w:rsid w:val="008A273D"/>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290"/>
    <w:rsid w:val="008A636F"/>
    <w:rsid w:val="008A63AB"/>
    <w:rsid w:val="008A650D"/>
    <w:rsid w:val="008A65E2"/>
    <w:rsid w:val="008A6605"/>
    <w:rsid w:val="008A6711"/>
    <w:rsid w:val="008A67CC"/>
    <w:rsid w:val="008A6897"/>
    <w:rsid w:val="008A6E0A"/>
    <w:rsid w:val="008A7053"/>
    <w:rsid w:val="008A76B6"/>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2E"/>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9DC"/>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44A"/>
    <w:rsid w:val="008B7611"/>
    <w:rsid w:val="008B76FE"/>
    <w:rsid w:val="008B77B1"/>
    <w:rsid w:val="008B7F64"/>
    <w:rsid w:val="008C07DC"/>
    <w:rsid w:val="008C0830"/>
    <w:rsid w:val="008C0A4F"/>
    <w:rsid w:val="008C0BFE"/>
    <w:rsid w:val="008C10D7"/>
    <w:rsid w:val="008C149E"/>
    <w:rsid w:val="008C1AEB"/>
    <w:rsid w:val="008C1B4B"/>
    <w:rsid w:val="008C22B1"/>
    <w:rsid w:val="008C23B5"/>
    <w:rsid w:val="008C2445"/>
    <w:rsid w:val="008C28DD"/>
    <w:rsid w:val="008C2A5A"/>
    <w:rsid w:val="008C2B13"/>
    <w:rsid w:val="008C2C6B"/>
    <w:rsid w:val="008C34CB"/>
    <w:rsid w:val="008C3995"/>
    <w:rsid w:val="008C3F76"/>
    <w:rsid w:val="008C420F"/>
    <w:rsid w:val="008C46A5"/>
    <w:rsid w:val="008C46E8"/>
    <w:rsid w:val="008C46F7"/>
    <w:rsid w:val="008C48F8"/>
    <w:rsid w:val="008C4932"/>
    <w:rsid w:val="008C4F3D"/>
    <w:rsid w:val="008C4F60"/>
    <w:rsid w:val="008C51A8"/>
    <w:rsid w:val="008C525F"/>
    <w:rsid w:val="008C54D4"/>
    <w:rsid w:val="008C588D"/>
    <w:rsid w:val="008C5A41"/>
    <w:rsid w:val="008C5E71"/>
    <w:rsid w:val="008C5FBD"/>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8F"/>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91"/>
    <w:rsid w:val="008D36E0"/>
    <w:rsid w:val="008D3997"/>
    <w:rsid w:val="008D41E2"/>
    <w:rsid w:val="008D4243"/>
    <w:rsid w:val="008D4725"/>
    <w:rsid w:val="008D47A3"/>
    <w:rsid w:val="008D5091"/>
    <w:rsid w:val="008D51E5"/>
    <w:rsid w:val="008D5949"/>
    <w:rsid w:val="008D5BEA"/>
    <w:rsid w:val="008D5D3F"/>
    <w:rsid w:val="008D6CF9"/>
    <w:rsid w:val="008D6E00"/>
    <w:rsid w:val="008D6EB7"/>
    <w:rsid w:val="008D7291"/>
    <w:rsid w:val="008E0001"/>
    <w:rsid w:val="008E081D"/>
    <w:rsid w:val="008E08D5"/>
    <w:rsid w:val="008E0C1E"/>
    <w:rsid w:val="008E0D73"/>
    <w:rsid w:val="008E105B"/>
    <w:rsid w:val="008E107D"/>
    <w:rsid w:val="008E17F6"/>
    <w:rsid w:val="008E197B"/>
    <w:rsid w:val="008E1CCB"/>
    <w:rsid w:val="008E2034"/>
    <w:rsid w:val="008E204D"/>
    <w:rsid w:val="008E213B"/>
    <w:rsid w:val="008E2C50"/>
    <w:rsid w:val="008E33D8"/>
    <w:rsid w:val="008E378F"/>
    <w:rsid w:val="008E3B2C"/>
    <w:rsid w:val="008E3DED"/>
    <w:rsid w:val="008E4264"/>
    <w:rsid w:val="008E431D"/>
    <w:rsid w:val="008E453A"/>
    <w:rsid w:val="008E4DD7"/>
    <w:rsid w:val="008E5049"/>
    <w:rsid w:val="008E50E4"/>
    <w:rsid w:val="008E5453"/>
    <w:rsid w:val="008E545C"/>
    <w:rsid w:val="008E58D4"/>
    <w:rsid w:val="008E61D9"/>
    <w:rsid w:val="008E65A2"/>
    <w:rsid w:val="008E6EBF"/>
    <w:rsid w:val="008E7083"/>
    <w:rsid w:val="008E713B"/>
    <w:rsid w:val="008E7491"/>
    <w:rsid w:val="008E79BF"/>
    <w:rsid w:val="008E7A37"/>
    <w:rsid w:val="008E7B22"/>
    <w:rsid w:val="008E7DB8"/>
    <w:rsid w:val="008F014A"/>
    <w:rsid w:val="008F06FB"/>
    <w:rsid w:val="008F0A78"/>
    <w:rsid w:val="008F0C8F"/>
    <w:rsid w:val="008F12A0"/>
    <w:rsid w:val="008F1C07"/>
    <w:rsid w:val="008F1D91"/>
    <w:rsid w:val="008F1E3E"/>
    <w:rsid w:val="008F2343"/>
    <w:rsid w:val="008F2380"/>
    <w:rsid w:val="008F245C"/>
    <w:rsid w:val="008F25A2"/>
    <w:rsid w:val="008F2772"/>
    <w:rsid w:val="008F2806"/>
    <w:rsid w:val="008F2A8A"/>
    <w:rsid w:val="008F2AA5"/>
    <w:rsid w:val="008F2B5C"/>
    <w:rsid w:val="008F32F9"/>
    <w:rsid w:val="008F33B7"/>
    <w:rsid w:val="008F344D"/>
    <w:rsid w:val="008F392C"/>
    <w:rsid w:val="008F3AED"/>
    <w:rsid w:val="008F3CEF"/>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9A2"/>
    <w:rsid w:val="008F7CED"/>
    <w:rsid w:val="008F7FA2"/>
    <w:rsid w:val="00900318"/>
    <w:rsid w:val="0090064C"/>
    <w:rsid w:val="00900A4C"/>
    <w:rsid w:val="00900C5C"/>
    <w:rsid w:val="00900CC8"/>
    <w:rsid w:val="00901118"/>
    <w:rsid w:val="00901271"/>
    <w:rsid w:val="009014C5"/>
    <w:rsid w:val="0090181A"/>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3B0"/>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2CFD"/>
    <w:rsid w:val="009135C6"/>
    <w:rsid w:val="0091380C"/>
    <w:rsid w:val="00913CDC"/>
    <w:rsid w:val="00913EAE"/>
    <w:rsid w:val="009140AA"/>
    <w:rsid w:val="00914538"/>
    <w:rsid w:val="00914717"/>
    <w:rsid w:val="00914E1C"/>
    <w:rsid w:val="0091542B"/>
    <w:rsid w:val="009157E6"/>
    <w:rsid w:val="00915CCB"/>
    <w:rsid w:val="00915DE5"/>
    <w:rsid w:val="00915DF6"/>
    <w:rsid w:val="00916870"/>
    <w:rsid w:val="009174AE"/>
    <w:rsid w:val="009175D6"/>
    <w:rsid w:val="0091769B"/>
    <w:rsid w:val="00920189"/>
    <w:rsid w:val="00920C70"/>
    <w:rsid w:val="00921073"/>
    <w:rsid w:val="00921345"/>
    <w:rsid w:val="0092162F"/>
    <w:rsid w:val="009217B5"/>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6E7D"/>
    <w:rsid w:val="00927166"/>
    <w:rsid w:val="009275A6"/>
    <w:rsid w:val="00927758"/>
    <w:rsid w:val="00927D33"/>
    <w:rsid w:val="00927D68"/>
    <w:rsid w:val="0093009C"/>
    <w:rsid w:val="009300B7"/>
    <w:rsid w:val="009304C8"/>
    <w:rsid w:val="009306E5"/>
    <w:rsid w:val="0093094E"/>
    <w:rsid w:val="00930AAF"/>
    <w:rsid w:val="00930CD1"/>
    <w:rsid w:val="00931188"/>
    <w:rsid w:val="009319EE"/>
    <w:rsid w:val="00931AFC"/>
    <w:rsid w:val="00931C2B"/>
    <w:rsid w:val="00931D4F"/>
    <w:rsid w:val="00931E36"/>
    <w:rsid w:val="00932044"/>
    <w:rsid w:val="00932166"/>
    <w:rsid w:val="00932479"/>
    <w:rsid w:val="00932CD1"/>
    <w:rsid w:val="00933360"/>
    <w:rsid w:val="00933413"/>
    <w:rsid w:val="0093384F"/>
    <w:rsid w:val="009339A6"/>
    <w:rsid w:val="00933DDB"/>
    <w:rsid w:val="00933F17"/>
    <w:rsid w:val="009342A3"/>
    <w:rsid w:val="00934CE7"/>
    <w:rsid w:val="00934EE8"/>
    <w:rsid w:val="00934F6B"/>
    <w:rsid w:val="00935132"/>
    <w:rsid w:val="0093575D"/>
    <w:rsid w:val="00935A3C"/>
    <w:rsid w:val="00935B9F"/>
    <w:rsid w:val="00935BA2"/>
    <w:rsid w:val="00935CED"/>
    <w:rsid w:val="00936047"/>
    <w:rsid w:val="0093608D"/>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702"/>
    <w:rsid w:val="00940E7E"/>
    <w:rsid w:val="00940EAA"/>
    <w:rsid w:val="00941BDA"/>
    <w:rsid w:val="00941C97"/>
    <w:rsid w:val="00941D52"/>
    <w:rsid w:val="00942490"/>
    <w:rsid w:val="00942686"/>
    <w:rsid w:val="009426DE"/>
    <w:rsid w:val="00942849"/>
    <w:rsid w:val="0094290D"/>
    <w:rsid w:val="00942A5A"/>
    <w:rsid w:val="00942A9F"/>
    <w:rsid w:val="00942C9C"/>
    <w:rsid w:val="00942FEC"/>
    <w:rsid w:val="00943011"/>
    <w:rsid w:val="00943071"/>
    <w:rsid w:val="009431F3"/>
    <w:rsid w:val="00943961"/>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8F6"/>
    <w:rsid w:val="00950C18"/>
    <w:rsid w:val="00950CF5"/>
    <w:rsid w:val="00951264"/>
    <w:rsid w:val="0095144E"/>
    <w:rsid w:val="00951521"/>
    <w:rsid w:val="0095153D"/>
    <w:rsid w:val="00951EFE"/>
    <w:rsid w:val="009521B6"/>
    <w:rsid w:val="009521E0"/>
    <w:rsid w:val="0095271F"/>
    <w:rsid w:val="00952B52"/>
    <w:rsid w:val="00952ED4"/>
    <w:rsid w:val="009530F2"/>
    <w:rsid w:val="009531E0"/>
    <w:rsid w:val="009534C3"/>
    <w:rsid w:val="009536F5"/>
    <w:rsid w:val="0095385F"/>
    <w:rsid w:val="009538DE"/>
    <w:rsid w:val="00953CA7"/>
    <w:rsid w:val="00953E4D"/>
    <w:rsid w:val="00954147"/>
    <w:rsid w:val="0095483E"/>
    <w:rsid w:val="00954B4A"/>
    <w:rsid w:val="00954B4C"/>
    <w:rsid w:val="00954E62"/>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90"/>
    <w:rsid w:val="009612C1"/>
    <w:rsid w:val="00961958"/>
    <w:rsid w:val="00961BD5"/>
    <w:rsid w:val="00961DBA"/>
    <w:rsid w:val="00962035"/>
    <w:rsid w:val="00963594"/>
    <w:rsid w:val="00963868"/>
    <w:rsid w:val="00963C47"/>
    <w:rsid w:val="00963F69"/>
    <w:rsid w:val="00963FFA"/>
    <w:rsid w:val="0096423A"/>
    <w:rsid w:val="009643D9"/>
    <w:rsid w:val="00964A68"/>
    <w:rsid w:val="00964C82"/>
    <w:rsid w:val="00964D73"/>
    <w:rsid w:val="00965105"/>
    <w:rsid w:val="0096554C"/>
    <w:rsid w:val="0096560F"/>
    <w:rsid w:val="00965888"/>
    <w:rsid w:val="009658CA"/>
    <w:rsid w:val="009659E1"/>
    <w:rsid w:val="00965AF5"/>
    <w:rsid w:val="0096691F"/>
    <w:rsid w:val="00966FEF"/>
    <w:rsid w:val="0096716D"/>
    <w:rsid w:val="00967F78"/>
    <w:rsid w:val="0097008F"/>
    <w:rsid w:val="009700AE"/>
    <w:rsid w:val="009706F4"/>
    <w:rsid w:val="00970AF6"/>
    <w:rsid w:val="00970B75"/>
    <w:rsid w:val="00970BA5"/>
    <w:rsid w:val="00970D40"/>
    <w:rsid w:val="00970D4B"/>
    <w:rsid w:val="00970DCD"/>
    <w:rsid w:val="00971287"/>
    <w:rsid w:val="009712A2"/>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15B"/>
    <w:rsid w:val="00983CC1"/>
    <w:rsid w:val="00983F76"/>
    <w:rsid w:val="0098415F"/>
    <w:rsid w:val="0098436B"/>
    <w:rsid w:val="009847C7"/>
    <w:rsid w:val="00984817"/>
    <w:rsid w:val="00984834"/>
    <w:rsid w:val="00984978"/>
    <w:rsid w:val="00985511"/>
    <w:rsid w:val="0098644A"/>
    <w:rsid w:val="009869A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A31"/>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8A6"/>
    <w:rsid w:val="00997BEF"/>
    <w:rsid w:val="00997C4F"/>
    <w:rsid w:val="00997D84"/>
    <w:rsid w:val="009A012F"/>
    <w:rsid w:val="009A0480"/>
    <w:rsid w:val="009A062D"/>
    <w:rsid w:val="009A0AF7"/>
    <w:rsid w:val="009A0B56"/>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05A"/>
    <w:rsid w:val="009A344E"/>
    <w:rsid w:val="009A37D5"/>
    <w:rsid w:val="009A3A9E"/>
    <w:rsid w:val="009A3E9F"/>
    <w:rsid w:val="009A40B3"/>
    <w:rsid w:val="009A45D5"/>
    <w:rsid w:val="009A4935"/>
    <w:rsid w:val="009A51C6"/>
    <w:rsid w:val="009A51D1"/>
    <w:rsid w:val="009A5938"/>
    <w:rsid w:val="009A59B9"/>
    <w:rsid w:val="009A5F47"/>
    <w:rsid w:val="009A61E2"/>
    <w:rsid w:val="009A623F"/>
    <w:rsid w:val="009A6634"/>
    <w:rsid w:val="009A699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5C4"/>
    <w:rsid w:val="009B575F"/>
    <w:rsid w:val="009B6711"/>
    <w:rsid w:val="009B67C3"/>
    <w:rsid w:val="009B68C7"/>
    <w:rsid w:val="009B6C2E"/>
    <w:rsid w:val="009B6E1F"/>
    <w:rsid w:val="009B6E96"/>
    <w:rsid w:val="009B6F03"/>
    <w:rsid w:val="009B70ED"/>
    <w:rsid w:val="009B71F6"/>
    <w:rsid w:val="009B7B2C"/>
    <w:rsid w:val="009B7D34"/>
    <w:rsid w:val="009C016C"/>
    <w:rsid w:val="009C0525"/>
    <w:rsid w:val="009C054D"/>
    <w:rsid w:val="009C0634"/>
    <w:rsid w:val="009C0639"/>
    <w:rsid w:val="009C0673"/>
    <w:rsid w:val="009C0BA5"/>
    <w:rsid w:val="009C0E1C"/>
    <w:rsid w:val="009C0FBD"/>
    <w:rsid w:val="009C1034"/>
    <w:rsid w:val="009C13E5"/>
    <w:rsid w:val="009C1681"/>
    <w:rsid w:val="009C16F9"/>
    <w:rsid w:val="009C1798"/>
    <w:rsid w:val="009C1F6A"/>
    <w:rsid w:val="009C2354"/>
    <w:rsid w:val="009C24C9"/>
    <w:rsid w:val="009C279F"/>
    <w:rsid w:val="009C2B57"/>
    <w:rsid w:val="009C2C86"/>
    <w:rsid w:val="009C2DF2"/>
    <w:rsid w:val="009C2E3E"/>
    <w:rsid w:val="009C31E0"/>
    <w:rsid w:val="009C331D"/>
    <w:rsid w:val="009C33AC"/>
    <w:rsid w:val="009C38C0"/>
    <w:rsid w:val="009C3B30"/>
    <w:rsid w:val="009C4522"/>
    <w:rsid w:val="009C465B"/>
    <w:rsid w:val="009C4905"/>
    <w:rsid w:val="009C4A43"/>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406"/>
    <w:rsid w:val="009E67A2"/>
    <w:rsid w:val="009E701E"/>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4D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7D0"/>
    <w:rsid w:val="00A068C0"/>
    <w:rsid w:val="00A06A8A"/>
    <w:rsid w:val="00A06FF7"/>
    <w:rsid w:val="00A070BD"/>
    <w:rsid w:val="00A073D2"/>
    <w:rsid w:val="00A07E73"/>
    <w:rsid w:val="00A10520"/>
    <w:rsid w:val="00A1052B"/>
    <w:rsid w:val="00A10624"/>
    <w:rsid w:val="00A10A29"/>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4A9"/>
    <w:rsid w:val="00A14643"/>
    <w:rsid w:val="00A14C0D"/>
    <w:rsid w:val="00A14DFA"/>
    <w:rsid w:val="00A15006"/>
    <w:rsid w:val="00A153BB"/>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1C5"/>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978"/>
    <w:rsid w:val="00A26AFA"/>
    <w:rsid w:val="00A2712E"/>
    <w:rsid w:val="00A27282"/>
    <w:rsid w:val="00A2734F"/>
    <w:rsid w:val="00A27734"/>
    <w:rsid w:val="00A27950"/>
    <w:rsid w:val="00A27D0F"/>
    <w:rsid w:val="00A3027A"/>
    <w:rsid w:val="00A30349"/>
    <w:rsid w:val="00A30513"/>
    <w:rsid w:val="00A30603"/>
    <w:rsid w:val="00A30685"/>
    <w:rsid w:val="00A30752"/>
    <w:rsid w:val="00A30C31"/>
    <w:rsid w:val="00A30C5E"/>
    <w:rsid w:val="00A30D43"/>
    <w:rsid w:val="00A31401"/>
    <w:rsid w:val="00A314D4"/>
    <w:rsid w:val="00A31A57"/>
    <w:rsid w:val="00A31BCE"/>
    <w:rsid w:val="00A31E59"/>
    <w:rsid w:val="00A3246E"/>
    <w:rsid w:val="00A32753"/>
    <w:rsid w:val="00A327FA"/>
    <w:rsid w:val="00A32BCC"/>
    <w:rsid w:val="00A32BF0"/>
    <w:rsid w:val="00A32C21"/>
    <w:rsid w:val="00A3346D"/>
    <w:rsid w:val="00A33FA2"/>
    <w:rsid w:val="00A34164"/>
    <w:rsid w:val="00A34268"/>
    <w:rsid w:val="00A3444D"/>
    <w:rsid w:val="00A34928"/>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37B"/>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001"/>
    <w:rsid w:val="00A45532"/>
    <w:rsid w:val="00A45C5B"/>
    <w:rsid w:val="00A45E09"/>
    <w:rsid w:val="00A45EA2"/>
    <w:rsid w:val="00A45EB0"/>
    <w:rsid w:val="00A464B3"/>
    <w:rsid w:val="00A46930"/>
    <w:rsid w:val="00A46972"/>
    <w:rsid w:val="00A46C15"/>
    <w:rsid w:val="00A46C1C"/>
    <w:rsid w:val="00A46D5B"/>
    <w:rsid w:val="00A4711A"/>
    <w:rsid w:val="00A47273"/>
    <w:rsid w:val="00A4739D"/>
    <w:rsid w:val="00A474EA"/>
    <w:rsid w:val="00A47673"/>
    <w:rsid w:val="00A479C7"/>
    <w:rsid w:val="00A47CE0"/>
    <w:rsid w:val="00A47F7E"/>
    <w:rsid w:val="00A47FA0"/>
    <w:rsid w:val="00A50256"/>
    <w:rsid w:val="00A5051F"/>
    <w:rsid w:val="00A505F4"/>
    <w:rsid w:val="00A50EF5"/>
    <w:rsid w:val="00A51B33"/>
    <w:rsid w:val="00A5213C"/>
    <w:rsid w:val="00A52569"/>
    <w:rsid w:val="00A52689"/>
    <w:rsid w:val="00A52ACA"/>
    <w:rsid w:val="00A52AF3"/>
    <w:rsid w:val="00A52BD0"/>
    <w:rsid w:val="00A52C94"/>
    <w:rsid w:val="00A52D15"/>
    <w:rsid w:val="00A52E13"/>
    <w:rsid w:val="00A5314E"/>
    <w:rsid w:val="00A5330E"/>
    <w:rsid w:val="00A53786"/>
    <w:rsid w:val="00A53AE1"/>
    <w:rsid w:val="00A53CFF"/>
    <w:rsid w:val="00A547A3"/>
    <w:rsid w:val="00A54EF8"/>
    <w:rsid w:val="00A550D0"/>
    <w:rsid w:val="00A55531"/>
    <w:rsid w:val="00A55532"/>
    <w:rsid w:val="00A55585"/>
    <w:rsid w:val="00A556CE"/>
    <w:rsid w:val="00A556EF"/>
    <w:rsid w:val="00A557AC"/>
    <w:rsid w:val="00A55EE2"/>
    <w:rsid w:val="00A561E2"/>
    <w:rsid w:val="00A566AD"/>
    <w:rsid w:val="00A56869"/>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2B3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8AF"/>
    <w:rsid w:val="00A67CC7"/>
    <w:rsid w:val="00A67CFD"/>
    <w:rsid w:val="00A67DCE"/>
    <w:rsid w:val="00A67DDD"/>
    <w:rsid w:val="00A67E90"/>
    <w:rsid w:val="00A67F48"/>
    <w:rsid w:val="00A67F72"/>
    <w:rsid w:val="00A7041C"/>
    <w:rsid w:val="00A70534"/>
    <w:rsid w:val="00A7053E"/>
    <w:rsid w:val="00A70550"/>
    <w:rsid w:val="00A708C1"/>
    <w:rsid w:val="00A70950"/>
    <w:rsid w:val="00A70B60"/>
    <w:rsid w:val="00A70C25"/>
    <w:rsid w:val="00A70C77"/>
    <w:rsid w:val="00A70D17"/>
    <w:rsid w:val="00A7107C"/>
    <w:rsid w:val="00A7117F"/>
    <w:rsid w:val="00A716EF"/>
    <w:rsid w:val="00A717CB"/>
    <w:rsid w:val="00A71E4E"/>
    <w:rsid w:val="00A720D2"/>
    <w:rsid w:val="00A7237F"/>
    <w:rsid w:val="00A72389"/>
    <w:rsid w:val="00A7244E"/>
    <w:rsid w:val="00A72590"/>
    <w:rsid w:val="00A72806"/>
    <w:rsid w:val="00A72A07"/>
    <w:rsid w:val="00A72A77"/>
    <w:rsid w:val="00A72D31"/>
    <w:rsid w:val="00A72E32"/>
    <w:rsid w:val="00A72EA7"/>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77D98"/>
    <w:rsid w:val="00A80166"/>
    <w:rsid w:val="00A804CB"/>
    <w:rsid w:val="00A8082B"/>
    <w:rsid w:val="00A80B09"/>
    <w:rsid w:val="00A80BB8"/>
    <w:rsid w:val="00A80D09"/>
    <w:rsid w:val="00A810D4"/>
    <w:rsid w:val="00A81413"/>
    <w:rsid w:val="00A816FE"/>
    <w:rsid w:val="00A81729"/>
    <w:rsid w:val="00A818C4"/>
    <w:rsid w:val="00A81B1D"/>
    <w:rsid w:val="00A81BF6"/>
    <w:rsid w:val="00A81C4C"/>
    <w:rsid w:val="00A8215B"/>
    <w:rsid w:val="00A82312"/>
    <w:rsid w:val="00A828A9"/>
    <w:rsid w:val="00A82A2C"/>
    <w:rsid w:val="00A82D71"/>
    <w:rsid w:val="00A831D6"/>
    <w:rsid w:val="00A83347"/>
    <w:rsid w:val="00A834FB"/>
    <w:rsid w:val="00A8377B"/>
    <w:rsid w:val="00A837BF"/>
    <w:rsid w:val="00A838C9"/>
    <w:rsid w:val="00A8394F"/>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6B1"/>
    <w:rsid w:val="00A86E5C"/>
    <w:rsid w:val="00A87070"/>
    <w:rsid w:val="00A87336"/>
    <w:rsid w:val="00A873FB"/>
    <w:rsid w:val="00A87436"/>
    <w:rsid w:val="00A8743A"/>
    <w:rsid w:val="00A87498"/>
    <w:rsid w:val="00A87610"/>
    <w:rsid w:val="00A87AD5"/>
    <w:rsid w:val="00A87C5E"/>
    <w:rsid w:val="00A87FF2"/>
    <w:rsid w:val="00A90405"/>
    <w:rsid w:val="00A90882"/>
    <w:rsid w:val="00A908CA"/>
    <w:rsid w:val="00A90D81"/>
    <w:rsid w:val="00A9118E"/>
    <w:rsid w:val="00A911AB"/>
    <w:rsid w:val="00A9139E"/>
    <w:rsid w:val="00A917C4"/>
    <w:rsid w:val="00A91912"/>
    <w:rsid w:val="00A91A8C"/>
    <w:rsid w:val="00A91D7A"/>
    <w:rsid w:val="00A9200A"/>
    <w:rsid w:val="00A9206A"/>
    <w:rsid w:val="00A92117"/>
    <w:rsid w:val="00A9213D"/>
    <w:rsid w:val="00A92170"/>
    <w:rsid w:val="00A92310"/>
    <w:rsid w:val="00A92582"/>
    <w:rsid w:val="00A926EB"/>
    <w:rsid w:val="00A92ADD"/>
    <w:rsid w:val="00A92B06"/>
    <w:rsid w:val="00A92C11"/>
    <w:rsid w:val="00A92C8F"/>
    <w:rsid w:val="00A92C92"/>
    <w:rsid w:val="00A92C9B"/>
    <w:rsid w:val="00A9314E"/>
    <w:rsid w:val="00A93164"/>
    <w:rsid w:val="00A93388"/>
    <w:rsid w:val="00A934CD"/>
    <w:rsid w:val="00A93A84"/>
    <w:rsid w:val="00A93BF7"/>
    <w:rsid w:val="00A93ED1"/>
    <w:rsid w:val="00A941F2"/>
    <w:rsid w:val="00A9426E"/>
    <w:rsid w:val="00A94DAD"/>
    <w:rsid w:val="00A94FCF"/>
    <w:rsid w:val="00A95595"/>
    <w:rsid w:val="00A958C7"/>
    <w:rsid w:val="00A95904"/>
    <w:rsid w:val="00A9600F"/>
    <w:rsid w:val="00A96611"/>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3F67"/>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0A00"/>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C25"/>
    <w:rsid w:val="00AB5E67"/>
    <w:rsid w:val="00AB6305"/>
    <w:rsid w:val="00AB6453"/>
    <w:rsid w:val="00AB6912"/>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1BB6"/>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116"/>
    <w:rsid w:val="00AC42E3"/>
    <w:rsid w:val="00AC4472"/>
    <w:rsid w:val="00AC44A8"/>
    <w:rsid w:val="00AC4576"/>
    <w:rsid w:val="00AC4681"/>
    <w:rsid w:val="00AC4873"/>
    <w:rsid w:val="00AC48EF"/>
    <w:rsid w:val="00AC4A7E"/>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21C"/>
    <w:rsid w:val="00AD130A"/>
    <w:rsid w:val="00AD1385"/>
    <w:rsid w:val="00AD1E02"/>
    <w:rsid w:val="00AD1F41"/>
    <w:rsid w:val="00AD21FA"/>
    <w:rsid w:val="00AD2692"/>
    <w:rsid w:val="00AD2878"/>
    <w:rsid w:val="00AD2C1D"/>
    <w:rsid w:val="00AD2EBA"/>
    <w:rsid w:val="00AD32A5"/>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062"/>
    <w:rsid w:val="00AD5719"/>
    <w:rsid w:val="00AD57C3"/>
    <w:rsid w:val="00AD59BC"/>
    <w:rsid w:val="00AD5AAB"/>
    <w:rsid w:val="00AD5C9B"/>
    <w:rsid w:val="00AD6025"/>
    <w:rsid w:val="00AD60FF"/>
    <w:rsid w:val="00AD62E8"/>
    <w:rsid w:val="00AD6456"/>
    <w:rsid w:val="00AD686A"/>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12"/>
    <w:rsid w:val="00AE2F94"/>
    <w:rsid w:val="00AE34AF"/>
    <w:rsid w:val="00AE358F"/>
    <w:rsid w:val="00AE3744"/>
    <w:rsid w:val="00AE3ABF"/>
    <w:rsid w:val="00AE3FA8"/>
    <w:rsid w:val="00AE4175"/>
    <w:rsid w:val="00AE495C"/>
    <w:rsid w:val="00AE4DC6"/>
    <w:rsid w:val="00AE51CE"/>
    <w:rsid w:val="00AE51FA"/>
    <w:rsid w:val="00AE5AE6"/>
    <w:rsid w:val="00AE5B53"/>
    <w:rsid w:val="00AE6001"/>
    <w:rsid w:val="00AE619B"/>
    <w:rsid w:val="00AE6506"/>
    <w:rsid w:val="00AE6AE8"/>
    <w:rsid w:val="00AE6B76"/>
    <w:rsid w:val="00AE6B86"/>
    <w:rsid w:val="00AE6D10"/>
    <w:rsid w:val="00AE6E60"/>
    <w:rsid w:val="00AE72E4"/>
    <w:rsid w:val="00AE72EA"/>
    <w:rsid w:val="00AF07E6"/>
    <w:rsid w:val="00AF0FAD"/>
    <w:rsid w:val="00AF1279"/>
    <w:rsid w:val="00AF1381"/>
    <w:rsid w:val="00AF1623"/>
    <w:rsid w:val="00AF16F4"/>
    <w:rsid w:val="00AF1855"/>
    <w:rsid w:val="00AF1CAD"/>
    <w:rsid w:val="00AF25C0"/>
    <w:rsid w:val="00AF2625"/>
    <w:rsid w:val="00AF2842"/>
    <w:rsid w:val="00AF2ACB"/>
    <w:rsid w:val="00AF2BFD"/>
    <w:rsid w:val="00AF2C11"/>
    <w:rsid w:val="00AF2C49"/>
    <w:rsid w:val="00AF304F"/>
    <w:rsid w:val="00AF316D"/>
    <w:rsid w:val="00AF3A2D"/>
    <w:rsid w:val="00AF3AA7"/>
    <w:rsid w:val="00AF3AB4"/>
    <w:rsid w:val="00AF3D23"/>
    <w:rsid w:val="00AF3F5B"/>
    <w:rsid w:val="00AF4400"/>
    <w:rsid w:val="00AF4A32"/>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2D87"/>
    <w:rsid w:val="00B0319A"/>
    <w:rsid w:val="00B034C6"/>
    <w:rsid w:val="00B0392A"/>
    <w:rsid w:val="00B03BAC"/>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1FD"/>
    <w:rsid w:val="00B10580"/>
    <w:rsid w:val="00B10857"/>
    <w:rsid w:val="00B10B2A"/>
    <w:rsid w:val="00B10E94"/>
    <w:rsid w:val="00B10EB0"/>
    <w:rsid w:val="00B11A38"/>
    <w:rsid w:val="00B11AE5"/>
    <w:rsid w:val="00B1254B"/>
    <w:rsid w:val="00B12867"/>
    <w:rsid w:val="00B12932"/>
    <w:rsid w:val="00B12C0D"/>
    <w:rsid w:val="00B131A3"/>
    <w:rsid w:val="00B13277"/>
    <w:rsid w:val="00B13306"/>
    <w:rsid w:val="00B13453"/>
    <w:rsid w:val="00B13598"/>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01A"/>
    <w:rsid w:val="00B163DA"/>
    <w:rsid w:val="00B16455"/>
    <w:rsid w:val="00B165F7"/>
    <w:rsid w:val="00B167BF"/>
    <w:rsid w:val="00B168FE"/>
    <w:rsid w:val="00B1693E"/>
    <w:rsid w:val="00B16B33"/>
    <w:rsid w:val="00B16B49"/>
    <w:rsid w:val="00B16BD7"/>
    <w:rsid w:val="00B16CD5"/>
    <w:rsid w:val="00B16E29"/>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3EF8"/>
    <w:rsid w:val="00B24064"/>
    <w:rsid w:val="00B24108"/>
    <w:rsid w:val="00B2482B"/>
    <w:rsid w:val="00B24930"/>
    <w:rsid w:val="00B24A5C"/>
    <w:rsid w:val="00B24C5A"/>
    <w:rsid w:val="00B24D90"/>
    <w:rsid w:val="00B24E68"/>
    <w:rsid w:val="00B2551D"/>
    <w:rsid w:val="00B257F8"/>
    <w:rsid w:val="00B25A74"/>
    <w:rsid w:val="00B25DE0"/>
    <w:rsid w:val="00B2689E"/>
    <w:rsid w:val="00B26BF2"/>
    <w:rsid w:val="00B26D78"/>
    <w:rsid w:val="00B271C7"/>
    <w:rsid w:val="00B27B4F"/>
    <w:rsid w:val="00B27EEC"/>
    <w:rsid w:val="00B30123"/>
    <w:rsid w:val="00B302FB"/>
    <w:rsid w:val="00B3088B"/>
    <w:rsid w:val="00B30BC4"/>
    <w:rsid w:val="00B30D49"/>
    <w:rsid w:val="00B30E05"/>
    <w:rsid w:val="00B31647"/>
    <w:rsid w:val="00B318E7"/>
    <w:rsid w:val="00B31ABC"/>
    <w:rsid w:val="00B31B00"/>
    <w:rsid w:val="00B3244A"/>
    <w:rsid w:val="00B325E9"/>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4C3"/>
    <w:rsid w:val="00B356A8"/>
    <w:rsid w:val="00B356F3"/>
    <w:rsid w:val="00B35887"/>
    <w:rsid w:val="00B359A9"/>
    <w:rsid w:val="00B35A46"/>
    <w:rsid w:val="00B35AF1"/>
    <w:rsid w:val="00B35BF7"/>
    <w:rsid w:val="00B363D3"/>
    <w:rsid w:val="00B36B84"/>
    <w:rsid w:val="00B37117"/>
    <w:rsid w:val="00B372A2"/>
    <w:rsid w:val="00B374E1"/>
    <w:rsid w:val="00B375FC"/>
    <w:rsid w:val="00B37C01"/>
    <w:rsid w:val="00B40B05"/>
    <w:rsid w:val="00B40FD9"/>
    <w:rsid w:val="00B414DB"/>
    <w:rsid w:val="00B415AF"/>
    <w:rsid w:val="00B415DF"/>
    <w:rsid w:val="00B4169F"/>
    <w:rsid w:val="00B4216D"/>
    <w:rsid w:val="00B4245B"/>
    <w:rsid w:val="00B4258B"/>
    <w:rsid w:val="00B427FA"/>
    <w:rsid w:val="00B42817"/>
    <w:rsid w:val="00B42C3A"/>
    <w:rsid w:val="00B42CA3"/>
    <w:rsid w:val="00B42E0A"/>
    <w:rsid w:val="00B42EC8"/>
    <w:rsid w:val="00B42F27"/>
    <w:rsid w:val="00B433EC"/>
    <w:rsid w:val="00B435C3"/>
    <w:rsid w:val="00B43649"/>
    <w:rsid w:val="00B43721"/>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10C"/>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4"/>
    <w:rsid w:val="00B5386B"/>
    <w:rsid w:val="00B53979"/>
    <w:rsid w:val="00B53A5F"/>
    <w:rsid w:val="00B53D43"/>
    <w:rsid w:val="00B54003"/>
    <w:rsid w:val="00B542FA"/>
    <w:rsid w:val="00B545E3"/>
    <w:rsid w:val="00B546D0"/>
    <w:rsid w:val="00B5473A"/>
    <w:rsid w:val="00B54878"/>
    <w:rsid w:val="00B54CE1"/>
    <w:rsid w:val="00B5510F"/>
    <w:rsid w:val="00B5531D"/>
    <w:rsid w:val="00B55805"/>
    <w:rsid w:val="00B559A3"/>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C85"/>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033"/>
    <w:rsid w:val="00B65932"/>
    <w:rsid w:val="00B65A4A"/>
    <w:rsid w:val="00B65C3D"/>
    <w:rsid w:val="00B65E75"/>
    <w:rsid w:val="00B660F6"/>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667"/>
    <w:rsid w:val="00B70E1B"/>
    <w:rsid w:val="00B713C5"/>
    <w:rsid w:val="00B7161C"/>
    <w:rsid w:val="00B7173A"/>
    <w:rsid w:val="00B717B6"/>
    <w:rsid w:val="00B717DC"/>
    <w:rsid w:val="00B71E03"/>
    <w:rsid w:val="00B72742"/>
    <w:rsid w:val="00B72E7A"/>
    <w:rsid w:val="00B72EA7"/>
    <w:rsid w:val="00B733EA"/>
    <w:rsid w:val="00B73444"/>
    <w:rsid w:val="00B734D7"/>
    <w:rsid w:val="00B73656"/>
    <w:rsid w:val="00B73C71"/>
    <w:rsid w:val="00B73D55"/>
    <w:rsid w:val="00B742EC"/>
    <w:rsid w:val="00B74C81"/>
    <w:rsid w:val="00B75198"/>
    <w:rsid w:val="00B7571C"/>
    <w:rsid w:val="00B75E57"/>
    <w:rsid w:val="00B75EB5"/>
    <w:rsid w:val="00B76454"/>
    <w:rsid w:val="00B76838"/>
    <w:rsid w:val="00B7696C"/>
    <w:rsid w:val="00B76979"/>
    <w:rsid w:val="00B76B24"/>
    <w:rsid w:val="00B7770E"/>
    <w:rsid w:val="00B77F9B"/>
    <w:rsid w:val="00B8030B"/>
    <w:rsid w:val="00B80318"/>
    <w:rsid w:val="00B80605"/>
    <w:rsid w:val="00B80BA9"/>
    <w:rsid w:val="00B80E15"/>
    <w:rsid w:val="00B81386"/>
    <w:rsid w:val="00B8144C"/>
    <w:rsid w:val="00B81809"/>
    <w:rsid w:val="00B81948"/>
    <w:rsid w:val="00B81CDF"/>
    <w:rsid w:val="00B81D86"/>
    <w:rsid w:val="00B820CD"/>
    <w:rsid w:val="00B8258C"/>
    <w:rsid w:val="00B825F5"/>
    <w:rsid w:val="00B828B6"/>
    <w:rsid w:val="00B82991"/>
    <w:rsid w:val="00B82CE4"/>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114"/>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2C"/>
    <w:rsid w:val="00B942A7"/>
    <w:rsid w:val="00B943CC"/>
    <w:rsid w:val="00B94867"/>
    <w:rsid w:val="00B94AE5"/>
    <w:rsid w:val="00B9500C"/>
    <w:rsid w:val="00B954F2"/>
    <w:rsid w:val="00B95770"/>
    <w:rsid w:val="00B957E7"/>
    <w:rsid w:val="00B95821"/>
    <w:rsid w:val="00B9596E"/>
    <w:rsid w:val="00B95BDB"/>
    <w:rsid w:val="00B95BF4"/>
    <w:rsid w:val="00B95C12"/>
    <w:rsid w:val="00B95E2F"/>
    <w:rsid w:val="00B96110"/>
    <w:rsid w:val="00B9632B"/>
    <w:rsid w:val="00B964F6"/>
    <w:rsid w:val="00B96539"/>
    <w:rsid w:val="00B969D6"/>
    <w:rsid w:val="00B96B0A"/>
    <w:rsid w:val="00B9703C"/>
    <w:rsid w:val="00B971C0"/>
    <w:rsid w:val="00B974D6"/>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29A9"/>
    <w:rsid w:val="00BA314F"/>
    <w:rsid w:val="00BA3260"/>
    <w:rsid w:val="00BA396C"/>
    <w:rsid w:val="00BA39AD"/>
    <w:rsid w:val="00BA3D0E"/>
    <w:rsid w:val="00BA3E68"/>
    <w:rsid w:val="00BA450C"/>
    <w:rsid w:val="00BA4B51"/>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7BD"/>
    <w:rsid w:val="00BA7A57"/>
    <w:rsid w:val="00BA7CB7"/>
    <w:rsid w:val="00BA7FDA"/>
    <w:rsid w:val="00BA7FFE"/>
    <w:rsid w:val="00BB0039"/>
    <w:rsid w:val="00BB0121"/>
    <w:rsid w:val="00BB01FF"/>
    <w:rsid w:val="00BB0241"/>
    <w:rsid w:val="00BB089B"/>
    <w:rsid w:val="00BB08DF"/>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6C0"/>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6F67"/>
    <w:rsid w:val="00BB7043"/>
    <w:rsid w:val="00BB783A"/>
    <w:rsid w:val="00BC008B"/>
    <w:rsid w:val="00BC01CC"/>
    <w:rsid w:val="00BC04C7"/>
    <w:rsid w:val="00BC0686"/>
    <w:rsid w:val="00BC0AA2"/>
    <w:rsid w:val="00BC0AB5"/>
    <w:rsid w:val="00BC0CAD"/>
    <w:rsid w:val="00BC1194"/>
    <w:rsid w:val="00BC11A5"/>
    <w:rsid w:val="00BC12CC"/>
    <w:rsid w:val="00BC12F8"/>
    <w:rsid w:val="00BC14A1"/>
    <w:rsid w:val="00BC1940"/>
    <w:rsid w:val="00BC1E12"/>
    <w:rsid w:val="00BC1EA1"/>
    <w:rsid w:val="00BC2093"/>
    <w:rsid w:val="00BC231A"/>
    <w:rsid w:val="00BC2551"/>
    <w:rsid w:val="00BC2A3A"/>
    <w:rsid w:val="00BC2EDF"/>
    <w:rsid w:val="00BC3125"/>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18"/>
    <w:rsid w:val="00BC6FB9"/>
    <w:rsid w:val="00BC70D8"/>
    <w:rsid w:val="00BC7357"/>
    <w:rsid w:val="00BC7561"/>
    <w:rsid w:val="00BC7662"/>
    <w:rsid w:val="00BC7828"/>
    <w:rsid w:val="00BD0489"/>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64E"/>
    <w:rsid w:val="00BD4755"/>
    <w:rsid w:val="00BD49F5"/>
    <w:rsid w:val="00BD4A31"/>
    <w:rsid w:val="00BD4BFF"/>
    <w:rsid w:val="00BD4CEF"/>
    <w:rsid w:val="00BD4EB9"/>
    <w:rsid w:val="00BD4F6B"/>
    <w:rsid w:val="00BD4FAF"/>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818"/>
    <w:rsid w:val="00BE2B1E"/>
    <w:rsid w:val="00BE2D2D"/>
    <w:rsid w:val="00BE32FB"/>
    <w:rsid w:val="00BE3542"/>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E2"/>
    <w:rsid w:val="00BE6DFF"/>
    <w:rsid w:val="00BE75D2"/>
    <w:rsid w:val="00BE75D4"/>
    <w:rsid w:val="00BE76C2"/>
    <w:rsid w:val="00BE78EB"/>
    <w:rsid w:val="00BE7A1E"/>
    <w:rsid w:val="00BF0230"/>
    <w:rsid w:val="00BF02AB"/>
    <w:rsid w:val="00BF0C6C"/>
    <w:rsid w:val="00BF156C"/>
    <w:rsid w:val="00BF1839"/>
    <w:rsid w:val="00BF187B"/>
    <w:rsid w:val="00BF1C25"/>
    <w:rsid w:val="00BF1C44"/>
    <w:rsid w:val="00BF1F37"/>
    <w:rsid w:val="00BF21EE"/>
    <w:rsid w:val="00BF242B"/>
    <w:rsid w:val="00BF2598"/>
    <w:rsid w:val="00BF270E"/>
    <w:rsid w:val="00BF2844"/>
    <w:rsid w:val="00BF288F"/>
    <w:rsid w:val="00BF2AFB"/>
    <w:rsid w:val="00BF2BC4"/>
    <w:rsid w:val="00BF3092"/>
    <w:rsid w:val="00BF318E"/>
    <w:rsid w:val="00BF327D"/>
    <w:rsid w:val="00BF3330"/>
    <w:rsid w:val="00BF3541"/>
    <w:rsid w:val="00BF373E"/>
    <w:rsid w:val="00BF399F"/>
    <w:rsid w:val="00BF3EB9"/>
    <w:rsid w:val="00BF413D"/>
    <w:rsid w:val="00BF42A5"/>
    <w:rsid w:val="00BF4743"/>
    <w:rsid w:val="00BF4E71"/>
    <w:rsid w:val="00BF4F4E"/>
    <w:rsid w:val="00BF5088"/>
    <w:rsid w:val="00BF5ACF"/>
    <w:rsid w:val="00BF5BA8"/>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79"/>
    <w:rsid w:val="00C0189E"/>
    <w:rsid w:val="00C01B74"/>
    <w:rsid w:val="00C01BAD"/>
    <w:rsid w:val="00C01E6B"/>
    <w:rsid w:val="00C01EB9"/>
    <w:rsid w:val="00C01FC2"/>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964"/>
    <w:rsid w:val="00C04E6C"/>
    <w:rsid w:val="00C050DD"/>
    <w:rsid w:val="00C053BC"/>
    <w:rsid w:val="00C0544F"/>
    <w:rsid w:val="00C05B1B"/>
    <w:rsid w:val="00C05D49"/>
    <w:rsid w:val="00C0659D"/>
    <w:rsid w:val="00C06693"/>
    <w:rsid w:val="00C06A18"/>
    <w:rsid w:val="00C06F22"/>
    <w:rsid w:val="00C06FEC"/>
    <w:rsid w:val="00C071A6"/>
    <w:rsid w:val="00C07698"/>
    <w:rsid w:val="00C077DC"/>
    <w:rsid w:val="00C07C83"/>
    <w:rsid w:val="00C100C5"/>
    <w:rsid w:val="00C10236"/>
    <w:rsid w:val="00C104EB"/>
    <w:rsid w:val="00C105D1"/>
    <w:rsid w:val="00C1069E"/>
    <w:rsid w:val="00C10B03"/>
    <w:rsid w:val="00C10D25"/>
    <w:rsid w:val="00C112E6"/>
    <w:rsid w:val="00C11807"/>
    <w:rsid w:val="00C11956"/>
    <w:rsid w:val="00C11A82"/>
    <w:rsid w:val="00C11BB4"/>
    <w:rsid w:val="00C122FE"/>
    <w:rsid w:val="00C12D6A"/>
    <w:rsid w:val="00C12F8F"/>
    <w:rsid w:val="00C13045"/>
    <w:rsid w:val="00C1338B"/>
    <w:rsid w:val="00C1390E"/>
    <w:rsid w:val="00C13B7A"/>
    <w:rsid w:val="00C13CBA"/>
    <w:rsid w:val="00C14162"/>
    <w:rsid w:val="00C143B7"/>
    <w:rsid w:val="00C144B4"/>
    <w:rsid w:val="00C149E1"/>
    <w:rsid w:val="00C14F7E"/>
    <w:rsid w:val="00C15188"/>
    <w:rsid w:val="00C153B6"/>
    <w:rsid w:val="00C1544B"/>
    <w:rsid w:val="00C15516"/>
    <w:rsid w:val="00C156DE"/>
    <w:rsid w:val="00C16138"/>
    <w:rsid w:val="00C16374"/>
    <w:rsid w:val="00C1680F"/>
    <w:rsid w:val="00C168B3"/>
    <w:rsid w:val="00C16954"/>
    <w:rsid w:val="00C16B66"/>
    <w:rsid w:val="00C16E08"/>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549"/>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88"/>
    <w:rsid w:val="00C24795"/>
    <w:rsid w:val="00C24965"/>
    <w:rsid w:val="00C24DE4"/>
    <w:rsid w:val="00C251EF"/>
    <w:rsid w:val="00C251FF"/>
    <w:rsid w:val="00C25487"/>
    <w:rsid w:val="00C2591A"/>
    <w:rsid w:val="00C259B1"/>
    <w:rsid w:val="00C25C0A"/>
    <w:rsid w:val="00C25E3E"/>
    <w:rsid w:val="00C25F66"/>
    <w:rsid w:val="00C25F71"/>
    <w:rsid w:val="00C260EC"/>
    <w:rsid w:val="00C262B8"/>
    <w:rsid w:val="00C2636A"/>
    <w:rsid w:val="00C26605"/>
    <w:rsid w:val="00C2660D"/>
    <w:rsid w:val="00C26C70"/>
    <w:rsid w:val="00C26D54"/>
    <w:rsid w:val="00C26DED"/>
    <w:rsid w:val="00C26E55"/>
    <w:rsid w:val="00C2701F"/>
    <w:rsid w:val="00C2707B"/>
    <w:rsid w:val="00C271CB"/>
    <w:rsid w:val="00C27262"/>
    <w:rsid w:val="00C279C2"/>
    <w:rsid w:val="00C27A0F"/>
    <w:rsid w:val="00C27AA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A75"/>
    <w:rsid w:val="00C36AFA"/>
    <w:rsid w:val="00C36DA8"/>
    <w:rsid w:val="00C37763"/>
    <w:rsid w:val="00C37F73"/>
    <w:rsid w:val="00C404D8"/>
    <w:rsid w:val="00C40EDF"/>
    <w:rsid w:val="00C40EF1"/>
    <w:rsid w:val="00C41086"/>
    <w:rsid w:val="00C41452"/>
    <w:rsid w:val="00C4252F"/>
    <w:rsid w:val="00C4283D"/>
    <w:rsid w:val="00C42B3E"/>
    <w:rsid w:val="00C42D71"/>
    <w:rsid w:val="00C42DF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6EB5"/>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89E"/>
    <w:rsid w:val="00C53A76"/>
    <w:rsid w:val="00C53BDD"/>
    <w:rsid w:val="00C53D73"/>
    <w:rsid w:val="00C54248"/>
    <w:rsid w:val="00C54275"/>
    <w:rsid w:val="00C54440"/>
    <w:rsid w:val="00C5452C"/>
    <w:rsid w:val="00C54614"/>
    <w:rsid w:val="00C54A3F"/>
    <w:rsid w:val="00C54E60"/>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1753"/>
    <w:rsid w:val="00C62673"/>
    <w:rsid w:val="00C62896"/>
    <w:rsid w:val="00C6290F"/>
    <w:rsid w:val="00C6293F"/>
    <w:rsid w:val="00C630C4"/>
    <w:rsid w:val="00C63148"/>
    <w:rsid w:val="00C6388F"/>
    <w:rsid w:val="00C63ABA"/>
    <w:rsid w:val="00C63E17"/>
    <w:rsid w:val="00C63FA6"/>
    <w:rsid w:val="00C642E6"/>
    <w:rsid w:val="00C647F0"/>
    <w:rsid w:val="00C64D72"/>
    <w:rsid w:val="00C6542C"/>
    <w:rsid w:val="00C65677"/>
    <w:rsid w:val="00C65824"/>
    <w:rsid w:val="00C658F2"/>
    <w:rsid w:val="00C659F2"/>
    <w:rsid w:val="00C6617D"/>
    <w:rsid w:val="00C6632A"/>
    <w:rsid w:val="00C66693"/>
    <w:rsid w:val="00C66724"/>
    <w:rsid w:val="00C66DF9"/>
    <w:rsid w:val="00C671D6"/>
    <w:rsid w:val="00C6796B"/>
    <w:rsid w:val="00C67CDE"/>
    <w:rsid w:val="00C67EA7"/>
    <w:rsid w:val="00C67FBB"/>
    <w:rsid w:val="00C703CB"/>
    <w:rsid w:val="00C70655"/>
    <w:rsid w:val="00C70719"/>
    <w:rsid w:val="00C70CE2"/>
    <w:rsid w:val="00C70DB0"/>
    <w:rsid w:val="00C7124D"/>
    <w:rsid w:val="00C718A0"/>
    <w:rsid w:val="00C71DD8"/>
    <w:rsid w:val="00C720D3"/>
    <w:rsid w:val="00C722FB"/>
    <w:rsid w:val="00C7284D"/>
    <w:rsid w:val="00C728CA"/>
    <w:rsid w:val="00C73347"/>
    <w:rsid w:val="00C73B85"/>
    <w:rsid w:val="00C73C6C"/>
    <w:rsid w:val="00C73F6F"/>
    <w:rsid w:val="00C73FE3"/>
    <w:rsid w:val="00C741A0"/>
    <w:rsid w:val="00C74687"/>
    <w:rsid w:val="00C74B45"/>
    <w:rsid w:val="00C74E4F"/>
    <w:rsid w:val="00C74EBD"/>
    <w:rsid w:val="00C75572"/>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2D5"/>
    <w:rsid w:val="00C8557C"/>
    <w:rsid w:val="00C85C51"/>
    <w:rsid w:val="00C86076"/>
    <w:rsid w:val="00C86124"/>
    <w:rsid w:val="00C8661A"/>
    <w:rsid w:val="00C86918"/>
    <w:rsid w:val="00C86B99"/>
    <w:rsid w:val="00C86DB5"/>
    <w:rsid w:val="00C86EF9"/>
    <w:rsid w:val="00C87170"/>
    <w:rsid w:val="00C8724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4EE7"/>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97E9B"/>
    <w:rsid w:val="00CA086D"/>
    <w:rsid w:val="00CA0913"/>
    <w:rsid w:val="00CA0D3B"/>
    <w:rsid w:val="00CA0D40"/>
    <w:rsid w:val="00CA1843"/>
    <w:rsid w:val="00CA1A31"/>
    <w:rsid w:val="00CA2226"/>
    <w:rsid w:val="00CA289F"/>
    <w:rsid w:val="00CA29AF"/>
    <w:rsid w:val="00CA2AA1"/>
    <w:rsid w:val="00CA2B0F"/>
    <w:rsid w:val="00CA3091"/>
    <w:rsid w:val="00CA3286"/>
    <w:rsid w:val="00CA35F3"/>
    <w:rsid w:val="00CA37FF"/>
    <w:rsid w:val="00CA3827"/>
    <w:rsid w:val="00CA3978"/>
    <w:rsid w:val="00CA3AEB"/>
    <w:rsid w:val="00CA3F46"/>
    <w:rsid w:val="00CA406A"/>
    <w:rsid w:val="00CA4384"/>
    <w:rsid w:val="00CA456C"/>
    <w:rsid w:val="00CA4777"/>
    <w:rsid w:val="00CA4861"/>
    <w:rsid w:val="00CA4BA5"/>
    <w:rsid w:val="00CA550C"/>
    <w:rsid w:val="00CA56BF"/>
    <w:rsid w:val="00CA5747"/>
    <w:rsid w:val="00CA57AF"/>
    <w:rsid w:val="00CA59EB"/>
    <w:rsid w:val="00CA5A65"/>
    <w:rsid w:val="00CA5AD7"/>
    <w:rsid w:val="00CA5AE1"/>
    <w:rsid w:val="00CA5D31"/>
    <w:rsid w:val="00CA5DAE"/>
    <w:rsid w:val="00CA5E6C"/>
    <w:rsid w:val="00CA5FF9"/>
    <w:rsid w:val="00CA61C8"/>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0E"/>
    <w:rsid w:val="00CB1245"/>
    <w:rsid w:val="00CB12BD"/>
    <w:rsid w:val="00CB17D9"/>
    <w:rsid w:val="00CB1AC8"/>
    <w:rsid w:val="00CB2992"/>
    <w:rsid w:val="00CB2D41"/>
    <w:rsid w:val="00CB3265"/>
    <w:rsid w:val="00CB336A"/>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EB2"/>
    <w:rsid w:val="00CB7FC6"/>
    <w:rsid w:val="00CC0531"/>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5DF5"/>
    <w:rsid w:val="00CC6011"/>
    <w:rsid w:val="00CC61EE"/>
    <w:rsid w:val="00CC6830"/>
    <w:rsid w:val="00CC6A12"/>
    <w:rsid w:val="00CC6FD6"/>
    <w:rsid w:val="00CC7312"/>
    <w:rsid w:val="00CC73F6"/>
    <w:rsid w:val="00CC75FC"/>
    <w:rsid w:val="00CC7937"/>
    <w:rsid w:val="00CC7942"/>
    <w:rsid w:val="00CC7B7F"/>
    <w:rsid w:val="00CD00FE"/>
    <w:rsid w:val="00CD0359"/>
    <w:rsid w:val="00CD0455"/>
    <w:rsid w:val="00CD05C0"/>
    <w:rsid w:val="00CD0E96"/>
    <w:rsid w:val="00CD119E"/>
    <w:rsid w:val="00CD13E1"/>
    <w:rsid w:val="00CD192D"/>
    <w:rsid w:val="00CD1CCE"/>
    <w:rsid w:val="00CD1FB6"/>
    <w:rsid w:val="00CD20C8"/>
    <w:rsid w:val="00CD2160"/>
    <w:rsid w:val="00CD2188"/>
    <w:rsid w:val="00CD21DC"/>
    <w:rsid w:val="00CD2588"/>
    <w:rsid w:val="00CD26C1"/>
    <w:rsid w:val="00CD2E28"/>
    <w:rsid w:val="00CD31AE"/>
    <w:rsid w:val="00CD32B1"/>
    <w:rsid w:val="00CD3516"/>
    <w:rsid w:val="00CD3FE0"/>
    <w:rsid w:val="00CD420B"/>
    <w:rsid w:val="00CD4610"/>
    <w:rsid w:val="00CD5371"/>
    <w:rsid w:val="00CD57C9"/>
    <w:rsid w:val="00CD5A7C"/>
    <w:rsid w:val="00CD5DAF"/>
    <w:rsid w:val="00CD61B7"/>
    <w:rsid w:val="00CD6247"/>
    <w:rsid w:val="00CD6364"/>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0DC2"/>
    <w:rsid w:val="00CE148D"/>
    <w:rsid w:val="00CE15D9"/>
    <w:rsid w:val="00CE1717"/>
    <w:rsid w:val="00CE1A64"/>
    <w:rsid w:val="00CE1CB0"/>
    <w:rsid w:val="00CE1D1C"/>
    <w:rsid w:val="00CE2066"/>
    <w:rsid w:val="00CE23F0"/>
    <w:rsid w:val="00CE2481"/>
    <w:rsid w:val="00CE280D"/>
    <w:rsid w:val="00CE282C"/>
    <w:rsid w:val="00CE291D"/>
    <w:rsid w:val="00CE2B05"/>
    <w:rsid w:val="00CE2B32"/>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4F9C"/>
    <w:rsid w:val="00CE52BA"/>
    <w:rsid w:val="00CE56BB"/>
    <w:rsid w:val="00CE5791"/>
    <w:rsid w:val="00CE5969"/>
    <w:rsid w:val="00CE5A10"/>
    <w:rsid w:val="00CE5B2E"/>
    <w:rsid w:val="00CE5CB7"/>
    <w:rsid w:val="00CE5CC6"/>
    <w:rsid w:val="00CE5F5F"/>
    <w:rsid w:val="00CE5F89"/>
    <w:rsid w:val="00CE5FBA"/>
    <w:rsid w:val="00CE639B"/>
    <w:rsid w:val="00CE6589"/>
    <w:rsid w:val="00CE66AE"/>
    <w:rsid w:val="00CE67A5"/>
    <w:rsid w:val="00CE716A"/>
    <w:rsid w:val="00CE72DE"/>
    <w:rsid w:val="00CE73A7"/>
    <w:rsid w:val="00CE73F4"/>
    <w:rsid w:val="00CE76FD"/>
    <w:rsid w:val="00CE7768"/>
    <w:rsid w:val="00CE779F"/>
    <w:rsid w:val="00CE7816"/>
    <w:rsid w:val="00CE7B88"/>
    <w:rsid w:val="00CE7CCE"/>
    <w:rsid w:val="00CE7ED6"/>
    <w:rsid w:val="00CF01B6"/>
    <w:rsid w:val="00CF0702"/>
    <w:rsid w:val="00CF0829"/>
    <w:rsid w:val="00CF083F"/>
    <w:rsid w:val="00CF0B08"/>
    <w:rsid w:val="00CF0CDB"/>
    <w:rsid w:val="00CF0FAE"/>
    <w:rsid w:val="00CF1502"/>
    <w:rsid w:val="00CF17C8"/>
    <w:rsid w:val="00CF1D07"/>
    <w:rsid w:val="00CF2064"/>
    <w:rsid w:val="00CF2286"/>
    <w:rsid w:val="00CF2426"/>
    <w:rsid w:val="00CF28E0"/>
    <w:rsid w:val="00CF290F"/>
    <w:rsid w:val="00CF316E"/>
    <w:rsid w:val="00CF32AA"/>
    <w:rsid w:val="00CF3305"/>
    <w:rsid w:val="00CF33B8"/>
    <w:rsid w:val="00CF34A8"/>
    <w:rsid w:val="00CF3511"/>
    <w:rsid w:val="00CF3CE9"/>
    <w:rsid w:val="00CF3EF3"/>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1BB"/>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37B"/>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5"/>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69"/>
    <w:rsid w:val="00D123DE"/>
    <w:rsid w:val="00D12422"/>
    <w:rsid w:val="00D12B97"/>
    <w:rsid w:val="00D12D7E"/>
    <w:rsid w:val="00D12E01"/>
    <w:rsid w:val="00D13044"/>
    <w:rsid w:val="00D13317"/>
    <w:rsid w:val="00D13385"/>
    <w:rsid w:val="00D136D8"/>
    <w:rsid w:val="00D1373E"/>
    <w:rsid w:val="00D139D1"/>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17DFB"/>
    <w:rsid w:val="00D203A1"/>
    <w:rsid w:val="00D203CD"/>
    <w:rsid w:val="00D204DE"/>
    <w:rsid w:val="00D20938"/>
    <w:rsid w:val="00D20C45"/>
    <w:rsid w:val="00D21157"/>
    <w:rsid w:val="00D215E1"/>
    <w:rsid w:val="00D21F8F"/>
    <w:rsid w:val="00D22155"/>
    <w:rsid w:val="00D224FF"/>
    <w:rsid w:val="00D22534"/>
    <w:rsid w:val="00D2262E"/>
    <w:rsid w:val="00D227A7"/>
    <w:rsid w:val="00D227D1"/>
    <w:rsid w:val="00D22FB0"/>
    <w:rsid w:val="00D230B9"/>
    <w:rsid w:val="00D23999"/>
    <w:rsid w:val="00D23AED"/>
    <w:rsid w:val="00D23D70"/>
    <w:rsid w:val="00D23FDD"/>
    <w:rsid w:val="00D244B5"/>
    <w:rsid w:val="00D24587"/>
    <w:rsid w:val="00D245AB"/>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77"/>
    <w:rsid w:val="00D316A8"/>
    <w:rsid w:val="00D316AC"/>
    <w:rsid w:val="00D319AB"/>
    <w:rsid w:val="00D319D1"/>
    <w:rsid w:val="00D31EC8"/>
    <w:rsid w:val="00D31F80"/>
    <w:rsid w:val="00D321B7"/>
    <w:rsid w:val="00D324E1"/>
    <w:rsid w:val="00D32699"/>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5E72"/>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0968"/>
    <w:rsid w:val="00D409B9"/>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3F7D"/>
    <w:rsid w:val="00D44027"/>
    <w:rsid w:val="00D440B2"/>
    <w:rsid w:val="00D442BE"/>
    <w:rsid w:val="00D44568"/>
    <w:rsid w:val="00D4476A"/>
    <w:rsid w:val="00D44A14"/>
    <w:rsid w:val="00D44A68"/>
    <w:rsid w:val="00D44EDC"/>
    <w:rsid w:val="00D454AB"/>
    <w:rsid w:val="00D45775"/>
    <w:rsid w:val="00D45D14"/>
    <w:rsid w:val="00D46100"/>
    <w:rsid w:val="00D463F1"/>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56C"/>
    <w:rsid w:val="00D52D69"/>
    <w:rsid w:val="00D530F0"/>
    <w:rsid w:val="00D534FE"/>
    <w:rsid w:val="00D5381A"/>
    <w:rsid w:val="00D5397D"/>
    <w:rsid w:val="00D53AD7"/>
    <w:rsid w:val="00D53C5C"/>
    <w:rsid w:val="00D5413D"/>
    <w:rsid w:val="00D542B1"/>
    <w:rsid w:val="00D54530"/>
    <w:rsid w:val="00D54CC1"/>
    <w:rsid w:val="00D54D5F"/>
    <w:rsid w:val="00D54F38"/>
    <w:rsid w:val="00D55104"/>
    <w:rsid w:val="00D55360"/>
    <w:rsid w:val="00D555A1"/>
    <w:rsid w:val="00D556B5"/>
    <w:rsid w:val="00D557FD"/>
    <w:rsid w:val="00D55B20"/>
    <w:rsid w:val="00D55EB0"/>
    <w:rsid w:val="00D56379"/>
    <w:rsid w:val="00D565DC"/>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39C"/>
    <w:rsid w:val="00D62501"/>
    <w:rsid w:val="00D628D5"/>
    <w:rsid w:val="00D62C75"/>
    <w:rsid w:val="00D631DE"/>
    <w:rsid w:val="00D631E7"/>
    <w:rsid w:val="00D63900"/>
    <w:rsid w:val="00D63A01"/>
    <w:rsid w:val="00D63A74"/>
    <w:rsid w:val="00D63B28"/>
    <w:rsid w:val="00D63C2D"/>
    <w:rsid w:val="00D643C7"/>
    <w:rsid w:val="00D6446B"/>
    <w:rsid w:val="00D6458E"/>
    <w:rsid w:val="00D64612"/>
    <w:rsid w:val="00D65035"/>
    <w:rsid w:val="00D650D7"/>
    <w:rsid w:val="00D65B9D"/>
    <w:rsid w:val="00D65C60"/>
    <w:rsid w:val="00D65F61"/>
    <w:rsid w:val="00D66447"/>
    <w:rsid w:val="00D664E7"/>
    <w:rsid w:val="00D6661C"/>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3BA"/>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58D"/>
    <w:rsid w:val="00D75CAC"/>
    <w:rsid w:val="00D75CC5"/>
    <w:rsid w:val="00D75D48"/>
    <w:rsid w:val="00D75F29"/>
    <w:rsid w:val="00D764A9"/>
    <w:rsid w:val="00D7662D"/>
    <w:rsid w:val="00D7670D"/>
    <w:rsid w:val="00D7775E"/>
    <w:rsid w:val="00D77F8C"/>
    <w:rsid w:val="00D8011C"/>
    <w:rsid w:val="00D8013E"/>
    <w:rsid w:val="00D8034B"/>
    <w:rsid w:val="00D8070F"/>
    <w:rsid w:val="00D80AB4"/>
    <w:rsid w:val="00D80E4F"/>
    <w:rsid w:val="00D810E9"/>
    <w:rsid w:val="00D815D6"/>
    <w:rsid w:val="00D81B50"/>
    <w:rsid w:val="00D82525"/>
    <w:rsid w:val="00D8282B"/>
    <w:rsid w:val="00D82A9D"/>
    <w:rsid w:val="00D82F12"/>
    <w:rsid w:val="00D8319B"/>
    <w:rsid w:val="00D8329D"/>
    <w:rsid w:val="00D83F2D"/>
    <w:rsid w:val="00D8442D"/>
    <w:rsid w:val="00D845AD"/>
    <w:rsid w:val="00D8462C"/>
    <w:rsid w:val="00D84657"/>
    <w:rsid w:val="00D8476B"/>
    <w:rsid w:val="00D849D6"/>
    <w:rsid w:val="00D84D70"/>
    <w:rsid w:val="00D85119"/>
    <w:rsid w:val="00D85176"/>
    <w:rsid w:val="00D856A3"/>
    <w:rsid w:val="00D857EA"/>
    <w:rsid w:val="00D8586A"/>
    <w:rsid w:val="00D85C76"/>
    <w:rsid w:val="00D85CCF"/>
    <w:rsid w:val="00D85D6F"/>
    <w:rsid w:val="00D86581"/>
    <w:rsid w:val="00D866F1"/>
    <w:rsid w:val="00D86715"/>
    <w:rsid w:val="00D868B0"/>
    <w:rsid w:val="00D86BFD"/>
    <w:rsid w:val="00D86F1E"/>
    <w:rsid w:val="00D874D4"/>
    <w:rsid w:val="00D87521"/>
    <w:rsid w:val="00D87684"/>
    <w:rsid w:val="00D87B68"/>
    <w:rsid w:val="00D87C40"/>
    <w:rsid w:val="00D905C8"/>
    <w:rsid w:val="00D90C77"/>
    <w:rsid w:val="00D90F86"/>
    <w:rsid w:val="00D90FF1"/>
    <w:rsid w:val="00D91072"/>
    <w:rsid w:val="00D91134"/>
    <w:rsid w:val="00D91200"/>
    <w:rsid w:val="00D912F9"/>
    <w:rsid w:val="00D9147B"/>
    <w:rsid w:val="00D915E3"/>
    <w:rsid w:val="00D91A09"/>
    <w:rsid w:val="00D91B9B"/>
    <w:rsid w:val="00D91D55"/>
    <w:rsid w:val="00D91D6B"/>
    <w:rsid w:val="00D920A9"/>
    <w:rsid w:val="00D920CA"/>
    <w:rsid w:val="00D922C9"/>
    <w:rsid w:val="00D923C2"/>
    <w:rsid w:val="00D923F1"/>
    <w:rsid w:val="00D92408"/>
    <w:rsid w:val="00D924D8"/>
    <w:rsid w:val="00D92586"/>
    <w:rsid w:val="00D927D3"/>
    <w:rsid w:val="00D928F1"/>
    <w:rsid w:val="00D92946"/>
    <w:rsid w:val="00D92D63"/>
    <w:rsid w:val="00D92F57"/>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3B"/>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04"/>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BFA"/>
    <w:rsid w:val="00DA6D7F"/>
    <w:rsid w:val="00DA6FA4"/>
    <w:rsid w:val="00DA7951"/>
    <w:rsid w:val="00DA7F8B"/>
    <w:rsid w:val="00DB09D7"/>
    <w:rsid w:val="00DB0A27"/>
    <w:rsid w:val="00DB0AD5"/>
    <w:rsid w:val="00DB0B2F"/>
    <w:rsid w:val="00DB0BC1"/>
    <w:rsid w:val="00DB0C23"/>
    <w:rsid w:val="00DB0ED2"/>
    <w:rsid w:val="00DB1278"/>
    <w:rsid w:val="00DB175C"/>
    <w:rsid w:val="00DB1811"/>
    <w:rsid w:val="00DB1DCA"/>
    <w:rsid w:val="00DB1DD8"/>
    <w:rsid w:val="00DB1DED"/>
    <w:rsid w:val="00DB1DEF"/>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6ABD"/>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B8"/>
    <w:rsid w:val="00DC17F5"/>
    <w:rsid w:val="00DC1A17"/>
    <w:rsid w:val="00DC1C13"/>
    <w:rsid w:val="00DC1C94"/>
    <w:rsid w:val="00DC2188"/>
    <w:rsid w:val="00DC2698"/>
    <w:rsid w:val="00DC272D"/>
    <w:rsid w:val="00DC275A"/>
    <w:rsid w:val="00DC2C68"/>
    <w:rsid w:val="00DC30CF"/>
    <w:rsid w:val="00DC3204"/>
    <w:rsid w:val="00DC36EF"/>
    <w:rsid w:val="00DC3FFD"/>
    <w:rsid w:val="00DC421F"/>
    <w:rsid w:val="00DC44A5"/>
    <w:rsid w:val="00DC46FE"/>
    <w:rsid w:val="00DC4B55"/>
    <w:rsid w:val="00DC4C35"/>
    <w:rsid w:val="00DC4D9C"/>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65B"/>
    <w:rsid w:val="00DD09F6"/>
    <w:rsid w:val="00DD0A2F"/>
    <w:rsid w:val="00DD0B6C"/>
    <w:rsid w:val="00DD0E83"/>
    <w:rsid w:val="00DD105A"/>
    <w:rsid w:val="00DD10B4"/>
    <w:rsid w:val="00DD10EC"/>
    <w:rsid w:val="00DD1463"/>
    <w:rsid w:val="00DD15D4"/>
    <w:rsid w:val="00DD16C5"/>
    <w:rsid w:val="00DD19A2"/>
    <w:rsid w:val="00DD1AAB"/>
    <w:rsid w:val="00DD1E03"/>
    <w:rsid w:val="00DD24B5"/>
    <w:rsid w:val="00DD2679"/>
    <w:rsid w:val="00DD2889"/>
    <w:rsid w:val="00DD2AFC"/>
    <w:rsid w:val="00DD3117"/>
    <w:rsid w:val="00DD38EF"/>
    <w:rsid w:val="00DD39A4"/>
    <w:rsid w:val="00DD39C0"/>
    <w:rsid w:val="00DD3E49"/>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6E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5F6"/>
    <w:rsid w:val="00DE0967"/>
    <w:rsid w:val="00DE0D9C"/>
    <w:rsid w:val="00DE0F95"/>
    <w:rsid w:val="00DE106D"/>
    <w:rsid w:val="00DE12E4"/>
    <w:rsid w:val="00DE139D"/>
    <w:rsid w:val="00DE1733"/>
    <w:rsid w:val="00DE1A12"/>
    <w:rsid w:val="00DE1B9C"/>
    <w:rsid w:val="00DE200E"/>
    <w:rsid w:val="00DE2121"/>
    <w:rsid w:val="00DE23BE"/>
    <w:rsid w:val="00DE2AE1"/>
    <w:rsid w:val="00DE2DCF"/>
    <w:rsid w:val="00DE2E88"/>
    <w:rsid w:val="00DE3213"/>
    <w:rsid w:val="00DE32E5"/>
    <w:rsid w:val="00DE33F3"/>
    <w:rsid w:val="00DE3444"/>
    <w:rsid w:val="00DE349B"/>
    <w:rsid w:val="00DE3987"/>
    <w:rsid w:val="00DE3A3A"/>
    <w:rsid w:val="00DE3F2E"/>
    <w:rsid w:val="00DE4093"/>
    <w:rsid w:val="00DE46C5"/>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A0E"/>
    <w:rsid w:val="00DF2A83"/>
    <w:rsid w:val="00DF2B58"/>
    <w:rsid w:val="00DF2C9A"/>
    <w:rsid w:val="00DF2E0E"/>
    <w:rsid w:val="00DF2F32"/>
    <w:rsid w:val="00DF3807"/>
    <w:rsid w:val="00DF398E"/>
    <w:rsid w:val="00DF4311"/>
    <w:rsid w:val="00DF452D"/>
    <w:rsid w:val="00DF46DC"/>
    <w:rsid w:val="00DF4827"/>
    <w:rsid w:val="00DF4CA7"/>
    <w:rsid w:val="00DF4E12"/>
    <w:rsid w:val="00DF4F63"/>
    <w:rsid w:val="00DF4FCD"/>
    <w:rsid w:val="00DF50BA"/>
    <w:rsid w:val="00DF5B0E"/>
    <w:rsid w:val="00DF5EA5"/>
    <w:rsid w:val="00DF5EAB"/>
    <w:rsid w:val="00DF5F4D"/>
    <w:rsid w:val="00DF61FF"/>
    <w:rsid w:val="00DF6290"/>
    <w:rsid w:val="00DF62A7"/>
    <w:rsid w:val="00DF630B"/>
    <w:rsid w:val="00DF6758"/>
    <w:rsid w:val="00DF69F6"/>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C75"/>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679"/>
    <w:rsid w:val="00E06A36"/>
    <w:rsid w:val="00E06BD9"/>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27D"/>
    <w:rsid w:val="00E13345"/>
    <w:rsid w:val="00E1419C"/>
    <w:rsid w:val="00E14368"/>
    <w:rsid w:val="00E144B2"/>
    <w:rsid w:val="00E145C6"/>
    <w:rsid w:val="00E14625"/>
    <w:rsid w:val="00E1492C"/>
    <w:rsid w:val="00E14A61"/>
    <w:rsid w:val="00E14EE6"/>
    <w:rsid w:val="00E15006"/>
    <w:rsid w:val="00E151F5"/>
    <w:rsid w:val="00E15332"/>
    <w:rsid w:val="00E153E6"/>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1914"/>
    <w:rsid w:val="00E22067"/>
    <w:rsid w:val="00E220A9"/>
    <w:rsid w:val="00E226CB"/>
    <w:rsid w:val="00E227BE"/>
    <w:rsid w:val="00E22B58"/>
    <w:rsid w:val="00E22B59"/>
    <w:rsid w:val="00E233C3"/>
    <w:rsid w:val="00E2353B"/>
    <w:rsid w:val="00E235BA"/>
    <w:rsid w:val="00E237C1"/>
    <w:rsid w:val="00E23AE5"/>
    <w:rsid w:val="00E23E5C"/>
    <w:rsid w:val="00E242C5"/>
    <w:rsid w:val="00E245E1"/>
    <w:rsid w:val="00E24F97"/>
    <w:rsid w:val="00E2512F"/>
    <w:rsid w:val="00E2518A"/>
    <w:rsid w:val="00E254F4"/>
    <w:rsid w:val="00E255A9"/>
    <w:rsid w:val="00E25F95"/>
    <w:rsid w:val="00E25FE7"/>
    <w:rsid w:val="00E26249"/>
    <w:rsid w:val="00E26857"/>
    <w:rsid w:val="00E26961"/>
    <w:rsid w:val="00E269A0"/>
    <w:rsid w:val="00E269FA"/>
    <w:rsid w:val="00E272B2"/>
    <w:rsid w:val="00E272D9"/>
    <w:rsid w:val="00E27524"/>
    <w:rsid w:val="00E27B39"/>
    <w:rsid w:val="00E27D2E"/>
    <w:rsid w:val="00E27E86"/>
    <w:rsid w:val="00E27EAC"/>
    <w:rsid w:val="00E3010F"/>
    <w:rsid w:val="00E30910"/>
    <w:rsid w:val="00E30A76"/>
    <w:rsid w:val="00E30B8D"/>
    <w:rsid w:val="00E30F48"/>
    <w:rsid w:val="00E30FB0"/>
    <w:rsid w:val="00E312A4"/>
    <w:rsid w:val="00E312EE"/>
    <w:rsid w:val="00E314B6"/>
    <w:rsid w:val="00E31610"/>
    <w:rsid w:val="00E31BD9"/>
    <w:rsid w:val="00E31E57"/>
    <w:rsid w:val="00E31E64"/>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6925"/>
    <w:rsid w:val="00E37074"/>
    <w:rsid w:val="00E370C6"/>
    <w:rsid w:val="00E370D3"/>
    <w:rsid w:val="00E371DE"/>
    <w:rsid w:val="00E37291"/>
    <w:rsid w:val="00E37A4C"/>
    <w:rsid w:val="00E37CF5"/>
    <w:rsid w:val="00E37D2A"/>
    <w:rsid w:val="00E37E29"/>
    <w:rsid w:val="00E40306"/>
    <w:rsid w:val="00E40325"/>
    <w:rsid w:val="00E4039B"/>
    <w:rsid w:val="00E403B1"/>
    <w:rsid w:val="00E405E8"/>
    <w:rsid w:val="00E40617"/>
    <w:rsid w:val="00E40634"/>
    <w:rsid w:val="00E409B3"/>
    <w:rsid w:val="00E40B0C"/>
    <w:rsid w:val="00E40F23"/>
    <w:rsid w:val="00E4117B"/>
    <w:rsid w:val="00E4125F"/>
    <w:rsid w:val="00E41336"/>
    <w:rsid w:val="00E41535"/>
    <w:rsid w:val="00E415B7"/>
    <w:rsid w:val="00E41804"/>
    <w:rsid w:val="00E4180D"/>
    <w:rsid w:val="00E419E2"/>
    <w:rsid w:val="00E41EA8"/>
    <w:rsid w:val="00E4274E"/>
    <w:rsid w:val="00E427FD"/>
    <w:rsid w:val="00E431D7"/>
    <w:rsid w:val="00E4329F"/>
    <w:rsid w:val="00E432A0"/>
    <w:rsid w:val="00E43346"/>
    <w:rsid w:val="00E43461"/>
    <w:rsid w:val="00E43819"/>
    <w:rsid w:val="00E43F73"/>
    <w:rsid w:val="00E44AC3"/>
    <w:rsid w:val="00E44CF1"/>
    <w:rsid w:val="00E45051"/>
    <w:rsid w:val="00E4537A"/>
    <w:rsid w:val="00E453A5"/>
    <w:rsid w:val="00E453D4"/>
    <w:rsid w:val="00E45768"/>
    <w:rsid w:val="00E45966"/>
    <w:rsid w:val="00E45BDF"/>
    <w:rsid w:val="00E45E67"/>
    <w:rsid w:val="00E45E6B"/>
    <w:rsid w:val="00E45F61"/>
    <w:rsid w:val="00E465B8"/>
    <w:rsid w:val="00E4693A"/>
    <w:rsid w:val="00E46A59"/>
    <w:rsid w:val="00E46BAF"/>
    <w:rsid w:val="00E46F01"/>
    <w:rsid w:val="00E4726D"/>
    <w:rsid w:val="00E47493"/>
    <w:rsid w:val="00E477F1"/>
    <w:rsid w:val="00E478C8"/>
    <w:rsid w:val="00E47B4B"/>
    <w:rsid w:val="00E47DDE"/>
    <w:rsid w:val="00E500B1"/>
    <w:rsid w:val="00E501F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9FB"/>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5FBC"/>
    <w:rsid w:val="00E560BC"/>
    <w:rsid w:val="00E56381"/>
    <w:rsid w:val="00E56BA0"/>
    <w:rsid w:val="00E56C6F"/>
    <w:rsid w:val="00E56DDC"/>
    <w:rsid w:val="00E57239"/>
    <w:rsid w:val="00E573EA"/>
    <w:rsid w:val="00E57546"/>
    <w:rsid w:val="00E57590"/>
    <w:rsid w:val="00E57E73"/>
    <w:rsid w:val="00E60096"/>
    <w:rsid w:val="00E604A2"/>
    <w:rsid w:val="00E6083A"/>
    <w:rsid w:val="00E608E0"/>
    <w:rsid w:val="00E60933"/>
    <w:rsid w:val="00E609DB"/>
    <w:rsid w:val="00E60B48"/>
    <w:rsid w:val="00E60D54"/>
    <w:rsid w:val="00E6107E"/>
    <w:rsid w:val="00E61305"/>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44"/>
    <w:rsid w:val="00E652B7"/>
    <w:rsid w:val="00E6545F"/>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BFE"/>
    <w:rsid w:val="00E67E54"/>
    <w:rsid w:val="00E70162"/>
    <w:rsid w:val="00E70375"/>
    <w:rsid w:val="00E706A3"/>
    <w:rsid w:val="00E70877"/>
    <w:rsid w:val="00E70A3D"/>
    <w:rsid w:val="00E70AD0"/>
    <w:rsid w:val="00E70B19"/>
    <w:rsid w:val="00E70E12"/>
    <w:rsid w:val="00E71163"/>
    <w:rsid w:val="00E7186C"/>
    <w:rsid w:val="00E71DC9"/>
    <w:rsid w:val="00E7208E"/>
    <w:rsid w:val="00E720E2"/>
    <w:rsid w:val="00E726A4"/>
    <w:rsid w:val="00E72784"/>
    <w:rsid w:val="00E72814"/>
    <w:rsid w:val="00E72C1C"/>
    <w:rsid w:val="00E72D89"/>
    <w:rsid w:val="00E735DB"/>
    <w:rsid w:val="00E73809"/>
    <w:rsid w:val="00E73902"/>
    <w:rsid w:val="00E73920"/>
    <w:rsid w:val="00E73C2D"/>
    <w:rsid w:val="00E73E38"/>
    <w:rsid w:val="00E73E51"/>
    <w:rsid w:val="00E73EC7"/>
    <w:rsid w:val="00E73F9C"/>
    <w:rsid w:val="00E74052"/>
    <w:rsid w:val="00E74176"/>
    <w:rsid w:val="00E74776"/>
    <w:rsid w:val="00E74894"/>
    <w:rsid w:val="00E75349"/>
    <w:rsid w:val="00E7535F"/>
    <w:rsid w:val="00E753F2"/>
    <w:rsid w:val="00E75456"/>
    <w:rsid w:val="00E754BE"/>
    <w:rsid w:val="00E75629"/>
    <w:rsid w:val="00E759EA"/>
    <w:rsid w:val="00E75B91"/>
    <w:rsid w:val="00E7609E"/>
    <w:rsid w:val="00E760C2"/>
    <w:rsid w:val="00E7681D"/>
    <w:rsid w:val="00E776D1"/>
    <w:rsid w:val="00E776D5"/>
    <w:rsid w:val="00E77879"/>
    <w:rsid w:val="00E77B19"/>
    <w:rsid w:val="00E77EB7"/>
    <w:rsid w:val="00E80A12"/>
    <w:rsid w:val="00E80E81"/>
    <w:rsid w:val="00E80ED8"/>
    <w:rsid w:val="00E810D2"/>
    <w:rsid w:val="00E810DA"/>
    <w:rsid w:val="00E811EC"/>
    <w:rsid w:val="00E81241"/>
    <w:rsid w:val="00E81B39"/>
    <w:rsid w:val="00E81C7D"/>
    <w:rsid w:val="00E81CA6"/>
    <w:rsid w:val="00E81E2F"/>
    <w:rsid w:val="00E82127"/>
    <w:rsid w:val="00E82229"/>
    <w:rsid w:val="00E822AE"/>
    <w:rsid w:val="00E82677"/>
    <w:rsid w:val="00E828D7"/>
    <w:rsid w:val="00E82E9D"/>
    <w:rsid w:val="00E830CE"/>
    <w:rsid w:val="00E83335"/>
    <w:rsid w:val="00E834F7"/>
    <w:rsid w:val="00E835C6"/>
    <w:rsid w:val="00E835E3"/>
    <w:rsid w:val="00E836EC"/>
    <w:rsid w:val="00E83C28"/>
    <w:rsid w:val="00E83F0D"/>
    <w:rsid w:val="00E84166"/>
    <w:rsid w:val="00E8426C"/>
    <w:rsid w:val="00E842D6"/>
    <w:rsid w:val="00E842FC"/>
    <w:rsid w:val="00E8434A"/>
    <w:rsid w:val="00E8445B"/>
    <w:rsid w:val="00E85716"/>
    <w:rsid w:val="00E8595B"/>
    <w:rsid w:val="00E85CC0"/>
    <w:rsid w:val="00E85EE2"/>
    <w:rsid w:val="00E86110"/>
    <w:rsid w:val="00E864D9"/>
    <w:rsid w:val="00E86736"/>
    <w:rsid w:val="00E869CC"/>
    <w:rsid w:val="00E86E2F"/>
    <w:rsid w:val="00E87479"/>
    <w:rsid w:val="00E87682"/>
    <w:rsid w:val="00E8775A"/>
    <w:rsid w:val="00E87798"/>
    <w:rsid w:val="00E90459"/>
    <w:rsid w:val="00E904F8"/>
    <w:rsid w:val="00E907BA"/>
    <w:rsid w:val="00E90829"/>
    <w:rsid w:val="00E90854"/>
    <w:rsid w:val="00E908E1"/>
    <w:rsid w:val="00E90BF7"/>
    <w:rsid w:val="00E91267"/>
    <w:rsid w:val="00E913BF"/>
    <w:rsid w:val="00E925C2"/>
    <w:rsid w:val="00E9293F"/>
    <w:rsid w:val="00E92AEE"/>
    <w:rsid w:val="00E92BA0"/>
    <w:rsid w:val="00E93150"/>
    <w:rsid w:val="00E93180"/>
    <w:rsid w:val="00E935E8"/>
    <w:rsid w:val="00E93E30"/>
    <w:rsid w:val="00E93F95"/>
    <w:rsid w:val="00E9452B"/>
    <w:rsid w:val="00E945E6"/>
    <w:rsid w:val="00E94667"/>
    <w:rsid w:val="00E9494A"/>
    <w:rsid w:val="00E94B63"/>
    <w:rsid w:val="00E94D29"/>
    <w:rsid w:val="00E94D54"/>
    <w:rsid w:val="00E9509F"/>
    <w:rsid w:val="00E95ACC"/>
    <w:rsid w:val="00E95D66"/>
    <w:rsid w:val="00E95FB0"/>
    <w:rsid w:val="00E96308"/>
    <w:rsid w:val="00E9642B"/>
    <w:rsid w:val="00E965DF"/>
    <w:rsid w:val="00E96972"/>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AF1"/>
    <w:rsid w:val="00EA4B4D"/>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0E9D"/>
    <w:rsid w:val="00EB1269"/>
    <w:rsid w:val="00EB12EC"/>
    <w:rsid w:val="00EB12F9"/>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1E"/>
    <w:rsid w:val="00EC1132"/>
    <w:rsid w:val="00EC1529"/>
    <w:rsid w:val="00EC16B4"/>
    <w:rsid w:val="00EC17AC"/>
    <w:rsid w:val="00EC1B34"/>
    <w:rsid w:val="00EC1B38"/>
    <w:rsid w:val="00EC265F"/>
    <w:rsid w:val="00EC2C35"/>
    <w:rsid w:val="00EC2E26"/>
    <w:rsid w:val="00EC301E"/>
    <w:rsid w:val="00EC3116"/>
    <w:rsid w:val="00EC3B87"/>
    <w:rsid w:val="00EC3C9A"/>
    <w:rsid w:val="00EC3CE5"/>
    <w:rsid w:val="00EC4432"/>
    <w:rsid w:val="00EC4436"/>
    <w:rsid w:val="00EC45EE"/>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DF"/>
    <w:rsid w:val="00ED52FD"/>
    <w:rsid w:val="00ED5A18"/>
    <w:rsid w:val="00ED5EEE"/>
    <w:rsid w:val="00ED5F1B"/>
    <w:rsid w:val="00ED6009"/>
    <w:rsid w:val="00ED6238"/>
    <w:rsid w:val="00ED65C4"/>
    <w:rsid w:val="00ED6767"/>
    <w:rsid w:val="00ED6B77"/>
    <w:rsid w:val="00ED72E2"/>
    <w:rsid w:val="00ED737C"/>
    <w:rsid w:val="00ED73F6"/>
    <w:rsid w:val="00ED7A86"/>
    <w:rsid w:val="00ED7B2C"/>
    <w:rsid w:val="00ED7B73"/>
    <w:rsid w:val="00EE014A"/>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769"/>
    <w:rsid w:val="00EE2D53"/>
    <w:rsid w:val="00EE3578"/>
    <w:rsid w:val="00EE3763"/>
    <w:rsid w:val="00EE39C2"/>
    <w:rsid w:val="00EE3D8E"/>
    <w:rsid w:val="00EE3F5D"/>
    <w:rsid w:val="00EE4391"/>
    <w:rsid w:val="00EE4829"/>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324"/>
    <w:rsid w:val="00EF34B1"/>
    <w:rsid w:val="00EF3716"/>
    <w:rsid w:val="00EF38D8"/>
    <w:rsid w:val="00EF3993"/>
    <w:rsid w:val="00EF3A14"/>
    <w:rsid w:val="00EF3A1E"/>
    <w:rsid w:val="00EF40C5"/>
    <w:rsid w:val="00EF4170"/>
    <w:rsid w:val="00EF4178"/>
    <w:rsid w:val="00EF433A"/>
    <w:rsid w:val="00EF4723"/>
    <w:rsid w:val="00EF4A05"/>
    <w:rsid w:val="00EF4A95"/>
    <w:rsid w:val="00EF4C22"/>
    <w:rsid w:val="00EF4EB7"/>
    <w:rsid w:val="00EF56AD"/>
    <w:rsid w:val="00EF56AF"/>
    <w:rsid w:val="00EF56B2"/>
    <w:rsid w:val="00EF576E"/>
    <w:rsid w:val="00EF6058"/>
    <w:rsid w:val="00EF63D7"/>
    <w:rsid w:val="00EF6419"/>
    <w:rsid w:val="00EF6577"/>
    <w:rsid w:val="00EF660C"/>
    <w:rsid w:val="00EF675A"/>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6AA"/>
    <w:rsid w:val="00F06881"/>
    <w:rsid w:val="00F068D7"/>
    <w:rsid w:val="00F0706B"/>
    <w:rsid w:val="00F07302"/>
    <w:rsid w:val="00F07352"/>
    <w:rsid w:val="00F073FB"/>
    <w:rsid w:val="00F07A0E"/>
    <w:rsid w:val="00F07A33"/>
    <w:rsid w:val="00F07C00"/>
    <w:rsid w:val="00F07FB4"/>
    <w:rsid w:val="00F1015C"/>
    <w:rsid w:val="00F1037E"/>
    <w:rsid w:val="00F10457"/>
    <w:rsid w:val="00F105E3"/>
    <w:rsid w:val="00F10667"/>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4CA8"/>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0FFD"/>
    <w:rsid w:val="00F21084"/>
    <w:rsid w:val="00F212F2"/>
    <w:rsid w:val="00F21344"/>
    <w:rsid w:val="00F215B3"/>
    <w:rsid w:val="00F217EF"/>
    <w:rsid w:val="00F21CD1"/>
    <w:rsid w:val="00F2254A"/>
    <w:rsid w:val="00F22564"/>
    <w:rsid w:val="00F2269B"/>
    <w:rsid w:val="00F227D3"/>
    <w:rsid w:val="00F2283F"/>
    <w:rsid w:val="00F228E2"/>
    <w:rsid w:val="00F22A39"/>
    <w:rsid w:val="00F22C5E"/>
    <w:rsid w:val="00F22D2C"/>
    <w:rsid w:val="00F233B9"/>
    <w:rsid w:val="00F2380D"/>
    <w:rsid w:val="00F23AC5"/>
    <w:rsid w:val="00F23F07"/>
    <w:rsid w:val="00F240C9"/>
    <w:rsid w:val="00F2485A"/>
    <w:rsid w:val="00F24935"/>
    <w:rsid w:val="00F252D2"/>
    <w:rsid w:val="00F2536F"/>
    <w:rsid w:val="00F254B9"/>
    <w:rsid w:val="00F25A0D"/>
    <w:rsid w:val="00F25CF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00"/>
    <w:rsid w:val="00F31AF8"/>
    <w:rsid w:val="00F320A8"/>
    <w:rsid w:val="00F3316A"/>
    <w:rsid w:val="00F33223"/>
    <w:rsid w:val="00F33255"/>
    <w:rsid w:val="00F332F5"/>
    <w:rsid w:val="00F33535"/>
    <w:rsid w:val="00F336DB"/>
    <w:rsid w:val="00F33DD4"/>
    <w:rsid w:val="00F33E60"/>
    <w:rsid w:val="00F341EC"/>
    <w:rsid w:val="00F34233"/>
    <w:rsid w:val="00F34499"/>
    <w:rsid w:val="00F346DA"/>
    <w:rsid w:val="00F348CB"/>
    <w:rsid w:val="00F34FC5"/>
    <w:rsid w:val="00F350A1"/>
    <w:rsid w:val="00F356D3"/>
    <w:rsid w:val="00F357EA"/>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3F10"/>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7FC"/>
    <w:rsid w:val="00F4691E"/>
    <w:rsid w:val="00F46986"/>
    <w:rsid w:val="00F46A6B"/>
    <w:rsid w:val="00F475BA"/>
    <w:rsid w:val="00F47AAE"/>
    <w:rsid w:val="00F47D0B"/>
    <w:rsid w:val="00F47DF9"/>
    <w:rsid w:val="00F50303"/>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598"/>
    <w:rsid w:val="00F539B7"/>
    <w:rsid w:val="00F53F2B"/>
    <w:rsid w:val="00F543C1"/>
    <w:rsid w:val="00F5441E"/>
    <w:rsid w:val="00F545EB"/>
    <w:rsid w:val="00F54881"/>
    <w:rsid w:val="00F54AA3"/>
    <w:rsid w:val="00F54D3C"/>
    <w:rsid w:val="00F54DC1"/>
    <w:rsid w:val="00F553AE"/>
    <w:rsid w:val="00F55632"/>
    <w:rsid w:val="00F5577B"/>
    <w:rsid w:val="00F557A3"/>
    <w:rsid w:val="00F55ADA"/>
    <w:rsid w:val="00F55CAE"/>
    <w:rsid w:val="00F5680F"/>
    <w:rsid w:val="00F56891"/>
    <w:rsid w:val="00F569AB"/>
    <w:rsid w:val="00F56A50"/>
    <w:rsid w:val="00F5747B"/>
    <w:rsid w:val="00F574B1"/>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20"/>
    <w:rsid w:val="00F63668"/>
    <w:rsid w:val="00F637A1"/>
    <w:rsid w:val="00F638B5"/>
    <w:rsid w:val="00F63DF4"/>
    <w:rsid w:val="00F63FA3"/>
    <w:rsid w:val="00F6406E"/>
    <w:rsid w:val="00F6415F"/>
    <w:rsid w:val="00F64367"/>
    <w:rsid w:val="00F64463"/>
    <w:rsid w:val="00F644A3"/>
    <w:rsid w:val="00F64699"/>
    <w:rsid w:val="00F648A8"/>
    <w:rsid w:val="00F64D89"/>
    <w:rsid w:val="00F654C2"/>
    <w:rsid w:val="00F65589"/>
    <w:rsid w:val="00F65674"/>
    <w:rsid w:val="00F658DC"/>
    <w:rsid w:val="00F65BE5"/>
    <w:rsid w:val="00F65C9E"/>
    <w:rsid w:val="00F65CCC"/>
    <w:rsid w:val="00F65EC2"/>
    <w:rsid w:val="00F65F13"/>
    <w:rsid w:val="00F6603C"/>
    <w:rsid w:val="00F66063"/>
    <w:rsid w:val="00F666F2"/>
    <w:rsid w:val="00F66E16"/>
    <w:rsid w:val="00F67023"/>
    <w:rsid w:val="00F672EB"/>
    <w:rsid w:val="00F672F3"/>
    <w:rsid w:val="00F67A98"/>
    <w:rsid w:val="00F67EED"/>
    <w:rsid w:val="00F70359"/>
    <w:rsid w:val="00F70888"/>
    <w:rsid w:val="00F70ED7"/>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2EB1"/>
    <w:rsid w:val="00F73214"/>
    <w:rsid w:val="00F73387"/>
    <w:rsid w:val="00F7343A"/>
    <w:rsid w:val="00F735A5"/>
    <w:rsid w:val="00F738FE"/>
    <w:rsid w:val="00F73BA8"/>
    <w:rsid w:val="00F73D3A"/>
    <w:rsid w:val="00F73D4C"/>
    <w:rsid w:val="00F7407C"/>
    <w:rsid w:val="00F7419D"/>
    <w:rsid w:val="00F741C1"/>
    <w:rsid w:val="00F74365"/>
    <w:rsid w:val="00F749EB"/>
    <w:rsid w:val="00F74B3B"/>
    <w:rsid w:val="00F74B5F"/>
    <w:rsid w:val="00F754C6"/>
    <w:rsid w:val="00F754C8"/>
    <w:rsid w:val="00F75881"/>
    <w:rsid w:val="00F75887"/>
    <w:rsid w:val="00F75A62"/>
    <w:rsid w:val="00F75B51"/>
    <w:rsid w:val="00F75CB7"/>
    <w:rsid w:val="00F75D3E"/>
    <w:rsid w:val="00F75D4A"/>
    <w:rsid w:val="00F762FB"/>
    <w:rsid w:val="00F766E5"/>
    <w:rsid w:val="00F76C16"/>
    <w:rsid w:val="00F76CC1"/>
    <w:rsid w:val="00F76E5C"/>
    <w:rsid w:val="00F77228"/>
    <w:rsid w:val="00F77442"/>
    <w:rsid w:val="00F7764C"/>
    <w:rsid w:val="00F77ACC"/>
    <w:rsid w:val="00F77AF2"/>
    <w:rsid w:val="00F80374"/>
    <w:rsid w:val="00F805DB"/>
    <w:rsid w:val="00F80A72"/>
    <w:rsid w:val="00F80E0D"/>
    <w:rsid w:val="00F81857"/>
    <w:rsid w:val="00F81B33"/>
    <w:rsid w:val="00F81DEC"/>
    <w:rsid w:val="00F81F3C"/>
    <w:rsid w:val="00F82276"/>
    <w:rsid w:val="00F823F4"/>
    <w:rsid w:val="00F82418"/>
    <w:rsid w:val="00F826A4"/>
    <w:rsid w:val="00F827FC"/>
    <w:rsid w:val="00F82911"/>
    <w:rsid w:val="00F82D98"/>
    <w:rsid w:val="00F82EBC"/>
    <w:rsid w:val="00F83001"/>
    <w:rsid w:val="00F833AC"/>
    <w:rsid w:val="00F838C0"/>
    <w:rsid w:val="00F83A81"/>
    <w:rsid w:val="00F83AB4"/>
    <w:rsid w:val="00F84188"/>
    <w:rsid w:val="00F844D8"/>
    <w:rsid w:val="00F8499E"/>
    <w:rsid w:val="00F85249"/>
    <w:rsid w:val="00F854CB"/>
    <w:rsid w:val="00F856D0"/>
    <w:rsid w:val="00F8584C"/>
    <w:rsid w:val="00F85B15"/>
    <w:rsid w:val="00F85BB3"/>
    <w:rsid w:val="00F86414"/>
    <w:rsid w:val="00F86694"/>
    <w:rsid w:val="00F86859"/>
    <w:rsid w:val="00F86986"/>
    <w:rsid w:val="00F86BCF"/>
    <w:rsid w:val="00F86BD7"/>
    <w:rsid w:val="00F86C0B"/>
    <w:rsid w:val="00F86CF1"/>
    <w:rsid w:val="00F86E68"/>
    <w:rsid w:val="00F877BA"/>
    <w:rsid w:val="00F8796C"/>
    <w:rsid w:val="00F87D36"/>
    <w:rsid w:val="00F87D50"/>
    <w:rsid w:val="00F900D4"/>
    <w:rsid w:val="00F90110"/>
    <w:rsid w:val="00F901DC"/>
    <w:rsid w:val="00F9068A"/>
    <w:rsid w:val="00F90744"/>
    <w:rsid w:val="00F9080C"/>
    <w:rsid w:val="00F90E12"/>
    <w:rsid w:val="00F910D0"/>
    <w:rsid w:val="00F918F3"/>
    <w:rsid w:val="00F91DDD"/>
    <w:rsid w:val="00F922CA"/>
    <w:rsid w:val="00F922F5"/>
    <w:rsid w:val="00F92483"/>
    <w:rsid w:val="00F92637"/>
    <w:rsid w:val="00F92B44"/>
    <w:rsid w:val="00F92C2F"/>
    <w:rsid w:val="00F92C51"/>
    <w:rsid w:val="00F92E88"/>
    <w:rsid w:val="00F930D5"/>
    <w:rsid w:val="00F930E0"/>
    <w:rsid w:val="00F930E1"/>
    <w:rsid w:val="00F9331A"/>
    <w:rsid w:val="00F936D9"/>
    <w:rsid w:val="00F9374A"/>
    <w:rsid w:val="00F93876"/>
    <w:rsid w:val="00F93B12"/>
    <w:rsid w:val="00F93C4E"/>
    <w:rsid w:val="00F943B6"/>
    <w:rsid w:val="00F94942"/>
    <w:rsid w:val="00F94973"/>
    <w:rsid w:val="00F94BB4"/>
    <w:rsid w:val="00F9525C"/>
    <w:rsid w:val="00F954B7"/>
    <w:rsid w:val="00F95875"/>
    <w:rsid w:val="00F95CB8"/>
    <w:rsid w:val="00F95F7B"/>
    <w:rsid w:val="00F967E5"/>
    <w:rsid w:val="00F96865"/>
    <w:rsid w:val="00F969AC"/>
    <w:rsid w:val="00F96A4B"/>
    <w:rsid w:val="00F96AA5"/>
    <w:rsid w:val="00F96DCD"/>
    <w:rsid w:val="00F96E06"/>
    <w:rsid w:val="00F96E15"/>
    <w:rsid w:val="00F96E21"/>
    <w:rsid w:val="00F96E68"/>
    <w:rsid w:val="00F96EF9"/>
    <w:rsid w:val="00F96F83"/>
    <w:rsid w:val="00F96FAE"/>
    <w:rsid w:val="00F975D5"/>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9EE"/>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58"/>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1F89"/>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2F6"/>
    <w:rsid w:val="00FB562F"/>
    <w:rsid w:val="00FB5B81"/>
    <w:rsid w:val="00FB5DD1"/>
    <w:rsid w:val="00FB5DE4"/>
    <w:rsid w:val="00FB615F"/>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A1D"/>
    <w:rsid w:val="00FC1E6B"/>
    <w:rsid w:val="00FC1F6A"/>
    <w:rsid w:val="00FC1F82"/>
    <w:rsid w:val="00FC205C"/>
    <w:rsid w:val="00FC2183"/>
    <w:rsid w:val="00FC26BC"/>
    <w:rsid w:val="00FC28AE"/>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4F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C7E92"/>
    <w:rsid w:val="00FC7F6B"/>
    <w:rsid w:val="00FD032D"/>
    <w:rsid w:val="00FD0B43"/>
    <w:rsid w:val="00FD0BAE"/>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114"/>
    <w:rsid w:val="00FD7BC7"/>
    <w:rsid w:val="00FE007E"/>
    <w:rsid w:val="00FE0149"/>
    <w:rsid w:val="00FE02DE"/>
    <w:rsid w:val="00FE037F"/>
    <w:rsid w:val="00FE04CC"/>
    <w:rsid w:val="00FE091F"/>
    <w:rsid w:val="00FE0B81"/>
    <w:rsid w:val="00FE0D6D"/>
    <w:rsid w:val="00FE161C"/>
    <w:rsid w:val="00FE1FA0"/>
    <w:rsid w:val="00FE201D"/>
    <w:rsid w:val="00FE233D"/>
    <w:rsid w:val="00FE2CAD"/>
    <w:rsid w:val="00FE30EA"/>
    <w:rsid w:val="00FE3383"/>
    <w:rsid w:val="00FE3405"/>
    <w:rsid w:val="00FE3696"/>
    <w:rsid w:val="00FE3DF1"/>
    <w:rsid w:val="00FE3F25"/>
    <w:rsid w:val="00FE4148"/>
    <w:rsid w:val="00FE414A"/>
    <w:rsid w:val="00FE4828"/>
    <w:rsid w:val="00FE4A1D"/>
    <w:rsid w:val="00FE4E55"/>
    <w:rsid w:val="00FE50CD"/>
    <w:rsid w:val="00FE51C9"/>
    <w:rsid w:val="00FE551E"/>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36F"/>
    <w:rsid w:val="00FF043B"/>
    <w:rsid w:val="00FF05D9"/>
    <w:rsid w:val="00FF08C5"/>
    <w:rsid w:val="00FF0CB9"/>
    <w:rsid w:val="00FF0D10"/>
    <w:rsid w:val="00FF0E90"/>
    <w:rsid w:val="00FF0F31"/>
    <w:rsid w:val="00FF0F91"/>
    <w:rsid w:val="00FF1174"/>
    <w:rsid w:val="00FF11BA"/>
    <w:rsid w:val="00FF156E"/>
    <w:rsid w:val="00FF15B8"/>
    <w:rsid w:val="00FF1910"/>
    <w:rsid w:val="00FF1926"/>
    <w:rsid w:val="00FF1B61"/>
    <w:rsid w:val="00FF1DAD"/>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6F9"/>
    <w:rsid w:val="00FF6AAC"/>
    <w:rsid w:val="00FF6CB7"/>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0B674E"/>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F9525C"/>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B95821"/>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40" w:after="240"/>
    </w:pPr>
    <w:rPr>
      <w:rFonts w:eastAsia="Calibri" w:cstheme="minorBidi"/>
      <w:snapToGrid w:val="0"/>
      <w:sz w:val="24"/>
      <w:szCs w:val="24"/>
      <w:lang w:val="en"/>
    </w:rPr>
  </w:style>
  <w:style w:type="character" w:customStyle="1" w:styleId="Indent1Char">
    <w:name w:val="Indent 1 Char"/>
    <w:link w:val="Indent1"/>
    <w:rsid w:val="00F9525C"/>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B95821"/>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character" w:customStyle="1" w:styleId="eop">
    <w:name w:val="eop"/>
    <w:basedOn w:val="DefaultParagraphFont"/>
    <w:rsid w:val="001F63CB"/>
  </w:style>
  <w:style w:type="character" w:customStyle="1" w:styleId="normaltextrun">
    <w:name w:val="normaltextrun"/>
    <w:basedOn w:val="DefaultParagraphFont"/>
    <w:rsid w:val="00A469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244075">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8" Type="http://schemas.openxmlformats.org/officeDocument/2006/relationships/hyperlink" Target="https://sam.gov/content/opportunities" TargetMode="External"/><Relationship Id="rId13" Type="http://schemas.openxmlformats.org/officeDocument/2006/relationships/hyperlink" Target="https://beta.sam.gov/content/home" TargetMode="External"/><Relationship Id="rId3" Type="http://schemas.openxmlformats.org/officeDocument/2006/relationships/hyperlink" Target="https://beta.sam.gov/content/home" TargetMode="External"/><Relationship Id="rId7" Type="http://schemas.openxmlformats.org/officeDocument/2006/relationships/hyperlink" Target="https://sam.gov/content/opportunities" TargetMode="External"/><Relationship Id="rId12" Type="http://schemas.openxmlformats.org/officeDocument/2006/relationships/hyperlink" Target="https://beta.sam.gov/content/opportunities" TargetMode="External"/><Relationship Id="rId2" Type="http://schemas.openxmlformats.org/officeDocument/2006/relationships/hyperlink" Target="https://beta.sam.gov/content/opportunities" TargetMode="External"/><Relationship Id="rId16" Type="http://schemas.openxmlformats.org/officeDocument/2006/relationships/hyperlink" Target="https://www.acq.osd.mil/dpap/policy/policyvault/USA002493-19-DPC.pdf" TargetMode="External"/><Relationship Id="rId1" Type="http://schemas.openxmlformats.org/officeDocument/2006/relationships/hyperlink" Target="file:///\\home7.dir.ad.dla.mil\FHP0066\WPDOCS\Contract%20Opportunities" TargetMode="External"/><Relationship Id="rId6" Type="http://schemas.openxmlformats.org/officeDocument/2006/relationships/hyperlink" Target="https://www.acq.osd.mil/dpap/policy/policyvault/USA002493-19-DPC.pdf" TargetMode="External"/><Relationship Id="rId11" Type="http://schemas.openxmlformats.org/officeDocument/2006/relationships/hyperlink" Target="file:///\\home7.dir.ad.dla.mil\FHP0066\WPDOCS\Contract%20Opportunities" TargetMode="External"/><Relationship Id="rId5" Type="http://schemas.openxmlformats.org/officeDocument/2006/relationships/hyperlink" Target="https://www.acq.osd.mil/dpap/policy/policyvault/USA002493-19-DPC.pdf" TargetMode="External"/><Relationship Id="rId15" Type="http://schemas.openxmlformats.org/officeDocument/2006/relationships/hyperlink" Target="https://www.acq.osd.mil/dpap/policy/policyvault/USA002493-19-DPC.pdf" TargetMode="External"/><Relationship Id="rId10" Type="http://schemas.openxmlformats.org/officeDocument/2006/relationships/hyperlink" Target="https://sam.gov/content/home" TargetMode="External"/><Relationship Id="rId4" Type="http://schemas.openxmlformats.org/officeDocument/2006/relationships/hyperlink" Target="https://beta.sam.gov/content/home" TargetMode="External"/><Relationship Id="rId9" Type="http://schemas.openxmlformats.org/officeDocument/2006/relationships/hyperlink" Target="https://sam.gov/content/home" TargetMode="External"/><Relationship Id="rId14" Type="http://schemas.openxmlformats.org/officeDocument/2006/relationships/hyperlink" Target="https://beta.sam.gov/content/home" TargetMode="External"/></Relationship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DLAD-Part-7.docx" TargetMode="External"/><Relationship Id="rId26" Type="http://schemas.openxmlformats.org/officeDocument/2006/relationships/hyperlink" Target="DLAD-Part-1.docx" TargetMode="External"/><Relationship Id="rId39" Type="http://schemas.openxmlformats.org/officeDocument/2006/relationships/header" Target="header4.xml"/><Relationship Id="rId21" Type="http://schemas.openxmlformats.org/officeDocument/2006/relationships/hyperlink" Target="DLAD-Part-7.docx" TargetMode="External"/><Relationship Id="rId34" Type="http://schemas.openxmlformats.org/officeDocument/2006/relationships/header" Target="header1.xml"/><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DLAD-Part-7.docx" TargetMode="External"/><Relationship Id="rId20" Type="http://schemas.openxmlformats.org/officeDocument/2006/relationships/hyperlink" Target="DLAD-Part-7.docx" TargetMode="External"/><Relationship Id="rId29" Type="http://schemas.openxmlformats.org/officeDocument/2006/relationships/hyperlink" Target="DLAD-Part-7.docx" TargetMode="External"/><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DLAD-Part-7.docx" TargetMode="External"/><Relationship Id="rId32" Type="http://schemas.openxmlformats.org/officeDocument/2006/relationships/hyperlink" Target="https://sam.gov/content/home" TargetMode="External"/><Relationship Id="rId37" Type="http://schemas.openxmlformats.org/officeDocument/2006/relationships/footer" Target="footer2.xml"/><Relationship Id="rId40"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DLAD-Part-7.docx" TargetMode="External"/><Relationship Id="rId23" Type="http://schemas.openxmlformats.org/officeDocument/2006/relationships/hyperlink" Target="DLAD-Part-7.docx" TargetMode="External"/><Relationship Id="rId28" Type="http://schemas.openxmlformats.org/officeDocument/2006/relationships/hyperlink" Target="DLAD-Part-7.docx" TargetMode="External"/><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DLAD-Part-7.docx" TargetMode="External"/><Relationship Id="rId31" Type="http://schemas.openxmlformats.org/officeDocument/2006/relationships/hyperlink" Target="https://sam.gov/content/opportunities"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DLAD-Part-7.docx" TargetMode="External"/><Relationship Id="rId27" Type="http://schemas.openxmlformats.org/officeDocument/2006/relationships/hyperlink" Target="DLAD-Part-53.docx" TargetMode="External"/><Relationship Id="rId30" Type="http://schemas.openxmlformats.org/officeDocument/2006/relationships/hyperlink" Target="https://sam.gov/content/opportunities" TargetMode="External"/><Relationship Id="rId35" Type="http://schemas.openxmlformats.org/officeDocument/2006/relationships/header" Target="header2.xml"/><Relationship Id="rId43" Type="http://schemas.microsoft.com/office/2011/relationships/people" Target="people.xml"/><Relationship Id="rId8" Type="http://schemas.openxmlformats.org/officeDocument/2006/relationships/webSettings" Target="webSettings.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yperlink" Target="DLAD-Part-7.docx" TargetMode="External"/><Relationship Id="rId25" Type="http://schemas.openxmlformats.org/officeDocument/2006/relationships/hyperlink" Target="DLAD-Part-7.docx" TargetMode="External"/><Relationship Id="rId33" Type="http://schemas.openxmlformats.org/officeDocument/2006/relationships/hyperlink" Target="https://sam.gov/content/home" TargetMode="External"/><Relationship Id="rId3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218A1A6AB315A4DACC7C83F05D14F87" ma:contentTypeVersion="8" ma:contentTypeDescription="Create a new document." ma:contentTypeScope="" ma:versionID="6ed20c354ce9e6ad0c219d7315aed6a9">
  <xsd:schema xmlns:xsd="http://www.w3.org/2001/XMLSchema" xmlns:xs="http://www.w3.org/2001/XMLSchema" xmlns:p="http://schemas.microsoft.com/office/2006/metadata/properties" xmlns:ns3="ccc6387a-5e5b-4251-81fa-8b4f0c33835f" targetNamespace="http://schemas.microsoft.com/office/2006/metadata/properties" ma:root="true" ma:fieldsID="b2da709d4dd4ae6d4e829a7f951d3265" ns3:_="">
    <xsd:import namespace="ccc6387a-5e5b-4251-81fa-8b4f0c33835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c6387a-5e5b-4251-81fa-8b4f0c3383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2.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3.xml><?xml version="1.0" encoding="utf-8"?>
<ds:datastoreItem xmlns:ds="http://schemas.openxmlformats.org/officeDocument/2006/customXml" ds:itemID="{26720EDD-1BDC-44BD-B499-0AAAD537832D}">
  <ds:schemaRefs>
    <ds:schemaRef ds:uri="http://schemas.microsoft.com/office/2006/metadata/properties"/>
  </ds:schemaRefs>
</ds:datastoreItem>
</file>

<file path=customXml/itemProps4.xml><?xml version="1.0" encoding="utf-8"?>
<ds:datastoreItem xmlns:ds="http://schemas.openxmlformats.org/officeDocument/2006/customXml" ds:itemID="{1AAFFBB6-2DD2-448B-A3C5-B74CBF3FE5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c6387a-5e5b-4251-81fa-8b4f0c3383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1633</Words>
  <Characters>9313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10925</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 Pangborn</dc:creator>
  <cp:keywords/>
  <dc:description/>
  <cp:lastModifiedBy>Greg Pangborn</cp:lastModifiedBy>
  <cp:revision>2</cp:revision>
  <cp:lastPrinted>2011-09-16T01:41:00Z</cp:lastPrinted>
  <dcterms:created xsi:type="dcterms:W3CDTF">2022-02-09T19:21:00Z</dcterms:created>
  <dcterms:modified xsi:type="dcterms:W3CDTF">2022-02-09T19:34:00Z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0x0101003218A1A6AB315A4DACC7C83F05D14F87</vt:lpwstr>
  </property>
</Properties>
</file>