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_PGI_25"/>
    <w:p w14:paraId="24192070" w14:textId="77777777" w:rsidR="006D738F" w:rsidRPr="00DC4D9C" w:rsidRDefault="006D738F" w:rsidP="006D738F">
      <w:pPr>
        <w:pStyle w:val="Heading1"/>
        <w:rPr>
          <w:bCs/>
          <w:sz w:val="24"/>
        </w:rPr>
      </w:pPr>
      <w:r w:rsidRPr="00DC4D9C">
        <w:rPr>
          <w:bCs/>
          <w:sz w:val="24"/>
        </w:rPr>
        <w:fldChar w:fldCharType="begin"/>
      </w:r>
      <w:r w:rsidRPr="00DC4D9C">
        <w:rPr>
          <w:bCs/>
          <w:sz w:val="24"/>
        </w:rPr>
        <w:instrText xml:space="preserve"> HYPERLINK  \l "P_PGI_15" </w:instrText>
      </w:r>
      <w:r w:rsidRPr="00DC4D9C">
        <w:rPr>
          <w:bCs/>
          <w:sz w:val="24"/>
        </w:rPr>
        <w:fldChar w:fldCharType="separate"/>
      </w:r>
      <w:bookmarkStart w:id="1" w:name="P_PGI_15"/>
      <w:r w:rsidRPr="00DC4D9C">
        <w:rPr>
          <w:rStyle w:val="Hyperlink"/>
          <w:bCs/>
          <w:color w:val="auto"/>
          <w:sz w:val="24"/>
          <w:szCs w:val="24"/>
          <w:u w:val="none"/>
        </w:rPr>
        <w:t>P</w:t>
      </w:r>
      <w:bookmarkEnd w:id="1"/>
      <w:r w:rsidRPr="00DC4D9C">
        <w:rPr>
          <w:rStyle w:val="Hyperlink"/>
          <w:bCs/>
          <w:color w:val="auto"/>
          <w:sz w:val="24"/>
          <w:szCs w:val="24"/>
          <w:u w:val="none"/>
        </w:rPr>
        <w:t>GI PART 15 – CONTRACTING BY NEGOTIATION</w:t>
      </w:r>
      <w:bookmarkEnd w:id="0"/>
      <w:r w:rsidRPr="00DC4D9C">
        <w:rPr>
          <w:bCs/>
          <w:sz w:val="24"/>
        </w:rPr>
        <w:fldChar w:fldCharType="end"/>
      </w:r>
    </w:p>
    <w:p w14:paraId="72FE37F5" w14:textId="77777777" w:rsidR="006D738F" w:rsidRPr="00030B27" w:rsidRDefault="006D738F" w:rsidP="006D73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14:paraId="1DB5B8F4" w14:textId="77777777" w:rsidR="006D738F" w:rsidRPr="00030B27" w:rsidRDefault="006D738F" w:rsidP="006D738F">
      <w:pPr>
        <w:jc w:val="center"/>
        <w:rPr>
          <w:b/>
          <w:sz w:val="24"/>
          <w:szCs w:val="24"/>
        </w:rPr>
      </w:pPr>
      <w:r w:rsidRPr="00030B27">
        <w:rPr>
          <w:b/>
          <w:sz w:val="24"/>
          <w:szCs w:val="24"/>
        </w:rPr>
        <w:t>TABLE OF CONTENTS</w:t>
      </w:r>
    </w:p>
    <w:p w14:paraId="5F85215C" w14:textId="77777777" w:rsidR="006D738F" w:rsidRPr="00030B27" w:rsidRDefault="006D738F" w:rsidP="006D73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115DB385" w14:textId="77777777" w:rsidR="006D738F" w:rsidRPr="00030B27" w:rsidRDefault="006D738F" w:rsidP="006D738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Pr="00030B27">
          <w:rPr>
            <w:rStyle w:val="Hyperlink"/>
            <w:bCs/>
            <w:sz w:val="24"/>
            <w:szCs w:val="24"/>
          </w:rPr>
          <w:t>PGI 15.403-3</w:t>
        </w:r>
      </w:hyperlink>
      <w:r w:rsidRPr="00030B27">
        <w:rPr>
          <w:bCs/>
          <w:color w:val="000000"/>
          <w:sz w:val="24"/>
          <w:szCs w:val="24"/>
        </w:rPr>
        <w:t xml:space="preserve"> </w:t>
      </w:r>
      <w:r w:rsidRPr="00030B27">
        <w:rPr>
          <w:bCs/>
          <w:color w:val="000000"/>
          <w:sz w:val="24"/>
          <w:szCs w:val="24"/>
        </w:rPr>
        <w:tab/>
      </w:r>
      <w:r w:rsidRPr="00030B27">
        <w:rPr>
          <w:bCs/>
          <w:color w:val="000000"/>
          <w:sz w:val="24"/>
          <w:szCs w:val="24"/>
        </w:rPr>
        <w:tab/>
        <w:t>Requiring data other than certified cost or pricing data.</w:t>
      </w:r>
    </w:p>
    <w:p w14:paraId="52BCBAC6" w14:textId="77777777" w:rsidR="006D738F" w:rsidRPr="00030B27" w:rsidRDefault="006D738F" w:rsidP="006D738F">
      <w:pPr>
        <w:pStyle w:val="Heading2"/>
        <w:spacing w:after="240"/>
      </w:pPr>
      <w:r w:rsidRPr="00030B27">
        <w:t>PGI SUBPART 15.4 – CONTRACT PRICING</w:t>
      </w:r>
      <w:commentRangeStart w:id="2"/>
      <w:commentRangeEnd w:id="2"/>
      <w:r w:rsidRPr="00030B27">
        <w:rPr>
          <w:rStyle w:val="CommentReference"/>
          <w:b w:val="0"/>
          <w:sz w:val="24"/>
          <w:szCs w:val="24"/>
        </w:rPr>
        <w:commentReference w:id="2"/>
      </w:r>
    </w:p>
    <w:p w14:paraId="2D562662" w14:textId="77777777" w:rsidR="006D738F" w:rsidRPr="00317835" w:rsidRDefault="006D738F" w:rsidP="006D738F">
      <w:pPr>
        <w:pStyle w:val="Heading3"/>
        <w:rPr>
          <w:sz w:val="24"/>
          <w:szCs w:val="24"/>
        </w:rPr>
      </w:pPr>
      <w:bookmarkStart w:id="3" w:name="P_PGI_15_403_3"/>
      <w:r w:rsidRPr="00317835">
        <w:rPr>
          <w:sz w:val="24"/>
          <w:szCs w:val="24"/>
        </w:rPr>
        <w:t xml:space="preserve">PGI 15.403-3 </w:t>
      </w:r>
      <w:bookmarkEnd w:id="3"/>
      <w:r w:rsidRPr="00317835">
        <w:rPr>
          <w:sz w:val="24"/>
          <w:szCs w:val="24"/>
        </w:rPr>
        <w:t>Requiring data other than certified cost or pricing data.</w:t>
      </w:r>
    </w:p>
    <w:p w14:paraId="5D0B3905" w14:textId="77777777" w:rsidR="006D738F" w:rsidRDefault="006D738F" w:rsidP="006D73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sectPr w:rsidR="006D738F"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r w:rsidRPr="00317835">
        <w:rPr>
          <w:color w:val="000000"/>
          <w:sz w:val="24"/>
          <w:szCs w:val="24"/>
        </w:rPr>
        <w:t>(6)(ii)</w:t>
      </w:r>
      <w:commentRangeStart w:id="4"/>
      <w:r w:rsidRPr="00317835">
        <w:rPr>
          <w:color w:val="000000"/>
          <w:sz w:val="24"/>
          <w:szCs w:val="24"/>
        </w:rPr>
        <w:t xml:space="preserve"> </w:t>
      </w:r>
      <w:commentRangeEnd w:id="4"/>
      <w:r w:rsidRPr="00317835">
        <w:rPr>
          <w:rStyle w:val="CommentReference"/>
          <w:sz w:val="24"/>
          <w:szCs w:val="24"/>
        </w:rPr>
        <w:commentReference w:id="4"/>
      </w:r>
      <w:r w:rsidRPr="00317835">
        <w:rPr>
          <w:color w:val="000000"/>
          <w:sz w:val="24"/>
          <w:szCs w:val="24"/>
        </w:rPr>
        <w:t xml:space="preserve">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Pr="00317835">
        <w:rPr>
          <w:sz w:val="24"/>
          <w:szCs w:val="24"/>
        </w:rPr>
        <w:t>DLA Acquisition Compliance, Policy and Pricing Division</w:t>
      </w:r>
      <w:r w:rsidRPr="00317835">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Pr="00317835">
        <w:rPr>
          <w:sz w:val="24"/>
          <w:szCs w:val="24"/>
        </w:rPr>
        <w:t>DLA Acquisition Compliance, Policy and Pricing Division</w:t>
      </w:r>
      <w:r w:rsidRPr="00317835">
        <w:rPr>
          <w:color w:val="000000"/>
          <w:sz w:val="24"/>
          <w:szCs w:val="24"/>
        </w:rPr>
        <w:t xml:space="preserve"> Pricing PM, who will brief the DLA Acquisition Deputy Director. Submit reports using the spreadsheet at </w:t>
      </w:r>
      <w:hyperlink r:id="rId19"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20"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14:paraId="1297503B"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10-13T12:33:00Z" w:initials="BARCDA(">
    <w:p w14:paraId="1DC218F9" w14:textId="77777777" w:rsidR="006D738F" w:rsidRDefault="006D738F" w:rsidP="006D738F">
      <w:pPr>
        <w:pStyle w:val="CommentText"/>
      </w:pPr>
      <w:r>
        <w:rPr>
          <w:rStyle w:val="CommentReference"/>
        </w:rPr>
        <w:annotationRef/>
      </w:r>
      <w:r>
        <w:t>On 10/13/20, the DLAD Editor added PGI 15.403-3 IAW PROCLTR 20-21.</w:t>
      </w:r>
    </w:p>
  </w:comment>
  <w:comment w:id="4" w:author="Burleigh, Anne R CIV DLA ACQUISITION (USA)" w:date="2020-11-09T21:34:00Z" w:initials="BARCDA(">
    <w:p w14:paraId="3A44C680" w14:textId="77777777" w:rsidR="006D738F" w:rsidRDefault="006D738F" w:rsidP="006D738F">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218F9" w15:done="0"/>
  <w15:commentEx w15:paraId="3A44C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FA" w16cex:dateUtc="2020-10-13T16:33:00Z"/>
  <w16cex:commentExtensible w16cex:durableId="236783FB" w16cex:dateUtc="2020-11-10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218F9" w16cid:durableId="236783FA"/>
  <w16cid:commentId w16cid:paraId="3A44C680" w16cid:durableId="23678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5EDD" w14:textId="77777777" w:rsidR="006D738F" w:rsidRDefault="006D738F" w:rsidP="00926910">
      <w:r>
        <w:separator/>
      </w:r>
    </w:p>
    <w:p w14:paraId="423E0AF1" w14:textId="77777777" w:rsidR="006D738F" w:rsidRDefault="006D738F"/>
    <w:p w14:paraId="6136A467" w14:textId="77777777" w:rsidR="006D738F" w:rsidRDefault="006D738F"/>
  </w:endnote>
  <w:endnote w:type="continuationSeparator" w:id="0">
    <w:p w14:paraId="30FC9E51" w14:textId="77777777" w:rsidR="006D738F" w:rsidRDefault="006D738F" w:rsidP="00926910">
      <w:r>
        <w:continuationSeparator/>
      </w:r>
    </w:p>
    <w:p w14:paraId="6652685C" w14:textId="77777777" w:rsidR="006D738F" w:rsidRDefault="006D738F"/>
    <w:p w14:paraId="027A7096" w14:textId="77777777" w:rsidR="006D738F" w:rsidRDefault="006D738F"/>
  </w:endnote>
  <w:endnote w:type="continuationNotice" w:id="1">
    <w:p w14:paraId="14A799B9" w14:textId="77777777" w:rsidR="006D738F" w:rsidRDefault="006D7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09B0" w14:textId="77777777" w:rsidR="006D738F" w:rsidRPr="00ED230D" w:rsidRDefault="006D738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340D" w14:textId="77777777" w:rsidR="006D738F" w:rsidRPr="00ED230D" w:rsidRDefault="006D738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4CBB"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D680"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E11B" w14:textId="77777777" w:rsidR="006D738F" w:rsidRDefault="006D738F" w:rsidP="00926910">
      <w:r>
        <w:separator/>
      </w:r>
    </w:p>
    <w:p w14:paraId="175CCC03" w14:textId="77777777" w:rsidR="006D738F" w:rsidRDefault="006D738F"/>
    <w:p w14:paraId="5E0B44A9" w14:textId="77777777" w:rsidR="006D738F" w:rsidRDefault="006D738F"/>
  </w:footnote>
  <w:footnote w:type="continuationSeparator" w:id="0">
    <w:p w14:paraId="0BB372AA" w14:textId="77777777" w:rsidR="006D738F" w:rsidRDefault="006D738F" w:rsidP="00926910">
      <w:r>
        <w:continuationSeparator/>
      </w:r>
    </w:p>
    <w:p w14:paraId="7E42962E" w14:textId="77777777" w:rsidR="006D738F" w:rsidRDefault="006D738F"/>
    <w:p w14:paraId="5B886C47" w14:textId="77777777" w:rsidR="006D738F" w:rsidRDefault="006D738F"/>
  </w:footnote>
  <w:footnote w:type="continuationNotice" w:id="1">
    <w:p w14:paraId="1BE8ACF0" w14:textId="77777777" w:rsidR="006D738F" w:rsidRDefault="006D7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08E5" w14:textId="77777777" w:rsidR="006D738F" w:rsidRDefault="006D738F"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4AE1" w14:textId="77777777" w:rsidR="006D738F" w:rsidRPr="00C6796B" w:rsidRDefault="006D738F" w:rsidP="00472309">
    <w:pPr>
      <w:pStyle w:val="Header"/>
      <w:spacing w:after="240"/>
      <w:jc w:val="center"/>
      <w:rPr>
        <w:b/>
        <w:sz w:val="24"/>
        <w:szCs w:val="24"/>
      </w:rPr>
    </w:pPr>
    <w:r w:rsidRPr="00C6796B">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BDA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1489"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38F"/>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2FAF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dlamil.dps.mil/sites/Acquisition/Shared%20Documents/J-72/4_%20Attachment_A-2_Denied_Data_Requests_Template_with_2-Added_Columns.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lamil.dps.mil/sites/Acquisition/Shared%20Documents/J-72/4_%20Attachment_A-2_Denied_Data_Requests_Template_with_2-Added_Columns.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1756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1</cp:revision>
  <cp:lastPrinted>2011-09-16T01:41:00Z</cp:lastPrinted>
  <dcterms:created xsi:type="dcterms:W3CDTF">2022-02-09T19:21:00Z</dcterms:created>
  <dcterms:modified xsi:type="dcterms:W3CDTF">2022-02-09T19:21:00Z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