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9CE7" w14:textId="77777777" w:rsidR="00C14F64" w:rsidRPr="00542117" w:rsidRDefault="00C14F64" w:rsidP="00C14F64">
      <w:pPr>
        <w:pStyle w:val="Heading1"/>
        <w:rPr>
          <w:sz w:val="24"/>
          <w:szCs w:val="24"/>
          <w:lang w:val="en"/>
        </w:rPr>
      </w:pPr>
      <w:bookmarkStart w:id="0" w:name="Part18"/>
      <w:r w:rsidRPr="00542117">
        <w:rPr>
          <w:sz w:val="24"/>
          <w:szCs w:val="24"/>
        </w:rPr>
        <w:t>PART 18</w:t>
      </w:r>
      <w:bookmarkEnd w:id="0"/>
      <w:r w:rsidRPr="00542117">
        <w:rPr>
          <w:sz w:val="24"/>
          <w:szCs w:val="24"/>
        </w:rPr>
        <w:t xml:space="preserve"> – </w:t>
      </w:r>
      <w:r w:rsidRPr="00542117">
        <w:rPr>
          <w:sz w:val="24"/>
          <w:szCs w:val="24"/>
          <w:lang w:val="en"/>
        </w:rPr>
        <w:t>EMERGENCY ACQUISITIONS</w:t>
      </w:r>
    </w:p>
    <w:p w14:paraId="2D352AF4" w14:textId="77777777" w:rsidR="00C14F64" w:rsidRPr="00542117" w:rsidRDefault="00C14F64" w:rsidP="00C14F64">
      <w:pPr>
        <w:spacing w:after="240"/>
        <w:jc w:val="center"/>
        <w:rPr>
          <w:i/>
          <w:sz w:val="24"/>
          <w:szCs w:val="24"/>
          <w:lang w:val="en"/>
        </w:rPr>
      </w:pPr>
      <w:r w:rsidRPr="00542117">
        <w:rPr>
          <w:i/>
          <w:sz w:val="24"/>
          <w:szCs w:val="24"/>
          <w:lang w:val="en"/>
        </w:rPr>
        <w:t>(Issued August 19, 2019 by PROCLTR 2019-18)</w:t>
      </w:r>
    </w:p>
    <w:p w14:paraId="6BBD8EBB" w14:textId="77777777" w:rsidR="00C14F64" w:rsidRPr="00CD6247" w:rsidRDefault="00C14F64" w:rsidP="00C14F64">
      <w:pPr>
        <w:spacing w:after="240"/>
        <w:jc w:val="center"/>
        <w:rPr>
          <w:b/>
          <w:sz w:val="24"/>
          <w:szCs w:val="24"/>
          <w:lang w:val="en"/>
        </w:rPr>
      </w:pPr>
      <w:r w:rsidRPr="00542117">
        <w:rPr>
          <w:b/>
          <w:sz w:val="24"/>
          <w:szCs w:val="24"/>
          <w:lang w:val="en"/>
        </w:rPr>
        <w:t>TABLE OF CONTENTS</w:t>
      </w:r>
    </w:p>
    <w:p w14:paraId="62198FB2" w14:textId="77777777" w:rsidR="00C14F64" w:rsidRPr="00ED72E2" w:rsidRDefault="00C14F64" w:rsidP="00C14F64">
      <w:pPr>
        <w:pStyle w:val="Indent1"/>
      </w:pPr>
      <w:r w:rsidRPr="00ED72E2">
        <w:t>SUBPART 18.2 – EMERGENCY ACQUISITION FLEXIBILITIES</w:t>
      </w:r>
    </w:p>
    <w:p w14:paraId="09AA91EF" w14:textId="77777777" w:rsidR="00C14F64" w:rsidRPr="00ED72E2" w:rsidRDefault="00DE221F" w:rsidP="00C14F64">
      <w:pPr>
        <w:pStyle w:val="Indent1"/>
      </w:pPr>
      <w:hyperlink w:anchor="P18_270" w:history="1">
        <w:r w:rsidR="00C14F64" w:rsidRPr="00941C97">
          <w:rPr>
            <w:rStyle w:val="Hyperlink"/>
            <w:color w:val="auto"/>
            <w:u w:val="none"/>
          </w:rPr>
          <w:t>18.270</w:t>
        </w:r>
      </w:hyperlink>
      <w:r w:rsidR="00C14F64" w:rsidRPr="00941C97">
        <w:rPr>
          <w:rStyle w:val="Hyperlink"/>
          <w:color w:val="auto"/>
          <w:u w:val="none"/>
        </w:rPr>
        <w:tab/>
      </w:r>
      <w:r w:rsidR="00C14F64" w:rsidRPr="00941C97">
        <w:rPr>
          <w:rStyle w:val="Hyperlink"/>
          <w:color w:val="auto"/>
          <w:u w:val="none"/>
        </w:rPr>
        <w:tab/>
      </w:r>
      <w:r w:rsidR="00C14F64" w:rsidRPr="00941C97">
        <w:t>He</w:t>
      </w:r>
      <w:r w:rsidR="00C14F64" w:rsidRPr="00ED72E2">
        <w:t>ad of contracting activity determinations.</w:t>
      </w:r>
    </w:p>
    <w:p w14:paraId="6FAD315F" w14:textId="77777777" w:rsidR="00C14F64" w:rsidRDefault="00C14F64" w:rsidP="00C14F64">
      <w:pPr>
        <w:pStyle w:val="Heading2"/>
        <w:spacing w:before="240"/>
      </w:pPr>
      <w:r w:rsidRPr="004D6A85">
        <w:t>SUBPART 18.2 – EMERGENCY ACQUISITION FLEXIBILITIES</w:t>
      </w:r>
    </w:p>
    <w:bookmarkStart w:id="1" w:name="P_18_2"/>
    <w:bookmarkStart w:id="2" w:name="P_18_270"/>
    <w:bookmarkStart w:id="3" w:name="P18_270"/>
    <w:p w14:paraId="624C0883" w14:textId="77777777" w:rsidR="00C14F64" w:rsidRPr="00CB630C" w:rsidRDefault="00C14F64" w:rsidP="00C14F64">
      <w:pPr>
        <w:pStyle w:val="Heading3"/>
        <w:spacing w:before="240"/>
        <w:rPr>
          <w:sz w:val="24"/>
          <w:szCs w:val="24"/>
        </w:rPr>
      </w:pPr>
      <w:r w:rsidRPr="00CB630C">
        <w:fldChar w:fldCharType="begin"/>
      </w:r>
      <w:r w:rsidRPr="00CB630C">
        <w:rPr>
          <w:sz w:val="24"/>
          <w:szCs w:val="24"/>
        </w:rPr>
        <w:instrText xml:space="preserve"> HYPERLINK \l "P18_271" </w:instrText>
      </w:r>
      <w:r w:rsidRPr="00CB630C">
        <w:fldChar w:fldCharType="separate"/>
      </w:r>
      <w:r w:rsidRPr="00CB630C">
        <w:rPr>
          <w:rStyle w:val="Hyperlink"/>
          <w:color w:val="auto"/>
          <w:sz w:val="24"/>
          <w:szCs w:val="24"/>
          <w:u w:val="none"/>
        </w:rPr>
        <w:t>18.270</w:t>
      </w:r>
      <w:r w:rsidRPr="00CB630C">
        <w:rPr>
          <w:rStyle w:val="Hyperlink"/>
          <w:color w:val="auto"/>
          <w:sz w:val="24"/>
          <w:szCs w:val="24"/>
          <w:u w:val="none"/>
        </w:rPr>
        <w:fldChar w:fldCharType="end"/>
      </w:r>
      <w:bookmarkEnd w:id="1"/>
      <w:bookmarkEnd w:id="2"/>
      <w:bookmarkEnd w:id="3"/>
      <w:r w:rsidRPr="00CB630C">
        <w:rPr>
          <w:sz w:val="24"/>
          <w:szCs w:val="24"/>
        </w:rPr>
        <w:t xml:space="preserve"> Head of contracting activity determinations.</w:t>
      </w:r>
    </w:p>
    <w:p w14:paraId="6263F388" w14:textId="77777777" w:rsidR="00DE221F" w:rsidRPr="00CD6247" w:rsidRDefault="00C14F64" w:rsidP="00C14F64">
      <w:pPr>
        <w:adjustRightInd w:val="0"/>
        <w:rPr>
          <w:sz w:val="24"/>
          <w:szCs w:val="24"/>
        </w:rPr>
      </w:pPr>
      <w:r w:rsidRPr="00CD6247">
        <w:rPr>
          <w:sz w:val="24"/>
          <w:szCs w:val="24"/>
        </w:rPr>
        <w:t>The DLA Acquisition Director has delegated authority</w:t>
      </w:r>
      <w:r>
        <w:rPr>
          <w:sz w:val="24"/>
          <w:szCs w:val="24"/>
        </w:rPr>
        <w:t xml:space="preserve"> to the contracting officer to make the determinations at—</w:t>
      </w:r>
    </w:p>
    <w:p w14:paraId="6736CC07" w14:textId="38463A16" w:rsidR="00DE221F" w:rsidRDefault="00DE221F" w:rsidP="00DE221F">
      <w:pPr>
        <w:pStyle w:val="List1"/>
      </w:pPr>
      <w:bookmarkStart w:id="4" w:name="218.270"/>
      <w:bookmarkStart w:id="5" w:name="BM219_4"/>
      <w:r>
        <w:t>(a)</w:t>
      </w:r>
      <w:r w:rsidR="00C14F64">
        <w:t xml:space="preserve"> 18.201(b) and (c);</w:t>
      </w:r>
    </w:p>
    <w:p w14:paraId="0A5A7925" w14:textId="4423365F" w:rsidR="00DE221F" w:rsidRDefault="00DE221F" w:rsidP="00DE221F">
      <w:pPr>
        <w:pStyle w:val="List1"/>
      </w:pPr>
      <w:r>
        <w:t>(b)</w:t>
      </w:r>
      <w:r w:rsidR="00C14F64">
        <w:t xml:space="preserve"> 18.202(a)-(d); and</w:t>
      </w:r>
    </w:p>
    <w:p w14:paraId="4BEFB866" w14:textId="775CACEE" w:rsidR="00C14F64" w:rsidRDefault="00DE221F" w:rsidP="00DE221F">
      <w:pPr>
        <w:pStyle w:val="List1"/>
      </w:pPr>
      <w:r>
        <w:t>(c)</w:t>
      </w:r>
      <w:r w:rsidR="00C14F64">
        <w:t xml:space="preserve"> 18.204(b).</w:t>
      </w:r>
    </w:p>
    <w:p w14:paraId="4682004A" w14:textId="77777777" w:rsidR="00C14F64" w:rsidRDefault="00C14F64" w:rsidP="00C14F64">
      <w:pPr>
        <w:adjustRightInd w:val="0"/>
        <w:rPr>
          <w:sz w:val="24"/>
          <w:szCs w:val="24"/>
        </w:rPr>
      </w:pPr>
    </w:p>
    <w:bookmarkEnd w:id="4"/>
    <w:bookmarkEnd w:id="5"/>
    <w:p w14:paraId="0451EB8E" w14:textId="77777777" w:rsidR="00C14F64" w:rsidRDefault="00C14F64" w:rsidP="00C14F64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jc w:val="center"/>
        <w:outlineLvl w:val="0"/>
        <w:rPr>
          <w:b/>
        </w:rPr>
        <w:sectPr w:rsidR="00C14F64" w:rsidSect="00C9293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55C663CD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EC797" w14:textId="77777777" w:rsidR="00C14F64" w:rsidRDefault="00C14F64" w:rsidP="00926910">
      <w:r>
        <w:separator/>
      </w:r>
    </w:p>
    <w:p w14:paraId="097BC014" w14:textId="77777777" w:rsidR="00C14F64" w:rsidRDefault="00C14F64"/>
    <w:p w14:paraId="6B847908" w14:textId="77777777" w:rsidR="00C14F64" w:rsidRDefault="00C14F64"/>
  </w:endnote>
  <w:endnote w:type="continuationSeparator" w:id="0">
    <w:p w14:paraId="0A65A906" w14:textId="77777777" w:rsidR="00C14F64" w:rsidRDefault="00C14F64" w:rsidP="00926910">
      <w:r>
        <w:continuationSeparator/>
      </w:r>
    </w:p>
    <w:p w14:paraId="7911FA15" w14:textId="77777777" w:rsidR="00C14F64" w:rsidRDefault="00C14F64"/>
    <w:p w14:paraId="41B3EC98" w14:textId="77777777" w:rsidR="00C14F64" w:rsidRDefault="00C14F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notTrueType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1C0DB" w14:textId="77777777" w:rsidR="00C14F64" w:rsidRDefault="00C14F64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>
      <w:rPr>
        <w:sz w:val="24"/>
        <w:szCs w:val="24"/>
      </w:rPr>
      <w:t>June</w:t>
    </w:r>
    <w:r w:rsidRPr="00996D9F">
      <w:rPr>
        <w:sz w:val="24"/>
        <w:szCs w:val="24"/>
      </w:rPr>
      <w:t xml:space="preserve"> 2020</w:t>
    </w:r>
    <w:r>
      <w:rPr>
        <w:b/>
      </w:rPr>
      <w:tab/>
    </w:r>
    <w:r w:rsidRPr="00BE07F9">
      <w:rPr>
        <w:b/>
      </w:rPr>
      <w:fldChar w:fldCharType="begin"/>
    </w:r>
    <w:r w:rsidRPr="00BE07F9">
      <w:rPr>
        <w:b/>
      </w:rPr>
      <w:instrText xml:space="preserve"> PAGE  \* Arabic  \* MERGEFORMAT </w:instrText>
    </w:r>
    <w:r w:rsidRPr="00BE07F9">
      <w:rPr>
        <w:b/>
      </w:rPr>
      <w:fldChar w:fldCharType="separate"/>
    </w:r>
    <w:r>
      <w:rPr>
        <w:b/>
        <w:noProof/>
      </w:rPr>
      <w:t>154</w:t>
    </w:r>
    <w:r w:rsidRPr="00BE07F9">
      <w:rPr>
        <w:b/>
      </w:rPr>
      <w:fldChar w:fldCharType="end"/>
    </w:r>
    <w:r>
      <w:tab/>
    </w:r>
    <w:r w:rsidRPr="00996D9F">
      <w:rPr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55DD" w14:textId="77777777" w:rsidR="00C14F64" w:rsidRDefault="00C14F64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 w:rsidRPr="00996D9F">
      <w:rPr>
        <w:sz w:val="24"/>
        <w:szCs w:val="24"/>
      </w:rPr>
      <w:t>Revision 5</w:t>
    </w:r>
    <w:r>
      <w:tab/>
    </w:r>
    <w:r w:rsidRPr="00AD4FCD">
      <w:rPr>
        <w:b/>
      </w:rPr>
      <w:fldChar w:fldCharType="begin"/>
    </w:r>
    <w:r w:rsidRPr="00AD4FCD">
      <w:rPr>
        <w:b/>
      </w:rPr>
      <w:instrText xml:space="preserve"> PAGE  \* Arabic  \* MERGEFORMAT </w:instrText>
    </w:r>
    <w:r w:rsidRPr="00AD4FCD">
      <w:rPr>
        <w:b/>
      </w:rPr>
      <w:fldChar w:fldCharType="separate"/>
    </w:r>
    <w:r>
      <w:rPr>
        <w:b/>
        <w:noProof/>
      </w:rPr>
      <w:t>155</w:t>
    </w:r>
    <w:r w:rsidRPr="00AD4FCD">
      <w:rPr>
        <w:b/>
      </w:rPr>
      <w:fldChar w:fldCharType="end"/>
    </w:r>
    <w:r>
      <w:tab/>
    </w:r>
    <w:r w:rsidRPr="002D119B">
      <w:rPr>
        <w:sz w:val="24"/>
        <w:szCs w:val="24"/>
      </w:rPr>
      <w:t>June 2</w:t>
    </w:r>
    <w:r w:rsidRPr="00996D9F">
      <w:rPr>
        <w:sz w:val="24"/>
        <w:szCs w:val="24"/>
      </w:rPr>
      <w:t>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5D76" w14:textId="77777777" w:rsidR="00C14F64" w:rsidRPr="006A656E" w:rsidRDefault="00C14F64" w:rsidP="002107D5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5040"/>
        <w:tab w:val="clear" w:pos="5400"/>
        <w:tab w:val="clear" w:pos="5760"/>
        <w:tab w:val="clear" w:pos="6120"/>
        <w:tab w:val="clear" w:pos="8640"/>
        <w:tab w:val="left" w:pos="4320"/>
        <w:tab w:val="right" w:pos="9360"/>
      </w:tabs>
      <w:rPr>
        <w:b/>
        <w:sz w:val="24"/>
        <w:szCs w:val="24"/>
      </w:rPr>
    </w:pPr>
    <w:r w:rsidRPr="006A656E">
      <w:rPr>
        <w:b/>
        <w:sz w:val="24"/>
        <w:szCs w:val="24"/>
      </w:rPr>
      <w:t>Revision 5</w:t>
    </w:r>
    <w:r w:rsidRPr="006A656E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152</w:t>
    </w:r>
    <w:r w:rsidRPr="00947768">
      <w:rPr>
        <w:b/>
        <w:noProof/>
        <w:sz w:val="24"/>
        <w:szCs w:val="24"/>
      </w:rPr>
      <w:fldChar w:fldCharType="end"/>
    </w:r>
    <w:r w:rsidRPr="006A656E">
      <w:rPr>
        <w:b/>
        <w:sz w:val="24"/>
        <w:szCs w:val="24"/>
      </w:rPr>
      <w:tab/>
    </w:r>
    <w:r>
      <w:rPr>
        <w:b/>
        <w:sz w:val="24"/>
        <w:szCs w:val="24"/>
      </w:rPr>
      <w:t xml:space="preserve">May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5CD6" w14:textId="77777777" w:rsidR="007D5910" w:rsidRPr="00ED230D" w:rsidRDefault="008723F0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May</w:t>
    </w:r>
    <w:r w:rsidR="007D5910">
      <w:rPr>
        <w:b/>
        <w:sz w:val="24"/>
        <w:szCs w:val="24"/>
      </w:rPr>
      <w:t xml:space="preserve"> 2021</w:t>
    </w:r>
    <w:r w:rsidR="007D5910" w:rsidRPr="00ED230D">
      <w:rPr>
        <w:b/>
        <w:sz w:val="24"/>
        <w:szCs w:val="24"/>
      </w:rPr>
      <w:tab/>
    </w:r>
    <w:r w:rsidR="007D5910" w:rsidRPr="00ED230D">
      <w:rPr>
        <w:b/>
        <w:sz w:val="24"/>
        <w:szCs w:val="24"/>
      </w:rPr>
      <w:fldChar w:fldCharType="begin"/>
    </w:r>
    <w:r w:rsidR="007D5910" w:rsidRPr="00ED230D">
      <w:rPr>
        <w:b/>
        <w:sz w:val="24"/>
        <w:szCs w:val="24"/>
      </w:rPr>
      <w:instrText xml:space="preserve"> PAGE  \* Arabic  \* MERGEFORMAT </w:instrText>
    </w:r>
    <w:r w:rsidR="007D5910" w:rsidRPr="00ED230D">
      <w:rPr>
        <w:b/>
        <w:sz w:val="24"/>
        <w:szCs w:val="24"/>
      </w:rPr>
      <w:fldChar w:fldCharType="separate"/>
    </w:r>
    <w:r w:rsidR="007D5910">
      <w:rPr>
        <w:b/>
        <w:noProof/>
        <w:sz w:val="24"/>
        <w:szCs w:val="24"/>
      </w:rPr>
      <w:t>256</w:t>
    </w:r>
    <w:r w:rsidR="007D5910" w:rsidRPr="00ED230D">
      <w:rPr>
        <w:b/>
        <w:sz w:val="24"/>
        <w:szCs w:val="24"/>
      </w:rPr>
      <w:fldChar w:fldCharType="end"/>
    </w:r>
    <w:r w:rsidR="007D5910" w:rsidRPr="00ED230D">
      <w:rPr>
        <w:b/>
        <w:sz w:val="24"/>
        <w:szCs w:val="24"/>
      </w:rPr>
      <w:tab/>
      <w:t>Revision 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BD87" w14:textId="77777777" w:rsidR="007D5910" w:rsidRPr="00ED230D" w:rsidRDefault="007D5910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8723F0">
      <w:rPr>
        <w:b/>
        <w:sz w:val="24"/>
        <w:szCs w:val="24"/>
      </w:rPr>
      <w:t>May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B305D" w14:textId="77777777" w:rsidR="00C14F64" w:rsidRDefault="00C14F64" w:rsidP="00926910">
      <w:r>
        <w:separator/>
      </w:r>
    </w:p>
    <w:p w14:paraId="5B9B0ADE" w14:textId="77777777" w:rsidR="00C14F64" w:rsidRDefault="00C14F64"/>
    <w:p w14:paraId="65FCD17F" w14:textId="77777777" w:rsidR="00C14F64" w:rsidRDefault="00C14F64"/>
  </w:footnote>
  <w:footnote w:type="continuationSeparator" w:id="0">
    <w:p w14:paraId="5A16DD33" w14:textId="77777777" w:rsidR="00C14F64" w:rsidRDefault="00C14F64" w:rsidP="00926910">
      <w:r>
        <w:continuationSeparator/>
      </w:r>
    </w:p>
    <w:p w14:paraId="3A30C412" w14:textId="77777777" w:rsidR="00C14F64" w:rsidRDefault="00C14F64"/>
    <w:p w14:paraId="7BDEB882" w14:textId="77777777" w:rsidR="00C14F64" w:rsidRDefault="00C14F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3862" w14:textId="77777777" w:rsidR="00C14F64" w:rsidRPr="005F2461" w:rsidRDefault="00C14F64" w:rsidP="00302B0D">
    <w:pPr>
      <w:pStyle w:val="Header"/>
      <w:spacing w:after="240"/>
      <w:jc w:val="center"/>
      <w:rPr>
        <w:b/>
        <w:sz w:val="24"/>
        <w:szCs w:val="24"/>
      </w:rPr>
    </w:pPr>
    <w:r w:rsidRPr="005F2461">
      <w:rPr>
        <w:b/>
        <w:sz w:val="24"/>
        <w:szCs w:val="24"/>
      </w:rPr>
      <w:t>DEFENSE LOGISTICS ACQUISITION DIRECTIVE</w:t>
    </w:r>
  </w:p>
  <w:p w14:paraId="786DE63C" w14:textId="77777777" w:rsidR="00C14F64" w:rsidRPr="005F2461" w:rsidRDefault="00C14F64" w:rsidP="00302B0D">
    <w:pPr>
      <w:pStyle w:val="Header"/>
      <w:spacing w:after="240"/>
      <w:jc w:val="center"/>
      <w:rPr>
        <w:b/>
        <w:sz w:val="24"/>
        <w:szCs w:val="24"/>
      </w:rPr>
    </w:pPr>
    <w:r w:rsidRPr="005F2461">
      <w:rPr>
        <w:b/>
        <w:sz w:val="24"/>
        <w:szCs w:val="24"/>
      </w:rPr>
      <w:t>PART 19 – SMALL BUSINESS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74BF" w14:textId="77777777" w:rsidR="00C14F64" w:rsidRPr="00D120A5" w:rsidRDefault="00C14F64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14:paraId="77AFB786" w14:textId="77777777" w:rsidR="00C14F64" w:rsidRPr="00D120A5" w:rsidRDefault="00C14F64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D120A5">
      <w:rPr>
        <w:b/>
        <w:sz w:val="24"/>
        <w:szCs w:val="24"/>
      </w:rPr>
      <w:t>PART 19 – SMALL BUSINESS PROGRAMS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564E" w14:textId="77777777" w:rsidR="00C14F64" w:rsidRPr="00A7488B" w:rsidRDefault="00C14F64" w:rsidP="00302B0D">
    <w:pPr>
      <w:pStyle w:val="Header"/>
      <w:spacing w:after="240"/>
      <w:jc w:val="center"/>
      <w:rPr>
        <w:b/>
        <w:sz w:val="24"/>
        <w:szCs w:val="24"/>
      </w:rPr>
    </w:pPr>
    <w:r w:rsidRPr="00A7488B">
      <w:rPr>
        <w:b/>
        <w:sz w:val="24"/>
        <w:szCs w:val="24"/>
      </w:rPr>
      <w:t>DEFENSE LOGISTICS ACQUISITION DIRECTIVE</w:t>
    </w:r>
  </w:p>
  <w:p w14:paraId="6CEAD463" w14:textId="77777777" w:rsidR="00C14F64" w:rsidRPr="002A445C" w:rsidRDefault="00C14F64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7488B">
      <w:rPr>
        <w:b/>
        <w:sz w:val="24"/>
        <w:szCs w:val="24"/>
      </w:rPr>
      <w:t>PART 18– EMERGENCY ACQUISITIONS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6178" w14:textId="77777777" w:rsidR="007D5910" w:rsidRPr="000D4DF0" w:rsidRDefault="007D5910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35B73C9E" w14:textId="77777777" w:rsidR="007D5910" w:rsidRPr="0076729F" w:rsidRDefault="007D5910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9937" w14:textId="77777777" w:rsidR="007D5910" w:rsidRPr="00C6796B" w:rsidRDefault="007D5910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6C0585B4" w14:textId="77777777" w:rsidR="007D5910" w:rsidRPr="00ED057F" w:rsidRDefault="007D5910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9B8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64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21F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7D9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7F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33C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7B64541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paragraph" w:customStyle="1" w:styleId="List1">
    <w:name w:val="List 1"/>
    <w:basedOn w:val="List"/>
    <w:link w:val="List1Char"/>
    <w:rsid w:val="00DE221F"/>
    <w:pPr>
      <w:ind w:left="0" w:firstLine="0"/>
      <w:contextualSpacing/>
    </w:pPr>
    <w:rPr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DE221F"/>
    <w:rPr>
      <w:rFonts w:eastAsia="Calibri"/>
    </w:rPr>
  </w:style>
  <w:style w:type="character" w:customStyle="1" w:styleId="List1Char">
    <w:name w:val="List 1 Char"/>
    <w:basedOn w:val="ListChar"/>
    <w:link w:val="List1"/>
    <w:rsid w:val="00DE221F"/>
    <w:rPr>
      <w:rFonts w:eastAsia="Calibri"/>
      <w:sz w:val="24"/>
      <w:szCs w:val="24"/>
    </w:rPr>
  </w:style>
  <w:style w:type="paragraph" w:customStyle="1" w:styleId="List6">
    <w:name w:val="List 6"/>
    <w:basedOn w:val="List1"/>
    <w:link w:val="List6Char"/>
    <w:rsid w:val="00DE221F"/>
    <w:pPr>
      <w:ind w:left="1800"/>
    </w:pPr>
  </w:style>
  <w:style w:type="character" w:customStyle="1" w:styleId="List6Char">
    <w:name w:val="List 6 Char"/>
    <w:basedOn w:val="List1Char"/>
    <w:link w:val="List6"/>
    <w:rsid w:val="00DE221F"/>
    <w:rPr>
      <w:rFonts w:eastAsia="Calibri"/>
      <w:sz w:val="24"/>
      <w:szCs w:val="24"/>
    </w:rPr>
  </w:style>
  <w:style w:type="paragraph" w:customStyle="1" w:styleId="List7">
    <w:name w:val="List 7"/>
    <w:basedOn w:val="List6"/>
    <w:link w:val="List7Char"/>
    <w:rsid w:val="00DE221F"/>
    <w:pPr>
      <w:ind w:left="2160"/>
    </w:pPr>
  </w:style>
  <w:style w:type="character" w:customStyle="1" w:styleId="List7Char">
    <w:name w:val="List 7 Char"/>
    <w:basedOn w:val="List1Char"/>
    <w:link w:val="List7"/>
    <w:rsid w:val="00DE221F"/>
    <w:rPr>
      <w:rFonts w:eastAsia="Calibri"/>
      <w:sz w:val="24"/>
      <w:szCs w:val="24"/>
    </w:rPr>
  </w:style>
  <w:style w:type="paragraph" w:customStyle="1" w:styleId="List8">
    <w:name w:val="List 8"/>
    <w:basedOn w:val="List1"/>
    <w:link w:val="List8Char"/>
    <w:rsid w:val="00DE221F"/>
    <w:pPr>
      <w:ind w:left="2520"/>
    </w:pPr>
  </w:style>
  <w:style w:type="character" w:customStyle="1" w:styleId="List8Char">
    <w:name w:val="List 8 Char"/>
    <w:basedOn w:val="List1Char"/>
    <w:link w:val="List8"/>
    <w:rsid w:val="00DE221F"/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530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2</cp:revision>
  <cp:lastPrinted>2011-09-16T01:41:00Z</cp:lastPrinted>
  <dcterms:created xsi:type="dcterms:W3CDTF">2021-05-05T14:07:00Z</dcterms:created>
  <dcterms:modified xsi:type="dcterms:W3CDTF">2021-05-05T14:22:00Z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