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670" w:rsidRDefault="000A3670" w:rsidP="00B44BE7">
      <w:pPr>
        <w:pStyle w:val="Heading1"/>
      </w:pPr>
      <w:bookmarkStart w:id="0" w:name="_Toc54782696"/>
      <w:bookmarkStart w:id="1" w:name="_GoBack"/>
      <w:bookmarkEnd w:id="1"/>
      <w:r>
        <w:t>ANNEX 1 - JUSTIFICATION AND APPROVAL</w:t>
      </w:r>
      <w:bookmarkEnd w:id="0"/>
    </w:p>
    <w:p w:rsidR="000A3670" w:rsidRDefault="000A3670"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0A3670" w:rsidRDefault="000A3670"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0A3670" w:rsidRDefault="000A3670" w:rsidP="00B44BE7">
      <w:pPr>
        <w:ind w:left="720"/>
        <w:jc w:val="center"/>
      </w:pPr>
      <w:r>
        <w:t>(CLASS) JUSTIFICATION AND APPROVAL</w:t>
      </w:r>
    </w:p>
    <w:p w:rsidR="000A3670" w:rsidRDefault="000A3670" w:rsidP="00B44BE7">
      <w:pPr>
        <w:ind w:left="720"/>
        <w:jc w:val="center"/>
      </w:pPr>
      <w:r>
        <w:t>FOR USE OF OTHER THAN FULL AND OPEN COMPETITION</w:t>
      </w:r>
    </w:p>
    <w:p w:rsidR="000A3670" w:rsidRDefault="000A3670" w:rsidP="00B44BE7">
      <w:pPr>
        <w:autoSpaceDE w:val="0"/>
        <w:autoSpaceDN w:val="0"/>
        <w:adjustRightInd w:val="0"/>
        <w:ind w:left="720"/>
      </w:pP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0A3670" w:rsidRDefault="000A3670" w:rsidP="00B44BE7">
      <w:pPr>
        <w:pStyle w:val="pindented1"/>
        <w:spacing w:line="240" w:lineRule="auto"/>
        <w:ind w:left="720" w:firstLine="0"/>
        <w:rPr>
          <w:rFonts w:ascii="Times New Roman" w:hAnsi="Times New Roman" w:cs="Times New Roman"/>
          <w:sz w:val="24"/>
          <w:szCs w:val="24"/>
        </w:rPr>
      </w:pPr>
    </w:p>
    <w:p w:rsidR="000A3670" w:rsidRDefault="000A3670"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0A3670" w:rsidRDefault="000A3670" w:rsidP="00B44BE7">
      <w:pPr>
        <w:pStyle w:val="pindented1"/>
        <w:spacing w:line="240" w:lineRule="auto"/>
        <w:ind w:left="720" w:firstLine="0"/>
        <w:rPr>
          <w:rFonts w:ascii="Times New Roman" w:hAnsi="Times New Roman" w:cs="Times New Roman"/>
          <w:i/>
          <w:iCs/>
          <w:sz w:val="24"/>
          <w:szCs w:val="24"/>
        </w:rPr>
      </w:pPr>
    </w:p>
    <w:p w:rsidR="000A3670" w:rsidRDefault="000A3670"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rsidR="000A3670" w:rsidRPr="007B64A6" w:rsidRDefault="000A3670" w:rsidP="00B44BE7">
      <w:pPr>
        <w:pStyle w:val="pindented1"/>
        <w:spacing w:line="240" w:lineRule="auto"/>
        <w:ind w:left="1440" w:firstLine="720"/>
        <w:rPr>
          <w:rFonts w:ascii="Times New Roman" w:hAnsi="Times New Roman" w:cs="Times New Roman"/>
          <w:i/>
          <w:iCs/>
          <w:sz w:val="12"/>
          <w:szCs w:val="12"/>
        </w:rPr>
      </w:pPr>
    </w:p>
    <w:p w:rsidR="000A3670" w:rsidRDefault="000A3670"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rsidR="000A3670" w:rsidRPr="007B64A6" w:rsidRDefault="000A3670" w:rsidP="00B44BE7">
      <w:pPr>
        <w:pStyle w:val="pindented1"/>
        <w:spacing w:line="240" w:lineRule="auto"/>
        <w:ind w:left="720"/>
        <w:rPr>
          <w:rFonts w:ascii="Times New Roman" w:hAnsi="Times New Roman" w:cs="Times New Roman"/>
          <w:i/>
          <w:iCs/>
          <w:sz w:val="12"/>
          <w:szCs w:val="12"/>
        </w:rPr>
      </w:pPr>
    </w:p>
    <w:p w:rsidR="000A3670" w:rsidRDefault="000A3670"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(iii) Naval Inventory Control Point, Philadelphia</w:t>
      </w:r>
    </w:p>
    <w:p w:rsidR="000A3670" w:rsidRPr="007B64A6" w:rsidRDefault="000A3670" w:rsidP="00B44BE7">
      <w:pPr>
        <w:pStyle w:val="pindented1"/>
        <w:spacing w:line="240" w:lineRule="auto"/>
        <w:ind w:left="1440" w:firstLine="0"/>
        <w:rPr>
          <w:rFonts w:ascii="Times New Roman" w:hAnsi="Times New Roman" w:cs="Times New Roman"/>
          <w:i/>
          <w:iCs/>
          <w:sz w:val="12"/>
          <w:szCs w:val="12"/>
        </w:rPr>
      </w:pPr>
    </w:p>
    <w:p w:rsidR="000A3670" w:rsidRDefault="000A3670"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rsidR="000A3670" w:rsidRDefault="000A3670" w:rsidP="00B44BE7">
      <w:pPr>
        <w:pStyle w:val="pindented1"/>
        <w:spacing w:line="240" w:lineRule="auto"/>
        <w:ind w:left="720" w:firstLine="0"/>
        <w:rPr>
          <w:rFonts w:ascii="Times New Roman" w:hAnsi="Times New Roman" w:cs="Times New Roman"/>
          <w:sz w:val="24"/>
          <w:szCs w:val="24"/>
        </w:rPr>
      </w:pP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0A3670" w:rsidRDefault="000A3670"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0A3670" w:rsidRDefault="000A367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0A3670" w:rsidRDefault="000A367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0A3670" w:rsidRDefault="000A3670" w:rsidP="00B44BE7">
      <w:pPr>
        <w:pStyle w:val="pindented1"/>
        <w:spacing w:line="240" w:lineRule="auto"/>
        <w:ind w:left="732" w:firstLine="0"/>
        <w:rPr>
          <w:rFonts w:ascii="Times New Roman" w:hAnsi="Times New Roman" w:cs="Times New Roman"/>
          <w:i/>
          <w:iCs/>
          <w:sz w:val="24"/>
          <w:szCs w:val="24"/>
        </w:rPr>
      </w:pPr>
    </w:p>
    <w:p w:rsidR="000A3670" w:rsidRDefault="000A367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0A3670" w:rsidRDefault="000A3670" w:rsidP="00B44BE7">
      <w:pPr>
        <w:pStyle w:val="pindented1"/>
        <w:spacing w:line="240" w:lineRule="auto"/>
        <w:ind w:left="720" w:firstLine="0"/>
        <w:rPr>
          <w:rFonts w:ascii="Times New Roman" w:hAnsi="Times New Roman" w:cs="Times New Roman"/>
          <w:sz w:val="24"/>
          <w:szCs w:val="24"/>
        </w:rPr>
      </w:pP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0A3670" w:rsidRDefault="000A3670"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0A3670" w:rsidRDefault="000A3670"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0A3670" w:rsidRDefault="000A3670"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0A3670" w:rsidRDefault="000A3670"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0A3670" w:rsidRDefault="000A3670" w:rsidP="00B44BE7">
      <w:pPr>
        <w:pStyle w:val="pindented1"/>
        <w:spacing w:line="240" w:lineRule="auto"/>
        <w:ind w:left="720" w:firstLine="0"/>
        <w:rPr>
          <w:rFonts w:ascii="Times New Roman" w:hAnsi="Times New Roman" w:cs="Times New Roman"/>
          <w:i/>
          <w:iCs/>
          <w:sz w:val="24"/>
          <w:szCs w:val="24"/>
        </w:rPr>
      </w:pPr>
    </w:p>
    <w:p w:rsidR="000A3670" w:rsidRDefault="000A3670"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0A3670" w:rsidRDefault="000A3670" w:rsidP="00B44BE7">
      <w:pPr>
        <w:pStyle w:val="pindented1"/>
        <w:spacing w:line="240" w:lineRule="auto"/>
        <w:ind w:left="732" w:firstLine="0"/>
        <w:rPr>
          <w:rFonts w:ascii="Times New Roman" w:hAnsi="Times New Roman" w:cs="Times New Roman"/>
          <w:sz w:val="24"/>
          <w:szCs w:val="24"/>
        </w:rPr>
      </w:pPr>
    </w:p>
    <w:p w:rsidR="000A3670" w:rsidRDefault="000A3670"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0A3670" w:rsidRDefault="000A3670"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0A3670" w:rsidTr="00D5703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r w:rsidRPr="00D5703C">
              <w:rPr>
                <w:rFonts w:eastAsia="SimSun"/>
              </w:rPr>
              <w:t>FY06</w:t>
            </w:r>
          </w:p>
        </w:tc>
        <w:tc>
          <w:tcPr>
            <w:tcW w:w="1152" w:type="dxa"/>
          </w:tcPr>
          <w:p w:rsidR="000A3670" w:rsidRPr="00D5703C" w:rsidRDefault="000A3670" w:rsidP="00B44BE7">
            <w:pPr>
              <w:rPr>
                <w:rFonts w:eastAsia="SimSun"/>
              </w:rPr>
            </w:pPr>
            <w:r w:rsidRPr="00D5703C">
              <w:rPr>
                <w:rFonts w:eastAsia="SimSun"/>
              </w:rPr>
              <w:t>FY07</w:t>
            </w:r>
          </w:p>
        </w:tc>
        <w:tc>
          <w:tcPr>
            <w:tcW w:w="1152" w:type="dxa"/>
          </w:tcPr>
          <w:p w:rsidR="000A3670" w:rsidRPr="00D5703C" w:rsidRDefault="000A3670" w:rsidP="00B44BE7">
            <w:pPr>
              <w:rPr>
                <w:rFonts w:eastAsia="SimSun"/>
              </w:rPr>
            </w:pPr>
            <w:r w:rsidRPr="00D5703C">
              <w:rPr>
                <w:rFonts w:eastAsia="SimSun"/>
              </w:rPr>
              <w:t>FY08</w:t>
            </w:r>
          </w:p>
        </w:tc>
        <w:tc>
          <w:tcPr>
            <w:tcW w:w="1152" w:type="dxa"/>
          </w:tcPr>
          <w:p w:rsidR="000A3670" w:rsidRPr="00D5703C" w:rsidRDefault="000A3670" w:rsidP="00B44BE7">
            <w:pPr>
              <w:rPr>
                <w:rFonts w:eastAsia="SimSun"/>
              </w:rPr>
            </w:pPr>
            <w:r w:rsidRPr="00D5703C">
              <w:rPr>
                <w:rFonts w:eastAsia="SimSun"/>
              </w:rPr>
              <w:t>FY09</w:t>
            </w:r>
          </w:p>
        </w:tc>
        <w:tc>
          <w:tcPr>
            <w:tcW w:w="1152" w:type="dxa"/>
          </w:tcPr>
          <w:p w:rsidR="000A3670" w:rsidRPr="00D5703C" w:rsidRDefault="000A3670" w:rsidP="00B44BE7">
            <w:pPr>
              <w:rPr>
                <w:rFonts w:eastAsia="SimSun"/>
              </w:rPr>
            </w:pPr>
            <w:r w:rsidRPr="00D5703C">
              <w:rPr>
                <w:rFonts w:eastAsia="SimSun"/>
              </w:rPr>
              <w:t>FY10</w:t>
            </w:r>
          </w:p>
        </w:tc>
        <w:tc>
          <w:tcPr>
            <w:tcW w:w="1152" w:type="dxa"/>
          </w:tcPr>
          <w:p w:rsidR="000A3670" w:rsidRPr="00D5703C" w:rsidRDefault="000A3670" w:rsidP="00B44BE7">
            <w:pPr>
              <w:rPr>
                <w:rFonts w:eastAsia="SimSun"/>
              </w:rPr>
            </w:pPr>
            <w:r w:rsidRPr="00D5703C">
              <w:rPr>
                <w:rFonts w:eastAsia="SimSun"/>
              </w:rPr>
              <w:t>Total</w:t>
            </w:r>
          </w:p>
        </w:tc>
      </w:tr>
      <w:tr w:rsidR="000A3670" w:rsidTr="00D5703C">
        <w:tc>
          <w:tcPr>
            <w:tcW w:w="1152" w:type="dxa"/>
          </w:tcPr>
          <w:p w:rsidR="000A3670" w:rsidRPr="00D5703C" w:rsidRDefault="000A3670" w:rsidP="00B44BE7">
            <w:pPr>
              <w:rPr>
                <w:rFonts w:eastAsia="SimSun"/>
              </w:rPr>
            </w:pPr>
            <w:r w:rsidRPr="00D5703C">
              <w:rPr>
                <w:rFonts w:eastAsia="SimSun"/>
              </w:rPr>
              <w:t>RDT&amp;E</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r w:rsidR="000A3670" w:rsidTr="00D5703C">
        <w:tc>
          <w:tcPr>
            <w:tcW w:w="1152" w:type="dxa"/>
          </w:tcPr>
          <w:p w:rsidR="000A3670" w:rsidRPr="00D5703C" w:rsidRDefault="000A3670" w:rsidP="00B44BE7">
            <w:pPr>
              <w:rPr>
                <w:rFonts w:eastAsia="SimSun"/>
              </w:rPr>
            </w:pPr>
            <w:r w:rsidRPr="00D5703C">
              <w:rPr>
                <w:rFonts w:eastAsia="SimSun"/>
              </w:rPr>
              <w:t>OPN</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r w:rsidR="000A3670" w:rsidTr="00D5703C">
        <w:tc>
          <w:tcPr>
            <w:tcW w:w="1152" w:type="dxa"/>
          </w:tcPr>
          <w:p w:rsidR="000A3670" w:rsidRPr="00D5703C" w:rsidRDefault="000A3670" w:rsidP="00B44BE7">
            <w:pPr>
              <w:rPr>
                <w:rFonts w:eastAsia="SimSun"/>
              </w:rPr>
            </w:pPr>
            <w:r w:rsidRPr="00D5703C">
              <w:rPr>
                <w:rFonts w:eastAsia="SimSun"/>
              </w:rPr>
              <w:t>O&amp;MN</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r w:rsidR="000A3670" w:rsidTr="00D5703C">
        <w:tc>
          <w:tcPr>
            <w:tcW w:w="1152" w:type="dxa"/>
          </w:tcPr>
          <w:p w:rsidR="000A3670" w:rsidRPr="00D5703C" w:rsidRDefault="000A3670" w:rsidP="00B44BE7">
            <w:pPr>
              <w:rPr>
                <w:rFonts w:eastAsia="SimSun"/>
              </w:rPr>
            </w:pPr>
            <w:r w:rsidRPr="00D5703C">
              <w:rPr>
                <w:rFonts w:eastAsia="SimSun"/>
              </w:rPr>
              <w:t>Total</w:t>
            </w: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c>
          <w:tcPr>
            <w:tcW w:w="1152" w:type="dxa"/>
          </w:tcPr>
          <w:p w:rsidR="000A3670" w:rsidRPr="00D5703C" w:rsidRDefault="000A3670" w:rsidP="00B44BE7">
            <w:pPr>
              <w:rPr>
                <w:rFonts w:eastAsia="SimSun"/>
              </w:rPr>
            </w:pPr>
          </w:p>
        </w:tc>
      </w:tr>
    </w:tbl>
    <w:p w:rsidR="000A3670" w:rsidRDefault="000A3670" w:rsidP="00B44BE7">
      <w:pPr>
        <w:pStyle w:val="pindented1"/>
        <w:spacing w:line="240" w:lineRule="auto"/>
        <w:ind w:left="1200" w:right="5400"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0A3670" w:rsidRDefault="000A3670"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0A3670" w:rsidRDefault="000A3670"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0A3670" w:rsidRDefault="000A3670"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rsidR="000A3670" w:rsidRDefault="000A3670" w:rsidP="00B44BE7">
      <w:pPr>
        <w:pStyle w:val="pindented1"/>
        <w:spacing w:line="240" w:lineRule="auto"/>
        <w:ind w:left="468" w:firstLine="708"/>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rsidR="000A3670" w:rsidRDefault="000A3670"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0A3670" w:rsidRDefault="000A3670"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0A3670" w:rsidRDefault="000A3670" w:rsidP="00B44BE7">
      <w:pPr>
        <w:pStyle w:val="pindented1"/>
        <w:spacing w:line="240" w:lineRule="auto"/>
        <w:ind w:left="828" w:firstLine="0"/>
        <w:rPr>
          <w:rFonts w:ascii="Times New Roman" w:hAnsi="Times New Roman" w:cs="Times New Roman"/>
          <w:b/>
          <w:bCs/>
          <w:sz w:val="24"/>
          <w:szCs w:val="24"/>
        </w:rPr>
      </w:pPr>
    </w:p>
    <w:p w:rsidR="000A3670" w:rsidRDefault="000A3670"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0A3670" w:rsidRDefault="000A3670" w:rsidP="00B44BE7">
      <w:pPr>
        <w:pStyle w:val="pindented1"/>
        <w:tabs>
          <w:tab w:val="left" w:pos="6265"/>
        </w:tabs>
        <w:spacing w:line="240" w:lineRule="auto"/>
        <w:ind w:left="468" w:firstLine="0"/>
        <w:rPr>
          <w:rFonts w:ascii="Times New Roman" w:hAnsi="Times New Roman" w:cs="Times New Roman"/>
          <w:b/>
          <w:bCs/>
          <w:sz w:val="24"/>
          <w:szCs w:val="24"/>
        </w:rPr>
      </w:pPr>
    </w:p>
    <w:p w:rsidR="000A3670" w:rsidRDefault="000A3670"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0A3670" w:rsidRDefault="000A3670" w:rsidP="00B44BE7">
      <w:pPr>
        <w:pStyle w:val="pindented1"/>
        <w:tabs>
          <w:tab w:val="left" w:pos="6265"/>
        </w:tabs>
        <w:spacing w:line="240" w:lineRule="auto"/>
        <w:ind w:left="468" w:firstLine="0"/>
        <w:rPr>
          <w:rFonts w:ascii="Times New Roman" w:hAnsi="Times New Roman" w:cs="Times New Roman"/>
          <w:sz w:val="24"/>
          <w:szCs w:val="24"/>
        </w:rPr>
      </w:pPr>
    </w:p>
    <w:p w:rsidR="000A3670" w:rsidRDefault="000A3670"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0A3670" w:rsidRDefault="000A3670"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53350C">
      <w:pPr>
        <w:pStyle w:val="pindented1"/>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Pr="00DC5BD7" w:rsidRDefault="000A3670" w:rsidP="0053350C">
      <w:pPr>
        <w:pStyle w:val="ListParagraph"/>
        <w:numPr>
          <w:ilvl w:val="0"/>
          <w:numId w:val="47"/>
        </w:numPr>
        <w:rPr>
          <w:b/>
          <w:bCs/>
        </w:rPr>
      </w:pPr>
      <w:r w:rsidRPr="00DC5BD7">
        <w:rPr>
          <w:b/>
          <w:bCs/>
        </w:rPr>
        <w:t xml:space="preserve">If a synopsis of the proposed procurement was not published in Beta.SAM, explain </w:t>
      </w:r>
    </w:p>
    <w:p w:rsidR="000A3670" w:rsidRPr="00F46CCD" w:rsidRDefault="000A3670" w:rsidP="00F46CCD">
      <w:pPr>
        <w:ind w:firstLine="720"/>
        <w:rPr>
          <w:b/>
          <w:bCs/>
        </w:rPr>
      </w:pPr>
      <w:r w:rsidRPr="00F46CCD">
        <w:rPr>
          <w:b/>
          <w:bCs/>
        </w:rPr>
        <w:t>why not, including the applicable FAR 5.202 regulatory exception.</w:t>
      </w:r>
    </w:p>
    <w:p w:rsidR="000A3670" w:rsidRDefault="000A3670" w:rsidP="0033436F">
      <w:pPr>
        <w:pStyle w:val="ListParagraph"/>
        <w:rPr>
          <w:bCs/>
        </w:rPr>
      </w:pPr>
    </w:p>
    <w:p w:rsidR="000A3670" w:rsidRPr="0033436F" w:rsidRDefault="000A3670" w:rsidP="0053350C">
      <w:pPr>
        <w:pStyle w:val="pindented1"/>
        <w:numPr>
          <w:ilvl w:val="0"/>
          <w:numId w:val="10"/>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rsidR="000A3670" w:rsidRDefault="000A3670" w:rsidP="00B44BE7">
      <w:pPr>
        <w:pStyle w:val="pindented1"/>
        <w:spacing w:line="240" w:lineRule="auto"/>
        <w:ind w:left="468"/>
        <w:rPr>
          <w:rFonts w:ascii="Times New Roman" w:hAnsi="Times New Roman" w:cs="Times New Roman"/>
          <w:b/>
          <w:bCs/>
          <w:sz w:val="24"/>
          <w:szCs w:val="24"/>
        </w:rPr>
      </w:pPr>
    </w:p>
    <w:p w:rsidR="000A3670" w:rsidRPr="004E0EC0" w:rsidRDefault="000A3670" w:rsidP="0053350C">
      <w:pPr>
        <w:pStyle w:val="pindented1"/>
        <w:numPr>
          <w:ilvl w:val="0"/>
          <w:numId w:val="10"/>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Pr="003656C4">
        <w:rPr>
          <w:rFonts w:ascii="Times New Roman" w:hAnsi="Times New Roman" w:cs="Times New Roman"/>
          <w:b/>
          <w:sz w:val="24"/>
        </w:rPr>
        <w:br/>
      </w:r>
    </w:p>
    <w:p w:rsidR="000A3670" w:rsidRPr="003656C4" w:rsidRDefault="000A3670" w:rsidP="0053350C">
      <w:pPr>
        <w:pStyle w:val="ListParagraph"/>
        <w:numPr>
          <w:ilvl w:val="0"/>
          <w:numId w:val="10"/>
        </w:numPr>
        <w:rPr>
          <w:b/>
        </w:rPr>
      </w:pPr>
      <w:r w:rsidRPr="003656C4">
        <w:rPr>
          <w:b/>
        </w:rPr>
        <w:t>If using the authority at FAR 6.302-1, identify when the request for information or a sources sought notice was posted and include the results of the responses.]</w:t>
      </w:r>
    </w:p>
    <w:p w:rsidR="000A3670" w:rsidRPr="004E0EC0" w:rsidRDefault="000A3670" w:rsidP="00B44BE7">
      <w:pPr>
        <w:pStyle w:val="pindented1"/>
        <w:spacing w:line="240" w:lineRule="auto"/>
        <w:ind w:left="468" w:firstLine="0"/>
        <w:rPr>
          <w:rFonts w:ascii="Times New Roman" w:hAnsi="Times New Roman" w:cs="Times New Roman"/>
          <w:b/>
          <w:i/>
          <w:iCs/>
          <w:sz w:val="24"/>
          <w:szCs w:val="24"/>
        </w:rPr>
      </w:pPr>
    </w:p>
    <w:p w:rsidR="000A3670" w:rsidRDefault="000A3670" w:rsidP="00FC4629">
      <w:pPr>
        <w:pStyle w:val="pindented1"/>
        <w:spacing w:line="240" w:lineRule="auto"/>
        <w:ind w:left="468" w:firstLine="0"/>
        <w:rPr>
          <w:rFonts w:ascii="Times New Roman" w:hAnsi="Times New Roman" w:cs="Times New Roman"/>
          <w:i/>
          <w:iCs/>
          <w:sz w:val="24"/>
          <w:szCs w:val="24"/>
          <w:u w:val="single"/>
        </w:rPr>
      </w:pPr>
    </w:p>
    <w:p w:rsidR="000A3670" w:rsidRPr="00F46CCD" w:rsidRDefault="000A3670" w:rsidP="00DC5BD7">
      <w:pPr>
        <w:ind w:firstLine="360"/>
      </w:pPr>
      <w:r w:rsidRPr="00F46CCD">
        <w:rPr>
          <w:u w:val="single"/>
        </w:rPr>
        <w:t>Examples</w:t>
      </w:r>
      <w:r w:rsidRPr="00F46CCD">
        <w:t>:  (</w:t>
      </w:r>
      <w:r w:rsidRPr="00DC5BD7">
        <w:rPr>
          <w:i/>
          <w:iCs/>
        </w:rPr>
        <w:t>i) The proposed contract was synopsized on the Beta.SAM website on July 6, 2005</w:t>
      </w:r>
    </w:p>
    <w:p w:rsidR="000A3670" w:rsidRDefault="000A3670" w:rsidP="00FC4629">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Pr="00F46CCD" w:rsidRDefault="000A3670" w:rsidP="00DC5BD7">
      <w:pPr>
        <w:ind w:firstLine="468"/>
      </w:pPr>
      <w:r>
        <w:t>(</w:t>
      </w:r>
      <w:r w:rsidRPr="00F46CCD">
        <w:t xml:space="preserve">ii) </w:t>
      </w:r>
      <w:r w:rsidRPr="00DC5BD7">
        <w:rPr>
          <w:i/>
          <w:iCs/>
        </w:rPr>
        <w:t xml:space="preserve">The proposed contract was synopsized on the Beta.SAM website on July 6, 2005.  In </w:t>
      </w:r>
    </w:p>
    <w:p w:rsidR="000A3670" w:rsidRDefault="000A3670"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Pr="00DC5BD7" w:rsidRDefault="000A3670" w:rsidP="00DC5BD7">
      <w:pPr>
        <w:ind w:firstLine="468"/>
        <w:rPr>
          <w:i/>
          <w:iCs/>
        </w:rPr>
      </w:pPr>
      <w:r w:rsidRPr="00DC5BD7">
        <w:rPr>
          <w:i/>
          <w:iCs/>
        </w:rPr>
        <w:t xml:space="preserve">(iii) The proposed contract was synopsized on the Beta.SAM website on July 6, 2005 and no </w:t>
      </w:r>
    </w:p>
    <w:p w:rsidR="000A3670" w:rsidRDefault="000A3670"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0A3670" w:rsidRPr="00DC5BD7" w:rsidRDefault="000A3670" w:rsidP="00DC5BD7">
      <w:pPr>
        <w:ind w:firstLine="468"/>
        <w:rPr>
          <w:i/>
          <w:iCs/>
        </w:rPr>
      </w:pPr>
      <w:r w:rsidRPr="00DC5BD7">
        <w:rPr>
          <w:i/>
          <w:iCs/>
        </w:rPr>
        <w:t xml:space="preserve">Beta.SAM and feedback is requested regarding market capabilities.  To date, no other </w:t>
      </w:r>
    </w:p>
    <w:p w:rsidR="000A3670" w:rsidRDefault="000A3670"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0A3670" w:rsidRPr="00F74F34" w:rsidRDefault="000A3670" w:rsidP="00F74F34">
      <w:pPr>
        <w:ind w:firstLine="468"/>
        <w:rPr>
          <w:i/>
          <w:iCs/>
        </w:rPr>
      </w:pPr>
      <w:r w:rsidRPr="00F74F34">
        <w:rPr>
          <w:i/>
          <w:iCs/>
        </w:rPr>
        <w:t xml:space="preserve">systems.  The lack of any responses to a synopsis of the planned contract published on the </w:t>
      </w:r>
    </w:p>
    <w:p w:rsidR="000A3670" w:rsidRPr="00DC5BD7" w:rsidRDefault="000A3670" w:rsidP="00DC5BD7">
      <w:pPr>
        <w:ind w:firstLine="468"/>
        <w:rPr>
          <w:i/>
          <w:iCs/>
        </w:rPr>
      </w:pPr>
      <w:r w:rsidRPr="00DC5BD7">
        <w:rPr>
          <w:i/>
          <w:iCs/>
        </w:rPr>
        <w:t>Beta.SAM website on June 5, 2005 validates ABC Division's determination.</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Pr="00CC115E" w:rsidRDefault="000A3670" w:rsidP="00CC115E">
      <w:pPr>
        <w:ind w:left="468"/>
        <w:rPr>
          <w:i/>
          <w:iCs/>
          <w:szCs w:val="24"/>
        </w:rPr>
      </w:pPr>
      <w:r w:rsidRPr="00CC115E">
        <w:rPr>
          <w:i/>
        </w:rPr>
        <w:t xml:space="preserve">(v) Members of activity's technical, logistics and contracting community outside the contiguous United States conduct market research on a continual basis.  Annually they visit each site </w:t>
      </w:r>
      <w:r w:rsidRPr="00CC115E">
        <w:rPr>
          <w:i/>
          <w:iCs/>
          <w:szCs w:val="24"/>
        </w:rPr>
        <w:t xml:space="preserve">where system maintenance and component repairs are performed.  During these visits, they meet with local contractors and on-site government representatives to review current capabilities and potential changes in system maintenance/repair requirements.  Based on </w:t>
      </w:r>
      <w:r w:rsidRPr="00CC115E">
        <w:rPr>
          <w:i/>
        </w:rPr>
        <w:t xml:space="preserve">information gathered during their most recent visits, the activity outside the contiguous United States has determined that only the current contractors are capable of meeting the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0A3670" w:rsidRDefault="000A3670" w:rsidP="00B44BE7">
      <w:pPr>
        <w:pStyle w:val="pindented1"/>
        <w:spacing w:line="240" w:lineRule="auto"/>
        <w:ind w:left="468" w:firstLine="0"/>
        <w:rPr>
          <w:rFonts w:ascii="Times New Roman" w:hAnsi="Times New Roman" w:cs="Times New Roman"/>
          <w:i/>
          <w:i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0A3670" w:rsidRDefault="000A3670" w:rsidP="00B44BE7">
      <w:pPr>
        <w:pStyle w:val="pindented1"/>
        <w:spacing w:line="240" w:lineRule="auto"/>
        <w:ind w:left="468" w:firstLine="0"/>
        <w:rPr>
          <w:rFonts w:ascii="Times New Roman" w:hAnsi="Times New Roman" w:cs="Times New Roman"/>
          <w:b/>
          <w:bCs/>
          <w:i/>
          <w:i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0A3670" w:rsidRDefault="000A3670" w:rsidP="00B44BE7">
      <w:pPr>
        <w:pStyle w:val="pindented1"/>
        <w:spacing w:line="240" w:lineRule="auto"/>
        <w:ind w:left="468" w:firstLine="0"/>
        <w:rPr>
          <w:rFonts w:ascii="Times New Roman" w:hAnsi="Times New Roman" w:cs="Times New Roman"/>
          <w:b/>
          <w:bCs/>
          <w:sz w:val="24"/>
          <w:szCs w:val="24"/>
          <w:u w:val="single"/>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B44BE7">
      <w:pPr>
        <w:pStyle w:val="pindented1"/>
        <w:spacing w:line="240" w:lineRule="auto"/>
        <w:ind w:left="468" w:firstLine="0"/>
        <w:rPr>
          <w:rFonts w:ascii="Times New Roman" w:hAnsi="Times New Roman" w:cs="Times New Roman"/>
          <w:b/>
          <w:bCs/>
          <w:sz w:val="24"/>
          <w:szCs w:val="24"/>
        </w:rPr>
      </w:pPr>
    </w:p>
    <w:p w:rsidR="000A3670" w:rsidRDefault="000A3670" w:rsidP="00CE73A7">
      <w:pPr>
        <w:rPr>
          <w:b/>
          <w:bCs/>
          <w:szCs w:val="24"/>
        </w:rPr>
      </w:pPr>
      <w:r>
        <w:rPr>
          <w:b/>
          <w:bCs/>
          <w:szCs w:val="24"/>
        </w:rPr>
        <w:br w:type="page"/>
        <w:t>[New page]</w:t>
      </w:r>
    </w:p>
    <w:p w:rsidR="000A3670" w:rsidRDefault="000A3670"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0A3670" w:rsidRDefault="000A3670" w:rsidP="00B44BE7">
      <w:pPr>
        <w:pStyle w:val="pindented1"/>
        <w:tabs>
          <w:tab w:val="left" w:pos="7920"/>
        </w:tabs>
        <w:spacing w:line="240" w:lineRule="auto"/>
        <w:ind w:left="468" w:firstLine="0"/>
        <w:jc w:val="center"/>
        <w:rPr>
          <w:rFonts w:ascii="Times New Roman" w:hAnsi="Times New Roman" w:cs="Times New Roman"/>
          <w:sz w:val="24"/>
          <w:szCs w:val="24"/>
        </w:rPr>
      </w:pPr>
    </w:p>
    <w:p w:rsidR="000A3670" w:rsidRDefault="000A3670"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0A3670" w:rsidRDefault="000A3670" w:rsidP="00B44BE7">
      <w:pPr>
        <w:pStyle w:val="pindented1"/>
        <w:tabs>
          <w:tab w:val="left" w:pos="7920"/>
        </w:tabs>
        <w:spacing w:line="240" w:lineRule="auto"/>
        <w:ind w:left="468" w:firstLine="0"/>
        <w:jc w:val="center"/>
        <w:rPr>
          <w:rFonts w:ascii="Times New Roman" w:hAnsi="Times New Roman" w:cs="Times New Roman"/>
          <w:b/>
          <w:bCs/>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0A3670" w:rsidRDefault="000A3670" w:rsidP="00B44BE7">
      <w:pPr>
        <w:pStyle w:val="pindented1"/>
        <w:spacing w:line="240" w:lineRule="auto"/>
        <w:ind w:left="468"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0A3670" w:rsidRDefault="000A3670" w:rsidP="00E939FE">
      <w:pPr>
        <w:pStyle w:val="pindented1"/>
        <w:spacing w:line="240" w:lineRule="auto"/>
        <w:ind w:firstLine="0"/>
        <w:rPr>
          <w:rFonts w:ascii="Times New Roman" w:hAnsi="Times New Roman" w:cs="Times New Roman"/>
          <w:b/>
          <w:bCs/>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0A3670" w:rsidRDefault="000A3670" w:rsidP="00E939FE">
      <w:pPr>
        <w:pStyle w:val="pindented1"/>
        <w:spacing w:line="240" w:lineRule="auto"/>
        <w:ind w:firstLine="0"/>
        <w:rPr>
          <w:rFonts w:ascii="Times New Roman" w:hAnsi="Times New Roman" w:cs="Times New Roman"/>
          <w:b/>
          <w:bCs/>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0A3670" w:rsidRDefault="000A3670" w:rsidP="00E939FE">
      <w:pPr>
        <w:pStyle w:val="pindented1"/>
        <w:spacing w:line="240" w:lineRule="auto"/>
        <w:ind w:firstLine="0"/>
        <w:rPr>
          <w:rFonts w:ascii="Times New Roman" w:hAnsi="Times New Roman" w:cs="Times New Roman"/>
          <w:sz w:val="24"/>
          <w:szCs w:val="24"/>
        </w:rPr>
      </w:pPr>
    </w:p>
    <w:p w:rsidR="000A3670" w:rsidRDefault="000A3670" w:rsidP="00E939FE">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0A3670" w:rsidRDefault="000A3670" w:rsidP="00E939FE">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0A3670" w:rsidRDefault="000A3670" w:rsidP="00E939FE">
      <w:pPr>
        <w:rPr>
          <w:rFonts w:eastAsia="Arial Unicode MS"/>
          <w:color w:val="000000"/>
          <w:szCs w:val="24"/>
        </w:rPr>
      </w:pPr>
      <w:r>
        <w:rPr>
          <w:szCs w:val="24"/>
        </w:rPr>
        <w:br w:type="page"/>
      </w:r>
    </w:p>
    <w:p w:rsidR="000A3670" w:rsidRDefault="000A3670" w:rsidP="0088052F">
      <w:pPr>
        <w:pStyle w:val="pindented1"/>
        <w:tabs>
          <w:tab w:val="left" w:pos="3960"/>
        </w:tabs>
        <w:spacing w:line="240" w:lineRule="auto"/>
        <w:ind w:left="468" w:firstLine="0"/>
        <w:rPr>
          <w:rFonts w:ascii="Times New Roman" w:hAnsi="Times New Roman" w:cs="Times New Roman"/>
          <w:sz w:val="24"/>
          <w:szCs w:val="24"/>
        </w:rPr>
      </w:pPr>
    </w:p>
    <w:p w:rsidR="000A3670" w:rsidRDefault="000A3670" w:rsidP="00161D5D">
      <w:pPr>
        <w:jc w:val="center"/>
      </w:pPr>
    </w:p>
    <w:p w:rsidR="000A3670" w:rsidRPr="00DC5BD7" w:rsidRDefault="000A3670" w:rsidP="00E939FE">
      <w:pPr>
        <w:ind w:right="288" w:firstLine="468"/>
        <w:jc w:val="center"/>
        <w:rPr>
          <w:b/>
          <w:bCs/>
        </w:rPr>
      </w:pPr>
      <w:r w:rsidRPr="00DC5BD7">
        <w:rPr>
          <w:b/>
          <w:bCs/>
        </w:rPr>
        <w:t>Action memos are only required when requested. Format is provided below.</w:t>
      </w:r>
    </w:p>
    <w:p w:rsidR="000A3670" w:rsidRPr="00DC5BD7" w:rsidRDefault="000A3670" w:rsidP="00161D5D">
      <w:pPr>
        <w:jc w:val="center"/>
        <w:rPr>
          <w:b/>
          <w:bCs/>
        </w:rPr>
      </w:pPr>
    </w:p>
    <w:p w:rsidR="000A3670" w:rsidRDefault="000A3670" w:rsidP="00161D5D">
      <w:pPr>
        <w:jc w:val="center"/>
        <w:rPr>
          <w:b/>
          <w:bCs/>
        </w:rPr>
      </w:pPr>
      <w:r>
        <w:rPr>
          <w:b/>
          <w:bCs/>
        </w:rPr>
        <w:t>[LETTER HEAD]</w:t>
      </w:r>
    </w:p>
    <w:p w:rsidR="000A3670" w:rsidRDefault="000A3670" w:rsidP="00161D5D">
      <w:pPr>
        <w:jc w:val="center"/>
      </w:pPr>
      <w:r>
        <w:t>ACTION MEMO</w:t>
      </w:r>
    </w:p>
    <w:p w:rsidR="000A3670" w:rsidRDefault="000A3670" w:rsidP="00161D5D">
      <w:pPr>
        <w:jc w:val="center"/>
        <w:rPr>
          <w:b/>
          <w:bCs/>
        </w:rPr>
      </w:pPr>
      <w:r>
        <w:t xml:space="preserve">                                                  </w:t>
      </w:r>
      <w:r>
        <w:tab/>
      </w:r>
      <w:r>
        <w:tab/>
      </w:r>
      <w:r>
        <w:tab/>
      </w:r>
      <w:r>
        <w:tab/>
      </w:r>
      <w:r>
        <w:rPr>
          <w:b/>
          <w:bCs/>
        </w:rPr>
        <w:t>[Date]</w:t>
      </w:r>
    </w:p>
    <w:p w:rsidR="000A3670" w:rsidRDefault="000A3670" w:rsidP="00161D5D">
      <w:pPr>
        <w:jc w:val="center"/>
      </w:pPr>
    </w:p>
    <w:p w:rsidR="000A3670" w:rsidRDefault="000A3670" w:rsidP="000543DB">
      <w:r>
        <w:t>FOR:  ASSISTANT SECRETARY OF THE NAVY (RDA)</w:t>
      </w:r>
    </w:p>
    <w:p w:rsidR="000A3670" w:rsidRDefault="000A3670" w:rsidP="00161D5D">
      <w:pPr>
        <w:jc w:val="center"/>
      </w:pPr>
    </w:p>
    <w:p w:rsidR="000A3670" w:rsidRDefault="000A3670" w:rsidP="000543DB">
      <w:r>
        <w:t>VIA:  DEPUTY ASSISTANT SECRETARY OF THE NAVY (P)</w:t>
      </w:r>
    </w:p>
    <w:p w:rsidR="000A3670" w:rsidRDefault="000A3670" w:rsidP="00161D5D">
      <w:pPr>
        <w:jc w:val="center"/>
      </w:pPr>
    </w:p>
    <w:p w:rsidR="000A3670" w:rsidRDefault="000A3670" w:rsidP="000543DB">
      <w:r>
        <w:t xml:space="preserve">FROM: </w:t>
      </w:r>
      <w:r>
        <w:rPr>
          <w:u w:val="single"/>
        </w:rPr>
        <w:t>(</w:t>
      </w:r>
      <w:r>
        <w:rPr>
          <w:i/>
          <w:iCs/>
          <w:u w:val="single"/>
        </w:rPr>
        <w:t>Name, Title, Activity -- Named individual signs above typed info)</w:t>
      </w:r>
      <w:r>
        <w:t xml:space="preserve"> </w:t>
      </w:r>
    </w:p>
    <w:p w:rsidR="000A3670" w:rsidRDefault="000A3670" w:rsidP="00161D5D">
      <w:pPr>
        <w:jc w:val="center"/>
      </w:pPr>
    </w:p>
    <w:p w:rsidR="000A3670" w:rsidRDefault="000A3670"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rsidR="000A3670" w:rsidRDefault="000A3670" w:rsidP="000543DB">
      <w:pPr>
        <w:rPr>
          <w:b/>
          <w:bCs/>
          <w:i/>
          <w:iCs/>
        </w:rPr>
      </w:pPr>
      <w:r>
        <w:rPr>
          <w:b/>
          <w:bCs/>
          <w:i/>
          <w:iCs/>
        </w:rPr>
        <w:t xml:space="preserve">        </w:t>
      </w:r>
      <w:r>
        <w:rPr>
          <w:i/>
          <w:iCs/>
        </w:rPr>
        <w:t>FOR</w:t>
      </w:r>
      <w:r>
        <w:rPr>
          <w:b/>
          <w:bCs/>
          <w:i/>
          <w:iCs/>
        </w:rPr>
        <w:t xml:space="preserve"> [TOP-LEVEL DESCRIPTION OF SUPPLIES/SERVICES </w:t>
      </w:r>
    </w:p>
    <w:p w:rsidR="000A3670" w:rsidRDefault="000A3670" w:rsidP="000543DB">
      <w:pPr>
        <w:rPr>
          <w:b/>
          <w:bCs/>
          <w:i/>
          <w:iCs/>
        </w:rPr>
      </w:pPr>
      <w:r>
        <w:rPr>
          <w:b/>
          <w:bCs/>
          <w:i/>
          <w:iCs/>
        </w:rPr>
        <w:t xml:space="preserve">        COVERED BY THE J&amp;A]</w:t>
      </w:r>
    </w:p>
    <w:p w:rsidR="000A3670" w:rsidRDefault="000A3670" w:rsidP="00161D5D">
      <w:pPr>
        <w:jc w:val="center"/>
        <w:rPr>
          <w:i/>
          <w:iCs/>
        </w:rPr>
      </w:pPr>
    </w:p>
    <w:p w:rsidR="000A3670" w:rsidRDefault="000A3670" w:rsidP="000543DB">
      <w:r>
        <w:t xml:space="preserve"> Example:  NAVAL SEA SYSTEMS COMMAND JUSTIFICATION AND APPROVAL</w:t>
      </w:r>
    </w:p>
    <w:p w:rsidR="000A3670" w:rsidRDefault="000A3670" w:rsidP="000543DB">
      <w:r>
        <w:t xml:space="preserve">      (J&amp;A) 22567 FOR LEAD YARD SERVICES FOR VIRGINIA CLASS SUBMARINES</w:t>
      </w:r>
    </w:p>
    <w:p w:rsidR="000A3670" w:rsidRDefault="000A3670" w:rsidP="00161D5D">
      <w:pPr>
        <w:jc w:val="center"/>
      </w:pPr>
    </w:p>
    <w:p w:rsidR="000A3670" w:rsidRDefault="000A3670" w:rsidP="000543DB">
      <w:r>
        <w:t xml:space="preserve">ASN(RDA) approval is required for the J&amp;A </w:t>
      </w:r>
      <w:r>
        <w:rPr>
          <w:b/>
          <w:bCs/>
        </w:rPr>
        <w:t xml:space="preserve">[or state CJ&amp;A, if applicable] </w:t>
      </w:r>
      <w:r>
        <w:t>at Tab A.</w:t>
      </w:r>
    </w:p>
    <w:p w:rsidR="000A3670" w:rsidRDefault="000A3670" w:rsidP="00161D5D">
      <w:pPr>
        <w:jc w:val="center"/>
      </w:pPr>
    </w:p>
    <w:p w:rsidR="000A3670" w:rsidRDefault="000A3670" w:rsidP="00DC49C8">
      <w:pPr>
        <w:rPr>
          <w:b/>
          <w:bCs/>
        </w:rPr>
      </w:pPr>
      <w:r>
        <w:rPr>
          <w:b/>
          <w:bCs/>
        </w:rPr>
        <w:t>[Briefly describe what the J&amp;A covers, in terms of the type of contract action(s) involved,</w:t>
      </w:r>
    </w:p>
    <w:p w:rsidR="000A3670" w:rsidRPr="003656C4" w:rsidRDefault="000A3670" w:rsidP="00DC49C8">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  If none, explain why not.]</w:t>
      </w:r>
    </w:p>
    <w:p w:rsidR="000A3670" w:rsidRDefault="000A3670" w:rsidP="00DC49C8">
      <w:pPr>
        <w:rPr>
          <w:i/>
          <w:iCs/>
        </w:rPr>
      </w:pPr>
    </w:p>
    <w:p w:rsidR="000A3670" w:rsidRDefault="000A3670"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0A3670" w:rsidRDefault="000A3670" w:rsidP="00DC49C8"/>
    <w:p w:rsidR="000A3670" w:rsidRDefault="000A3670" w:rsidP="00DC49C8">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PEO(ABC).</w:t>
      </w:r>
      <w:r>
        <w:t xml:space="preserve">  </w:t>
      </w:r>
    </w:p>
    <w:p w:rsidR="000A3670" w:rsidRDefault="000A3670" w:rsidP="00DC49C8"/>
    <w:p w:rsidR="000A3670" w:rsidRDefault="000A3670" w:rsidP="00DC49C8">
      <w:pPr>
        <w:rPr>
          <w:b/>
          <w:bCs/>
        </w:rPr>
      </w:pPr>
      <w:r>
        <w:rPr>
          <w:b/>
          <w:bCs/>
        </w:rPr>
        <w:t>[In a few sentences, summarize the rationale set forth in Paragraph 5 of the J&amp;A for using other than full and open competition.  Address other information necessary to provide a context for the procurement and facilitate understanding of the proposed business approach.</w:t>
      </w:r>
      <w:r>
        <w:t xml:space="preserve">  </w:t>
      </w:r>
      <w:r>
        <w:rPr>
          <w:b/>
          <w:bCs/>
        </w:rPr>
        <w:t xml:space="preserve">Additional information might explain, for example, that:  </w:t>
      </w:r>
    </w:p>
    <w:p w:rsidR="000A3670" w:rsidRDefault="000A3670" w:rsidP="00DC49C8">
      <w:pPr>
        <w:rPr>
          <w:b/>
          <w:bCs/>
        </w:rPr>
      </w:pPr>
    </w:p>
    <w:p w:rsidR="000A3670" w:rsidRDefault="000A3670" w:rsidP="00DC49C8">
      <w:pPr>
        <w:rPr>
          <w:b/>
          <w:bCs/>
        </w:rPr>
      </w:pPr>
      <w:r>
        <w:rPr>
          <w:b/>
          <w:bCs/>
        </w:rPr>
        <w:t xml:space="preserve">the planned contract is a final buyout of the requirement, </w:t>
      </w:r>
    </w:p>
    <w:p w:rsidR="000A3670" w:rsidRDefault="000A3670" w:rsidP="00DC49C8">
      <w:pPr>
        <w:rPr>
          <w:b/>
          <w:bCs/>
        </w:rPr>
      </w:pPr>
      <w:r>
        <w:rPr>
          <w:b/>
          <w:bCs/>
        </w:rPr>
        <w:t xml:space="preserve">the sole source was determined through a prior competitive down-selection, </w:t>
      </w:r>
    </w:p>
    <w:p w:rsidR="000A3670" w:rsidRDefault="000A3670" w:rsidP="00DC49C8">
      <w:pPr>
        <w:rPr>
          <w:b/>
          <w:bCs/>
        </w:rPr>
      </w:pPr>
      <w:r>
        <w:rPr>
          <w:b/>
          <w:bCs/>
        </w:rPr>
        <w:t xml:space="preserve">under a prior contract the program experienced significant cost savings when it broke out the requirements covered by the planned contract from a larger system integration contract, </w:t>
      </w:r>
    </w:p>
    <w:p w:rsidR="000A3670" w:rsidRDefault="000A3670" w:rsidP="00DC49C8">
      <w:pPr>
        <w:rPr>
          <w:b/>
          <w:bCs/>
        </w:rPr>
      </w:pPr>
      <w:r>
        <w:rPr>
          <w:b/>
          <w:bCs/>
        </w:rPr>
        <w:t xml:space="preserve">the contractor plans to integrate work under the contract with a commercial production line, or </w:t>
      </w:r>
    </w:p>
    <w:p w:rsidR="000A3670" w:rsidRDefault="000A3670" w:rsidP="00DC49C8">
      <w:r>
        <w:rPr>
          <w:b/>
          <w:bCs/>
        </w:rPr>
        <w:t>the contractor plans to enter into a partnering arrangement with another firm or Government entity for highly specialized requirements.</w:t>
      </w:r>
      <w:r>
        <w:rPr>
          <w:b/>
          <w:bCs/>
          <w:i/>
          <w:iCs/>
        </w:rPr>
        <w:t>]</w:t>
      </w:r>
      <w:r>
        <w:t xml:space="preserve">  </w:t>
      </w:r>
    </w:p>
    <w:p w:rsidR="000A3670" w:rsidRDefault="000A3670" w:rsidP="00DC49C8">
      <w:pPr>
        <w:rPr>
          <w:i/>
          <w:iCs/>
        </w:rPr>
      </w:pPr>
    </w:p>
    <w:p w:rsidR="000A3670" w:rsidRDefault="000A3670"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0A3670" w:rsidRDefault="000A3670" w:rsidP="00DC49C8"/>
    <w:p w:rsidR="000A3670" w:rsidRDefault="000A3670"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0A3670" w:rsidRDefault="000A3670" w:rsidP="00DC49C8"/>
    <w:p w:rsidR="000A3670" w:rsidRDefault="000A3670"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0A3670" w:rsidRDefault="000A3670" w:rsidP="00DC49C8"/>
    <w:p w:rsidR="000A3670" w:rsidRDefault="000A3670" w:rsidP="00DC49C8">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0A3670" w:rsidRDefault="000A3670" w:rsidP="00DC49C8">
      <w:pPr>
        <w:rPr>
          <w:i/>
          <w:iCs/>
        </w:rPr>
      </w:pPr>
    </w:p>
    <w:p w:rsidR="000A3670" w:rsidRDefault="000A3670" w:rsidP="00DC49C8">
      <w:pPr>
        <w:rPr>
          <w:b/>
          <w:bCs/>
          <w:i/>
          <w:iCs/>
        </w:rPr>
      </w:pPr>
      <w:r>
        <w:rPr>
          <w:b/>
          <w:bCs/>
          <w:i/>
          <w:iCs/>
        </w:rPr>
        <w:t>pending legislation that could impact the procurement,</w:t>
      </w:r>
    </w:p>
    <w:p w:rsidR="000A3670" w:rsidRDefault="000A3670" w:rsidP="00DC49C8">
      <w:pPr>
        <w:rPr>
          <w:b/>
          <w:bCs/>
          <w:i/>
          <w:iCs/>
        </w:rPr>
      </w:pPr>
      <w:r>
        <w:rPr>
          <w:b/>
          <w:bCs/>
          <w:i/>
          <w:iCs/>
        </w:rPr>
        <w:t>known congressional concerns with the acquisition strategy, or</w:t>
      </w:r>
    </w:p>
    <w:p w:rsidR="000A3670" w:rsidRDefault="000A3670" w:rsidP="00DC49C8">
      <w:pPr>
        <w:rPr>
          <w:b/>
          <w:bCs/>
          <w:i/>
          <w:iCs/>
        </w:rPr>
      </w:pPr>
      <w:r>
        <w:rPr>
          <w:b/>
          <w:bCs/>
          <w:i/>
          <w:iCs/>
        </w:rPr>
        <w:t>recent test results that might delay the program.</w:t>
      </w:r>
      <w:r>
        <w:rPr>
          <w:b/>
          <w:bCs/>
        </w:rPr>
        <w:t>]</w:t>
      </w:r>
    </w:p>
    <w:p w:rsidR="000A3670" w:rsidRDefault="000A3670" w:rsidP="00DC49C8">
      <w:pPr>
        <w:rPr>
          <w:b/>
          <w:bCs/>
          <w:i/>
          <w:iCs/>
        </w:rPr>
      </w:pPr>
    </w:p>
    <w:p w:rsidR="000A3670" w:rsidRDefault="000A3670"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0A3670" w:rsidRDefault="000A3670" w:rsidP="00DC49C8">
      <w:pPr>
        <w:rPr>
          <w:i/>
          <w:iCs/>
        </w:rPr>
      </w:pPr>
    </w:p>
    <w:p w:rsidR="000A3670" w:rsidRDefault="000A3670" w:rsidP="00DC49C8">
      <w:pPr>
        <w:rPr>
          <w:b/>
          <w:bCs/>
        </w:rPr>
      </w:pPr>
      <w:r>
        <w:rPr>
          <w:b/>
          <w:bCs/>
        </w:rPr>
        <w:t>[Identify point of contact information for the PEO, PM, and PCO including name, phone number and email address.]</w:t>
      </w:r>
    </w:p>
    <w:p w:rsidR="000A3670" w:rsidRDefault="000A3670" w:rsidP="00DC49C8"/>
    <w:p w:rsidR="000A3670" w:rsidRDefault="000A3670" w:rsidP="00DC49C8">
      <w:r>
        <w:t xml:space="preserve">RECOMMENDATION:  Approve J&amp;A </w:t>
      </w:r>
      <w:r>
        <w:rPr>
          <w:b/>
          <w:bCs/>
        </w:rPr>
        <w:t>[or CJ&amp;A, if applicable]</w:t>
      </w:r>
      <w:r>
        <w:t xml:space="preserve"> at Tab A.</w:t>
      </w:r>
    </w:p>
    <w:p w:rsidR="000A3670" w:rsidRDefault="000A3670" w:rsidP="00DC49C8"/>
    <w:p w:rsidR="000A3670" w:rsidRDefault="000A3670" w:rsidP="00DC49C8">
      <w:r>
        <w:t xml:space="preserve">COORDINATION: At Tab B.  </w:t>
      </w:r>
      <w:r w:rsidRPr="001E55C5">
        <w:rPr>
          <w:b/>
        </w:rPr>
        <w:t xml:space="preserve">[This is a placeholder for </w:t>
      </w:r>
      <w:r>
        <w:rPr>
          <w:b/>
        </w:rPr>
        <w:t>DASN(P)</w:t>
      </w:r>
      <w:r w:rsidRPr="001E55C5">
        <w:rPr>
          <w:b/>
        </w:rPr>
        <w:t xml:space="preserve"> staff use.]</w:t>
      </w:r>
    </w:p>
    <w:p w:rsidR="000A3670" w:rsidRDefault="000A3670" w:rsidP="00DC49C8">
      <w:r>
        <w:br w:type="page"/>
      </w:r>
    </w:p>
    <w:p w:rsidR="000A3670" w:rsidRDefault="000A3670" w:rsidP="00B44BE7">
      <w:pPr>
        <w:widowControl w:val="0"/>
        <w:jc w:val="center"/>
        <w:sectPr w:rsidR="000A3670" w:rsidSect="00FC62FF">
          <w:headerReference w:type="default" r:id="rId12"/>
          <w:footerReference w:type="default" r:id="rId13"/>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670" w:rsidRDefault="000A3670">
      <w:r>
        <w:separator/>
      </w:r>
    </w:p>
  </w:endnote>
  <w:endnote w:type="continuationSeparator" w:id="0">
    <w:p w:rsidR="000A3670" w:rsidRDefault="000A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670" w:rsidRDefault="000A3670"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rsidR="000A3670" w:rsidRPr="00FB74BC" w:rsidRDefault="000A3670"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670" w:rsidRDefault="000A3670">
      <w:r>
        <w:separator/>
      </w:r>
    </w:p>
  </w:footnote>
  <w:footnote w:type="continuationSeparator" w:id="0">
    <w:p w:rsidR="000A3670" w:rsidRDefault="000A3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670" w:rsidRDefault="000A3670">
    <w:pPr>
      <w:pStyle w:val="Header"/>
      <w:jc w:val="right"/>
    </w:pPr>
    <w:r>
      <w:rPr>
        <w:b/>
      </w:rPr>
      <w:t>Navy Marine Corps Acquisition Regulation Supplement</w:t>
    </w:r>
  </w:p>
  <w:p w:rsidR="000A3670" w:rsidRDefault="000A3670" w:rsidP="00C876E9">
    <w:pPr>
      <w:pStyle w:val="Header"/>
      <w:jc w:val="right"/>
    </w:pPr>
    <w:r>
      <w:t>APRIL 2018 (Change 18-13)</w:t>
    </w:r>
  </w:p>
  <w:p w:rsidR="000A3670" w:rsidRDefault="000A36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670"/>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8C0F5F-0C39-4888-8F75-3E1A05CB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20025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