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169" w:rsidRDefault="00C95169" w:rsidP="00D52670">
      <w:pPr>
        <w:pStyle w:val="Heading1"/>
      </w:pPr>
      <w:bookmarkStart w:id="0" w:name="_Toc54782710"/>
      <w:bookmarkStart w:id="1" w:name="_GoBack"/>
      <w:bookmarkEnd w:id="1"/>
      <w:r w:rsidRPr="00AC5597">
        <w:t>ANNEX 1</w:t>
      </w:r>
      <w:r>
        <w:t>5</w:t>
      </w:r>
      <w:r w:rsidRPr="00AC5597">
        <w:t xml:space="preserve"> – </w:t>
      </w:r>
      <w:r>
        <w:t>UAC/</w:t>
      </w:r>
      <w:r w:rsidRPr="00AC5597">
        <w:t>R</w:t>
      </w:r>
      <w:r>
        <w:t>ATIFICATION REPORT</w:t>
      </w:r>
      <w:bookmarkEnd w:id="0"/>
    </w:p>
    <w:p w:rsidR="00C95169" w:rsidRPr="002A1076" w:rsidRDefault="00C95169" w:rsidP="00235F7E">
      <w:pPr>
        <w:rPr>
          <w:rFonts w:eastAsia="Arial Unicode MS"/>
        </w:rPr>
      </w:pPr>
      <w:r w:rsidRPr="00A26475">
        <w:rPr>
          <w:rFonts w:eastAsia="Arial Unicode MS"/>
          <w:b/>
        </w:rPr>
        <w:t>Format.</w:t>
      </w:r>
      <w:r w:rsidRPr="002A1076">
        <w:rPr>
          <w:rFonts w:eastAsia="Arial Unicode MS"/>
        </w:rPr>
        <w:t xml:space="preserve">  A formatted spreadsheet is available on the </w:t>
      </w:r>
      <w:r>
        <w:rPr>
          <w:rFonts w:eastAsia="Arial Unicode MS"/>
        </w:rPr>
        <w:t>DASN(P)</w:t>
      </w:r>
      <w:r w:rsidRPr="002A1076">
        <w:rPr>
          <w:rFonts w:eastAsia="Arial Unicode MS"/>
        </w:rPr>
        <w:t xml:space="preserve"> </w:t>
      </w:r>
      <w:r>
        <w:rPr>
          <w:rFonts w:eastAsia="Arial Unicode MS"/>
        </w:rPr>
        <w:t xml:space="preserve">Policy </w:t>
      </w:r>
      <w:r w:rsidRPr="002A1076">
        <w:rPr>
          <w:rFonts w:eastAsia="Arial Unicode MS"/>
        </w:rPr>
        <w:t>website</w:t>
      </w:r>
      <w:r>
        <w:rPr>
          <w:rFonts w:eastAsia="Arial Unicode MS"/>
        </w:rPr>
        <w:t xml:space="preserve"> at </w:t>
      </w:r>
      <w:hyperlink r:id="rId12" w:history="1">
        <w:r>
          <w:rPr>
            <w:rStyle w:val="Hyperlink"/>
          </w:rPr>
          <w:t>https://www.secnav.navy.mil/rda/DASN-P/Pages/NMCARS.aspx</w:t>
        </w:r>
      </w:hyperlink>
      <w:r>
        <w:t>.</w:t>
      </w:r>
    </w:p>
    <w:p w:rsidR="00C95169" w:rsidRPr="002A1076" w:rsidRDefault="00C95169" w:rsidP="00C15448"/>
    <w:tbl>
      <w:tblPr>
        <w:tblW w:w="0" w:type="auto"/>
        <w:tblLook w:val="04A0" w:firstRow="1" w:lastRow="0" w:firstColumn="1" w:lastColumn="0" w:noHBand="0" w:noVBand="1"/>
      </w:tblPr>
      <w:tblGrid>
        <w:gridCol w:w="2657"/>
        <w:gridCol w:w="6919"/>
      </w:tblGrid>
      <w:tr w:rsidR="00C95169" w:rsidRPr="002A1076" w:rsidTr="00567BF0">
        <w:tc>
          <w:tcPr>
            <w:tcW w:w="2657" w:type="dxa"/>
            <w:shd w:val="clear" w:color="auto" w:fill="BFBFBF" w:themeFill="background1" w:themeFillShade="BF"/>
          </w:tcPr>
          <w:p w:rsidR="00C95169" w:rsidRPr="002A1076" w:rsidRDefault="00C95169" w:rsidP="00567BF0">
            <w:pPr>
              <w:rPr>
                <w:b/>
              </w:rPr>
            </w:pPr>
            <w:r w:rsidRPr="002A1076">
              <w:rPr>
                <w:b/>
              </w:rPr>
              <w:t>Field Name</w:t>
            </w:r>
          </w:p>
        </w:tc>
        <w:tc>
          <w:tcPr>
            <w:tcW w:w="6919" w:type="dxa"/>
            <w:shd w:val="clear" w:color="auto" w:fill="BFBFBF" w:themeFill="background1" w:themeFillShade="BF"/>
          </w:tcPr>
          <w:p w:rsidR="00C95169" w:rsidRPr="002A1076" w:rsidRDefault="00C95169" w:rsidP="00567BF0">
            <w:pPr>
              <w:rPr>
                <w:b/>
              </w:rPr>
            </w:pPr>
            <w:r w:rsidRPr="002A1076">
              <w:rPr>
                <w:b/>
              </w:rPr>
              <w:t>Description</w:t>
            </w:r>
          </w:p>
        </w:tc>
      </w:tr>
      <w:tr w:rsidR="00C95169" w:rsidRPr="002A1076" w:rsidTr="00567BF0">
        <w:tc>
          <w:tcPr>
            <w:tcW w:w="2657" w:type="dxa"/>
          </w:tcPr>
          <w:p w:rsidR="00C95169" w:rsidRPr="002A1076" w:rsidRDefault="00C95169" w:rsidP="00567BF0">
            <w:r>
              <w:t>Ratification</w:t>
            </w:r>
            <w:r w:rsidRPr="002A1076">
              <w:t xml:space="preserve"> Number</w:t>
            </w:r>
          </w:p>
        </w:tc>
        <w:tc>
          <w:tcPr>
            <w:tcW w:w="6919" w:type="dxa"/>
          </w:tcPr>
          <w:p w:rsidR="00C95169" w:rsidRPr="002A1076" w:rsidRDefault="00C95169" w:rsidP="00567BF0">
            <w:pPr>
              <w:rPr>
                <w:szCs w:val="26"/>
              </w:rPr>
            </w:pPr>
            <w:r w:rsidRPr="002A1076">
              <w:t>The numbering format shall consist of (e.g. First reported</w:t>
            </w:r>
            <w:r>
              <w:t xml:space="preserve"> </w:t>
            </w:r>
            <w:r w:rsidRPr="002A1076">
              <w:rPr>
                <w:szCs w:val="26"/>
              </w:rPr>
              <w:t>FY16 NAVSEA action:  N00024-16-UAC-001):</w:t>
            </w:r>
          </w:p>
          <w:p w:rsidR="00C95169" w:rsidRPr="002A1076" w:rsidRDefault="00C95169" w:rsidP="00567BF0">
            <w:r w:rsidRPr="002A1076">
              <w:t xml:space="preserve">   </w:t>
            </w:r>
            <w:r w:rsidRPr="002A1076">
              <w:tab/>
              <w:t xml:space="preserve">      (A) Organization U</w:t>
            </w:r>
            <w:r>
              <w:t xml:space="preserve">nit </w:t>
            </w:r>
            <w:r w:rsidRPr="002A1076">
              <w:t>I</w:t>
            </w:r>
            <w:r>
              <w:t xml:space="preserve">dentification </w:t>
            </w:r>
            <w:r w:rsidRPr="002A1076">
              <w:t>C</w:t>
            </w:r>
            <w:r>
              <w:t>ode</w:t>
            </w:r>
            <w:r w:rsidRPr="002A1076">
              <w:t xml:space="preserve">-; </w:t>
            </w:r>
          </w:p>
          <w:p w:rsidR="00C95169" w:rsidRPr="002A1076" w:rsidRDefault="00C95169" w:rsidP="00567BF0">
            <w:r w:rsidRPr="002A1076">
              <w:t xml:space="preserve"> </w:t>
            </w:r>
            <w:r w:rsidRPr="002A1076">
              <w:tab/>
              <w:t xml:space="preserve">      (B) FY</w:t>
            </w:r>
            <w:r>
              <w:t xml:space="preserve"> when UAC reported</w:t>
            </w:r>
            <w:r w:rsidRPr="002A1076">
              <w:t xml:space="preserve">-; </w:t>
            </w:r>
          </w:p>
          <w:p w:rsidR="00C95169" w:rsidRPr="002A1076" w:rsidRDefault="00C95169" w:rsidP="00567BF0">
            <w:r w:rsidRPr="002A1076">
              <w:t xml:space="preserve">      </w:t>
            </w:r>
            <w:r w:rsidRPr="002A1076">
              <w:tab/>
              <w:t xml:space="preserve">      (C) The acronym ”UAC”-;</w:t>
            </w:r>
          </w:p>
          <w:p w:rsidR="00C95169" w:rsidRPr="002C1D2E" w:rsidRDefault="00C95169" w:rsidP="00567BF0">
            <w:r w:rsidRPr="002A1076">
              <w:t xml:space="preserve">      </w:t>
            </w:r>
            <w:r w:rsidRPr="002A1076">
              <w:tab/>
              <w:t xml:space="preserve">      (D) A consecutive 3-digit numeric identifier.</w:t>
            </w:r>
          </w:p>
        </w:tc>
      </w:tr>
      <w:tr w:rsidR="00C95169" w:rsidRPr="002A1076" w:rsidTr="00567BF0">
        <w:tc>
          <w:tcPr>
            <w:tcW w:w="2657" w:type="dxa"/>
          </w:tcPr>
          <w:p w:rsidR="00C95169" w:rsidRPr="002A1076" w:rsidRDefault="00C95169" w:rsidP="00567BF0">
            <w:r w:rsidRPr="002A1076">
              <w:t>Status</w:t>
            </w:r>
          </w:p>
        </w:tc>
        <w:tc>
          <w:tcPr>
            <w:tcW w:w="6919" w:type="dxa"/>
          </w:tcPr>
          <w:p w:rsidR="00C95169" w:rsidRPr="002A1076" w:rsidRDefault="00C95169" w:rsidP="00567BF0">
            <w:r w:rsidRPr="002A1076">
              <w:t>Open or Closed.  No other entries are accept</w:t>
            </w:r>
            <w:r>
              <w:t>able</w:t>
            </w:r>
            <w:r w:rsidRPr="002A1076">
              <w:t xml:space="preserve">.  If an action was initially reported </w:t>
            </w:r>
            <w:r>
              <w:t xml:space="preserve">as a UAC </w:t>
            </w:r>
            <w:r w:rsidRPr="002A1076">
              <w:t xml:space="preserve">and later determined to not be a ratification action, the item </w:t>
            </w:r>
            <w:r>
              <w:t>should</w:t>
            </w:r>
            <w:r w:rsidRPr="002A1076">
              <w:t xml:space="preserve"> be </w:t>
            </w:r>
            <w:r>
              <w:t xml:space="preserve">reported as </w:t>
            </w:r>
            <w:r w:rsidRPr="002A1076">
              <w:t xml:space="preserve">closed.  </w:t>
            </w:r>
          </w:p>
        </w:tc>
      </w:tr>
      <w:tr w:rsidR="00C95169" w:rsidRPr="002A1076" w:rsidTr="00567BF0">
        <w:tc>
          <w:tcPr>
            <w:tcW w:w="2657" w:type="dxa"/>
          </w:tcPr>
          <w:p w:rsidR="00C95169" w:rsidRPr="002A1076" w:rsidRDefault="00C95169" w:rsidP="00567BF0">
            <w:r w:rsidRPr="002A1076">
              <w:t>Date Opened</w:t>
            </w:r>
          </w:p>
        </w:tc>
        <w:tc>
          <w:tcPr>
            <w:tcW w:w="6919" w:type="dxa"/>
          </w:tcPr>
          <w:p w:rsidR="00C95169" w:rsidRPr="002A1076" w:rsidRDefault="00C95169" w:rsidP="00567BF0">
            <w:r w:rsidRPr="002A1076">
              <w:t>The date the item was determined to be a UAC.  Acceptable dates include the date</w:t>
            </w:r>
            <w:r>
              <w:t>:</w:t>
            </w:r>
            <w:r w:rsidRPr="002A1076">
              <w:t xml:space="preserve"> an invoice is received</w:t>
            </w:r>
            <w:r>
              <w:t>;</w:t>
            </w:r>
            <w:r w:rsidRPr="002A1076">
              <w:t xml:space="preserve"> an employee reports the action</w:t>
            </w:r>
            <w:r>
              <w:t>;</w:t>
            </w:r>
            <w:r w:rsidRPr="002A1076">
              <w:t xml:space="preserve"> or</w:t>
            </w:r>
            <w:r>
              <w:t>,</w:t>
            </w:r>
            <w:r w:rsidRPr="002A1076">
              <w:t xml:space="preserve"> the date the action is determined to be a UAC.</w:t>
            </w:r>
          </w:p>
        </w:tc>
      </w:tr>
      <w:tr w:rsidR="00C95169" w:rsidRPr="002A1076" w:rsidTr="00567BF0">
        <w:tc>
          <w:tcPr>
            <w:tcW w:w="2657" w:type="dxa"/>
          </w:tcPr>
          <w:p w:rsidR="00C95169" w:rsidRPr="002A1076" w:rsidRDefault="00C95169" w:rsidP="00567BF0">
            <w:r w:rsidRPr="002A1076">
              <w:t>Date Closed</w:t>
            </w:r>
          </w:p>
        </w:tc>
        <w:tc>
          <w:tcPr>
            <w:tcW w:w="6919" w:type="dxa"/>
          </w:tcPr>
          <w:p w:rsidR="00C95169" w:rsidRPr="002A1076" w:rsidRDefault="00C95169">
            <w:r w:rsidRPr="002A1076">
              <w:t>The date the ratification is complete or, if not a ratification, the date the item is deemed as other than a ratifi</w:t>
            </w:r>
            <w:r>
              <w:t>able</w:t>
            </w:r>
            <w:r w:rsidRPr="002A1076">
              <w:t xml:space="preserve"> action. Acceptable dates are the date of the order, contract</w:t>
            </w:r>
            <w:r>
              <w:t>/</w:t>
            </w:r>
            <w:r w:rsidRPr="002A1076">
              <w:t>modification</w:t>
            </w:r>
            <w:r>
              <w:t>,</w:t>
            </w:r>
            <w:r w:rsidRPr="002A1076">
              <w:t xml:space="preserve"> or credit card action.</w:t>
            </w:r>
          </w:p>
        </w:tc>
      </w:tr>
      <w:tr w:rsidR="00C95169" w:rsidRPr="002A1076" w:rsidTr="00567BF0">
        <w:tc>
          <w:tcPr>
            <w:tcW w:w="2657" w:type="dxa"/>
          </w:tcPr>
          <w:p w:rsidR="00C95169" w:rsidRPr="002A1076" w:rsidRDefault="00C95169" w:rsidP="00567BF0">
            <w:r w:rsidRPr="002A1076">
              <w:t>HCA</w:t>
            </w:r>
          </w:p>
        </w:tc>
        <w:tc>
          <w:tcPr>
            <w:tcW w:w="6919" w:type="dxa"/>
          </w:tcPr>
          <w:p w:rsidR="00C95169" w:rsidRDefault="00C95169" w:rsidP="00B86CAD">
            <w:r w:rsidRPr="002A1076">
              <w:t xml:space="preserve">The HCA </w:t>
            </w:r>
            <w:r>
              <w:t>reporting the UAC</w:t>
            </w:r>
            <w:r w:rsidRPr="002A1076">
              <w:t>.  Acceptable entries are:  HQMC I&amp;L, M</w:t>
            </w:r>
            <w:r>
              <w:t>CSC</w:t>
            </w:r>
            <w:r w:rsidRPr="002A1076">
              <w:t>, MSC, NAVAIR, NAVFAC, NAVSEA, NAVSUP,</w:t>
            </w:r>
          </w:p>
          <w:p w:rsidR="00C95169" w:rsidRPr="002A1076" w:rsidRDefault="00C95169" w:rsidP="002324DE">
            <w:pPr>
              <w:pStyle w:val="Normalwline"/>
            </w:pPr>
            <w:r w:rsidRPr="002A1076">
              <w:t xml:space="preserve">ONR, </w:t>
            </w:r>
            <w:r>
              <w:t>NAVWAR</w:t>
            </w:r>
            <w:r w:rsidRPr="002A1076">
              <w:t>, or SSP</w:t>
            </w:r>
            <w:r>
              <w:t>.</w:t>
            </w:r>
          </w:p>
        </w:tc>
      </w:tr>
      <w:tr w:rsidR="00C95169" w:rsidRPr="002A1076" w:rsidTr="00567BF0">
        <w:tc>
          <w:tcPr>
            <w:tcW w:w="2657" w:type="dxa"/>
          </w:tcPr>
          <w:p w:rsidR="00C95169" w:rsidRPr="002A1076" w:rsidRDefault="00C95169" w:rsidP="00567BF0">
            <w:r>
              <w:t>NAVSUP BSO</w:t>
            </w:r>
          </w:p>
        </w:tc>
        <w:tc>
          <w:tcPr>
            <w:tcW w:w="6919" w:type="dxa"/>
          </w:tcPr>
          <w:p w:rsidR="00C95169" w:rsidRPr="002A1076" w:rsidRDefault="00C95169" w:rsidP="00567BF0">
            <w:r>
              <w:t>For use by NAVSUP only.  All others leave blank.</w:t>
            </w:r>
          </w:p>
        </w:tc>
      </w:tr>
      <w:tr w:rsidR="00C95169" w:rsidRPr="002A1076" w:rsidTr="00567BF0">
        <w:tc>
          <w:tcPr>
            <w:tcW w:w="2657" w:type="dxa"/>
          </w:tcPr>
          <w:p w:rsidR="00C95169" w:rsidRPr="002A1076" w:rsidRDefault="00C95169" w:rsidP="00567BF0">
            <w:r w:rsidRPr="002A1076">
              <w:t>Person Committing the UAC</w:t>
            </w:r>
          </w:p>
        </w:tc>
        <w:tc>
          <w:tcPr>
            <w:tcW w:w="6919" w:type="dxa"/>
          </w:tcPr>
          <w:p w:rsidR="00C95169" w:rsidRPr="002A1076" w:rsidRDefault="00C95169" w:rsidP="00567BF0">
            <w:r w:rsidRPr="002A1076">
              <w:t>The name of the person committing the UAC.</w:t>
            </w:r>
          </w:p>
        </w:tc>
      </w:tr>
      <w:tr w:rsidR="00C95169" w:rsidRPr="002A1076" w:rsidTr="00567BF0">
        <w:tc>
          <w:tcPr>
            <w:tcW w:w="2657" w:type="dxa"/>
          </w:tcPr>
          <w:p w:rsidR="00C95169" w:rsidRPr="002A1076" w:rsidRDefault="00C95169">
            <w:r>
              <w:t xml:space="preserve">Contractor </w:t>
            </w:r>
          </w:p>
        </w:tc>
        <w:tc>
          <w:tcPr>
            <w:tcW w:w="6919" w:type="dxa"/>
          </w:tcPr>
          <w:p w:rsidR="00C95169" w:rsidRPr="002A1076" w:rsidRDefault="00C95169" w:rsidP="00567BF0">
            <w:r>
              <w:t>The name of the contractor performing the UAC.</w:t>
            </w:r>
          </w:p>
        </w:tc>
      </w:tr>
      <w:tr w:rsidR="00C95169" w:rsidRPr="002A1076" w:rsidTr="00567BF0">
        <w:tc>
          <w:tcPr>
            <w:tcW w:w="2657" w:type="dxa"/>
          </w:tcPr>
          <w:p w:rsidR="00C95169" w:rsidRDefault="00C95169">
            <w:r>
              <w:t>Contractor’s CAGE</w:t>
            </w:r>
          </w:p>
        </w:tc>
        <w:tc>
          <w:tcPr>
            <w:tcW w:w="6919" w:type="dxa"/>
          </w:tcPr>
          <w:p w:rsidR="00C95169" w:rsidRDefault="00C95169" w:rsidP="00567BF0">
            <w:r>
              <w:t>The Contractor’s CAGE code.</w:t>
            </w:r>
          </w:p>
        </w:tc>
      </w:tr>
      <w:tr w:rsidR="00C95169" w:rsidRPr="002A1076" w:rsidTr="00567BF0">
        <w:tc>
          <w:tcPr>
            <w:tcW w:w="2657" w:type="dxa"/>
          </w:tcPr>
          <w:p w:rsidR="00C95169" w:rsidRPr="002A1076" w:rsidRDefault="00C95169" w:rsidP="00567BF0">
            <w:r>
              <w:t xml:space="preserve">Previous UAC? </w:t>
            </w:r>
          </w:p>
        </w:tc>
        <w:tc>
          <w:tcPr>
            <w:tcW w:w="6919" w:type="dxa"/>
          </w:tcPr>
          <w:p w:rsidR="00C95169" w:rsidRPr="002A1076" w:rsidRDefault="00C95169" w:rsidP="00567BF0">
            <w:r>
              <w:t>Yes or No.  Answer based on whether or not the person or contactor committing or performing the UAC has done so previously.</w:t>
            </w:r>
          </w:p>
        </w:tc>
      </w:tr>
      <w:tr w:rsidR="00C95169" w:rsidRPr="002A1076" w:rsidTr="00567BF0">
        <w:tc>
          <w:tcPr>
            <w:tcW w:w="2657" w:type="dxa"/>
          </w:tcPr>
          <w:p w:rsidR="00C95169" w:rsidRDefault="00C95169" w:rsidP="00567BF0">
            <w:r>
              <w:t>Disciplinary Action?</w:t>
            </w:r>
          </w:p>
        </w:tc>
        <w:tc>
          <w:tcPr>
            <w:tcW w:w="6919" w:type="dxa"/>
          </w:tcPr>
          <w:p w:rsidR="00C95169" w:rsidRDefault="00C95169">
            <w:r>
              <w:t>Yes or No.</w:t>
            </w:r>
          </w:p>
        </w:tc>
      </w:tr>
      <w:tr w:rsidR="00C95169" w:rsidRPr="002A1076" w:rsidTr="00567BF0">
        <w:tc>
          <w:tcPr>
            <w:tcW w:w="2657" w:type="dxa"/>
          </w:tcPr>
          <w:p w:rsidR="00C95169" w:rsidRPr="002A1076" w:rsidRDefault="00C95169" w:rsidP="00567BF0">
            <w:r>
              <w:t>Product and Service Code (PSC)</w:t>
            </w:r>
          </w:p>
        </w:tc>
        <w:tc>
          <w:tcPr>
            <w:tcW w:w="6919" w:type="dxa"/>
          </w:tcPr>
          <w:p w:rsidR="00C95169" w:rsidRPr="002A1076" w:rsidRDefault="00C95169" w:rsidP="00567BF0">
            <w:r>
              <w:t>The applicable PSC associated with the product/service provided/received in the ratification.</w:t>
            </w:r>
          </w:p>
        </w:tc>
      </w:tr>
      <w:tr w:rsidR="00C95169" w:rsidRPr="002A1076" w:rsidTr="00567BF0">
        <w:tc>
          <w:tcPr>
            <w:tcW w:w="2657" w:type="dxa"/>
          </w:tcPr>
          <w:p w:rsidR="00C95169" w:rsidRPr="002A1076" w:rsidRDefault="00C95169" w:rsidP="00567BF0">
            <w:r w:rsidRPr="002A1076">
              <w:t>Description</w:t>
            </w:r>
          </w:p>
        </w:tc>
        <w:tc>
          <w:tcPr>
            <w:tcW w:w="6919" w:type="dxa"/>
          </w:tcPr>
          <w:p w:rsidR="00C95169" w:rsidRPr="002A1076" w:rsidRDefault="00C95169">
            <w:r w:rsidRPr="002A1076">
              <w:t xml:space="preserve">A short description of the </w:t>
            </w:r>
            <w:r>
              <w:t xml:space="preserve">product/service involved and the circumstances involved in performing the </w:t>
            </w:r>
            <w:r w:rsidRPr="002A1076">
              <w:t xml:space="preserve">UAC.  </w:t>
            </w:r>
          </w:p>
        </w:tc>
      </w:tr>
      <w:tr w:rsidR="00C95169" w:rsidRPr="002A1076" w:rsidTr="00567BF0">
        <w:tc>
          <w:tcPr>
            <w:tcW w:w="2657" w:type="dxa"/>
          </w:tcPr>
          <w:p w:rsidR="00C95169" w:rsidRPr="002A1076" w:rsidRDefault="00C95169" w:rsidP="00567BF0">
            <w:r>
              <w:t>Amount Reported</w:t>
            </w:r>
          </w:p>
        </w:tc>
        <w:tc>
          <w:tcPr>
            <w:tcW w:w="6919" w:type="dxa"/>
          </w:tcPr>
          <w:p w:rsidR="00C95169" w:rsidRPr="002A1076" w:rsidRDefault="00C95169" w:rsidP="00567BF0">
            <w:r w:rsidRPr="002A1076">
              <w:t xml:space="preserve">Dollar amount of the </w:t>
            </w:r>
            <w:r>
              <w:t xml:space="preserve">reported </w:t>
            </w:r>
            <w:r w:rsidRPr="002A1076">
              <w:t xml:space="preserve">UAC.  </w:t>
            </w:r>
          </w:p>
        </w:tc>
      </w:tr>
      <w:tr w:rsidR="00C95169" w:rsidRPr="002A1076" w:rsidTr="00567BF0">
        <w:tc>
          <w:tcPr>
            <w:tcW w:w="2657" w:type="dxa"/>
          </w:tcPr>
          <w:p w:rsidR="00C95169" w:rsidRPr="002A1076" w:rsidRDefault="00C95169" w:rsidP="00567BF0">
            <w:r w:rsidRPr="002A1076">
              <w:t>Amount</w:t>
            </w:r>
            <w:r>
              <w:t xml:space="preserve"> Ratified</w:t>
            </w:r>
          </w:p>
        </w:tc>
        <w:tc>
          <w:tcPr>
            <w:tcW w:w="6919" w:type="dxa"/>
          </w:tcPr>
          <w:p w:rsidR="00C95169" w:rsidRPr="002A1076" w:rsidRDefault="00C95169" w:rsidP="00567BF0">
            <w:r w:rsidRPr="002A1076">
              <w:t xml:space="preserve">Dollar amount of the </w:t>
            </w:r>
            <w:r>
              <w:t>ratification (if ratified)</w:t>
            </w:r>
            <w:r w:rsidRPr="002A1076">
              <w:t xml:space="preserve">.  </w:t>
            </w:r>
          </w:p>
        </w:tc>
      </w:tr>
      <w:tr w:rsidR="00C95169" w:rsidRPr="002A1076" w:rsidTr="00567BF0">
        <w:tc>
          <w:tcPr>
            <w:tcW w:w="2657" w:type="dxa"/>
          </w:tcPr>
          <w:p w:rsidR="00C95169" w:rsidRPr="002A1076" w:rsidRDefault="00C95169" w:rsidP="00567BF0">
            <w:r w:rsidRPr="002A1076">
              <w:t>Contracting Officer</w:t>
            </w:r>
          </w:p>
        </w:tc>
        <w:tc>
          <w:tcPr>
            <w:tcW w:w="6919" w:type="dxa"/>
          </w:tcPr>
          <w:p w:rsidR="00C95169" w:rsidRPr="002A1076" w:rsidRDefault="00C95169" w:rsidP="00567BF0">
            <w:r w:rsidRPr="002A1076">
              <w:t>Contracting Officer</w:t>
            </w:r>
            <w:r>
              <w:t>’s</w:t>
            </w:r>
            <w:r w:rsidRPr="002A1076">
              <w:t xml:space="preserve"> name.</w:t>
            </w:r>
            <w:r w:rsidRPr="002A1076">
              <w:tab/>
            </w:r>
          </w:p>
        </w:tc>
      </w:tr>
      <w:tr w:rsidR="00C95169" w:rsidRPr="002A1076" w:rsidTr="00567BF0">
        <w:tc>
          <w:tcPr>
            <w:tcW w:w="2657" w:type="dxa"/>
          </w:tcPr>
          <w:p w:rsidR="00C95169" w:rsidRPr="002A1076" w:rsidRDefault="00C95169" w:rsidP="00567BF0">
            <w:r w:rsidRPr="002A1076">
              <w:t>Ratifying Official</w:t>
            </w:r>
          </w:p>
        </w:tc>
        <w:tc>
          <w:tcPr>
            <w:tcW w:w="6919" w:type="dxa"/>
          </w:tcPr>
          <w:p w:rsidR="00C95169" w:rsidRPr="002A1076" w:rsidRDefault="00C95169" w:rsidP="00567BF0">
            <w:r w:rsidRPr="002A1076">
              <w:t>Ratifying Official</w:t>
            </w:r>
            <w:r>
              <w:t>’s</w:t>
            </w:r>
            <w:r w:rsidRPr="002A1076">
              <w:t xml:space="preserve"> name.</w:t>
            </w:r>
          </w:p>
        </w:tc>
      </w:tr>
      <w:tr w:rsidR="00C95169" w:rsidRPr="002A1076" w:rsidTr="00567BF0">
        <w:tc>
          <w:tcPr>
            <w:tcW w:w="2657" w:type="dxa"/>
          </w:tcPr>
          <w:p w:rsidR="00C95169" w:rsidRPr="002A1076" w:rsidRDefault="00C95169" w:rsidP="00567BF0">
            <w:r w:rsidRPr="002A1076">
              <w:t>Additional Info</w:t>
            </w:r>
          </w:p>
        </w:tc>
        <w:tc>
          <w:tcPr>
            <w:tcW w:w="6919" w:type="dxa"/>
          </w:tcPr>
          <w:p w:rsidR="00C95169" w:rsidRPr="002A1076" w:rsidRDefault="00C95169">
            <w:r>
              <w:t xml:space="preserve">Any clarifying or explanatory information </w:t>
            </w:r>
            <w:r w:rsidRPr="002A1076">
              <w:t>deemed necessary by the reporting activity</w:t>
            </w:r>
            <w:r>
              <w:t>.</w:t>
            </w:r>
          </w:p>
        </w:tc>
      </w:tr>
    </w:tbl>
    <w:p w:rsidR="00C95169" w:rsidRDefault="00C95169" w:rsidP="00361B78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169" w:rsidRDefault="00C95169">
      <w:r>
        <w:separator/>
      </w:r>
    </w:p>
  </w:endnote>
  <w:endnote w:type="continuationSeparator" w:id="0">
    <w:p w:rsidR="00C95169" w:rsidRDefault="00C95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169" w:rsidRDefault="00C95169">
      <w:r>
        <w:separator/>
      </w:r>
    </w:p>
  </w:footnote>
  <w:footnote w:type="continuationSeparator" w:id="0">
    <w:p w:rsidR="00C95169" w:rsidRDefault="00C951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69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www.secnav.navy.mil/rda/DASN-P/Pages/NMCARS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11B08BE-1794-4A55-805C-563089322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2320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2020-12-22T17:58:00Z</dcterms:created>
  <dcterms:modified xsi:type="dcterms:W3CDTF">2020-12-22T17:58:00Z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