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D98" w:rsidRDefault="00774D98" w:rsidP="00774D98">
      <w:pPr>
        <w:pStyle w:val="Heading1"/>
      </w:pPr>
      <w:bookmarkStart w:id="0" w:name="_Toc74296500"/>
      <w:r>
        <w:t>ANNEX 24 – CONTRACT CLOSEOUT METRIC REPORT</w:t>
      </w:r>
      <w:bookmarkEnd w:id="0"/>
    </w:p>
    <w:p w:rsidR="00774D98" w:rsidRDefault="00774D98" w:rsidP="00774D98">
      <w:r>
        <w:t>Pursuant to</w:t>
      </w:r>
      <w:r w:rsidRPr="000D7699">
        <w:t xml:space="preserve"> 520</w:t>
      </w:r>
      <w:r>
        <w:t>4</w:t>
      </w:r>
      <w:r w:rsidRPr="000D7699">
        <w:t>.</w:t>
      </w:r>
      <w:r>
        <w:t>804-1(S-90)</w:t>
      </w:r>
      <w:r w:rsidRPr="000D7699">
        <w:t xml:space="preserve">, </w:t>
      </w:r>
      <w:r>
        <w:t>t</w:t>
      </w:r>
      <w:r w:rsidRPr="000D7699">
        <w:t>he template below shall be used in</w:t>
      </w:r>
      <w:r>
        <w:t xml:space="preserve"> reporting monthly contract closeout metrics. The electronic version of this template can be found at </w:t>
      </w:r>
      <w:hyperlink r:id="rId11" w:history="1">
        <w:r w:rsidRPr="00064CF0">
          <w:rPr>
            <w:rStyle w:val="Hyperlink"/>
          </w:rPr>
          <w:t>https://www.secnav.navy.mil/rda/DASN-P/Pages/NMCARS.aspx</w:t>
        </w:r>
      </w:hyperlink>
      <w:r>
        <w:t xml:space="preserve">. </w:t>
      </w:r>
    </w:p>
    <w:p w:rsidR="00774D98" w:rsidRDefault="00774D98" w:rsidP="00774D98"/>
    <w:p w:rsidR="00774D98" w:rsidRDefault="00774D98" w:rsidP="00774D98">
      <w:pPr>
        <w:rPr>
          <w:lang w:val="en"/>
        </w:rPr>
      </w:pPr>
      <w:r w:rsidRPr="008A4E31">
        <w:rPr>
          <w:noProof/>
        </w:rPr>
        <w:drawing>
          <wp:inline distT="0" distB="0" distL="0" distR="0" wp14:anchorId="656C663C" wp14:editId="0A9AF826">
            <wp:extent cx="5943600" cy="5362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8" w:rsidRDefault="00774D98" w:rsidP="00774D98">
      <w:pPr>
        <w:pStyle w:val="Normalwline"/>
        <w:rPr>
          <w:lang w:val="en"/>
        </w:rPr>
      </w:pPr>
      <w:r>
        <w:rPr>
          <w:lang w:val="en"/>
        </w:rP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4D98" w:rsidRDefault="00774D98">
      <w:r>
        <w:separator/>
      </w:r>
    </w:p>
  </w:endnote>
  <w:endnote w:type="continuationSeparator" w:id="0">
    <w:p w:rsidR="00774D98" w:rsidRDefault="00774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4D98" w:rsidRDefault="00774D98">
      <w:r>
        <w:separator/>
      </w:r>
    </w:p>
  </w:footnote>
  <w:footnote w:type="continuationSeparator" w:id="0">
    <w:p w:rsidR="00774D98" w:rsidRDefault="00774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D98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347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