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1EEE7" w14:textId="77777777" w:rsidR="00A16EB5" w:rsidRDefault="00A16EB5" w:rsidP="00A16EB5"/>
    <w:p w14:paraId="56F22397" w14:textId="5C71D076" w:rsidR="002860CC" w:rsidRDefault="00127FA2" w:rsidP="00127FA2">
      <w:pPr>
        <w:pStyle w:val="Heading1"/>
      </w:pPr>
      <w:r>
        <w:t>TRANSFARS PART 5501</w:t>
      </w:r>
      <w:r>
        <w:rPr>
          <w:b w:val="0"/>
        </w:rPr>
        <w:t xml:space="preserve"> </w:t>
      </w:r>
      <w:r w:rsidR="002860CC">
        <w:t>THE FEDERAL ACQUISITION REGULATION SYSTEM</w:t>
      </w:r>
    </w:p>
    <w:p w14:paraId="224C2BDA" w14:textId="77777777" w:rsidR="002860CC" w:rsidRDefault="002860CC" w:rsidP="002860CC">
      <w:pPr>
        <w:jc w:val="center"/>
        <w:rPr>
          <w:b/>
        </w:rPr>
      </w:pPr>
    </w:p>
    <w:p w14:paraId="6AAD232C" w14:textId="77777777" w:rsidR="00127FA2" w:rsidRDefault="00127FA2" w:rsidP="00127FA2">
      <w:pPr>
        <w:pStyle w:val="Heading2"/>
      </w:pPr>
      <w:r>
        <w:t>SUBPART 5501.1 – PURPOSE, AUTHORITY, ISSUANCE</w:t>
      </w:r>
    </w:p>
    <w:p w14:paraId="3D5FE992" w14:textId="77777777" w:rsidR="00127FA2" w:rsidRDefault="00127FA2" w:rsidP="00127FA2">
      <w:pPr>
        <w:pStyle w:val="Heading3"/>
      </w:pPr>
      <w:r>
        <w:t>5501.101</w:t>
      </w:r>
      <w:r w:rsidR="002860CC">
        <w:t xml:space="preserve"> Purpose. </w:t>
      </w:r>
    </w:p>
    <w:p w14:paraId="265D945D" w14:textId="23905CA9" w:rsidR="00127FA2" w:rsidRDefault="005F4037" w:rsidP="00127FA2">
      <w:r>
        <w:t xml:space="preserve">The </w:t>
      </w:r>
      <w:r w:rsidR="002860CC">
        <w:t xml:space="preserve">United States Transportation Command Acquisition Regulation Supplement (TRANSFARS) provides command </w:t>
      </w:r>
      <w:r>
        <w:t xml:space="preserve">acquisition policies and procedures and supplements the </w:t>
      </w:r>
      <w:r w:rsidR="002860CC">
        <w:t xml:space="preserve">Federal Acquisition Regulation (FAR), and DOD FAR Supplement (DFARS). </w:t>
      </w:r>
    </w:p>
    <w:p w14:paraId="388285D8" w14:textId="77777777" w:rsidR="00127FA2" w:rsidRDefault="00127FA2" w:rsidP="00127FA2">
      <w:pPr>
        <w:pStyle w:val="Heading3"/>
      </w:pPr>
      <w:r>
        <w:t>5501.103</w:t>
      </w:r>
      <w:r w:rsidR="002860CC">
        <w:t xml:space="preserve"> Authority. </w:t>
      </w:r>
    </w:p>
    <w:p w14:paraId="54F2D443" w14:textId="268CECDB" w:rsidR="002860CC" w:rsidRDefault="002860CC" w:rsidP="00127FA2">
      <w:r>
        <w:t xml:space="preserve">The TRANSFARS applies to all USTRANSCOM contracting officers that receive contracting authority from USTRANSCOM, Director of Acquisition (TCAQ). </w:t>
      </w:r>
    </w:p>
    <w:p w14:paraId="53B06E37" w14:textId="77777777" w:rsidR="00127FA2" w:rsidRDefault="00127FA2" w:rsidP="00127FA2">
      <w:pPr>
        <w:pStyle w:val="Heading2"/>
      </w:pPr>
      <w:bookmarkStart w:id="0" w:name="P8_547"/>
      <w:bookmarkEnd w:id="0"/>
      <w:r>
        <w:t>SUBPART 5501.2 – ADMINISTRATION</w:t>
      </w:r>
    </w:p>
    <w:p w14:paraId="2D38987F" w14:textId="77777777" w:rsidR="00127FA2" w:rsidRDefault="00127FA2" w:rsidP="00127FA2">
      <w:pPr>
        <w:pStyle w:val="Heading4"/>
      </w:pPr>
      <w:r>
        <w:t>5501.201-1</w:t>
      </w:r>
      <w:r w:rsidR="002860CC">
        <w:t xml:space="preserve"> The Two Councils. </w:t>
      </w:r>
    </w:p>
    <w:p w14:paraId="04F2C1C9" w14:textId="77777777" w:rsidR="00127FA2" w:rsidRDefault="00127FA2" w:rsidP="00D1688D">
      <w:pPr>
        <w:pStyle w:val="List1"/>
      </w:pPr>
      <w:r>
        <w:t>(d)</w:t>
      </w:r>
      <w:r w:rsidR="002860CC">
        <w:t xml:space="preserve">  The TRANSFARS is prepared and maintained by the Business Support/Policy Division (TCAQ-P).</w:t>
      </w:r>
    </w:p>
    <w:p w14:paraId="7358CA5D" w14:textId="3688D390" w:rsidR="002860CC" w:rsidRDefault="00127FA2" w:rsidP="00127FA2">
      <w:pPr>
        <w:pStyle w:val="List3"/>
      </w:pPr>
      <w:r>
        <w:t>(</w:t>
      </w:r>
      <w:proofErr w:type="spellStart"/>
      <w:r>
        <w:t>i</w:t>
      </w:r>
      <w:proofErr w:type="spellEnd"/>
      <w:r>
        <w:t>)</w:t>
      </w:r>
      <w:r w:rsidR="002860CC">
        <w:t xml:space="preserve">  Proposed revisions to the FAR, DFARS, or TRANSFARS shall be submitted in accordance with </w:t>
      </w:r>
      <w:hyperlink r:id="rId6" w:anchor="DFARS-201.201-1" w:tgtFrame="_blank" w:history="1">
        <w:r w:rsidR="002860CC">
          <w:rPr>
            <w:rStyle w:val="Hyperlink"/>
          </w:rPr>
          <w:t>DFARS 201.201-1(d)(</w:t>
        </w:r>
        <w:proofErr w:type="spellStart"/>
        <w:r w:rsidR="002860CC">
          <w:rPr>
            <w:rStyle w:val="Hyperlink"/>
          </w:rPr>
          <w:t>i</w:t>
        </w:r>
        <w:proofErr w:type="spellEnd"/>
        <w:r w:rsidR="002860CC">
          <w:rPr>
            <w:rStyle w:val="Hyperlink"/>
          </w:rPr>
          <w:t>)</w:t>
        </w:r>
      </w:hyperlink>
      <w:bookmarkStart w:id="1" w:name="P68_4239"/>
      <w:bookmarkEnd w:id="1"/>
      <w:r w:rsidR="002860CC">
        <w:t xml:space="preserve">.  </w:t>
      </w:r>
    </w:p>
    <w:p w14:paraId="34E8DD46" w14:textId="77777777" w:rsidR="00127FA2" w:rsidRDefault="00127FA2" w:rsidP="00127FA2">
      <w:pPr>
        <w:pStyle w:val="Heading2"/>
      </w:pPr>
      <w:bookmarkStart w:id="2" w:name="P9_579"/>
      <w:bookmarkEnd w:id="2"/>
      <w:r>
        <w:t>SUBPART 5501.3 – AGENCY ACQUISITION REGULATIONS</w:t>
      </w:r>
    </w:p>
    <w:p w14:paraId="0CEF0431" w14:textId="77777777" w:rsidR="00127FA2" w:rsidRDefault="00127FA2" w:rsidP="00127FA2">
      <w:pPr>
        <w:pStyle w:val="Heading3"/>
      </w:pPr>
      <w:r>
        <w:t>5501.301</w:t>
      </w:r>
      <w:r w:rsidR="002860CC">
        <w:t xml:space="preserve"> -- Policy.  </w:t>
      </w:r>
    </w:p>
    <w:p w14:paraId="4323931E" w14:textId="1B5C7F78" w:rsidR="00127FA2" w:rsidRDefault="00127FA2" w:rsidP="00D1688D">
      <w:pPr>
        <w:pStyle w:val="List1"/>
      </w:pPr>
      <w:r>
        <w:t>(a)</w:t>
      </w:r>
      <w:r w:rsidR="002860CC">
        <w:t xml:space="preserve">(2)  TCAQ maintains operating instructions that further explain </w:t>
      </w:r>
      <w:r w:rsidR="005F4037">
        <w:t xml:space="preserve">policies and </w:t>
      </w:r>
      <w:r w:rsidR="002860CC">
        <w:t xml:space="preserve">procedures for subject matters that are internal to the agency and do not have a significant impact on contractors or offerors.  These instructions will be kept to a minimum and are approved by TCAQ. </w:t>
      </w:r>
    </w:p>
    <w:p w14:paraId="03743503" w14:textId="77777777" w:rsidR="00127FA2" w:rsidRDefault="00127FA2" w:rsidP="00127FA2">
      <w:pPr>
        <w:pStyle w:val="Heading3"/>
      </w:pPr>
      <w:r>
        <w:t>5501.303</w:t>
      </w:r>
      <w:r w:rsidR="002860CC">
        <w:t xml:space="preserve"> </w:t>
      </w:r>
      <w:r w:rsidR="006A3B8F">
        <w:t xml:space="preserve">-- </w:t>
      </w:r>
      <w:r w:rsidR="002860CC">
        <w:t>Publication and codification.</w:t>
      </w:r>
    </w:p>
    <w:p w14:paraId="16FF7F51" w14:textId="77777777" w:rsidR="00127FA2" w:rsidRDefault="00127FA2" w:rsidP="00D1688D">
      <w:pPr>
        <w:pStyle w:val="List1"/>
      </w:pPr>
      <w:r>
        <w:t>(a)</w:t>
      </w:r>
    </w:p>
    <w:p w14:paraId="065F9AD7" w14:textId="58AED877" w:rsidR="00127FA2" w:rsidRDefault="00127FA2" w:rsidP="00D1688D">
      <w:pPr>
        <w:pStyle w:val="List1"/>
      </w:pPr>
      <w:r>
        <w:t>(</w:t>
      </w:r>
      <w:proofErr w:type="spellStart"/>
      <w:r>
        <w:t>i</w:t>
      </w:r>
      <w:proofErr w:type="spellEnd"/>
      <w:r>
        <w:t>)</w:t>
      </w:r>
      <w:r w:rsidR="002860CC">
        <w:t xml:space="preserve">  United States Transportation Command is assigned Chapter 55 of </w:t>
      </w:r>
      <w:hyperlink r:id="rId7" w:tgtFrame="_blank" w:history="1">
        <w:r w:rsidR="002860CC">
          <w:rPr>
            <w:rStyle w:val="Hyperlink"/>
          </w:rPr>
          <w:t>Title 48 Code of Federal Regulations (CFR)</w:t>
        </w:r>
      </w:hyperlink>
      <w:r w:rsidR="002860CC">
        <w:rPr>
          <w:color w:val="0000FF"/>
        </w:rPr>
        <w:t>.</w:t>
      </w:r>
    </w:p>
    <w:p w14:paraId="3C558D61" w14:textId="77777777" w:rsidR="00127FA2" w:rsidRDefault="00127FA2" w:rsidP="00127FA2">
      <w:pPr>
        <w:pStyle w:val="Heading3"/>
      </w:pPr>
      <w:r>
        <w:t>5501.304</w:t>
      </w:r>
      <w:r w:rsidR="002860CC">
        <w:t xml:space="preserve"> -- Agency control and compliance procedures.</w:t>
      </w:r>
    </w:p>
    <w:p w14:paraId="478727C6" w14:textId="0991C645" w:rsidR="00127FA2" w:rsidRDefault="00127FA2" w:rsidP="00127FA2">
      <w:pPr>
        <w:pStyle w:val="List2"/>
      </w:pPr>
      <w:r>
        <w:t>(4)</w:t>
      </w:r>
    </w:p>
    <w:p w14:paraId="0BC43E86" w14:textId="08F6E0EC" w:rsidR="00127FA2" w:rsidRDefault="00127FA2" w:rsidP="00D1688D">
      <w:pPr>
        <w:pStyle w:val="List1"/>
      </w:pPr>
      <w:r>
        <w:t>(a)</w:t>
      </w:r>
      <w:r w:rsidR="002860CC">
        <w:t xml:space="preserve">  As used in this section, the term clause includes provisions and means a term or condition of the type set forth in FAR Part 52, DFARS Part 252, and TRANSFARS 5552.</w:t>
      </w:r>
    </w:p>
    <w:p w14:paraId="330C8518" w14:textId="1F82DFD3" w:rsidR="00127FA2" w:rsidRDefault="00127FA2" w:rsidP="00D1688D">
      <w:pPr>
        <w:pStyle w:val="List1"/>
      </w:pPr>
      <w:r>
        <w:t>(b)</w:t>
      </w:r>
      <w:r w:rsidR="002860CC">
        <w:t xml:space="preserve">  Requests for clauses shall be submitted in writing to TCAQ-P and include a copy of the clause(s), </w:t>
      </w:r>
      <w:r w:rsidR="005F4037">
        <w:t xml:space="preserve">and </w:t>
      </w:r>
      <w:r w:rsidR="002860CC">
        <w:t xml:space="preserve">sufficient justification as to why the clause is needed in accordance with </w:t>
      </w:r>
      <w:hyperlink r:id="rId8" w:anchor="DFARS-201.201-1" w:tgtFrame="_blank" w:history="1">
        <w:r w:rsidR="002860CC">
          <w:rPr>
            <w:rStyle w:val="Hyperlink"/>
          </w:rPr>
          <w:t>DFARS 201.201-1(d)(</w:t>
        </w:r>
        <w:proofErr w:type="spellStart"/>
        <w:r w:rsidR="002860CC">
          <w:rPr>
            <w:rStyle w:val="Hyperlink"/>
          </w:rPr>
          <w:t>i</w:t>
        </w:r>
        <w:proofErr w:type="spellEnd"/>
        <w:r w:rsidR="002860CC">
          <w:rPr>
            <w:rStyle w:val="Hyperlink"/>
          </w:rPr>
          <w:t>)</w:t>
        </w:r>
      </w:hyperlink>
      <w:r w:rsidR="002860CC">
        <w:t>.  The Head of the Contracting Activity is the approval authority for local clauses.</w:t>
      </w:r>
    </w:p>
    <w:p w14:paraId="0BEEEDAE" w14:textId="2A33847D" w:rsidR="00127FA2" w:rsidRDefault="00127FA2" w:rsidP="00D1688D">
      <w:pPr>
        <w:pStyle w:val="List1"/>
      </w:pPr>
      <w:r>
        <w:t>(c)</w:t>
      </w:r>
      <w:r w:rsidR="002860CC">
        <w:t xml:space="preserve">  TCAQ-P shall conduct an annual review of all TRANSFARS clauses in use.  Reviews may recommend retention, deletion or modification of the existing clauses.</w:t>
      </w:r>
    </w:p>
    <w:p w14:paraId="7DD1182A" w14:textId="199F58C4" w:rsidR="002860CC" w:rsidRDefault="00127FA2" w:rsidP="00D1688D">
      <w:pPr>
        <w:pStyle w:val="List1"/>
      </w:pPr>
      <w:r>
        <w:t>(d)</w:t>
      </w:r>
      <w:r w:rsidR="002860CC">
        <w:t xml:space="preserve">  USTRANSCOM Point of Contact (POC):</w:t>
      </w:r>
    </w:p>
    <w:p w14:paraId="59990854" w14:textId="77777777" w:rsidR="002860CC" w:rsidRDefault="002860CC" w:rsidP="002860CC">
      <w:r>
        <w:lastRenderedPageBreak/>
        <w:t>United States Transportation Command</w:t>
      </w:r>
    </w:p>
    <w:p w14:paraId="5EE16F22" w14:textId="77777777" w:rsidR="002860CC" w:rsidRDefault="002860CC" w:rsidP="002860CC">
      <w:r>
        <w:t>Chief, Business Support/Policy Division</w:t>
      </w:r>
    </w:p>
    <w:p w14:paraId="0971456B" w14:textId="77777777" w:rsidR="002860CC" w:rsidRDefault="002860CC" w:rsidP="002860CC">
      <w:r>
        <w:t>508 Scott Drive</w:t>
      </w:r>
    </w:p>
    <w:p w14:paraId="5980DA15" w14:textId="77777777" w:rsidR="002860CC" w:rsidRDefault="002860CC" w:rsidP="002860CC">
      <w:r>
        <w:t>Scott AFB IL 62225-5357</w:t>
      </w:r>
    </w:p>
    <w:p w14:paraId="2506FABB" w14:textId="77777777" w:rsidR="00127FA2" w:rsidRDefault="008D68F3" w:rsidP="002860CC">
      <w:pPr>
        <w:pStyle w:val="NormalWeb"/>
      </w:pPr>
      <w:hyperlink r:id="rId9" w:history="1">
        <w:r w:rsidR="002860CC" w:rsidRPr="00117661">
          <w:rPr>
            <w:rStyle w:val="Hyperlink"/>
          </w:rPr>
          <w:t>transcom.scott.tcaq.mbx.p-division@mail.mil</w:t>
        </w:r>
      </w:hyperlink>
    </w:p>
    <w:p w14:paraId="2546B572" w14:textId="08C7EAAF" w:rsidR="00127FA2" w:rsidRDefault="00127FA2" w:rsidP="00127FA2">
      <w:pPr>
        <w:pStyle w:val="List2"/>
      </w:pPr>
      <w:r>
        <w:t>(5)</w:t>
      </w:r>
      <w:r w:rsidR="002860CC">
        <w:t xml:space="preserve">  Changes</w:t>
      </w:r>
      <w:r w:rsidR="005F4037">
        <w:t xml:space="preserve"> and </w:t>
      </w:r>
      <w:r w:rsidR="002860CC">
        <w:t>revisions</w:t>
      </w:r>
      <w:r w:rsidR="005F4037">
        <w:t xml:space="preserve"> to the TRANSFARS</w:t>
      </w:r>
      <w:r w:rsidR="002860CC">
        <w:t>, policy letters, and operating instructions shall be distributed to Directorate of Acquisition divisions electronically and posted to the shared drive.</w:t>
      </w:r>
    </w:p>
    <w:p w14:paraId="532708CF" w14:textId="3F67A02E" w:rsidR="002860CC" w:rsidRDefault="00127FA2" w:rsidP="00127FA2">
      <w:pPr>
        <w:pStyle w:val="List2"/>
      </w:pPr>
      <w:r>
        <w:t>(6)</w:t>
      </w:r>
      <w:r w:rsidR="002860CC">
        <w:t xml:space="preserve">  All documents relating to procurement matters that require review, coordination, and/or approval by the Office of the Under Secretary of Defense, Defense Procurement and Acquisition Policy (DPAP) must be sent through TCAQ-P and be endorsed in writing by the Director of Acquisition.  Document packages will clearly show all reviews and coordination that the action has received at the </w:t>
      </w:r>
      <w:r w:rsidR="005F4037">
        <w:t xml:space="preserve">division </w:t>
      </w:r>
      <w:r w:rsidR="002860CC">
        <w:t>and lower-levels, to include legal counsel review.</w:t>
      </w:r>
    </w:p>
    <w:p w14:paraId="5E164B27" w14:textId="77777777" w:rsidR="00127FA2" w:rsidRDefault="00127FA2" w:rsidP="00127FA2">
      <w:pPr>
        <w:pStyle w:val="Heading2"/>
      </w:pPr>
      <w:bookmarkStart w:id="3" w:name="P47_7282"/>
      <w:bookmarkEnd w:id="3"/>
      <w:r>
        <w:t>SUBPART 5501.4 – DEVIATIONS FROM THE FAR</w:t>
      </w:r>
    </w:p>
    <w:p w14:paraId="2C004215" w14:textId="77777777" w:rsidR="00127FA2" w:rsidRDefault="00127FA2" w:rsidP="00127FA2">
      <w:pPr>
        <w:pStyle w:val="Heading3"/>
      </w:pPr>
      <w:r>
        <w:t>5501.402</w:t>
      </w:r>
      <w:r w:rsidR="002860CC">
        <w:t xml:space="preserve"> Policy. </w:t>
      </w:r>
    </w:p>
    <w:p w14:paraId="0140AA60" w14:textId="77777777" w:rsidR="00127FA2" w:rsidRDefault="00127FA2" w:rsidP="00127FA2">
      <w:pPr>
        <w:pStyle w:val="List2"/>
      </w:pPr>
      <w:r>
        <w:t>(2)</w:t>
      </w:r>
    </w:p>
    <w:p w14:paraId="5D09014D" w14:textId="22E23C89" w:rsidR="00127FA2" w:rsidRDefault="00127FA2" w:rsidP="00127FA2">
      <w:pPr>
        <w:pStyle w:val="List3"/>
      </w:pPr>
      <w:r>
        <w:t>(</w:t>
      </w:r>
      <w:proofErr w:type="spellStart"/>
      <w:r>
        <w:t>i</w:t>
      </w:r>
      <w:proofErr w:type="spellEnd"/>
      <w:r>
        <w:t>)</w:t>
      </w:r>
      <w:r w:rsidR="002860CC">
        <w:t xml:space="preserve"> The Director of Acquisition (TCAQ) is the approval authority within USTRANSCOM for FAR and DFARS individual deviations except for the individual or class deviations at </w:t>
      </w:r>
      <w:hyperlink r:id="rId10" w:anchor="DFARS-201.402" w:tgtFrame="_blank" w:history="1">
        <w:r w:rsidR="002860CC">
          <w:rPr>
            <w:rStyle w:val="Hyperlink"/>
          </w:rPr>
          <w:t>DFARS</w:t>
        </w:r>
      </w:hyperlink>
      <w:r w:rsidR="002860CC">
        <w:t xml:space="preserve"> 201.402(1).</w:t>
      </w:r>
    </w:p>
    <w:p w14:paraId="4226DCFF" w14:textId="34D81D2C" w:rsidR="00127FA2" w:rsidRDefault="00127FA2" w:rsidP="00127FA2">
      <w:pPr>
        <w:pStyle w:val="List3"/>
      </w:pPr>
      <w:r>
        <w:t>(ii)</w:t>
      </w:r>
      <w:r w:rsidR="002860CC">
        <w:t xml:space="preserve"> TCAQ shall approve deviations to TRANSFARS.</w:t>
      </w:r>
    </w:p>
    <w:p w14:paraId="774EE80D" w14:textId="77777777" w:rsidR="00127FA2" w:rsidRDefault="00127FA2" w:rsidP="00127FA2">
      <w:pPr>
        <w:pStyle w:val="Heading3"/>
      </w:pPr>
      <w:r>
        <w:t>5501.403</w:t>
      </w:r>
      <w:r w:rsidR="002860CC">
        <w:t xml:space="preserve"> Individual Deviations. </w:t>
      </w:r>
    </w:p>
    <w:p w14:paraId="3DF09B07" w14:textId="56E8FD0E" w:rsidR="002860CC" w:rsidRDefault="00127FA2" w:rsidP="00127FA2">
      <w:pPr>
        <w:pStyle w:val="List2"/>
      </w:pPr>
      <w:r>
        <w:t>(1)</w:t>
      </w:r>
      <w:r w:rsidR="002860CC">
        <w:t xml:space="preserve"> See approval requirements in </w:t>
      </w:r>
      <w:r w:rsidR="002860CC">
        <w:rPr>
          <w:u w:val="single"/>
        </w:rPr>
        <w:t>5501.304(4).</w:t>
      </w:r>
    </w:p>
    <w:p w14:paraId="23ECB453" w14:textId="77777777" w:rsidR="00065CDA" w:rsidRDefault="00065CDA">
      <w:pPr>
        <w:rPr>
          <w:b/>
        </w:rPr>
      </w:pPr>
      <w:bookmarkStart w:id="4" w:name="P18_1117"/>
      <w:bookmarkEnd w:id="4"/>
    </w:p>
    <w:p w14:paraId="363641F5" w14:textId="77777777" w:rsidR="000A4E83" w:rsidRDefault="000A4E83" w:rsidP="002860CC">
      <w:pPr>
        <w:jc w:val="center"/>
        <w:rPr>
          <w:b/>
        </w:rPr>
      </w:pPr>
    </w:p>
    <w:p w14:paraId="5DFBA590" w14:textId="6EC4F662" w:rsidR="002860CC" w:rsidRDefault="002860CC" w:rsidP="00905792">
      <w:pPr>
        <w:pStyle w:val="NormalWeb"/>
      </w:pPr>
      <w:bookmarkStart w:id="5" w:name="P46_890"/>
      <w:bookmarkStart w:id="6" w:name="P54_1197"/>
      <w:bookmarkStart w:id="7" w:name="P54_1262"/>
      <w:bookmarkStart w:id="8" w:name="P11_553"/>
      <w:bookmarkStart w:id="9" w:name="P21_1508"/>
      <w:bookmarkStart w:id="10" w:name="P22_1552"/>
      <w:bookmarkStart w:id="11" w:name="P25_2040"/>
      <w:bookmarkEnd w:id="5"/>
      <w:bookmarkEnd w:id="6"/>
      <w:bookmarkEnd w:id="7"/>
      <w:bookmarkEnd w:id="8"/>
      <w:bookmarkEnd w:id="9"/>
      <w:bookmarkEnd w:id="10"/>
      <w:bookmarkEnd w:id="11"/>
      <w:r>
        <w:br w:type="page"/>
      </w:r>
    </w:p>
    <w:p w14:paraId="75120ACD" w14:textId="1B31684A" w:rsidR="005F4037" w:rsidRDefault="005F4037" w:rsidP="005F4037">
      <w:pPr>
        <w:pStyle w:val="NormalWeb"/>
        <w:spacing w:before="0" w:beforeAutospacing="0" w:after="0" w:afterAutospacing="0"/>
        <w:rPr>
          <w:b/>
          <w:bCs/>
        </w:rPr>
      </w:pPr>
      <w:r w:rsidRPr="006C5F35" w:rsidDel="005F4037">
        <w:rPr>
          <w:b/>
        </w:rPr>
        <w:lastRenderedPageBreak/>
        <w:t xml:space="preserve"> </w:t>
      </w:r>
      <w:bookmarkStart w:id="12" w:name="P22_1503"/>
      <w:bookmarkStart w:id="13" w:name="P24_1566"/>
      <w:bookmarkStart w:id="14" w:name="P51_1525"/>
      <w:bookmarkStart w:id="15" w:name="P52_1525"/>
      <w:bookmarkEnd w:id="12"/>
      <w:bookmarkEnd w:id="13"/>
      <w:bookmarkEnd w:id="14"/>
      <w:bookmarkEnd w:id="15"/>
    </w:p>
    <w:p w14:paraId="1BD60CD0" w14:textId="3A264256" w:rsidR="002860CC" w:rsidRDefault="002860CC" w:rsidP="002860CC">
      <w:bookmarkStart w:id="16" w:name="P54_1615"/>
      <w:bookmarkStart w:id="17" w:name="P71_5142"/>
      <w:bookmarkStart w:id="18" w:name="P73_5220"/>
      <w:bookmarkStart w:id="19" w:name="P75_5311"/>
      <w:bookmarkEnd w:id="16"/>
      <w:bookmarkEnd w:id="17"/>
      <w:bookmarkEnd w:id="18"/>
      <w:bookmarkEnd w:id="19"/>
    </w:p>
    <w:sectPr w:rsidR="002860CC" w:rsidSect="004907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390B38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B0AE68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41255E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1863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D8A5AF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EBEAC3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990286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F682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A8E2D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878053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3C16F9"/>
    <w:multiLevelType w:val="hybridMultilevel"/>
    <w:tmpl w:val="20B644F4"/>
    <w:lvl w:ilvl="0" w:tplc="D472AC00">
      <w:start w:val="6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A26CB2D6">
      <w:start w:val="1"/>
      <w:numFmt w:val="decimal"/>
      <w:lvlText w:val="(%2)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9F93424"/>
    <w:multiLevelType w:val="hybridMultilevel"/>
    <w:tmpl w:val="FE48DD86"/>
    <w:lvl w:ilvl="0" w:tplc="607E34FA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40C466C"/>
    <w:multiLevelType w:val="hybridMultilevel"/>
    <w:tmpl w:val="C0A88722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E5C776D"/>
    <w:multiLevelType w:val="hybridMultilevel"/>
    <w:tmpl w:val="AA38B23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9144EB"/>
    <w:multiLevelType w:val="multilevel"/>
    <w:tmpl w:val="4FAA9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1115425"/>
    <w:multiLevelType w:val="hybridMultilevel"/>
    <w:tmpl w:val="72CEC5CA"/>
    <w:lvl w:ilvl="0" w:tplc="BD6EC640">
      <w:start w:val="1"/>
      <w:numFmt w:val="lowerLetter"/>
      <w:lvlText w:val="(%1)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607E34FA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4F17169"/>
    <w:multiLevelType w:val="hybridMultilevel"/>
    <w:tmpl w:val="2B4416B8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F71473EE">
      <w:start w:val="1"/>
      <w:numFmt w:val="decimal"/>
      <w:lvlText w:val="%2)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FF6089F"/>
    <w:multiLevelType w:val="hybridMultilevel"/>
    <w:tmpl w:val="D7EE870E"/>
    <w:lvl w:ilvl="0" w:tplc="607E34FA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A03248"/>
    <w:multiLevelType w:val="hybridMultilevel"/>
    <w:tmpl w:val="DD8CFE2C"/>
    <w:lvl w:ilvl="0" w:tplc="A2DC3D38">
      <w:start w:val="1"/>
      <w:numFmt w:val="lowerRoman"/>
      <w:lvlText w:val="(%1)"/>
      <w:lvlJc w:val="left"/>
      <w:pPr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9" w15:restartNumberingAfterBreak="0">
    <w:nsid w:val="50D429C6"/>
    <w:multiLevelType w:val="hybridMultilevel"/>
    <w:tmpl w:val="8BFCD3EC"/>
    <w:lvl w:ilvl="0" w:tplc="3F8401B2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7517442"/>
    <w:multiLevelType w:val="hybridMultilevel"/>
    <w:tmpl w:val="04DA89B2"/>
    <w:lvl w:ilvl="0" w:tplc="38824BB0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76E5445"/>
    <w:multiLevelType w:val="hybridMultilevel"/>
    <w:tmpl w:val="20549040"/>
    <w:lvl w:ilvl="0" w:tplc="BD6EC640">
      <w:start w:val="1"/>
      <w:numFmt w:val="lowerLetter"/>
      <w:lvlText w:val="(%1)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607E34FA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9781EE9"/>
    <w:multiLevelType w:val="hybridMultilevel"/>
    <w:tmpl w:val="9968B02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56010F"/>
    <w:multiLevelType w:val="hybridMultilevel"/>
    <w:tmpl w:val="C7F46A9A"/>
    <w:lvl w:ilvl="0" w:tplc="1DFC90B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C5E2FD7"/>
    <w:multiLevelType w:val="hybridMultilevel"/>
    <w:tmpl w:val="82B25E5C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1">
      <w:start w:val="1"/>
      <w:numFmt w:val="decimal"/>
      <w:lvlText w:val="%2)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4"/>
  </w:num>
  <w:num w:numId="2">
    <w:abstractNumId w:val="15"/>
  </w:num>
  <w:num w:numId="3">
    <w:abstractNumId w:val="11"/>
  </w:num>
  <w:num w:numId="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0"/>
  </w:num>
  <w:num w:numId="6">
    <w:abstractNumId w:val="21"/>
  </w:num>
  <w:num w:numId="7">
    <w:abstractNumId w:val="19"/>
  </w:num>
  <w:num w:numId="8">
    <w:abstractNumId w:val="23"/>
  </w:num>
  <w:num w:numId="9">
    <w:abstractNumId w:val="20"/>
  </w:num>
  <w:num w:numId="10">
    <w:abstractNumId w:val="13"/>
  </w:num>
  <w:num w:numId="11">
    <w:abstractNumId w:val="22"/>
  </w:num>
  <w:num w:numId="12">
    <w:abstractNumId w:val="16"/>
  </w:num>
  <w:num w:numId="13">
    <w:abstractNumId w:val="24"/>
  </w:num>
  <w:num w:numId="14">
    <w:abstractNumId w:val="12"/>
  </w:num>
  <w:num w:numId="15">
    <w:abstractNumId w:val="17"/>
  </w:num>
  <w:num w:numId="16">
    <w:abstractNumId w:val="18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16EB5"/>
    <w:rsid w:val="00000712"/>
    <w:rsid w:val="00024799"/>
    <w:rsid w:val="000440DB"/>
    <w:rsid w:val="00052356"/>
    <w:rsid w:val="000526EB"/>
    <w:rsid w:val="000601F9"/>
    <w:rsid w:val="000610D8"/>
    <w:rsid w:val="00065CDA"/>
    <w:rsid w:val="00076819"/>
    <w:rsid w:val="000A0B94"/>
    <w:rsid w:val="000A1807"/>
    <w:rsid w:val="000A2FF7"/>
    <w:rsid w:val="000A4E83"/>
    <w:rsid w:val="000B1092"/>
    <w:rsid w:val="000B351A"/>
    <w:rsid w:val="000C029F"/>
    <w:rsid w:val="000C220F"/>
    <w:rsid w:val="000F683F"/>
    <w:rsid w:val="00102AF2"/>
    <w:rsid w:val="00127FA2"/>
    <w:rsid w:val="00145B2A"/>
    <w:rsid w:val="00171A3C"/>
    <w:rsid w:val="0018340F"/>
    <w:rsid w:val="00190E07"/>
    <w:rsid w:val="0019576A"/>
    <w:rsid w:val="001A33E0"/>
    <w:rsid w:val="001B6965"/>
    <w:rsid w:val="001C240F"/>
    <w:rsid w:val="001C5B96"/>
    <w:rsid w:val="001E3F20"/>
    <w:rsid w:val="001F0754"/>
    <w:rsid w:val="001F54C3"/>
    <w:rsid w:val="00200754"/>
    <w:rsid w:val="002135BE"/>
    <w:rsid w:val="00226EE3"/>
    <w:rsid w:val="00237B0F"/>
    <w:rsid w:val="00257CE2"/>
    <w:rsid w:val="0027771C"/>
    <w:rsid w:val="00280434"/>
    <w:rsid w:val="002860CC"/>
    <w:rsid w:val="00296973"/>
    <w:rsid w:val="002A1755"/>
    <w:rsid w:val="002A5EDB"/>
    <w:rsid w:val="002B6779"/>
    <w:rsid w:val="002C1A53"/>
    <w:rsid w:val="002C4D08"/>
    <w:rsid w:val="002E1B77"/>
    <w:rsid w:val="00312138"/>
    <w:rsid w:val="003231F8"/>
    <w:rsid w:val="00323367"/>
    <w:rsid w:val="00325FEC"/>
    <w:rsid w:val="00333A44"/>
    <w:rsid w:val="00340862"/>
    <w:rsid w:val="003509D6"/>
    <w:rsid w:val="00380F15"/>
    <w:rsid w:val="003A6555"/>
    <w:rsid w:val="003C67D6"/>
    <w:rsid w:val="003D1307"/>
    <w:rsid w:val="003F42F9"/>
    <w:rsid w:val="00403DE4"/>
    <w:rsid w:val="00426830"/>
    <w:rsid w:val="004335AC"/>
    <w:rsid w:val="0044010B"/>
    <w:rsid w:val="00445F3F"/>
    <w:rsid w:val="00455A05"/>
    <w:rsid w:val="00456356"/>
    <w:rsid w:val="00467013"/>
    <w:rsid w:val="00481094"/>
    <w:rsid w:val="00484EF4"/>
    <w:rsid w:val="00486700"/>
    <w:rsid w:val="0049072D"/>
    <w:rsid w:val="004971E9"/>
    <w:rsid w:val="004A0505"/>
    <w:rsid w:val="004B1E69"/>
    <w:rsid w:val="004B249A"/>
    <w:rsid w:val="004B54C8"/>
    <w:rsid w:val="004E5083"/>
    <w:rsid w:val="004F363C"/>
    <w:rsid w:val="00502E60"/>
    <w:rsid w:val="005146B5"/>
    <w:rsid w:val="00520AD2"/>
    <w:rsid w:val="00533EDC"/>
    <w:rsid w:val="00543DB8"/>
    <w:rsid w:val="00545A84"/>
    <w:rsid w:val="005538EB"/>
    <w:rsid w:val="00553F11"/>
    <w:rsid w:val="00560230"/>
    <w:rsid w:val="00586640"/>
    <w:rsid w:val="00591456"/>
    <w:rsid w:val="005A52B3"/>
    <w:rsid w:val="005A52F5"/>
    <w:rsid w:val="005A75E3"/>
    <w:rsid w:val="005B4889"/>
    <w:rsid w:val="005B4E7F"/>
    <w:rsid w:val="005B7904"/>
    <w:rsid w:val="005C30E7"/>
    <w:rsid w:val="005D10B9"/>
    <w:rsid w:val="005E1DB2"/>
    <w:rsid w:val="005E2FE2"/>
    <w:rsid w:val="005E616E"/>
    <w:rsid w:val="005F4037"/>
    <w:rsid w:val="005F41C1"/>
    <w:rsid w:val="00607C7D"/>
    <w:rsid w:val="006116A6"/>
    <w:rsid w:val="0061317A"/>
    <w:rsid w:val="00620D23"/>
    <w:rsid w:val="00634DFC"/>
    <w:rsid w:val="0064302D"/>
    <w:rsid w:val="006472B6"/>
    <w:rsid w:val="00665634"/>
    <w:rsid w:val="00691C1B"/>
    <w:rsid w:val="00692C63"/>
    <w:rsid w:val="006A2D11"/>
    <w:rsid w:val="006A3B8F"/>
    <w:rsid w:val="006A7200"/>
    <w:rsid w:val="006B730E"/>
    <w:rsid w:val="006C1C8D"/>
    <w:rsid w:val="006C4B44"/>
    <w:rsid w:val="006C5F35"/>
    <w:rsid w:val="006D496E"/>
    <w:rsid w:val="006D6E84"/>
    <w:rsid w:val="006D7E5D"/>
    <w:rsid w:val="006E0899"/>
    <w:rsid w:val="006F4AA6"/>
    <w:rsid w:val="0070429C"/>
    <w:rsid w:val="00704D70"/>
    <w:rsid w:val="0070617B"/>
    <w:rsid w:val="00730907"/>
    <w:rsid w:val="007375D8"/>
    <w:rsid w:val="0077461F"/>
    <w:rsid w:val="00785FA3"/>
    <w:rsid w:val="00794A19"/>
    <w:rsid w:val="00795C54"/>
    <w:rsid w:val="007A45D7"/>
    <w:rsid w:val="007B10A3"/>
    <w:rsid w:val="007C6394"/>
    <w:rsid w:val="007C7552"/>
    <w:rsid w:val="007E2475"/>
    <w:rsid w:val="007E3770"/>
    <w:rsid w:val="007E58AB"/>
    <w:rsid w:val="007F3F5F"/>
    <w:rsid w:val="00836473"/>
    <w:rsid w:val="00855E69"/>
    <w:rsid w:val="00855F13"/>
    <w:rsid w:val="008560FF"/>
    <w:rsid w:val="00857C5C"/>
    <w:rsid w:val="00860825"/>
    <w:rsid w:val="00861E19"/>
    <w:rsid w:val="0087235F"/>
    <w:rsid w:val="008741BC"/>
    <w:rsid w:val="00875DEB"/>
    <w:rsid w:val="00886E59"/>
    <w:rsid w:val="00890A1D"/>
    <w:rsid w:val="008A182F"/>
    <w:rsid w:val="008B0CD6"/>
    <w:rsid w:val="008B3FDC"/>
    <w:rsid w:val="008B4808"/>
    <w:rsid w:val="008C04BD"/>
    <w:rsid w:val="008C539F"/>
    <w:rsid w:val="008C7446"/>
    <w:rsid w:val="008D68F3"/>
    <w:rsid w:val="008E563A"/>
    <w:rsid w:val="00905792"/>
    <w:rsid w:val="00920336"/>
    <w:rsid w:val="00935C40"/>
    <w:rsid w:val="00944165"/>
    <w:rsid w:val="00956003"/>
    <w:rsid w:val="00983E4C"/>
    <w:rsid w:val="0099009B"/>
    <w:rsid w:val="009A1931"/>
    <w:rsid w:val="009B01B7"/>
    <w:rsid w:val="009B08FC"/>
    <w:rsid w:val="009B5011"/>
    <w:rsid w:val="009C0E14"/>
    <w:rsid w:val="009D325D"/>
    <w:rsid w:val="009D3D8A"/>
    <w:rsid w:val="009D5FF3"/>
    <w:rsid w:val="00A16EB5"/>
    <w:rsid w:val="00A266A2"/>
    <w:rsid w:val="00A31A5D"/>
    <w:rsid w:val="00A3606E"/>
    <w:rsid w:val="00A65527"/>
    <w:rsid w:val="00A76A45"/>
    <w:rsid w:val="00A86D7D"/>
    <w:rsid w:val="00A94B1D"/>
    <w:rsid w:val="00AA138A"/>
    <w:rsid w:val="00AA468C"/>
    <w:rsid w:val="00AB07C7"/>
    <w:rsid w:val="00AB6A5D"/>
    <w:rsid w:val="00AD4C5F"/>
    <w:rsid w:val="00AF7333"/>
    <w:rsid w:val="00B17586"/>
    <w:rsid w:val="00B311C3"/>
    <w:rsid w:val="00B37370"/>
    <w:rsid w:val="00B41D0A"/>
    <w:rsid w:val="00B4497A"/>
    <w:rsid w:val="00B5397D"/>
    <w:rsid w:val="00B5695F"/>
    <w:rsid w:val="00B6285E"/>
    <w:rsid w:val="00B7349F"/>
    <w:rsid w:val="00B81E9F"/>
    <w:rsid w:val="00B82671"/>
    <w:rsid w:val="00B90C6C"/>
    <w:rsid w:val="00B946D1"/>
    <w:rsid w:val="00BB098F"/>
    <w:rsid w:val="00BB640B"/>
    <w:rsid w:val="00BC1926"/>
    <w:rsid w:val="00BC3729"/>
    <w:rsid w:val="00BE36BF"/>
    <w:rsid w:val="00BF1FD3"/>
    <w:rsid w:val="00BF4CD9"/>
    <w:rsid w:val="00C00E6E"/>
    <w:rsid w:val="00C1241F"/>
    <w:rsid w:val="00C17995"/>
    <w:rsid w:val="00C22C74"/>
    <w:rsid w:val="00C257A4"/>
    <w:rsid w:val="00C35C8D"/>
    <w:rsid w:val="00C42035"/>
    <w:rsid w:val="00C46D33"/>
    <w:rsid w:val="00C76B2B"/>
    <w:rsid w:val="00C8222C"/>
    <w:rsid w:val="00C83ABB"/>
    <w:rsid w:val="00C96F83"/>
    <w:rsid w:val="00CA4CFF"/>
    <w:rsid w:val="00CB162C"/>
    <w:rsid w:val="00CE0FAF"/>
    <w:rsid w:val="00CE4CCF"/>
    <w:rsid w:val="00D1688D"/>
    <w:rsid w:val="00D17160"/>
    <w:rsid w:val="00D41018"/>
    <w:rsid w:val="00D5181C"/>
    <w:rsid w:val="00D52BF7"/>
    <w:rsid w:val="00D658C1"/>
    <w:rsid w:val="00D83593"/>
    <w:rsid w:val="00D85F65"/>
    <w:rsid w:val="00D865E6"/>
    <w:rsid w:val="00D92AE8"/>
    <w:rsid w:val="00DA20C5"/>
    <w:rsid w:val="00DB0E5B"/>
    <w:rsid w:val="00DC2BF1"/>
    <w:rsid w:val="00DE0AA2"/>
    <w:rsid w:val="00DF05B6"/>
    <w:rsid w:val="00DF23FF"/>
    <w:rsid w:val="00E04B85"/>
    <w:rsid w:val="00E20299"/>
    <w:rsid w:val="00E21346"/>
    <w:rsid w:val="00E23B83"/>
    <w:rsid w:val="00E310E1"/>
    <w:rsid w:val="00E33473"/>
    <w:rsid w:val="00E37A1D"/>
    <w:rsid w:val="00E4646F"/>
    <w:rsid w:val="00E52E6E"/>
    <w:rsid w:val="00E54EF0"/>
    <w:rsid w:val="00E72BB8"/>
    <w:rsid w:val="00E747DB"/>
    <w:rsid w:val="00E76157"/>
    <w:rsid w:val="00E86F0D"/>
    <w:rsid w:val="00E9599C"/>
    <w:rsid w:val="00EA1181"/>
    <w:rsid w:val="00EC1A50"/>
    <w:rsid w:val="00EC55DA"/>
    <w:rsid w:val="00EE32F0"/>
    <w:rsid w:val="00F0072F"/>
    <w:rsid w:val="00F05271"/>
    <w:rsid w:val="00F11D79"/>
    <w:rsid w:val="00F25CAE"/>
    <w:rsid w:val="00F45D40"/>
    <w:rsid w:val="00F50836"/>
    <w:rsid w:val="00F55AF6"/>
    <w:rsid w:val="00F736B9"/>
    <w:rsid w:val="00F85950"/>
    <w:rsid w:val="00FB1087"/>
    <w:rsid w:val="00FC1F1C"/>
    <w:rsid w:val="00FE63C7"/>
    <w:rsid w:val="00FF08F3"/>
    <w:rsid w:val="00FF6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137B8E"/>
  <w15:docId w15:val="{BFD9E14B-9E8C-B14C-874E-F9B7619BB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semiHidden="1" w:uiPriority="5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16EB5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440DB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0440DB"/>
    <w:pPr>
      <w:keepNext/>
      <w:keepLines/>
      <w:spacing w:before="200"/>
      <w:jc w:val="center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0440DB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440DB"/>
    <w:pPr>
      <w:keepNext/>
      <w:keepLines/>
      <w:spacing w:before="200"/>
      <w:outlineLvl w:val="3"/>
    </w:pPr>
    <w:rPr>
      <w:rFonts w:eastAsiaTheme="majorEastAsia" w:cstheme="majorBidi"/>
      <w:b/>
      <w:bCs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A16EB5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A16EB5"/>
    <w:rPr>
      <w:color w:val="0000FF"/>
      <w:u w:val="single"/>
    </w:rPr>
  </w:style>
  <w:style w:type="character" w:styleId="FollowedHyperlink">
    <w:name w:val="FollowedHyperlink"/>
    <w:basedOn w:val="DefaultParagraphFont"/>
    <w:rsid w:val="0099009B"/>
    <w:rPr>
      <w:color w:val="800080"/>
      <w:u w:val="single"/>
    </w:rPr>
  </w:style>
  <w:style w:type="character" w:styleId="CommentReference">
    <w:name w:val="annotation reference"/>
    <w:basedOn w:val="DefaultParagraphFont"/>
    <w:uiPriority w:val="99"/>
    <w:semiHidden/>
    <w:rsid w:val="00B6285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B6285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138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B628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138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rsid w:val="00B6285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138A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9B01B7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B01B7"/>
    <w:rPr>
      <w:rFonts w:ascii="Consolas" w:eastAsia="Calibri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B81E9F"/>
    <w:pPr>
      <w:ind w:left="720"/>
      <w:contextualSpacing/>
    </w:pPr>
  </w:style>
  <w:style w:type="paragraph" w:styleId="NoSpacing">
    <w:name w:val="No Spacing"/>
    <w:uiPriority w:val="1"/>
    <w:qFormat/>
    <w:rsid w:val="00AA138A"/>
    <w:rPr>
      <w:rFonts w:ascii="Calibri" w:eastAsia="Calibri" w:hAnsi="Calibri"/>
      <w:sz w:val="22"/>
      <w:szCs w:val="22"/>
    </w:rPr>
  </w:style>
  <w:style w:type="table" w:styleId="TableGrid">
    <w:name w:val="Table Grid"/>
    <w:basedOn w:val="TableNormal"/>
    <w:uiPriority w:val="59"/>
    <w:rsid w:val="00AA138A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A138A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</w:rPr>
  </w:style>
  <w:style w:type="paragraph" w:styleId="Header">
    <w:name w:val="header"/>
    <w:basedOn w:val="Normal"/>
    <w:link w:val="HeaderChar"/>
    <w:rsid w:val="008C04BD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8C04BD"/>
  </w:style>
  <w:style w:type="paragraph" w:styleId="Revision">
    <w:name w:val="Revision"/>
    <w:hidden/>
    <w:uiPriority w:val="99"/>
    <w:semiHidden/>
    <w:rsid w:val="00C46D33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0440DB"/>
    <w:rPr>
      <w:rFonts w:eastAsiaTheme="majorEastAsia" w:cstheme="majorBidi"/>
      <w:b/>
      <w:bCs/>
      <w:sz w:val="24"/>
      <w:szCs w:val="28"/>
    </w:rPr>
  </w:style>
  <w:style w:type="character" w:customStyle="1" w:styleId="Heading2Char">
    <w:name w:val="Heading 2 Char"/>
    <w:basedOn w:val="DefaultParagraphFont"/>
    <w:link w:val="Heading2"/>
    <w:semiHidden/>
    <w:rsid w:val="000440DB"/>
    <w:rPr>
      <w:rFonts w:eastAsiaTheme="majorEastAsia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semiHidden/>
    <w:rsid w:val="000440DB"/>
    <w:rPr>
      <w:rFonts w:eastAsiaTheme="majorEastAsia" w:cstheme="majorBidi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semiHidden/>
    <w:rsid w:val="000440DB"/>
    <w:rPr>
      <w:rFonts w:eastAsiaTheme="majorEastAsia" w:cstheme="majorBidi"/>
      <w:b/>
      <w:bCs/>
      <w:iCs/>
      <w:sz w:val="24"/>
      <w:szCs w:val="24"/>
    </w:rPr>
  </w:style>
  <w:style w:type="paragraph" w:styleId="List">
    <w:name w:val="List"/>
    <w:basedOn w:val="Normal"/>
    <w:semiHidden/>
    <w:unhideWhenUsed/>
    <w:rsid w:val="00127FA2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127FA2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127FA2"/>
    <w:pPr>
      <w:ind w:left="1080" w:hanging="360"/>
      <w:contextualSpacing/>
    </w:pPr>
  </w:style>
  <w:style w:type="paragraph" w:styleId="List4">
    <w:name w:val="List 4"/>
    <w:basedOn w:val="Normal"/>
    <w:rsid w:val="00127FA2"/>
    <w:pPr>
      <w:ind w:left="1440" w:hanging="360"/>
      <w:contextualSpacing/>
    </w:pPr>
  </w:style>
  <w:style w:type="paragraph" w:customStyle="1" w:styleId="List1">
    <w:name w:val="List 1"/>
    <w:basedOn w:val="List"/>
    <w:qFormat/>
    <w:rsid w:val="00D1688D"/>
  </w:style>
  <w:style w:type="paragraph" w:customStyle="1" w:styleId="ClauseHeading">
    <w:name w:val="ClauseHeading"/>
    <w:basedOn w:val="Normal"/>
    <w:qFormat/>
    <w:rsid w:val="005B4E7F"/>
    <w:pPr>
      <w:spacing w:after="120"/>
      <w:jc w:val="center"/>
    </w:pPr>
    <w:rPr>
      <w:b/>
      <w: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80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3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7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2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3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cquisition.gov/dfars/part-201-federal-acquisition-regulations-system" TargetMode="External"/><Relationship Id="rId3" Type="http://schemas.openxmlformats.org/officeDocument/2006/relationships/styles" Target="styles.xml"/><Relationship Id="rId7" Type="http://schemas.openxmlformats.org/officeDocument/2006/relationships/hyperlink" Target="http://ecfr.gpoaccess.gov/cgi/t/text/text-idx?sid=14d4c9559298fcf443f2b1036f292c24&amp;c=ecfr&amp;tpl=/ecfrbrowse/Title48/48tab_02.tpl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acquisition.gov/dfars/part-201-federal-acquisition-regulations-syste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acquisition.gov/dfars/part-201-federal-acquisition-regulations-syste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transcom.scott.tcaq.mbx.p-division@mail.mi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7C3648-9E78-4FEE-A5D2-6051615F02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572</Words>
  <Characters>3262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TRANSFARS PART 5501</vt:lpstr>
    </vt:vector>
  </TitlesOfParts>
  <Company>USTRANSCOM</Company>
  <LinksUpToDate>false</LinksUpToDate>
  <CharactersWithSpaces>3827</CharactersWithSpaces>
  <SharedDoc>false</SharedDoc>
  <HLinks>
    <vt:vector size="300" baseType="variant">
      <vt:variant>
        <vt:i4>4980828</vt:i4>
      </vt:variant>
      <vt:variant>
        <vt:i4>150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TopOfPage</vt:lpwstr>
      </vt:variant>
      <vt:variant>
        <vt:i4>8323151</vt:i4>
      </vt:variant>
      <vt:variant>
        <vt:i4>147</vt:i4>
      </vt:variant>
      <vt:variant>
        <vt:i4>0</vt:i4>
      </vt:variant>
      <vt:variant>
        <vt:i4>5</vt:i4>
      </vt:variant>
      <vt:variant>
        <vt:lpwstr>http://farsite.hill.af.mil/reghtml/regs/other/USTRANSCOM/5547.htm</vt:lpwstr>
      </vt:variant>
      <vt:variant>
        <vt:lpwstr>P6_286</vt:lpwstr>
      </vt:variant>
      <vt:variant>
        <vt:i4>3211383</vt:i4>
      </vt:variant>
      <vt:variant>
        <vt:i4>144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P1261_172134</vt:lpwstr>
      </vt:variant>
      <vt:variant>
        <vt:i4>4980828</vt:i4>
      </vt:variant>
      <vt:variant>
        <vt:i4>141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TopOfPage</vt:lpwstr>
      </vt:variant>
      <vt:variant>
        <vt:i4>8323151</vt:i4>
      </vt:variant>
      <vt:variant>
        <vt:i4>138</vt:i4>
      </vt:variant>
      <vt:variant>
        <vt:i4>0</vt:i4>
      </vt:variant>
      <vt:variant>
        <vt:i4>5</vt:i4>
      </vt:variant>
      <vt:variant>
        <vt:lpwstr>http://farsite.hill.af.mil/reghtml/regs/other/USTRANSCOM/5547.htm</vt:lpwstr>
      </vt:variant>
      <vt:variant>
        <vt:lpwstr>P6_286</vt:lpwstr>
      </vt:variant>
      <vt:variant>
        <vt:i4>3211381</vt:i4>
      </vt:variant>
      <vt:variant>
        <vt:i4>135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P1373_187972</vt:lpwstr>
      </vt:variant>
      <vt:variant>
        <vt:i4>3014687</vt:i4>
      </vt:variant>
      <vt:variant>
        <vt:i4>132</vt:i4>
      </vt:variant>
      <vt:variant>
        <vt:i4>0</vt:i4>
      </vt:variant>
      <vt:variant>
        <vt:i4>5</vt:i4>
      </vt:variant>
      <vt:variant>
        <vt:lpwstr>http://farsite.hill.af.mil/reghtml/regs/other/USTRANSCOM/5552.htm</vt:lpwstr>
      </vt:variant>
      <vt:variant>
        <vt:lpwstr>P92_21257</vt:lpwstr>
      </vt:variant>
      <vt:variant>
        <vt:i4>8323151</vt:i4>
      </vt:variant>
      <vt:variant>
        <vt:i4>129</vt:i4>
      </vt:variant>
      <vt:variant>
        <vt:i4>0</vt:i4>
      </vt:variant>
      <vt:variant>
        <vt:i4>5</vt:i4>
      </vt:variant>
      <vt:variant>
        <vt:lpwstr>http://farsite.hill.af.mil/reghtml/regs/other/USTRANSCOM/5547.htm</vt:lpwstr>
      </vt:variant>
      <vt:variant>
        <vt:lpwstr>P6_286</vt:lpwstr>
      </vt:variant>
      <vt:variant>
        <vt:i4>2228246</vt:i4>
      </vt:variant>
      <vt:variant>
        <vt:i4>126</vt:i4>
      </vt:variant>
      <vt:variant>
        <vt:i4>0</vt:i4>
      </vt:variant>
      <vt:variant>
        <vt:i4>5</vt:i4>
      </vt:variant>
      <vt:variant>
        <vt:lpwstr>http://farsite.hill.af.mil/reghtml/regs/other/USTRANSCOM/5552.htm</vt:lpwstr>
      </vt:variant>
      <vt:variant>
        <vt:lpwstr>P59_10341</vt:lpwstr>
      </vt:variant>
      <vt:variant>
        <vt:i4>5636130</vt:i4>
      </vt:variant>
      <vt:variant>
        <vt:i4>123</vt:i4>
      </vt:variant>
      <vt:variant>
        <vt:i4>0</vt:i4>
      </vt:variant>
      <vt:variant>
        <vt:i4>5</vt:i4>
      </vt:variant>
      <vt:variant>
        <vt:lpwstr>http://www.airweb.faa.gov/Regulatory_and_Guidance_Library/rgFAR.nsf/MainFrame?OpenFrameSet</vt:lpwstr>
      </vt:variant>
      <vt:variant>
        <vt:lpwstr/>
      </vt:variant>
      <vt:variant>
        <vt:i4>4915292</vt:i4>
      </vt:variant>
      <vt:variant>
        <vt:i4>120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TopOfPage</vt:lpwstr>
      </vt:variant>
      <vt:variant>
        <vt:i4>8323151</vt:i4>
      </vt:variant>
      <vt:variant>
        <vt:i4>117</vt:i4>
      </vt:variant>
      <vt:variant>
        <vt:i4>0</vt:i4>
      </vt:variant>
      <vt:variant>
        <vt:i4>5</vt:i4>
      </vt:variant>
      <vt:variant>
        <vt:lpwstr>http://farsite.hill.af.mil/reghtml/regs/other/USTRANSCOM/5547.htm</vt:lpwstr>
      </vt:variant>
      <vt:variant>
        <vt:lpwstr>P6_286</vt:lpwstr>
      </vt:variant>
      <vt:variant>
        <vt:i4>3145840</vt:i4>
      </vt:variant>
      <vt:variant>
        <vt:i4>114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P1672_242547</vt:lpwstr>
      </vt:variant>
      <vt:variant>
        <vt:i4>3014687</vt:i4>
      </vt:variant>
      <vt:variant>
        <vt:i4>111</vt:i4>
      </vt:variant>
      <vt:variant>
        <vt:i4>0</vt:i4>
      </vt:variant>
      <vt:variant>
        <vt:i4>5</vt:i4>
      </vt:variant>
      <vt:variant>
        <vt:lpwstr>http://farsite.hill.af.mil/reghtml/regs/other/USTRANSCOM/5552.htm</vt:lpwstr>
      </vt:variant>
      <vt:variant>
        <vt:lpwstr>P92_21257</vt:lpwstr>
      </vt:variant>
      <vt:variant>
        <vt:i4>3145840</vt:i4>
      </vt:variant>
      <vt:variant>
        <vt:i4>108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P1672_242547</vt:lpwstr>
      </vt:variant>
      <vt:variant>
        <vt:i4>2228246</vt:i4>
      </vt:variant>
      <vt:variant>
        <vt:i4>105</vt:i4>
      </vt:variant>
      <vt:variant>
        <vt:i4>0</vt:i4>
      </vt:variant>
      <vt:variant>
        <vt:i4>5</vt:i4>
      </vt:variant>
      <vt:variant>
        <vt:lpwstr>http://farsite.hill.af.mil/reghtml/regs/other/USTRANSCOM/5552.htm</vt:lpwstr>
      </vt:variant>
      <vt:variant>
        <vt:lpwstr>P59_10341</vt:lpwstr>
      </vt:variant>
      <vt:variant>
        <vt:i4>3866662</vt:i4>
      </vt:variant>
      <vt:variant>
        <vt:i4>102</vt:i4>
      </vt:variant>
      <vt:variant>
        <vt:i4>0</vt:i4>
      </vt:variant>
      <vt:variant>
        <vt:i4>5</vt:i4>
      </vt:variant>
      <vt:variant>
        <vt:lpwstr>http://ecfr.gpoaccess.gov/cgi/t/text/text-idx?c=ecfr&amp;sid=efdd2a7a3d76b564ddd79e8f3ee7ce35&amp;rgn=div5&amp;view=text&amp;node=14:2.0.1.4.19&amp;idno=14</vt:lpwstr>
      </vt:variant>
      <vt:variant>
        <vt:lpwstr/>
      </vt:variant>
      <vt:variant>
        <vt:i4>5636130</vt:i4>
      </vt:variant>
      <vt:variant>
        <vt:i4>99</vt:i4>
      </vt:variant>
      <vt:variant>
        <vt:i4>0</vt:i4>
      </vt:variant>
      <vt:variant>
        <vt:i4>5</vt:i4>
      </vt:variant>
      <vt:variant>
        <vt:lpwstr>http://www.airweb.faa.gov/Regulatory_and_Guidance_Library/rgFAR.nsf/MainFrame?OpenFrameSet</vt:lpwstr>
      </vt:variant>
      <vt:variant>
        <vt:lpwstr/>
      </vt:variant>
      <vt:variant>
        <vt:i4>8323151</vt:i4>
      </vt:variant>
      <vt:variant>
        <vt:i4>96</vt:i4>
      </vt:variant>
      <vt:variant>
        <vt:i4>0</vt:i4>
      </vt:variant>
      <vt:variant>
        <vt:i4>5</vt:i4>
      </vt:variant>
      <vt:variant>
        <vt:lpwstr>http://farsite.hill.af.mil/reghtml/regs/other/USTRANSCOM/5547.htm</vt:lpwstr>
      </vt:variant>
      <vt:variant>
        <vt:lpwstr>P6_286</vt:lpwstr>
      </vt:variant>
      <vt:variant>
        <vt:i4>3997731</vt:i4>
      </vt:variant>
      <vt:variant>
        <vt:i4>93</vt:i4>
      </vt:variant>
      <vt:variant>
        <vt:i4>0</vt:i4>
      </vt:variant>
      <vt:variant>
        <vt:i4>5</vt:i4>
      </vt:variant>
      <vt:variant>
        <vt:lpwstr>http://ecfr.gpoaccess.gov/cgi/t/text/text-idx?c=ecfr&amp;sid=f15e77188a7e2af15315c11a79749c78&amp;rgn=div5&amp;view=text&amp;node=32:6.1.1.6.12&amp;idno=32</vt:lpwstr>
      </vt:variant>
      <vt:variant>
        <vt:lpwstr/>
      </vt:variant>
      <vt:variant>
        <vt:i4>1966149</vt:i4>
      </vt:variant>
      <vt:variant>
        <vt:i4>90</vt:i4>
      </vt:variant>
      <vt:variant>
        <vt:i4>0</vt:i4>
      </vt:variant>
      <vt:variant>
        <vt:i4>5</vt:i4>
      </vt:variant>
      <vt:variant>
        <vt:lpwstr>http://ecfr.gpoaccess.gov/cgi/t/text/text-idx?c=ecfr&amp;sid=01ae6af18f38de49aaa1a58d0b4b96fb&amp;rgn=div5&amp;view=text&amp;node=32:6.1.1.6.12&amp;idno=32</vt:lpwstr>
      </vt:variant>
      <vt:variant>
        <vt:lpwstr>32:6.1.1.6.12.0.1.4</vt:lpwstr>
      </vt:variant>
      <vt:variant>
        <vt:i4>7995486</vt:i4>
      </vt:variant>
      <vt:variant>
        <vt:i4>87</vt:i4>
      </vt:variant>
      <vt:variant>
        <vt:i4>0</vt:i4>
      </vt:variant>
      <vt:variant>
        <vt:i4>5</vt:i4>
      </vt:variant>
      <vt:variant>
        <vt:lpwstr>http://farsite.hill.af.mil/reghtml/regs/far2afmcfars/af_afmc/affars/5347.htm</vt:lpwstr>
      </vt:variant>
      <vt:variant>
        <vt:lpwstr>TopOfPage</vt:lpwstr>
      </vt:variant>
      <vt:variant>
        <vt:i4>8126530</vt:i4>
      </vt:variant>
      <vt:variant>
        <vt:i4>84</vt:i4>
      </vt:variant>
      <vt:variant>
        <vt:i4>0</vt:i4>
      </vt:variant>
      <vt:variant>
        <vt:i4>5</vt:i4>
      </vt:variant>
      <vt:variant>
        <vt:lpwstr>http://farsite.hill.af.mil/reghtml/regs/other/USTRANSCOM/5542.htm</vt:lpwstr>
      </vt:variant>
      <vt:variant>
        <vt:lpwstr>P4_104</vt:lpwstr>
      </vt:variant>
      <vt:variant>
        <vt:i4>8126534</vt:i4>
      </vt:variant>
      <vt:variant>
        <vt:i4>81</vt:i4>
      </vt:variant>
      <vt:variant>
        <vt:i4>0</vt:i4>
      </vt:variant>
      <vt:variant>
        <vt:i4>5</vt:i4>
      </vt:variant>
      <vt:variant>
        <vt:lpwstr>http://farsite.hill.af.mil/reghtml/regs/other/USTRANSCOM/5516.htm</vt:lpwstr>
      </vt:variant>
      <vt:variant>
        <vt:lpwstr>P6_507</vt:lpwstr>
      </vt:variant>
      <vt:variant>
        <vt:i4>8126534</vt:i4>
      </vt:variant>
      <vt:variant>
        <vt:i4>75</vt:i4>
      </vt:variant>
      <vt:variant>
        <vt:i4>0</vt:i4>
      </vt:variant>
      <vt:variant>
        <vt:i4>5</vt:i4>
      </vt:variant>
      <vt:variant>
        <vt:lpwstr>http://farsite.hill.af.mil/reghtml/regs/other/USTRANSCOM/5516.htm</vt:lpwstr>
      </vt:variant>
      <vt:variant>
        <vt:lpwstr>P6_507</vt:lpwstr>
      </vt:variant>
      <vt:variant>
        <vt:i4>131088</vt:i4>
      </vt:variant>
      <vt:variant>
        <vt:i4>72</vt:i4>
      </vt:variant>
      <vt:variant>
        <vt:i4>0</vt:i4>
      </vt:variant>
      <vt:variant>
        <vt:i4>5</vt:i4>
      </vt:variant>
      <vt:variant>
        <vt:lpwstr>http://www.dtic.mil/whs/directives/infomgt/forms/forminfo/forminfopage51.html</vt:lpwstr>
      </vt:variant>
      <vt:variant>
        <vt:lpwstr/>
      </vt:variant>
      <vt:variant>
        <vt:i4>8060999</vt:i4>
      </vt:variant>
      <vt:variant>
        <vt:i4>69</vt:i4>
      </vt:variant>
      <vt:variant>
        <vt:i4>0</vt:i4>
      </vt:variant>
      <vt:variant>
        <vt:i4>5</vt:i4>
      </vt:variant>
      <vt:variant>
        <vt:lpwstr>http://farsite.hill.af.mil/reghtml/regs/other/USTRANSCOM/5504.htm</vt:lpwstr>
      </vt:variant>
      <vt:variant>
        <vt:lpwstr>P3_130</vt:lpwstr>
      </vt:variant>
      <vt:variant>
        <vt:i4>6946874</vt:i4>
      </vt:variant>
      <vt:variant>
        <vt:i4>66</vt:i4>
      </vt:variant>
      <vt:variant>
        <vt:i4>0</vt:i4>
      </vt:variant>
      <vt:variant>
        <vt:i4>5</vt:i4>
      </vt:variant>
      <vt:variant>
        <vt:lpwstr>http://www.dtic.mil/whs/directives/corres/html/522022m.htm</vt:lpwstr>
      </vt:variant>
      <vt:variant>
        <vt:lpwstr/>
      </vt:variant>
      <vt:variant>
        <vt:i4>131088</vt:i4>
      </vt:variant>
      <vt:variant>
        <vt:i4>63</vt:i4>
      </vt:variant>
      <vt:variant>
        <vt:i4>0</vt:i4>
      </vt:variant>
      <vt:variant>
        <vt:i4>5</vt:i4>
      </vt:variant>
      <vt:variant>
        <vt:lpwstr>http://www.dtic.mil/whs/directives/infomgt/forms/forminfo/forminfopage51.html</vt:lpwstr>
      </vt:variant>
      <vt:variant>
        <vt:lpwstr/>
      </vt:variant>
      <vt:variant>
        <vt:i4>6946874</vt:i4>
      </vt:variant>
      <vt:variant>
        <vt:i4>60</vt:i4>
      </vt:variant>
      <vt:variant>
        <vt:i4>0</vt:i4>
      </vt:variant>
      <vt:variant>
        <vt:i4>5</vt:i4>
      </vt:variant>
      <vt:variant>
        <vt:lpwstr>http://www.dtic.mil/whs/directives/corres/html/522022m.htm</vt:lpwstr>
      </vt:variant>
      <vt:variant>
        <vt:lpwstr/>
      </vt:variant>
      <vt:variant>
        <vt:i4>131088</vt:i4>
      </vt:variant>
      <vt:variant>
        <vt:i4>57</vt:i4>
      </vt:variant>
      <vt:variant>
        <vt:i4>0</vt:i4>
      </vt:variant>
      <vt:variant>
        <vt:i4>5</vt:i4>
      </vt:variant>
      <vt:variant>
        <vt:lpwstr>http://www.dtic.mil/whs/directives/infomgt/forms/forminfo/forminfopage51.html</vt:lpwstr>
      </vt:variant>
      <vt:variant>
        <vt:lpwstr/>
      </vt:variant>
      <vt:variant>
        <vt:i4>131088</vt:i4>
      </vt:variant>
      <vt:variant>
        <vt:i4>54</vt:i4>
      </vt:variant>
      <vt:variant>
        <vt:i4>0</vt:i4>
      </vt:variant>
      <vt:variant>
        <vt:i4>5</vt:i4>
      </vt:variant>
      <vt:variant>
        <vt:lpwstr>http://www.dtic.mil/whs/directives/infomgt/forms/forminfo/forminfopage51.html</vt:lpwstr>
      </vt:variant>
      <vt:variant>
        <vt:lpwstr/>
      </vt:variant>
      <vt:variant>
        <vt:i4>131088</vt:i4>
      </vt:variant>
      <vt:variant>
        <vt:i4>51</vt:i4>
      </vt:variant>
      <vt:variant>
        <vt:i4>0</vt:i4>
      </vt:variant>
      <vt:variant>
        <vt:i4>5</vt:i4>
      </vt:variant>
      <vt:variant>
        <vt:lpwstr>http://www.dtic.mil/whs/directives/infomgt/forms/forminfo/forminfopage51.html</vt:lpwstr>
      </vt:variant>
      <vt:variant>
        <vt:lpwstr/>
      </vt:variant>
      <vt:variant>
        <vt:i4>4980828</vt:i4>
      </vt:variant>
      <vt:variant>
        <vt:i4>48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TopOfPage</vt:lpwstr>
      </vt:variant>
      <vt:variant>
        <vt:i4>4980828</vt:i4>
      </vt:variant>
      <vt:variant>
        <vt:i4>45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TopOfPage</vt:lpwstr>
      </vt:variant>
      <vt:variant>
        <vt:i4>4915292</vt:i4>
      </vt:variant>
      <vt:variant>
        <vt:i4>42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TopOfPage</vt:lpwstr>
      </vt:variant>
      <vt:variant>
        <vt:i4>4915292</vt:i4>
      </vt:variant>
      <vt:variant>
        <vt:i4>39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TopOfPage</vt:lpwstr>
      </vt:variant>
      <vt:variant>
        <vt:i4>4980828</vt:i4>
      </vt:variant>
      <vt:variant>
        <vt:i4>36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TopOfPage</vt:lpwstr>
      </vt:variant>
      <vt:variant>
        <vt:i4>5636130</vt:i4>
      </vt:variant>
      <vt:variant>
        <vt:i4>33</vt:i4>
      </vt:variant>
      <vt:variant>
        <vt:i4>0</vt:i4>
      </vt:variant>
      <vt:variant>
        <vt:i4>5</vt:i4>
      </vt:variant>
      <vt:variant>
        <vt:lpwstr>http://www.airweb.faa.gov/Regulatory_and_Guidance_Library/rgFAR.nsf/MainFrame?OpenFrameSet</vt:lpwstr>
      </vt:variant>
      <vt:variant>
        <vt:lpwstr/>
      </vt:variant>
      <vt:variant>
        <vt:i4>4915292</vt:i4>
      </vt:variant>
      <vt:variant>
        <vt:i4>30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TopOfPage</vt:lpwstr>
      </vt:variant>
      <vt:variant>
        <vt:i4>5636130</vt:i4>
      </vt:variant>
      <vt:variant>
        <vt:i4>27</vt:i4>
      </vt:variant>
      <vt:variant>
        <vt:i4>0</vt:i4>
      </vt:variant>
      <vt:variant>
        <vt:i4>5</vt:i4>
      </vt:variant>
      <vt:variant>
        <vt:lpwstr>http://www.airweb.faa.gov/Regulatory_and_Guidance_Library/rgFAR.nsf/MainFrame?OpenFrameSet</vt:lpwstr>
      </vt:variant>
      <vt:variant>
        <vt:lpwstr/>
      </vt:variant>
      <vt:variant>
        <vt:i4>4915292</vt:i4>
      </vt:variant>
      <vt:variant>
        <vt:i4>24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TopOfPage</vt:lpwstr>
      </vt:variant>
      <vt:variant>
        <vt:i4>131088</vt:i4>
      </vt:variant>
      <vt:variant>
        <vt:i4>21</vt:i4>
      </vt:variant>
      <vt:variant>
        <vt:i4>0</vt:i4>
      </vt:variant>
      <vt:variant>
        <vt:i4>5</vt:i4>
      </vt:variant>
      <vt:variant>
        <vt:lpwstr>http://www.dtic.mil/whs/directives/infomgt/forms/forminfo/forminfopage51.html</vt:lpwstr>
      </vt:variant>
      <vt:variant>
        <vt:lpwstr/>
      </vt:variant>
      <vt:variant>
        <vt:i4>131088</vt:i4>
      </vt:variant>
      <vt:variant>
        <vt:i4>18</vt:i4>
      </vt:variant>
      <vt:variant>
        <vt:i4>0</vt:i4>
      </vt:variant>
      <vt:variant>
        <vt:i4>5</vt:i4>
      </vt:variant>
      <vt:variant>
        <vt:lpwstr>http://www.dtic.mil/whs/directives/infomgt/forms/forminfo/forminfopage51.html</vt:lpwstr>
      </vt:variant>
      <vt:variant>
        <vt:lpwstr/>
      </vt:variant>
      <vt:variant>
        <vt:i4>7012425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P60_9002</vt:lpwstr>
      </vt:variant>
      <vt:variant>
        <vt:i4>7012417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P58_9001</vt:lpwstr>
      </vt:variant>
      <vt:variant>
        <vt:i4>6881381</vt:i4>
      </vt:variant>
      <vt:variant>
        <vt:i4>9</vt:i4>
      </vt:variant>
      <vt:variant>
        <vt:i4>0</vt:i4>
      </vt:variant>
      <vt:variant>
        <vt:i4>5</vt:i4>
      </vt:variant>
      <vt:variant>
        <vt:lpwstr>http://farsite.hill.af.mil/VFDFARA.HTM</vt:lpwstr>
      </vt:variant>
      <vt:variant>
        <vt:lpwstr/>
      </vt:variant>
      <vt:variant>
        <vt:i4>6291464</vt:i4>
      </vt:variant>
      <vt:variant>
        <vt:i4>6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P85_2559</vt:lpwstr>
      </vt:variant>
      <vt:variant>
        <vt:i4>100</vt:i4>
      </vt:variant>
      <vt:variant>
        <vt:i4>3</vt:i4>
      </vt:variant>
      <vt:variant>
        <vt:i4>0</vt:i4>
      </vt:variant>
      <vt:variant>
        <vt:i4>5</vt:i4>
      </vt:variant>
      <vt:variant>
        <vt:lpwstr>http://ecfr.gpoaccess.gov/cgi/t/text/text-idx?sid=14d4c9559298fcf443f2b1036f292c24&amp;c=ecfr&amp;tpl=/ecfrbrowse/Title48/48tab_02.tpl</vt:lpwstr>
      </vt:variant>
      <vt:variant>
        <vt:lpwstr/>
      </vt:variant>
      <vt:variant>
        <vt:i4>6291464</vt:i4>
      </vt:variant>
      <vt:variant>
        <vt:i4>0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P85_2559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TRANSFARS PART 5501</dc:title>
  <dc:creator>USTRANSCOM</dc:creator>
  <cp:lastModifiedBy>Steve Gebremariam</cp:lastModifiedBy>
  <cp:revision>3</cp:revision>
  <cp:lastPrinted>2017-03-13T14:46:00Z</cp:lastPrinted>
  <dcterms:created xsi:type="dcterms:W3CDTF">2020-09-16T20:15:00Z</dcterms:created>
  <dcterms:modified xsi:type="dcterms:W3CDTF">2021-12-07T23:44:00Z</dcterms:modified>
</cp:coreProperties>
</file>